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i8xbmlf7f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INK &amp; IRON GLOW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i5wwqtsf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SHEET – FINAL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5xqxis0xi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BRAND ESSENCE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Leitsatz:</w:t>
        <w:br w:type="textWrapping"/>
      </w:r>
      <w:r w:rsidDel="00000000" w:rsidR="00000000" w:rsidRPr="00000000">
        <w:rPr>
          <w:rtl w:val="0"/>
        </w:rPr>
        <w:t xml:space="preserve"> „Eine Welt, die dich nicht bewertet, sondern hält.“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world that holds.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Positionierung:</w:t>
        <w:br w:type="textWrapping"/>
      </w:r>
      <w:r w:rsidDel="00000000" w:rsidR="00000000" w:rsidRPr="00000000">
        <w:rPr>
          <w:rtl w:val="0"/>
        </w:rPr>
        <w:t xml:space="preserve"> Atmosphärisches Indie-Game-Studio für Erfahrungsräume statt Leistungsdruck.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Kernprinzip:</w:t>
        <w:br w:type="textWrapping"/>
      </w:r>
      <w:r w:rsidDel="00000000" w:rsidR="00000000" w:rsidRPr="00000000">
        <w:rPr>
          <w:rtl w:val="0"/>
        </w:rPr>
        <w:t xml:space="preserve"> Struktur ohne Kontrolle.</w:t>
        <w:br w:type="textWrapping"/>
        <w:t xml:space="preserve"> Wärme ohne Kitsch.</w:t>
        <w:br w:type="textWrapping"/>
        <w:t xml:space="preserve"> Dunkelheit mit Halt.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a1w9nic2y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LOGO – PRIMARY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km0ir6err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Aufbau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Zentrales Symbol:</w:t>
        <w:br w:type="textWrapping"/>
      </w:r>
      <w:r w:rsidDel="00000000" w:rsidR="00000000" w:rsidRPr="00000000">
        <w:rPr>
          <w:rtl w:val="0"/>
        </w:rPr>
        <w:t xml:space="preserve"> Stilisiertes Tintenfass (Outline-basiert)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Innerer Inhalt:</w:t>
        <w:br w:type="textWrapping"/>
      </w:r>
      <w:r w:rsidDel="00000000" w:rsidR="00000000" w:rsidRPr="00000000">
        <w:rPr>
          <w:rtl w:val="0"/>
        </w:rPr>
        <w:t xml:space="preserve"> Warmer, weicher Glow-Kern (kein harter Verlauf)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Umrahmung:</w:t>
        <w:br w:type="textWrapping"/>
      </w:r>
      <w:r w:rsidDel="00000000" w:rsidR="00000000" w:rsidRPr="00000000">
        <w:rPr>
          <w:rtl w:val="0"/>
        </w:rPr>
        <w:t xml:space="preserve"> Offener Kreis (seitliche Öffnung bei ca. 3–4 Uhr)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fp8td45uj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Bedeutung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Gefäß → Struktur / Halt</w:t>
        <w:br w:type="textWrapping"/>
        <w:t xml:space="preserve"> Glow → Wärme / Verständnis</w:t>
        <w:br w:type="textWrapping"/>
        <w:t xml:space="preserve"> Offener Kreis → Schutz ohne Einschränkung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0gum9poqm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LOGO – VARIANTEN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gmmpcfo48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Primary (Full Logo)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+ Kreis + Wortmarke</w:t>
        <w:br w:type="textWrapping"/>
        <w:t xml:space="preserve"> Einsatz: Website, Splash, Trailer, Präsentation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r84ycfk0q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Horizontal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links, Wortmarke rechts</w:t>
        <w:br w:type="textWrapping"/>
        <w:t xml:space="preserve"> Einsatz: Header, Steam Capsule, Presse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l19zeeeqn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Icon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Tintenfass mit Glow</w:t>
        <w:br w:type="textWrapping"/>
        <w:t xml:space="preserve"> Kein Text</w:t>
        <w:br w:type="textWrapping"/>
        <w:t xml:space="preserve"> Einsatz: App Icon, Favicon, UI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7hgrtiy4s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Monochrom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Einfarbig (warmes Dunkel oder hell)</w:t>
        <w:br w:type="textWrapping"/>
        <w:t xml:space="preserve"> Ohne Glow-Verlauf</w:t>
        <w:br w:type="textWrapping"/>
        <w:t xml:space="preserve"> Für Druck &amp; kleine Größen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yryyrzb40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FARBWELT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Wichtig:</w:t>
        <w:br w:type="textWrapping"/>
        <w:t xml:space="preserve"> Keine kalten Blautöne mehr als Basisfarbe.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bisheriges „Muted Blue“ widerspricht deiner warmen Identität.</w:t>
        <w:br w:type="textWrapping"/>
        <w:t xml:space="preserve"> Es sollte ersetzt werden.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2hmfrnx3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Primär – Glow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Core:</w:t>
        <w:br w:type="textWrapping"/>
        <w:t xml:space="preserve"> #E6B65C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Mid:</w:t>
        <w:br w:type="textWrapping"/>
        <w:t xml:space="preserve"> #D4A248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Fade:</w:t>
        <w:br w:type="textWrapping"/>
        <w:t xml:space="preserve"> #A8741F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hellere Variante:</w:t>
        <w:br w:type="textWrapping"/>
        <w:t xml:space="preserve"> #FFB347 (nur als UI-Akzent)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xft2kdg57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Basis – Iron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Warmes Graphit (Primary Base):</w:t>
        <w:br w:type="textWrapping"/>
        <w:t xml:space="preserve"> #2E2E2E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  <w:br w:type="textWrapping"/>
        <w:t xml:space="preserve"> #3A3A3A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leicht aufgehellt:</w:t>
        <w:br w:type="textWrapping"/>
        <w:t xml:space="preserve"> #454545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jpi6xxdq4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Ink (Tiefe)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#1F1C1A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ossab47xs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Neutral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Grey:</w:t>
        <w:br w:type="textWrapping"/>
        <w:t xml:space="preserve"> #A8A29E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Background:</w:t>
        <w:br w:type="textWrapping"/>
        <w:t xml:space="preserve"> #F4F4F5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2jshq5uch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FARBREGLEN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70 % dunkle Töne</w:t>
        <w:br w:type="textWrapping"/>
        <w:t xml:space="preserve"> 20 % neutrale Töne</w:t>
        <w:br w:type="textWrapping"/>
        <w:t xml:space="preserve"> 10 % Glow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niemals flächig einsetzen.</w:t>
        <w:br w:type="textWrapping"/>
        <w:t xml:space="preserve"> Nur für: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Lichtquelle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Interaktion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emotionale Momente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Neon.</w:t>
        <w:br w:type="textWrapping"/>
        <w:t xml:space="preserve"> Kein reines Schwarz.</w:t>
        <w:br w:type="textWrapping"/>
        <w:t xml:space="preserve"> Kein reines Weiß.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ozb1p3t11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TYPOGRAFIE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Primär:</w:t>
        <w:br w:type="textWrapping"/>
        <w:t xml:space="preserve"> Magic School One (modifiziert, lowercase)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Regeln: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alles klein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leichte Laufweite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aggressive Gewichtung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„glow“ minimal wärmer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Sekundär (UI / Website):</w:t>
        <w:br w:type="textWrapping"/>
        <w:t xml:space="preserve"> Warme, weiche Sans Serif</w:t>
        <w:br w:type="textWrapping"/>
        <w:t xml:space="preserve"> Keine technische / industrielle Anmutung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013g6e69h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VISUAL STYLE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Grundprinzip: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  <w:br w:type="textWrapping"/>
        <w:t xml:space="preserve"> weich</w:t>
        <w:br w:type="textWrapping"/>
        <w:t xml:space="preserve"> atmosphärisch</w:t>
        <w:br w:type="textWrapping"/>
        <w:t xml:space="preserve"> material-basiert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statt Highlight</w:t>
        <w:br w:type="textWrapping"/>
        <w:t xml:space="preserve"> Fade statt Pop</w:t>
        <w:br w:type="textWrapping"/>
        <w:t xml:space="preserve"> Atmen statt Pulsieren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Effekthascherei.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2r2dvslvc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MOTION LANGUAGE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🌑 → 🔥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Intro-Dramaturgie: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Dunkelheit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Herzschlagartige Impulse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entsteht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Kreis materialisiert sich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Wortmarke erscheint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Subtiles Atmen beginnt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harten Transitions.</w:t>
        <w:br w:type="textWrapping"/>
        <w:t xml:space="preserve"> Keine Game-typischen Splash-Intros.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u0rymnruz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INTERACTION PRINZIP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„richtig / falsch“</w:t>
        <w:br w:type="textWrapping"/>
        <w:t xml:space="preserve"> Keine Fehlermeldungen</w:t>
        <w:br w:type="textWrapping"/>
        <w:t xml:space="preserve"> Keine Bestrafung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</w:t>
        <w:br w:type="textWrapping"/>
        <w:t xml:space="preserve"> Weiterführung</w:t>
        <w:br w:type="textWrapping"/>
        <w:t xml:space="preserve"> Verständnis</w:t>
        <w:br w:type="textWrapping"/>
        <w:t xml:space="preserve"> Koexistenz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wirkt wie Netz – nicht wie Käfig.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kvjaim1tu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BRAND TONALITY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  <w:br w:type="textWrapping"/>
        <w:t xml:space="preserve"> ruhig</w:t>
        <w:br w:type="textWrapping"/>
        <w:t xml:space="preserve"> unterstützend</w:t>
        <w:br w:type="textWrapping"/>
        <w:t xml:space="preserve"> nicht bewertend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Vermeiden: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Gamification-Sprache</w:t>
        <w:br w:type="textWrapping"/>
        <w:t xml:space="preserve"> Leistungsdruck</w:t>
        <w:br w:type="textWrapping"/>
        <w:t xml:space="preserve"> „Win / Lose“-Narrative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dcbdw1yz3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EXPORT GUIDELINES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 (Master)</w:t>
        <w:br w:type="textWrapping"/>
        <w:t xml:space="preserve"> PNG transparent</w:t>
        <w:br w:type="textWrapping"/>
        <w:t xml:space="preserve"> PNG Dark Background</w:t>
        <w:br w:type="textWrapping"/>
        <w:t xml:space="preserve"> PNG Light Background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Größen: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1024×1024</w:t>
        <w:br w:type="textWrapping"/>
        <w:t xml:space="preserve"> 512×512</w:t>
        <w:br w:type="textWrapping"/>
        <w:t xml:space="preserve"> 256×256</w:t>
        <w:br w:type="textWrapping"/>
        <w:t xml:space="preserve"> 128×128</w:t>
        <w:br w:type="textWrapping"/>
        <w:t xml:space="preserve"> 64×64</w:t>
        <w:br w:type="textWrapping"/>
        <w:t xml:space="preserve"> 32×32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Icon-Version: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Schrift</w:t>
        <w:br w:type="textWrapping"/>
        <w:t xml:space="preserve"> reduziert</w:t>
        <w:br w:type="textWrapping"/>
        <w:t xml:space="preserve"> klarer Glow-Kern</w:t>
        <w:br w:type="textWrapping"/>
        <w:t xml:space="preserve"> keine feinen Details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ugehqtp0e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STRUKTUR DES SYSTEMS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= Identität</w:t>
        <w:br w:type="textWrapping"/>
        <w:t xml:space="preserve"> Glow = Emotion</w:t>
        <w:br w:type="textWrapping"/>
        <w:t xml:space="preserve"> Kreis = Halt</w:t>
        <w:br w:type="textWrapping"/>
        <w:t xml:space="preserve"> Typo = Stimme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nbojbz7ig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Logo final</w:t>
        <w:br w:type="textWrapping"/>
        <w:t xml:space="preserve"> ✔ Farbwelt konsolidiert</w:t>
        <w:br w:type="textWrapping"/>
        <w:t xml:space="preserve"> ✔ Motion definiert</w:t>
        <w:br w:type="textWrapping"/>
        <w:t xml:space="preserve"> ✔ Interaction definiert</w:t>
        <w:br w:type="textWrapping"/>
        <w:t xml:space="preserve"> ✔ Tonalität klar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