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3865" w14:textId="1BC96365" w:rsidR="00187573" w:rsidRDefault="00187573">
      <w:pPr>
        <w:rPr>
          <w:sz w:val="44"/>
          <w:szCs w:val="44"/>
        </w:rPr>
      </w:pPr>
      <w:r w:rsidRPr="00187573">
        <w:rPr>
          <w:sz w:val="44"/>
          <w:szCs w:val="44"/>
        </w:rPr>
        <w:t xml:space="preserve">Diagramas de flujo </w:t>
      </w:r>
    </w:p>
    <w:p w14:paraId="76E105F9" w14:textId="77949F24" w:rsidR="00187573" w:rsidRPr="0093475A" w:rsidRDefault="00187573">
      <w:pPr>
        <w:rPr>
          <w:sz w:val="24"/>
          <w:szCs w:val="24"/>
        </w:rPr>
      </w:pPr>
      <w:r w:rsidRPr="0093475A">
        <w:rPr>
          <w:sz w:val="24"/>
          <w:szCs w:val="24"/>
        </w:rPr>
        <w:t>Suma:</w:t>
      </w:r>
    </w:p>
    <w:p w14:paraId="691D634F" w14:textId="0A4B3197" w:rsidR="00187573" w:rsidRDefault="00187573">
      <w:pPr>
        <w:rPr>
          <w:sz w:val="44"/>
          <w:szCs w:val="44"/>
        </w:rPr>
      </w:pPr>
      <w:r w:rsidRPr="00187573">
        <w:rPr>
          <w:sz w:val="44"/>
          <w:szCs w:val="44"/>
        </w:rPr>
        <w:drawing>
          <wp:inline distT="0" distB="0" distL="0" distR="0" wp14:anchorId="01BA1845" wp14:editId="751090AE">
            <wp:extent cx="2419350" cy="261463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5412" cy="262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1FF2" w14:textId="242A2355" w:rsidR="00187573" w:rsidRPr="0093475A" w:rsidRDefault="00187573">
      <w:pPr>
        <w:rPr>
          <w:sz w:val="24"/>
          <w:szCs w:val="24"/>
        </w:rPr>
      </w:pPr>
      <w:r w:rsidRPr="0093475A">
        <w:rPr>
          <w:sz w:val="24"/>
          <w:szCs w:val="24"/>
        </w:rPr>
        <w:t>Resta:</w:t>
      </w:r>
      <w:r w:rsidRPr="0093475A">
        <w:rPr>
          <w:noProof/>
          <w:sz w:val="24"/>
          <w:szCs w:val="24"/>
        </w:rPr>
        <w:t xml:space="preserve"> </w:t>
      </w:r>
    </w:p>
    <w:p w14:paraId="5BD95B16" w14:textId="5AFABF04" w:rsidR="00187573" w:rsidRDefault="00187573">
      <w:pPr>
        <w:rPr>
          <w:sz w:val="44"/>
          <w:szCs w:val="44"/>
        </w:rPr>
      </w:pPr>
      <w:r w:rsidRPr="00187573">
        <w:rPr>
          <w:sz w:val="44"/>
          <w:szCs w:val="44"/>
        </w:rPr>
        <w:drawing>
          <wp:inline distT="0" distB="0" distL="0" distR="0" wp14:anchorId="607ED1F2" wp14:editId="7876DC15">
            <wp:extent cx="2466469" cy="2565336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0030" cy="25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F6C1" w14:textId="394A5471" w:rsidR="00187573" w:rsidRPr="0093475A" w:rsidRDefault="00187573">
      <w:pPr>
        <w:rPr>
          <w:sz w:val="24"/>
          <w:szCs w:val="24"/>
        </w:rPr>
      </w:pPr>
      <w:r w:rsidRPr="0093475A">
        <w:rPr>
          <w:sz w:val="24"/>
          <w:szCs w:val="24"/>
        </w:rPr>
        <w:t xml:space="preserve">Multiplicación: </w:t>
      </w:r>
    </w:p>
    <w:p w14:paraId="017540E6" w14:textId="2E3928BC" w:rsidR="00187573" w:rsidRDefault="00187573">
      <w:pPr>
        <w:rPr>
          <w:sz w:val="36"/>
          <w:szCs w:val="36"/>
        </w:rPr>
      </w:pPr>
      <w:r w:rsidRPr="00187573">
        <w:rPr>
          <w:sz w:val="36"/>
          <w:szCs w:val="36"/>
        </w:rPr>
        <w:lastRenderedPageBreak/>
        <w:drawing>
          <wp:inline distT="0" distB="0" distL="0" distR="0" wp14:anchorId="61DC782E" wp14:editId="37B11C64">
            <wp:extent cx="2262190" cy="2099994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9144" cy="211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8EE0" w14:textId="6EED9EDB" w:rsidR="00187573" w:rsidRPr="0093475A" w:rsidRDefault="00473473">
      <w:pPr>
        <w:rPr>
          <w:sz w:val="24"/>
          <w:szCs w:val="24"/>
        </w:rPr>
      </w:pPr>
      <w:r w:rsidRPr="0093475A">
        <w:rPr>
          <w:sz w:val="24"/>
          <w:szCs w:val="24"/>
        </w:rPr>
        <w:t>División (sin el cero):</w:t>
      </w:r>
    </w:p>
    <w:p w14:paraId="2C5A5036" w14:textId="180B781C" w:rsidR="00473473" w:rsidRDefault="00473473">
      <w:pPr>
        <w:rPr>
          <w:sz w:val="36"/>
          <w:szCs w:val="36"/>
        </w:rPr>
      </w:pPr>
      <w:r w:rsidRPr="00473473">
        <w:rPr>
          <w:sz w:val="36"/>
          <w:szCs w:val="36"/>
        </w:rPr>
        <w:drawing>
          <wp:inline distT="0" distB="0" distL="0" distR="0" wp14:anchorId="0B0B85F8" wp14:editId="6A0FD6B2">
            <wp:extent cx="3434400" cy="221636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0172" cy="223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C89D" w14:textId="050556C6" w:rsidR="00473473" w:rsidRPr="0093475A" w:rsidRDefault="009A6C44">
      <w:pPr>
        <w:rPr>
          <w:sz w:val="24"/>
          <w:szCs w:val="24"/>
        </w:rPr>
      </w:pPr>
      <w:r w:rsidRPr="0093475A">
        <w:rPr>
          <w:sz w:val="24"/>
          <w:szCs w:val="24"/>
        </w:rPr>
        <w:t xml:space="preserve">Calcular el área de </w:t>
      </w:r>
      <w:r w:rsidR="0093475A" w:rsidRPr="0093475A">
        <w:rPr>
          <w:sz w:val="24"/>
          <w:szCs w:val="24"/>
        </w:rPr>
        <w:t xml:space="preserve">un </w:t>
      </w:r>
      <w:proofErr w:type="gramStart"/>
      <w:r w:rsidR="0093475A" w:rsidRPr="0093475A">
        <w:rPr>
          <w:sz w:val="24"/>
          <w:szCs w:val="24"/>
        </w:rPr>
        <w:t>triángulo :</w:t>
      </w:r>
      <w:proofErr w:type="gramEnd"/>
    </w:p>
    <w:p w14:paraId="16000F6D" w14:textId="14C34B94" w:rsidR="0093475A" w:rsidRDefault="0093475A">
      <w:pPr>
        <w:rPr>
          <w:sz w:val="36"/>
          <w:szCs w:val="36"/>
        </w:rPr>
      </w:pPr>
      <w:r w:rsidRPr="0093475A">
        <w:rPr>
          <w:sz w:val="36"/>
          <w:szCs w:val="36"/>
        </w:rPr>
        <w:drawing>
          <wp:inline distT="0" distB="0" distL="0" distR="0" wp14:anchorId="23371B4C" wp14:editId="1F4ABAD0">
            <wp:extent cx="2447925" cy="2551213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8122" cy="2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74B5" w14:textId="11C65744" w:rsidR="0093475A" w:rsidRDefault="0093475A">
      <w:pPr>
        <w:rPr>
          <w:sz w:val="24"/>
          <w:szCs w:val="24"/>
        </w:rPr>
      </w:pPr>
      <w:r w:rsidRPr="0093475A">
        <w:rPr>
          <w:sz w:val="24"/>
          <w:szCs w:val="24"/>
        </w:rPr>
        <w:t xml:space="preserve">Numero par </w:t>
      </w:r>
      <w:r>
        <w:rPr>
          <w:sz w:val="24"/>
          <w:szCs w:val="24"/>
        </w:rPr>
        <w:t>e impar</w:t>
      </w:r>
    </w:p>
    <w:p w14:paraId="234C6887" w14:textId="0B8076ED" w:rsidR="0093475A" w:rsidRDefault="0093475A">
      <w:pPr>
        <w:rPr>
          <w:sz w:val="24"/>
          <w:szCs w:val="24"/>
        </w:rPr>
      </w:pPr>
      <w:r w:rsidRPr="0093475A">
        <w:rPr>
          <w:sz w:val="24"/>
          <w:szCs w:val="24"/>
        </w:rPr>
        <w:lastRenderedPageBreak/>
        <w:drawing>
          <wp:inline distT="0" distB="0" distL="0" distR="0" wp14:anchorId="5A5F1892" wp14:editId="74A76E7E">
            <wp:extent cx="2898846" cy="1951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6673" cy="196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7B7E" w14:textId="4EA60856" w:rsidR="0093475A" w:rsidRDefault="0093475A">
      <w:pPr>
        <w:rPr>
          <w:sz w:val="24"/>
          <w:szCs w:val="24"/>
        </w:rPr>
      </w:pPr>
      <w:r>
        <w:rPr>
          <w:sz w:val="24"/>
          <w:szCs w:val="24"/>
        </w:rPr>
        <w:t xml:space="preserve">Imprimir números del 1 al 10 </w:t>
      </w:r>
    </w:p>
    <w:p w14:paraId="7C33A7D6" w14:textId="5BF89406" w:rsidR="00FB5B29" w:rsidRDefault="00FB5B29">
      <w:pPr>
        <w:rPr>
          <w:sz w:val="24"/>
          <w:szCs w:val="24"/>
        </w:rPr>
      </w:pPr>
      <w:r w:rsidRPr="00FB5B29">
        <w:rPr>
          <w:sz w:val="24"/>
          <w:szCs w:val="24"/>
        </w:rPr>
        <w:drawing>
          <wp:inline distT="0" distB="0" distL="0" distR="0" wp14:anchorId="6A5399AC" wp14:editId="61FA322F">
            <wp:extent cx="2736000" cy="2039131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1596" cy="204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2759" w14:textId="0C9AAAEE" w:rsidR="00FB5B29" w:rsidRDefault="00754589">
      <w:pPr>
        <w:rPr>
          <w:sz w:val="24"/>
          <w:szCs w:val="24"/>
        </w:rPr>
      </w:pPr>
      <w:r>
        <w:rPr>
          <w:sz w:val="24"/>
          <w:szCs w:val="24"/>
        </w:rPr>
        <w:t>Promedio calificaciones</w:t>
      </w:r>
    </w:p>
    <w:p w14:paraId="5BB2C896" w14:textId="226CB593" w:rsidR="00417290" w:rsidRDefault="00754589">
      <w:pPr>
        <w:rPr>
          <w:sz w:val="24"/>
          <w:szCs w:val="24"/>
        </w:rPr>
      </w:pPr>
      <w:r w:rsidRPr="00754589">
        <w:rPr>
          <w:sz w:val="24"/>
          <w:szCs w:val="24"/>
        </w:rPr>
        <w:drawing>
          <wp:inline distT="0" distB="0" distL="0" distR="0" wp14:anchorId="1E8167FF" wp14:editId="544617B9">
            <wp:extent cx="2322383" cy="2685600"/>
            <wp:effectExtent l="0" t="0" r="190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9890" cy="271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EBEF" w14:textId="77777777" w:rsidR="00417290" w:rsidRDefault="00417290">
      <w:pPr>
        <w:rPr>
          <w:sz w:val="24"/>
          <w:szCs w:val="24"/>
        </w:rPr>
      </w:pPr>
    </w:p>
    <w:p w14:paraId="52BF9E6B" w14:textId="26E5DD8D" w:rsidR="00754589" w:rsidRDefault="00417290">
      <w:pPr>
        <w:rPr>
          <w:sz w:val="24"/>
          <w:szCs w:val="24"/>
        </w:rPr>
      </w:pPr>
      <w:r>
        <w:rPr>
          <w:sz w:val="24"/>
          <w:szCs w:val="24"/>
        </w:rPr>
        <w:t xml:space="preserve">Mayor de edad </w:t>
      </w:r>
    </w:p>
    <w:p w14:paraId="50A4715B" w14:textId="1B4E579B" w:rsidR="00417290" w:rsidRDefault="00417290">
      <w:pPr>
        <w:rPr>
          <w:sz w:val="24"/>
          <w:szCs w:val="24"/>
        </w:rPr>
      </w:pPr>
      <w:r w:rsidRPr="00417290">
        <w:rPr>
          <w:sz w:val="24"/>
          <w:szCs w:val="24"/>
        </w:rPr>
        <w:lastRenderedPageBreak/>
        <w:drawing>
          <wp:inline distT="0" distB="0" distL="0" distR="0" wp14:anchorId="27838A0F" wp14:editId="7B20909E">
            <wp:extent cx="3499200" cy="2478737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8373" cy="24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A018" w14:textId="113BB1D6" w:rsidR="00417290" w:rsidRDefault="002F75BA">
      <w:pPr>
        <w:rPr>
          <w:sz w:val="24"/>
          <w:szCs w:val="24"/>
        </w:rPr>
      </w:pPr>
      <w:r>
        <w:rPr>
          <w:sz w:val="24"/>
          <w:szCs w:val="24"/>
        </w:rPr>
        <w:t>Contraseña</w:t>
      </w:r>
    </w:p>
    <w:p w14:paraId="48893B5C" w14:textId="59F32A1E" w:rsidR="002F75BA" w:rsidRPr="0093475A" w:rsidRDefault="002F75BA">
      <w:pPr>
        <w:rPr>
          <w:sz w:val="24"/>
          <w:szCs w:val="24"/>
        </w:rPr>
      </w:pPr>
      <w:r w:rsidRPr="002F75BA">
        <w:rPr>
          <w:sz w:val="24"/>
          <w:szCs w:val="24"/>
        </w:rPr>
        <w:drawing>
          <wp:inline distT="0" distB="0" distL="0" distR="0" wp14:anchorId="60A3B470" wp14:editId="28C85492">
            <wp:extent cx="5400040" cy="36328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3D34" w14:textId="77777777" w:rsidR="0093475A" w:rsidRPr="00187573" w:rsidRDefault="0093475A">
      <w:pPr>
        <w:rPr>
          <w:sz w:val="36"/>
          <w:szCs w:val="36"/>
        </w:rPr>
      </w:pPr>
    </w:p>
    <w:p w14:paraId="4C220E56" w14:textId="77777777" w:rsidR="00187573" w:rsidRPr="00187573" w:rsidRDefault="00187573">
      <w:pPr>
        <w:rPr>
          <w:sz w:val="36"/>
          <w:szCs w:val="36"/>
        </w:rPr>
      </w:pPr>
    </w:p>
    <w:sectPr w:rsidR="00187573" w:rsidRPr="00187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73"/>
    <w:rsid w:val="000B4CB5"/>
    <w:rsid w:val="00187573"/>
    <w:rsid w:val="001D7D0F"/>
    <w:rsid w:val="002F75BA"/>
    <w:rsid w:val="003A5C57"/>
    <w:rsid w:val="00417290"/>
    <w:rsid w:val="00473473"/>
    <w:rsid w:val="00754589"/>
    <w:rsid w:val="0093475A"/>
    <w:rsid w:val="009A6C44"/>
    <w:rsid w:val="00FB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6698"/>
  <w15:chartTrackingRefBased/>
  <w15:docId w15:val="{99BA0829-B7BA-4878-B13D-F8CDFEF1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Diurno</dc:creator>
  <cp:keywords/>
  <dc:description/>
  <cp:lastModifiedBy>Diurno</cp:lastModifiedBy>
  <cp:revision>1</cp:revision>
  <dcterms:created xsi:type="dcterms:W3CDTF">2025-05-13T13:48:00Z</dcterms:created>
  <dcterms:modified xsi:type="dcterms:W3CDTF">2025-05-13T15:49:00Z</dcterms:modified>
</cp:coreProperties>
</file>