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D9F0" w14:textId="1692E110" w:rsidR="00FB2671" w:rsidRDefault="00AE42EE" w:rsidP="00FB2671">
      <w:pPr>
        <w:pStyle w:val="papertitle"/>
        <w:spacing w:before="100" w:beforeAutospacing="1" w:after="100" w:afterAutospacing="1"/>
        <w:rPr>
          <w:kern w:val="48"/>
        </w:rPr>
      </w:pPr>
      <w:r>
        <w:rPr>
          <w:rFonts w:ascii="宋体" w:eastAsia="宋体" w:hAnsi="宋体" w:cs="宋体" w:hint="eastAsia"/>
          <w:kern w:val="48"/>
          <w:lang w:eastAsia="zh-CN"/>
        </w:rPr>
        <w:t>计算机视觉近期发展情况</w:t>
      </w:r>
      <w:r w:rsidR="00CA01E8">
        <w:rPr>
          <w:rFonts w:ascii="宋体" w:eastAsia="宋体" w:hAnsi="宋体" w:cs="宋体" w:hint="eastAsia"/>
          <w:kern w:val="48"/>
          <w:lang w:eastAsia="zh-CN"/>
        </w:rPr>
        <w:t>综述</w:t>
      </w:r>
    </w:p>
    <w:p w14:paraId="040A8630" w14:textId="06B00380" w:rsidR="00FB2671" w:rsidRDefault="00330C0B" w:rsidP="00FB2671">
      <w:pPr>
        <w:pStyle w:val="Author"/>
        <w:spacing w:before="100" w:beforeAutospacing="1" w:after="100" w:afterAutospacing="1"/>
        <w:rPr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王凯灵</w:t>
      </w:r>
      <w:r>
        <w:rPr>
          <w:rFonts w:hint="eastAsia"/>
          <w:sz w:val="16"/>
          <w:szCs w:val="16"/>
          <w:lang w:eastAsia="zh-CN"/>
        </w:rPr>
        <w:t xml:space="preserve"> </w:t>
      </w:r>
      <w:r>
        <w:rPr>
          <w:sz w:val="16"/>
          <w:szCs w:val="16"/>
          <w:lang w:eastAsia="zh-CN"/>
        </w:rPr>
        <w:t>521030910356</w:t>
      </w:r>
    </w:p>
    <w:p w14:paraId="1EDE9448" w14:textId="0EFBAC04" w:rsidR="00330C0B" w:rsidRDefault="00330C0B" w:rsidP="00FB2671">
      <w:pPr>
        <w:pStyle w:val="Author"/>
        <w:spacing w:before="100" w:beforeAutospacing="1" w:after="100" w:afterAutospacing="1"/>
        <w:rPr>
          <w:rFonts w:hint="eastAsia"/>
          <w:sz w:val="16"/>
          <w:szCs w:val="16"/>
          <w:lang w:eastAsia="zh-CN"/>
        </w:rPr>
      </w:pPr>
      <w:r>
        <w:rPr>
          <w:rFonts w:hint="eastAsia"/>
          <w:sz w:val="16"/>
          <w:szCs w:val="16"/>
          <w:lang w:eastAsia="zh-CN"/>
        </w:rPr>
        <w:t>上海交通大学</w:t>
      </w:r>
    </w:p>
    <w:p w14:paraId="22CA832E" w14:textId="77777777" w:rsidR="00FB2671" w:rsidRDefault="00FB2671" w:rsidP="00FB2671">
      <w:pPr>
        <w:pStyle w:val="Author"/>
        <w:spacing w:before="100" w:beforeAutospacing="1" w:after="100" w:afterAutospacing="1" w:line="120" w:lineRule="auto"/>
        <w:rPr>
          <w:sz w:val="16"/>
          <w:szCs w:val="16"/>
        </w:rPr>
      </w:pPr>
    </w:p>
    <w:p w14:paraId="4E1747D6" w14:textId="77777777" w:rsidR="00FB2671" w:rsidRDefault="00FB2671" w:rsidP="00FB2671">
      <w:pPr>
        <w:spacing w:line="120" w:lineRule="auto"/>
        <w:jc w:val="left"/>
        <w:rPr>
          <w:noProof/>
          <w:sz w:val="16"/>
          <w:szCs w:val="16"/>
        </w:rPr>
        <w:sectPr w:rsidR="00FB2671">
          <w:pgSz w:w="11906" w:h="16838"/>
          <w:pgMar w:top="540" w:right="893" w:bottom="1440" w:left="893" w:header="720" w:footer="720" w:gutter="0"/>
          <w:cols w:space="720"/>
        </w:sectPr>
      </w:pPr>
    </w:p>
    <w:p w14:paraId="5A12B471" w14:textId="77777777" w:rsidR="00FB2671" w:rsidRDefault="00FB2671" w:rsidP="00FB2671">
      <w:pPr>
        <w:jc w:val="left"/>
        <w:sectPr w:rsidR="00FB2671"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 w14:paraId="1AA13728" w14:textId="77777777" w:rsidR="00FB2671" w:rsidRDefault="00FB2671" w:rsidP="00FB2671">
      <w:pPr>
        <w:jc w:val="left"/>
        <w:sectPr w:rsidR="00FB2671"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  <w:r>
        <w:rPr>
          <w:rFonts w:ascii="宋体" w:hAnsi="宋体" w:cs="宋体" w:hint="eastAsia"/>
          <w:sz w:val="24"/>
          <w:szCs w:val="24"/>
          <w:lang w:eastAsia="zh-CN"/>
        </w:rPr>
        <w:br w:type="column"/>
      </w:r>
    </w:p>
    <w:p w14:paraId="35CDC6C9" w14:textId="023E9CED" w:rsidR="00FB2671" w:rsidRDefault="00D16ECF" w:rsidP="00FB2671">
      <w:pPr>
        <w:pStyle w:val="Abstract"/>
        <w:rPr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摘要</w:t>
      </w:r>
      <w:r w:rsidR="00FB2671">
        <w:rPr>
          <w:lang w:eastAsia="zh-CN"/>
        </w:rPr>
        <w:t>—</w:t>
      </w:r>
      <w:r>
        <w:rPr>
          <w:rFonts w:hint="eastAsia"/>
          <w:lang w:eastAsia="zh-CN"/>
        </w:rPr>
        <w:t>本文</w:t>
      </w:r>
      <w:r w:rsidR="005E0C50">
        <w:rPr>
          <w:rFonts w:hint="eastAsia"/>
          <w:lang w:eastAsia="zh-CN"/>
        </w:rPr>
        <w:t>使用</w:t>
      </w:r>
      <w:r w:rsidR="005E0C50">
        <w:rPr>
          <w:rFonts w:hint="eastAsia"/>
          <w:lang w:eastAsia="zh-CN"/>
        </w:rPr>
        <w:t>CNKI</w:t>
      </w:r>
      <w:r w:rsidR="005E0C50">
        <w:rPr>
          <w:rFonts w:hint="eastAsia"/>
          <w:lang w:eastAsia="zh-CN"/>
        </w:rPr>
        <w:t>，</w:t>
      </w:r>
      <w:r w:rsidR="005E0C50">
        <w:rPr>
          <w:rFonts w:hint="eastAsia"/>
          <w:lang w:eastAsia="zh-CN"/>
        </w:rPr>
        <w:t>WOS</w:t>
      </w:r>
      <w:r w:rsidR="005E0C50">
        <w:rPr>
          <w:rFonts w:hint="eastAsia"/>
          <w:lang w:eastAsia="zh-CN"/>
        </w:rPr>
        <w:t>等数据库，</w:t>
      </w:r>
      <w:r w:rsidR="002B1F2F">
        <w:rPr>
          <w:rFonts w:hint="eastAsia"/>
          <w:lang w:eastAsia="zh-CN"/>
        </w:rPr>
        <w:t>重点关注了</w:t>
      </w:r>
      <w:r w:rsidR="0018762E">
        <w:rPr>
          <w:rFonts w:hint="eastAsia"/>
          <w:lang w:eastAsia="zh-CN"/>
        </w:rPr>
        <w:t>ICCV</w:t>
      </w:r>
      <w:r w:rsidR="0018762E">
        <w:rPr>
          <w:rFonts w:hint="eastAsia"/>
          <w:lang w:eastAsia="zh-CN"/>
        </w:rPr>
        <w:t>，</w:t>
      </w:r>
      <w:r w:rsidR="004A5FC0">
        <w:rPr>
          <w:lang w:eastAsia="zh-CN"/>
        </w:rPr>
        <w:t>CPVR</w:t>
      </w:r>
      <w:r w:rsidR="002B1F2F">
        <w:rPr>
          <w:rFonts w:hint="eastAsia"/>
          <w:lang w:eastAsia="zh-CN"/>
        </w:rPr>
        <w:t>等顶刊会议，</w:t>
      </w:r>
      <w:r>
        <w:rPr>
          <w:rFonts w:hint="eastAsia"/>
          <w:lang w:eastAsia="zh-CN"/>
        </w:rPr>
        <w:t>列举了国内外计算机视觉领域</w:t>
      </w:r>
      <w:r w:rsidR="001A5A4F">
        <w:rPr>
          <w:rFonts w:hint="eastAsia"/>
          <w:lang w:eastAsia="zh-CN"/>
        </w:rPr>
        <w:t>最经典文献和</w:t>
      </w:r>
      <w:r>
        <w:rPr>
          <w:rFonts w:hint="eastAsia"/>
          <w:lang w:eastAsia="zh-CN"/>
        </w:rPr>
        <w:t>最新文献</w:t>
      </w:r>
      <w:r w:rsidR="005E0C50">
        <w:rPr>
          <w:rFonts w:hint="eastAsia"/>
          <w:lang w:eastAsia="zh-CN"/>
        </w:rPr>
        <w:t>，探究了该领域发展的</w:t>
      </w:r>
      <w:r w:rsidR="001A5A4F">
        <w:rPr>
          <w:rFonts w:hint="eastAsia"/>
          <w:lang w:eastAsia="zh-CN"/>
        </w:rPr>
        <w:t>历史路线和最新</w:t>
      </w:r>
      <w:r w:rsidR="005E0C50">
        <w:rPr>
          <w:rFonts w:hint="eastAsia"/>
          <w:lang w:eastAsia="zh-CN"/>
        </w:rPr>
        <w:t>热点</w:t>
      </w:r>
      <w:r w:rsidR="005754B9">
        <w:rPr>
          <w:rFonts w:hint="eastAsia"/>
          <w:lang w:eastAsia="zh-CN"/>
        </w:rPr>
        <w:t>，同时</w:t>
      </w:r>
      <w:r w:rsidR="00950FC4">
        <w:rPr>
          <w:rFonts w:hint="eastAsia"/>
          <w:lang w:eastAsia="zh-CN"/>
        </w:rPr>
        <w:t>讨论了相关</w:t>
      </w:r>
      <w:r w:rsidR="00445EAE">
        <w:rPr>
          <w:rFonts w:hint="eastAsia"/>
          <w:lang w:eastAsia="zh-CN"/>
        </w:rPr>
        <w:t>哲学和</w:t>
      </w:r>
      <w:r w:rsidR="00950FC4">
        <w:rPr>
          <w:rFonts w:hint="eastAsia"/>
          <w:lang w:eastAsia="zh-CN"/>
        </w:rPr>
        <w:t>法律的进步</w:t>
      </w:r>
      <w:r w:rsidR="005E0C50">
        <w:rPr>
          <w:rFonts w:hint="eastAsia"/>
          <w:lang w:eastAsia="zh-CN"/>
        </w:rPr>
        <w:t>。</w:t>
      </w:r>
    </w:p>
    <w:p w14:paraId="324FCAE9" w14:textId="33955C32" w:rsidR="00FB2671" w:rsidRDefault="005754B9" w:rsidP="00FB2671">
      <w:pPr>
        <w:pStyle w:val="Keywords"/>
        <w:rPr>
          <w:lang w:eastAsia="zh-CN"/>
        </w:rPr>
      </w:pPr>
      <w:r>
        <w:rPr>
          <w:rFonts w:hint="eastAsia"/>
          <w:lang w:eastAsia="zh-CN"/>
        </w:rPr>
        <w:t>关键词</w:t>
      </w:r>
      <w:r w:rsidR="00FB2671">
        <w:rPr>
          <w:lang w:eastAsia="zh-CN"/>
        </w:rPr>
        <w:t>—</w:t>
      </w:r>
      <w:r>
        <w:rPr>
          <w:rFonts w:hint="eastAsia"/>
          <w:lang w:eastAsia="zh-CN"/>
        </w:rPr>
        <w:t>人工智能</w:t>
      </w:r>
      <w:r w:rsidR="00FB2671">
        <w:rPr>
          <w:lang w:eastAsia="zh-CN"/>
        </w:rPr>
        <w:t xml:space="preserve">, </w:t>
      </w:r>
      <w:r>
        <w:rPr>
          <w:rFonts w:hint="eastAsia"/>
          <w:lang w:eastAsia="zh-CN"/>
        </w:rPr>
        <w:t>计算机视觉</w:t>
      </w:r>
      <w:r w:rsidR="00FB2671">
        <w:rPr>
          <w:lang w:eastAsia="zh-CN"/>
        </w:rPr>
        <w:t xml:space="preserve">, </w:t>
      </w:r>
      <w:r w:rsidR="00D071E1">
        <w:rPr>
          <w:rFonts w:hint="eastAsia"/>
          <w:lang w:eastAsia="zh-CN"/>
        </w:rPr>
        <w:t>图像</w:t>
      </w:r>
      <w:r w:rsidR="008A5850">
        <w:rPr>
          <w:rFonts w:hint="eastAsia"/>
          <w:lang w:eastAsia="zh-CN"/>
        </w:rPr>
        <w:t>处理</w:t>
      </w:r>
      <w:r w:rsidR="00D071E1">
        <w:rPr>
          <w:rFonts w:hint="eastAsia"/>
          <w:lang w:eastAsia="zh-CN"/>
        </w:rPr>
        <w:t>,</w:t>
      </w:r>
      <w:r w:rsidR="00D071E1">
        <w:rPr>
          <w:lang w:eastAsia="zh-CN"/>
        </w:rPr>
        <w:t xml:space="preserve"> </w:t>
      </w:r>
      <w:r w:rsidR="008A5850">
        <w:rPr>
          <w:rFonts w:hint="eastAsia"/>
          <w:lang w:eastAsia="zh-CN"/>
        </w:rPr>
        <w:t>图像识别</w:t>
      </w:r>
      <w:r w:rsidR="008A5850">
        <w:rPr>
          <w:lang w:eastAsia="zh-CN"/>
        </w:rPr>
        <w:t xml:space="preserve">, </w:t>
      </w:r>
      <w:r w:rsidR="00950FC4">
        <w:rPr>
          <w:rFonts w:hint="eastAsia"/>
          <w:lang w:eastAsia="zh-CN"/>
        </w:rPr>
        <w:t>人工智能伦理</w:t>
      </w:r>
      <w:r w:rsidR="00FB2671">
        <w:rPr>
          <w:lang w:eastAsia="zh-CN"/>
        </w:rPr>
        <w:t>,</w:t>
      </w:r>
      <w:r w:rsidR="00950FC4">
        <w:rPr>
          <w:lang w:eastAsia="zh-CN"/>
        </w:rPr>
        <w:t xml:space="preserve"> </w:t>
      </w:r>
      <w:r w:rsidR="00445EAE">
        <w:rPr>
          <w:rFonts w:hint="eastAsia"/>
          <w:lang w:eastAsia="zh-CN"/>
        </w:rPr>
        <w:t>人工智能法律。</w:t>
      </w:r>
    </w:p>
    <w:p w14:paraId="3A2827D5" w14:textId="26DD03AA" w:rsidR="00FB2671" w:rsidRDefault="00EC5F39" w:rsidP="00FB2671">
      <w:pPr>
        <w:pStyle w:val="1"/>
      </w:pPr>
      <w:r>
        <w:rPr>
          <w:rFonts w:hint="eastAsia"/>
          <w:lang w:eastAsia="zh-CN"/>
        </w:rPr>
        <w:t>计算机视觉概论</w:t>
      </w:r>
    </w:p>
    <w:p w14:paraId="318CF264" w14:textId="1961C40D" w:rsidR="00FB2671" w:rsidRDefault="00EC5F39" w:rsidP="006C0B60">
      <w:pPr>
        <w:pStyle w:val="a7"/>
        <w:ind w:firstLineChars="200" w:firstLine="398"/>
        <w:rPr>
          <w:lang w:eastAsia="zh-CN"/>
        </w:rPr>
      </w:pPr>
      <w:r>
        <w:rPr>
          <w:rFonts w:hint="eastAsia"/>
          <w:lang w:eastAsia="zh-CN"/>
        </w:rPr>
        <w:t>计算机视觉是</w:t>
      </w:r>
      <w:r w:rsidR="00612E78">
        <w:rPr>
          <w:rFonts w:hint="eastAsia"/>
          <w:lang w:eastAsia="zh-CN"/>
        </w:rPr>
        <w:t>一种使用摄影机和电脑</w:t>
      </w:r>
      <w:r w:rsidR="00144EEA">
        <w:rPr>
          <w:rFonts w:hint="eastAsia"/>
          <w:lang w:eastAsia="zh-CN"/>
        </w:rPr>
        <w:t>代替人眼对目标进行识别、跟踪和测量</w:t>
      </w:r>
      <w:r w:rsidR="0019788D">
        <w:rPr>
          <w:rFonts w:hint="eastAsia"/>
          <w:lang w:eastAsia="zh-CN"/>
        </w:rPr>
        <w:t>，进一步做图像处理</w:t>
      </w:r>
      <w:r w:rsidR="005367B9">
        <w:rPr>
          <w:rFonts w:hint="eastAsia"/>
          <w:lang w:eastAsia="zh-CN"/>
        </w:rPr>
        <w:t>之</w:t>
      </w:r>
      <w:r w:rsidR="00F04A64">
        <w:rPr>
          <w:rFonts w:hint="eastAsia"/>
          <w:lang w:eastAsia="zh-CN"/>
        </w:rPr>
        <w:t>更适合</w:t>
      </w:r>
      <w:r w:rsidR="008952AF">
        <w:rPr>
          <w:rFonts w:hint="eastAsia"/>
          <w:lang w:eastAsia="zh-CN"/>
        </w:rPr>
        <w:t>人类或仪器使用</w:t>
      </w:r>
      <w:r w:rsidR="008B10AB">
        <w:rPr>
          <w:rFonts w:hint="eastAsia"/>
          <w:lang w:eastAsia="zh-CN"/>
        </w:rPr>
        <w:t>[</w:t>
      </w:r>
      <w:r w:rsidR="008B10AB">
        <w:rPr>
          <w:lang w:eastAsia="zh-CN"/>
        </w:rPr>
        <w:t>1]</w:t>
      </w:r>
      <w:r w:rsidR="008B10AB">
        <w:rPr>
          <w:rFonts w:hint="eastAsia"/>
          <w:lang w:eastAsia="zh-CN"/>
        </w:rPr>
        <w:t>。</w:t>
      </w:r>
      <w:r w:rsidR="00653E10">
        <w:rPr>
          <w:rFonts w:hint="eastAsia"/>
          <w:lang w:eastAsia="zh-CN"/>
        </w:rPr>
        <w:t>计算机视觉目前主流的任务有四类：分类（</w:t>
      </w:r>
      <w:r w:rsidR="00653E10">
        <w:rPr>
          <w:rFonts w:hint="eastAsia"/>
          <w:lang w:eastAsia="zh-CN"/>
        </w:rPr>
        <w:t>Classification</w:t>
      </w:r>
      <w:r w:rsidR="00653E10">
        <w:rPr>
          <w:rFonts w:hint="eastAsia"/>
          <w:lang w:eastAsia="zh-CN"/>
        </w:rPr>
        <w:t>），检测（</w:t>
      </w:r>
      <w:r w:rsidR="00653E10">
        <w:rPr>
          <w:rFonts w:hint="eastAsia"/>
          <w:lang w:eastAsia="zh-CN"/>
        </w:rPr>
        <w:t>Detection</w:t>
      </w:r>
      <w:r w:rsidR="00653E10">
        <w:rPr>
          <w:rFonts w:hint="eastAsia"/>
          <w:lang w:eastAsia="zh-CN"/>
        </w:rPr>
        <w:t>），识别（</w:t>
      </w:r>
      <w:r w:rsidR="00653E10">
        <w:rPr>
          <w:rFonts w:hint="eastAsia"/>
          <w:lang w:eastAsia="zh-CN"/>
        </w:rPr>
        <w:t>Identification</w:t>
      </w:r>
      <w:r w:rsidR="00653E10">
        <w:rPr>
          <w:rFonts w:hint="eastAsia"/>
          <w:lang w:eastAsia="zh-CN"/>
        </w:rPr>
        <w:t>），分割（</w:t>
      </w:r>
      <w:r w:rsidR="00653E10">
        <w:rPr>
          <w:rFonts w:hint="eastAsia"/>
          <w:lang w:eastAsia="zh-CN"/>
        </w:rPr>
        <w:t>Segmentation</w:t>
      </w:r>
      <w:r w:rsidR="00653E10">
        <w:rPr>
          <w:rFonts w:hint="eastAsia"/>
          <w:lang w:eastAsia="zh-CN"/>
        </w:rPr>
        <w:t>）</w:t>
      </w:r>
      <w:r w:rsidR="00653E10">
        <w:rPr>
          <w:rFonts w:hint="eastAsia"/>
          <w:lang w:eastAsia="zh-CN"/>
        </w:rPr>
        <w:t>[</w:t>
      </w:r>
      <w:r w:rsidR="008B10AB">
        <w:rPr>
          <w:lang w:eastAsia="zh-CN"/>
        </w:rPr>
        <w:t>2</w:t>
      </w:r>
      <w:r w:rsidR="00653E10">
        <w:rPr>
          <w:lang w:eastAsia="zh-CN"/>
        </w:rPr>
        <w:t>]</w:t>
      </w:r>
      <w:r w:rsidR="00136DF5">
        <w:rPr>
          <w:rFonts w:hint="eastAsia"/>
          <w:lang w:eastAsia="zh-CN"/>
        </w:rPr>
        <w:t>。一般认为，计算机视觉从上世纪</w:t>
      </w:r>
      <w:r w:rsidR="00136DF5">
        <w:rPr>
          <w:rFonts w:hint="eastAsia"/>
          <w:lang w:eastAsia="zh-CN"/>
        </w:rPr>
        <w:t>6</w:t>
      </w:r>
      <w:r w:rsidR="00136DF5">
        <w:rPr>
          <w:lang w:eastAsia="zh-CN"/>
        </w:rPr>
        <w:t>0</w:t>
      </w:r>
      <w:r w:rsidR="00136DF5">
        <w:rPr>
          <w:rFonts w:hint="eastAsia"/>
          <w:lang w:eastAsia="zh-CN"/>
        </w:rPr>
        <w:t>年代开始发展</w:t>
      </w:r>
      <w:r w:rsidR="00746AF1">
        <w:rPr>
          <w:rFonts w:hint="eastAsia"/>
          <w:lang w:eastAsia="zh-CN"/>
        </w:rPr>
        <w:t>。</w:t>
      </w:r>
      <w:r w:rsidR="00B059B6">
        <w:rPr>
          <w:rFonts w:hint="eastAsia"/>
          <w:lang w:eastAsia="zh-CN"/>
        </w:rPr>
        <w:t>近年来，</w:t>
      </w:r>
      <w:r w:rsidR="00746AF1">
        <w:rPr>
          <w:rFonts w:hint="eastAsia"/>
          <w:lang w:eastAsia="zh-CN"/>
        </w:rPr>
        <w:t>随着</w:t>
      </w:r>
      <w:r w:rsidR="00746AF1">
        <w:rPr>
          <w:rFonts w:hint="eastAsia"/>
          <w:lang w:eastAsia="zh-CN"/>
        </w:rPr>
        <w:t>GPU</w:t>
      </w:r>
      <w:r w:rsidR="00746AF1">
        <w:rPr>
          <w:rFonts w:hint="eastAsia"/>
          <w:lang w:eastAsia="zh-CN"/>
        </w:rPr>
        <w:t>算力的显著提升，计算机视觉发展十分迅速</w:t>
      </w:r>
      <w:r w:rsidR="00296742">
        <w:rPr>
          <w:rFonts w:hint="eastAsia"/>
          <w:lang w:eastAsia="zh-CN"/>
        </w:rPr>
        <w:t>[</w:t>
      </w:r>
      <w:r w:rsidR="00296742">
        <w:rPr>
          <w:lang w:eastAsia="zh-CN"/>
        </w:rPr>
        <w:t>3]</w:t>
      </w:r>
      <w:r w:rsidR="00746AF1">
        <w:rPr>
          <w:rFonts w:hint="eastAsia"/>
          <w:lang w:eastAsia="zh-CN"/>
        </w:rPr>
        <w:t>。自</w:t>
      </w:r>
      <w:r w:rsidR="00746AF1">
        <w:rPr>
          <w:rFonts w:hint="eastAsia"/>
          <w:lang w:eastAsia="zh-CN"/>
        </w:rPr>
        <w:t>2</w:t>
      </w:r>
      <w:r w:rsidR="00746AF1">
        <w:rPr>
          <w:lang w:eastAsia="zh-CN"/>
        </w:rPr>
        <w:t>010</w:t>
      </w:r>
      <w:r w:rsidR="00746AF1">
        <w:rPr>
          <w:rFonts w:hint="eastAsia"/>
          <w:lang w:eastAsia="zh-CN"/>
        </w:rPr>
        <w:t>年以来，</w:t>
      </w:r>
      <w:r w:rsidR="00157E2F">
        <w:rPr>
          <w:rFonts w:hint="eastAsia"/>
          <w:lang w:eastAsia="zh-CN"/>
        </w:rPr>
        <w:t>国内中国知网收录计算机视觉相关中文文献</w:t>
      </w:r>
      <w:r w:rsidR="006417D3">
        <w:rPr>
          <w:rFonts w:hint="eastAsia"/>
          <w:lang w:eastAsia="zh-CN"/>
        </w:rPr>
        <w:t>（含学术期刊</w:t>
      </w:r>
      <w:r w:rsidR="002617C5">
        <w:rPr>
          <w:rFonts w:hint="eastAsia"/>
          <w:lang w:eastAsia="zh-CN"/>
        </w:rPr>
        <w:t>、学位论文、会议论文</w:t>
      </w:r>
      <w:r w:rsidR="006417D3">
        <w:rPr>
          <w:rFonts w:hint="eastAsia"/>
          <w:lang w:eastAsia="zh-CN"/>
        </w:rPr>
        <w:t>）</w:t>
      </w:r>
      <w:r w:rsidR="00157E2F">
        <w:rPr>
          <w:rFonts w:hint="eastAsia"/>
          <w:lang w:eastAsia="zh-CN"/>
        </w:rPr>
        <w:t>共</w:t>
      </w:r>
      <w:r w:rsidR="00157E2F">
        <w:rPr>
          <w:rFonts w:hint="eastAsia"/>
          <w:lang w:eastAsia="zh-CN"/>
        </w:rPr>
        <w:t>3</w:t>
      </w:r>
      <w:r w:rsidR="00157E2F">
        <w:rPr>
          <w:lang w:eastAsia="zh-CN"/>
        </w:rPr>
        <w:t>.57</w:t>
      </w:r>
      <w:r w:rsidR="00157E2F">
        <w:rPr>
          <w:rFonts w:hint="eastAsia"/>
          <w:lang w:eastAsia="zh-CN"/>
        </w:rPr>
        <w:t>万篇，</w:t>
      </w:r>
      <w:r w:rsidR="002617C5">
        <w:rPr>
          <w:rFonts w:hint="eastAsia"/>
          <w:lang w:eastAsia="zh-CN"/>
        </w:rPr>
        <w:t>WOS</w:t>
      </w:r>
      <w:r w:rsidR="002617C5">
        <w:rPr>
          <w:rFonts w:hint="eastAsia"/>
          <w:lang w:eastAsia="zh-CN"/>
        </w:rPr>
        <w:t>收录</w:t>
      </w:r>
      <w:r w:rsidR="002C551C">
        <w:rPr>
          <w:rFonts w:hint="eastAsia"/>
          <w:lang w:eastAsia="zh-CN"/>
        </w:rPr>
        <w:t>英文文献</w:t>
      </w:r>
      <w:r w:rsidR="003F1648">
        <w:rPr>
          <w:lang w:eastAsia="zh-CN"/>
        </w:rPr>
        <w:t>77.58</w:t>
      </w:r>
      <w:r w:rsidR="00815C19">
        <w:rPr>
          <w:rFonts w:hint="eastAsia"/>
          <w:lang w:eastAsia="zh-CN"/>
        </w:rPr>
        <w:t>万</w:t>
      </w:r>
      <w:r w:rsidR="00DB4706">
        <w:rPr>
          <w:rFonts w:hint="eastAsia"/>
          <w:lang w:eastAsia="zh-CN"/>
        </w:rPr>
        <w:t>。</w:t>
      </w:r>
      <w:r w:rsidR="00B15746">
        <w:rPr>
          <w:rFonts w:hint="eastAsia"/>
          <w:lang w:eastAsia="zh-CN"/>
        </w:rPr>
        <w:t>其中，在</w:t>
      </w:r>
      <w:r w:rsidR="00B15746">
        <w:rPr>
          <w:rFonts w:hint="eastAsia"/>
          <w:lang w:eastAsia="zh-CN"/>
        </w:rPr>
        <w:t>2</w:t>
      </w:r>
      <w:r w:rsidR="00B15746">
        <w:rPr>
          <w:lang w:eastAsia="zh-CN"/>
        </w:rPr>
        <w:t>022</w:t>
      </w:r>
      <w:r w:rsidR="00B15746">
        <w:rPr>
          <w:rFonts w:hint="eastAsia"/>
          <w:lang w:eastAsia="zh-CN"/>
        </w:rPr>
        <w:t>年全年，</w:t>
      </w:r>
      <w:r w:rsidR="00B15746">
        <w:rPr>
          <w:rFonts w:hint="eastAsia"/>
          <w:lang w:eastAsia="zh-CN"/>
        </w:rPr>
        <w:t>WOS</w:t>
      </w:r>
      <w:r w:rsidR="00B15746">
        <w:rPr>
          <w:rFonts w:hint="eastAsia"/>
          <w:lang w:eastAsia="zh-CN"/>
        </w:rPr>
        <w:t>新收录了</w:t>
      </w:r>
      <w:r w:rsidR="00862A35">
        <w:rPr>
          <w:rFonts w:hint="eastAsia"/>
          <w:lang w:eastAsia="zh-CN"/>
        </w:rPr>
        <w:t>1</w:t>
      </w:r>
      <w:r w:rsidR="00862A35">
        <w:rPr>
          <w:lang w:eastAsia="zh-CN"/>
        </w:rPr>
        <w:t>2.85</w:t>
      </w:r>
      <w:r w:rsidR="00862A35">
        <w:rPr>
          <w:rFonts w:hint="eastAsia"/>
          <w:lang w:eastAsia="zh-CN"/>
        </w:rPr>
        <w:t>万文献。</w:t>
      </w:r>
      <w:r w:rsidR="00531C87">
        <w:rPr>
          <w:rFonts w:hint="eastAsia"/>
          <w:lang w:eastAsia="zh-CN"/>
        </w:rPr>
        <w:t>计算机视觉的发展</w:t>
      </w:r>
      <w:r w:rsidR="00B66AD9">
        <w:rPr>
          <w:rFonts w:hint="eastAsia"/>
          <w:lang w:eastAsia="zh-CN"/>
        </w:rPr>
        <w:t>加速推动人工智能时代的到来，在发展战略布局中具有重要地位。</w:t>
      </w:r>
    </w:p>
    <w:p w14:paraId="0AF4C26A" w14:textId="2F172CE4" w:rsidR="00B66AD9" w:rsidRDefault="006C0B60" w:rsidP="00B66AD9">
      <w:pPr>
        <w:pStyle w:val="1"/>
        <w:rPr>
          <w:lang w:eastAsia="zh-CN"/>
        </w:rPr>
      </w:pPr>
      <w:r>
        <w:rPr>
          <w:rFonts w:hint="eastAsia"/>
          <w:lang w:eastAsia="zh-CN"/>
        </w:rPr>
        <w:t>计算机视觉发展历史路线</w:t>
      </w:r>
    </w:p>
    <w:p w14:paraId="4C935A58" w14:textId="77777777" w:rsidR="00552CEA" w:rsidRDefault="001A0082" w:rsidP="00552CEA">
      <w:pPr>
        <w:pStyle w:val="a7"/>
        <w:ind w:firstLineChars="200" w:firstLine="398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000</w:t>
      </w:r>
      <w:r>
        <w:rPr>
          <w:rFonts w:hint="eastAsia"/>
          <w:lang w:eastAsia="zh-CN"/>
        </w:rPr>
        <w:t>年以前，由于计算机算力不足，难以处理图像数据，</w:t>
      </w:r>
      <w:r w:rsidR="00615476">
        <w:rPr>
          <w:rFonts w:hint="eastAsia"/>
          <w:lang w:eastAsia="zh-CN"/>
        </w:rPr>
        <w:t>加上算法领域的长期空白，计算机视觉发展缓慢。</w:t>
      </w:r>
      <w:r w:rsidR="00C76C30">
        <w:rPr>
          <w:rFonts w:hint="eastAsia"/>
          <w:lang w:eastAsia="zh-CN"/>
        </w:rPr>
        <w:t>2</w:t>
      </w:r>
      <w:r w:rsidR="00C76C30">
        <w:rPr>
          <w:lang w:eastAsia="zh-CN"/>
        </w:rPr>
        <w:t>000</w:t>
      </w:r>
      <w:r w:rsidR="00C76C30">
        <w:rPr>
          <w:rFonts w:hint="eastAsia"/>
          <w:lang w:eastAsia="zh-CN"/>
        </w:rPr>
        <w:t>年以后，随着</w:t>
      </w:r>
      <w:r w:rsidR="00C76C30">
        <w:rPr>
          <w:rFonts w:hint="eastAsia"/>
          <w:lang w:eastAsia="zh-CN"/>
        </w:rPr>
        <w:t>SVM</w:t>
      </w:r>
      <w:r w:rsidR="00C76C30">
        <w:rPr>
          <w:rFonts w:hint="eastAsia"/>
          <w:lang w:eastAsia="zh-CN"/>
        </w:rPr>
        <w:t>，</w:t>
      </w:r>
      <w:r w:rsidR="00C76C30">
        <w:rPr>
          <w:rFonts w:hint="eastAsia"/>
          <w:lang w:eastAsia="zh-CN"/>
        </w:rPr>
        <w:t>ANN</w:t>
      </w:r>
      <w:r w:rsidR="00C76C30">
        <w:rPr>
          <w:rFonts w:hint="eastAsia"/>
          <w:lang w:eastAsia="zh-CN"/>
        </w:rPr>
        <w:t>等</w:t>
      </w:r>
      <w:r w:rsidR="005334BE">
        <w:rPr>
          <w:rFonts w:hint="eastAsia"/>
          <w:lang w:eastAsia="zh-CN"/>
        </w:rPr>
        <w:t>人工智能基本算法</w:t>
      </w:r>
      <w:r w:rsidR="00747068">
        <w:rPr>
          <w:rFonts w:hint="eastAsia"/>
          <w:lang w:eastAsia="zh-CN"/>
        </w:rPr>
        <w:t>，即机器学习算法</w:t>
      </w:r>
      <w:r w:rsidR="005334BE">
        <w:rPr>
          <w:rFonts w:hint="eastAsia"/>
          <w:lang w:eastAsia="zh-CN"/>
        </w:rPr>
        <w:t>得到实现</w:t>
      </w:r>
      <w:r w:rsidR="005334BE">
        <w:rPr>
          <w:rFonts w:hint="eastAsia"/>
          <w:lang w:eastAsia="zh-CN"/>
        </w:rPr>
        <w:t>[</w:t>
      </w:r>
      <w:r w:rsidR="005334BE">
        <w:rPr>
          <w:lang w:eastAsia="zh-CN"/>
        </w:rPr>
        <w:t>4</w:t>
      </w:r>
      <w:r w:rsidR="00430C55">
        <w:rPr>
          <w:lang w:eastAsia="zh-CN"/>
        </w:rPr>
        <w:t>,5,6,7</w:t>
      </w:r>
      <w:r w:rsidR="005334BE">
        <w:rPr>
          <w:lang w:eastAsia="zh-CN"/>
        </w:rPr>
        <w:t>]</w:t>
      </w:r>
      <w:r w:rsidR="005334BE">
        <w:rPr>
          <w:rFonts w:hint="eastAsia"/>
          <w:lang w:eastAsia="zh-CN"/>
        </w:rPr>
        <w:t>，</w:t>
      </w:r>
      <w:r w:rsidR="001547E3">
        <w:rPr>
          <w:rFonts w:hint="eastAsia"/>
          <w:lang w:eastAsia="zh-CN"/>
        </w:rPr>
        <w:t>为计算机视觉打下了基础。</w:t>
      </w:r>
      <w:r w:rsidR="00A2084E">
        <w:rPr>
          <w:rFonts w:hint="eastAsia"/>
          <w:lang w:eastAsia="zh-CN"/>
        </w:rPr>
        <w:t>在这一时期，</w:t>
      </w:r>
      <w:r w:rsidR="00747068">
        <w:rPr>
          <w:rFonts w:hint="eastAsia"/>
          <w:lang w:eastAsia="zh-CN"/>
        </w:rPr>
        <w:t>人们开始结合机器学习方法研究图像检测和分类任务。现在广泛使用的指纹识别，人脸识别技术在这一时段逐渐成熟</w:t>
      </w:r>
      <w:r w:rsidR="00747068">
        <w:rPr>
          <w:rFonts w:hint="eastAsia"/>
          <w:lang w:eastAsia="zh-CN"/>
        </w:rPr>
        <w:t>[</w:t>
      </w:r>
      <w:r w:rsidR="00747068">
        <w:rPr>
          <w:lang w:eastAsia="zh-CN"/>
        </w:rPr>
        <w:t>8,9,10,11]</w:t>
      </w:r>
      <w:r w:rsidR="00747068">
        <w:rPr>
          <w:rFonts w:hint="eastAsia"/>
          <w:lang w:eastAsia="zh-CN"/>
        </w:rPr>
        <w:t>。</w:t>
      </w:r>
      <w:r w:rsidR="00B73C2B">
        <w:rPr>
          <w:rFonts w:hint="eastAsia"/>
          <w:lang w:eastAsia="zh-CN"/>
        </w:rPr>
        <w:t>在</w:t>
      </w:r>
      <w:r w:rsidR="00B73C2B">
        <w:rPr>
          <w:rFonts w:hint="eastAsia"/>
          <w:lang w:eastAsia="zh-CN"/>
        </w:rPr>
        <w:t>2</w:t>
      </w:r>
      <w:r w:rsidR="00B73C2B">
        <w:rPr>
          <w:lang w:eastAsia="zh-CN"/>
        </w:rPr>
        <w:t>010</w:t>
      </w:r>
      <w:r w:rsidR="00B73C2B">
        <w:rPr>
          <w:rFonts w:hint="eastAsia"/>
          <w:lang w:eastAsia="zh-CN"/>
        </w:rPr>
        <w:t>年以后，随着以</w:t>
      </w:r>
      <w:r w:rsidR="002E22DB">
        <w:rPr>
          <w:rFonts w:hint="eastAsia"/>
          <w:lang w:eastAsia="zh-CN"/>
        </w:rPr>
        <w:t>NVIDIA</w:t>
      </w:r>
      <w:r w:rsidR="00B73C2B">
        <w:rPr>
          <w:rFonts w:hint="eastAsia"/>
          <w:lang w:eastAsia="zh-CN"/>
        </w:rPr>
        <w:t>为首的</w:t>
      </w:r>
      <w:r w:rsidR="00B73C2B">
        <w:rPr>
          <w:rFonts w:hint="eastAsia"/>
          <w:lang w:eastAsia="zh-CN"/>
        </w:rPr>
        <w:t>GPU</w:t>
      </w:r>
      <w:r w:rsidR="00B73C2B">
        <w:rPr>
          <w:rFonts w:hint="eastAsia"/>
          <w:lang w:eastAsia="zh-CN"/>
        </w:rPr>
        <w:t>行业发展</w:t>
      </w:r>
      <w:r w:rsidR="00A905FE">
        <w:rPr>
          <w:rFonts w:hint="eastAsia"/>
          <w:lang w:eastAsia="zh-CN"/>
        </w:rPr>
        <w:t>[</w:t>
      </w:r>
      <w:r w:rsidR="00A905FE">
        <w:rPr>
          <w:lang w:eastAsia="zh-CN"/>
        </w:rPr>
        <w:t>12]</w:t>
      </w:r>
      <w:r w:rsidR="00B73C2B">
        <w:rPr>
          <w:rFonts w:hint="eastAsia"/>
          <w:lang w:eastAsia="zh-CN"/>
        </w:rPr>
        <w:t>，人工智能</w:t>
      </w:r>
      <w:r w:rsidR="00A905FE">
        <w:rPr>
          <w:rFonts w:hint="eastAsia"/>
          <w:lang w:eastAsia="zh-CN"/>
        </w:rPr>
        <w:t>行业兴起了对于</w:t>
      </w:r>
      <w:r w:rsidR="00B73C2B">
        <w:rPr>
          <w:rFonts w:hint="eastAsia"/>
          <w:lang w:eastAsia="zh-CN"/>
        </w:rPr>
        <w:t>深度学习</w:t>
      </w:r>
      <w:r w:rsidR="00A905FE">
        <w:rPr>
          <w:rFonts w:hint="eastAsia"/>
          <w:lang w:eastAsia="zh-CN"/>
        </w:rPr>
        <w:t>的研究，这标志着</w:t>
      </w:r>
      <w:r w:rsidR="00A7493C">
        <w:rPr>
          <w:rFonts w:hint="eastAsia"/>
          <w:lang w:eastAsia="zh-CN"/>
        </w:rPr>
        <w:t>人工智能模型真正意义上获得了对于</w:t>
      </w:r>
      <w:r w:rsidR="008730AA">
        <w:rPr>
          <w:rFonts w:hint="eastAsia"/>
          <w:lang w:eastAsia="zh-CN"/>
        </w:rPr>
        <w:t>抽象支持</w:t>
      </w:r>
      <w:r w:rsidR="00A7493C">
        <w:rPr>
          <w:rFonts w:hint="eastAsia"/>
          <w:lang w:eastAsia="zh-CN"/>
        </w:rPr>
        <w:t>的学习能力</w:t>
      </w:r>
      <w:r w:rsidR="0072329E">
        <w:rPr>
          <w:rFonts w:hint="eastAsia"/>
          <w:lang w:eastAsia="zh-CN"/>
        </w:rPr>
        <w:t>。计算机视觉领域掀起了混合深度学习网络研究热潮。同时，许多</w:t>
      </w:r>
      <w:r w:rsidR="00087BDB">
        <w:rPr>
          <w:rFonts w:hint="eastAsia"/>
          <w:lang w:eastAsia="zh-CN"/>
        </w:rPr>
        <w:t>更加功能化的特殊模型不断出现。现今，计算机视觉领域已经取得了许多突破性进展，</w:t>
      </w:r>
      <w:r w:rsidR="00142545">
        <w:rPr>
          <w:rFonts w:hint="eastAsia"/>
          <w:lang w:eastAsia="zh-CN"/>
        </w:rPr>
        <w:t>体现在</w:t>
      </w:r>
      <w:r w:rsidR="00087BDB">
        <w:rPr>
          <w:rFonts w:hint="eastAsia"/>
          <w:lang w:eastAsia="zh-CN"/>
        </w:rPr>
        <w:t>医疗领域的高精确度病理图像识别、自动驾驶行业、</w:t>
      </w:r>
      <w:r w:rsidR="00355FCC">
        <w:rPr>
          <w:rFonts w:hint="eastAsia"/>
          <w:lang w:eastAsia="zh-CN"/>
        </w:rPr>
        <w:t>脑机接口发展。</w:t>
      </w:r>
      <w:r w:rsidR="004A21E6">
        <w:rPr>
          <w:rFonts w:hint="eastAsia"/>
          <w:lang w:eastAsia="zh-CN"/>
        </w:rPr>
        <w:t>随着人工智能革命的继续，计算机视觉领域的未来值得期待。</w:t>
      </w:r>
    </w:p>
    <w:p w14:paraId="17B169D6" w14:textId="68919A23" w:rsidR="0032260E" w:rsidRDefault="00552CEA" w:rsidP="0032260E">
      <w:pPr>
        <w:pStyle w:val="1"/>
        <w:rPr>
          <w:lang w:eastAsia="zh-CN"/>
        </w:rPr>
      </w:pPr>
      <w:r>
        <w:rPr>
          <w:rFonts w:hint="eastAsia"/>
          <w:lang w:eastAsia="zh-CN"/>
        </w:rPr>
        <w:t>计算机视觉领域的</w:t>
      </w:r>
      <w:r w:rsidR="00F76DBE">
        <w:rPr>
          <w:rFonts w:hint="eastAsia"/>
          <w:lang w:eastAsia="zh-CN"/>
        </w:rPr>
        <w:t>热点方向</w:t>
      </w:r>
    </w:p>
    <w:p w14:paraId="5E1AC861" w14:textId="5D013DA2" w:rsidR="00552CEA" w:rsidRDefault="00DB5D74" w:rsidP="0032260E">
      <w:pPr>
        <w:pStyle w:val="2"/>
        <w:rPr>
          <w:lang w:eastAsia="zh-CN"/>
        </w:rPr>
      </w:pPr>
      <w:r>
        <w:rPr>
          <w:rFonts w:hint="eastAsia"/>
          <w:lang w:eastAsia="zh-CN"/>
        </w:rPr>
        <w:t>医学图像处理</w:t>
      </w:r>
    </w:p>
    <w:p w14:paraId="33C639EB" w14:textId="43CD02DA" w:rsidR="0008659C" w:rsidRDefault="0008659C" w:rsidP="00EF6070">
      <w:pPr>
        <w:ind w:firstLineChars="200" w:firstLine="400"/>
        <w:jc w:val="both"/>
        <w:rPr>
          <w:lang w:eastAsia="zh-CN"/>
        </w:rPr>
      </w:pPr>
      <w:r>
        <w:rPr>
          <w:rFonts w:hint="eastAsia"/>
          <w:lang w:eastAsia="zh-CN"/>
        </w:rPr>
        <w:t>近年来，</w:t>
      </w:r>
      <w:r w:rsidR="005A1CC1">
        <w:rPr>
          <w:rFonts w:hint="eastAsia"/>
          <w:lang w:eastAsia="zh-CN"/>
        </w:rPr>
        <w:t>健康问题成为全球热点话题。</w:t>
      </w:r>
      <w:r w:rsidR="00976DF8">
        <w:rPr>
          <w:rFonts w:hint="eastAsia"/>
          <w:lang w:eastAsia="zh-CN"/>
        </w:rPr>
        <w:t>利用人工智能方法参与医疗，对于</w:t>
      </w:r>
      <w:r w:rsidR="00EF6070">
        <w:rPr>
          <w:rFonts w:hint="eastAsia"/>
          <w:lang w:eastAsia="zh-CN"/>
        </w:rPr>
        <w:t>医学图像进行处理，是近年来计算机视觉的重点研究方向。</w:t>
      </w:r>
    </w:p>
    <w:p w14:paraId="1248BBC7" w14:textId="0BD301D7" w:rsidR="00D42448" w:rsidRDefault="00D42448" w:rsidP="00EF6070">
      <w:pPr>
        <w:ind w:firstLineChars="200" w:firstLine="4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处理医学图像的第一步是图像分割，比如分割不同细胞</w:t>
      </w:r>
      <w:r w:rsidR="00B813F7">
        <w:rPr>
          <w:rFonts w:hint="eastAsia"/>
          <w:lang w:eastAsia="zh-CN"/>
        </w:rPr>
        <w:t>和组织等</w:t>
      </w:r>
      <w:r>
        <w:rPr>
          <w:rFonts w:hint="eastAsia"/>
          <w:lang w:eastAsia="zh-CN"/>
        </w:rPr>
        <w:t>。</w:t>
      </w:r>
      <w:r w:rsidR="00F2689A">
        <w:rPr>
          <w:rFonts w:hint="eastAsia"/>
          <w:lang w:eastAsia="zh-CN"/>
        </w:rPr>
        <w:t>早期著名的</w:t>
      </w:r>
      <w:r w:rsidR="008C1043">
        <w:rPr>
          <w:rFonts w:hint="eastAsia"/>
          <w:lang w:eastAsia="zh-CN"/>
        </w:rPr>
        <w:t>图像分割网络有</w:t>
      </w:r>
      <w:r w:rsidR="008C1043">
        <w:rPr>
          <w:rFonts w:hint="eastAsia"/>
          <w:lang w:eastAsia="zh-CN"/>
        </w:rPr>
        <w:t>Unet</w:t>
      </w:r>
      <w:r w:rsidR="008C1043">
        <w:rPr>
          <w:lang w:eastAsia="zh-CN"/>
        </w:rPr>
        <w:t>[13]</w:t>
      </w:r>
      <w:r w:rsidR="008C1043">
        <w:rPr>
          <w:rFonts w:hint="eastAsia"/>
          <w:lang w:eastAsia="zh-CN"/>
        </w:rPr>
        <w:t>，</w:t>
      </w:r>
      <w:r w:rsidR="008C1043">
        <w:rPr>
          <w:rFonts w:hint="eastAsia"/>
          <w:lang w:eastAsia="zh-CN"/>
        </w:rPr>
        <w:t>FCN</w:t>
      </w:r>
      <w:r w:rsidR="008C1043">
        <w:rPr>
          <w:lang w:eastAsia="zh-CN"/>
        </w:rPr>
        <w:t>[14]</w:t>
      </w:r>
      <w:r w:rsidR="008C1043">
        <w:rPr>
          <w:rFonts w:hint="eastAsia"/>
          <w:lang w:eastAsia="zh-CN"/>
        </w:rPr>
        <w:t>。</w:t>
      </w:r>
      <w:r w:rsidR="00EB64E8">
        <w:rPr>
          <w:rFonts w:hint="eastAsia"/>
          <w:lang w:eastAsia="zh-CN"/>
        </w:rPr>
        <w:t>这两个经典分类方法的引用数量分别达到了</w:t>
      </w:r>
      <w:r w:rsidR="00AD418A">
        <w:rPr>
          <w:rFonts w:hint="eastAsia"/>
          <w:lang w:eastAsia="zh-CN"/>
        </w:rPr>
        <w:t>5</w:t>
      </w:r>
      <w:r w:rsidR="00AD418A">
        <w:rPr>
          <w:lang w:eastAsia="zh-CN"/>
        </w:rPr>
        <w:t>4264</w:t>
      </w:r>
      <w:r w:rsidR="00EB64E8">
        <w:rPr>
          <w:rFonts w:hint="eastAsia"/>
          <w:lang w:eastAsia="zh-CN"/>
        </w:rPr>
        <w:t>次和</w:t>
      </w:r>
      <w:r w:rsidR="00EB64E8">
        <w:rPr>
          <w:rFonts w:hint="eastAsia"/>
          <w:lang w:eastAsia="zh-CN"/>
        </w:rPr>
        <w:t>3</w:t>
      </w:r>
      <w:r w:rsidR="00EB64E8">
        <w:rPr>
          <w:lang w:eastAsia="zh-CN"/>
        </w:rPr>
        <w:t>5844</w:t>
      </w:r>
      <w:r w:rsidR="00EB64E8">
        <w:rPr>
          <w:rFonts w:hint="eastAsia"/>
          <w:lang w:eastAsia="zh-CN"/>
        </w:rPr>
        <w:t>次</w:t>
      </w:r>
      <w:r w:rsidR="00AD418A">
        <w:rPr>
          <w:rFonts w:hint="eastAsia"/>
          <w:lang w:eastAsia="zh-CN"/>
        </w:rPr>
        <w:t>，含有上万个子模型。这两个方法用于</w:t>
      </w:r>
      <w:r w:rsidR="00866326">
        <w:rPr>
          <w:rFonts w:hint="eastAsia"/>
          <w:lang w:eastAsia="zh-CN"/>
        </w:rPr>
        <w:t>现在已经应用的大多数医学图像分类工具。此后，</w:t>
      </w:r>
      <w:r w:rsidR="00724D35">
        <w:rPr>
          <w:rFonts w:hint="eastAsia"/>
          <w:lang w:eastAsia="zh-CN"/>
        </w:rPr>
        <w:t>何</w:t>
      </w:r>
      <w:r w:rsidR="002F2657">
        <w:rPr>
          <w:rFonts w:hint="eastAsia"/>
          <w:lang w:eastAsia="zh-CN"/>
        </w:rPr>
        <w:t>恺</w:t>
      </w:r>
      <w:r w:rsidR="00724D35">
        <w:rPr>
          <w:rFonts w:hint="eastAsia"/>
          <w:lang w:eastAsia="zh-CN"/>
        </w:rPr>
        <w:t>明</w:t>
      </w:r>
      <w:r w:rsidR="002F2657">
        <w:rPr>
          <w:rFonts w:hint="eastAsia"/>
          <w:lang w:eastAsia="zh-CN"/>
        </w:rPr>
        <w:t>团队</w:t>
      </w:r>
      <w:r w:rsidR="00A92C96">
        <w:rPr>
          <w:rFonts w:hint="eastAsia"/>
          <w:lang w:eastAsia="zh-CN"/>
        </w:rPr>
        <w:t>发表了大量的新型图像分割和识别方法</w:t>
      </w:r>
      <w:r w:rsidR="00B577B8">
        <w:rPr>
          <w:sz w:val="18"/>
          <w:szCs w:val="18"/>
          <w:lang w:eastAsia="zh-CN"/>
        </w:rPr>
        <w:t>[15,16,17]</w:t>
      </w:r>
      <w:r w:rsidR="00B577B8">
        <w:rPr>
          <w:rFonts w:hint="eastAsia"/>
          <w:lang w:eastAsia="zh-CN"/>
        </w:rPr>
        <w:t>。</w:t>
      </w:r>
      <w:r w:rsidR="00C702CB">
        <w:rPr>
          <w:rFonts w:hint="eastAsia"/>
          <w:lang w:eastAsia="zh-CN"/>
        </w:rPr>
        <w:t>这些模型均有数万</w:t>
      </w:r>
      <w:r w:rsidR="00CF7BE3">
        <w:rPr>
          <w:rFonts w:hint="eastAsia"/>
          <w:lang w:eastAsia="zh-CN"/>
        </w:rPr>
        <w:t>甚至数十万</w:t>
      </w:r>
      <w:r w:rsidR="00C702CB">
        <w:rPr>
          <w:rFonts w:hint="eastAsia"/>
          <w:lang w:eastAsia="zh-CN"/>
        </w:rPr>
        <w:t>引用量。</w:t>
      </w:r>
      <w:r w:rsidR="00B577B8">
        <w:rPr>
          <w:rFonts w:hint="eastAsia"/>
          <w:lang w:eastAsia="zh-CN"/>
        </w:rPr>
        <w:t>目前，在医学影像处理中，使用的图像分割模型大多数基于何恺明团队的模型。</w:t>
      </w:r>
      <w:r w:rsidR="002E7BC5">
        <w:rPr>
          <w:rFonts w:hint="eastAsia"/>
          <w:lang w:eastAsia="zh-CN"/>
        </w:rPr>
        <w:t>Mask</w:t>
      </w:r>
      <w:r w:rsidR="002E7BC5">
        <w:rPr>
          <w:lang w:eastAsia="zh-CN"/>
        </w:rPr>
        <w:t>-</w:t>
      </w:r>
      <w:r w:rsidR="002E7BC5">
        <w:rPr>
          <w:rFonts w:hint="eastAsia"/>
          <w:lang w:eastAsia="zh-CN"/>
        </w:rPr>
        <w:t>RCNN</w:t>
      </w:r>
      <w:r w:rsidR="00460903">
        <w:rPr>
          <w:rFonts w:hint="eastAsia"/>
          <w:lang w:eastAsia="zh-CN"/>
        </w:rPr>
        <w:t>[</w:t>
      </w:r>
      <w:r w:rsidR="00460903">
        <w:rPr>
          <w:lang w:eastAsia="zh-CN"/>
        </w:rPr>
        <w:t>17]</w:t>
      </w:r>
      <w:r w:rsidR="00460903">
        <w:rPr>
          <w:rFonts w:hint="eastAsia"/>
          <w:lang w:eastAsia="zh-CN"/>
        </w:rPr>
        <w:t>不仅可以实现</w:t>
      </w:r>
      <w:r w:rsidR="00B24503">
        <w:rPr>
          <w:rFonts w:hint="eastAsia"/>
          <w:lang w:eastAsia="zh-CN"/>
        </w:rPr>
        <w:t>图片分割，还可以进一步从视频里提取关键信息实现分割目标的跟踪。</w:t>
      </w:r>
    </w:p>
    <w:p w14:paraId="3DD4CB99" w14:textId="190754E1" w:rsidR="008D48E3" w:rsidRPr="00B24503" w:rsidRDefault="008D48E3" w:rsidP="00EF6070">
      <w:pPr>
        <w:ind w:firstLineChars="200" w:firstLine="4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医学图像分类方法繁多。不同的分类模型在不同的分类任务上可以取得不同效果</w:t>
      </w:r>
      <w:r w:rsidR="00B24503">
        <w:rPr>
          <w:rFonts w:hint="eastAsia"/>
          <w:lang w:eastAsia="zh-CN"/>
        </w:rPr>
        <w:t>。著名的分类器有</w:t>
      </w:r>
      <w:r w:rsidR="00B24503">
        <w:rPr>
          <w:rFonts w:hint="eastAsia"/>
          <w:lang w:eastAsia="zh-CN"/>
        </w:rPr>
        <w:t>transforme</w:t>
      </w:r>
      <w:r w:rsidR="00944582">
        <w:rPr>
          <w:rFonts w:hint="eastAsia"/>
          <w:lang w:eastAsia="zh-CN"/>
        </w:rPr>
        <w:t>，</w:t>
      </w:r>
      <w:r w:rsidR="00944582">
        <w:rPr>
          <w:rFonts w:hint="eastAsia"/>
          <w:lang w:eastAsia="zh-CN"/>
        </w:rPr>
        <w:t>CNN</w:t>
      </w:r>
      <w:r w:rsidR="00B24503">
        <w:rPr>
          <w:rFonts w:hint="eastAsia"/>
          <w:lang w:eastAsia="zh-CN"/>
        </w:rPr>
        <w:t>等</w:t>
      </w:r>
      <w:r w:rsidR="00B24503">
        <w:rPr>
          <w:rFonts w:hint="eastAsia"/>
          <w:lang w:eastAsia="zh-CN"/>
        </w:rPr>
        <w:t>[</w:t>
      </w:r>
      <w:r w:rsidR="005849E1">
        <w:rPr>
          <w:lang w:eastAsia="zh-CN"/>
        </w:rPr>
        <w:t>18</w:t>
      </w:r>
      <w:r w:rsidR="00944582">
        <w:rPr>
          <w:rFonts w:hint="eastAsia"/>
          <w:lang w:eastAsia="zh-CN"/>
        </w:rPr>
        <w:t>,</w:t>
      </w:r>
      <w:r w:rsidR="008B05B6">
        <w:rPr>
          <w:lang w:eastAsia="zh-CN"/>
        </w:rPr>
        <w:t>7</w:t>
      </w:r>
      <w:r w:rsidR="00B24503">
        <w:rPr>
          <w:lang w:eastAsia="zh-CN"/>
        </w:rPr>
        <w:t>]</w:t>
      </w:r>
      <w:r w:rsidR="00F75BF2">
        <w:rPr>
          <w:rFonts w:hint="eastAsia"/>
          <w:lang w:eastAsia="zh-CN"/>
        </w:rPr>
        <w:t>，在大多数分类任务上都可以取得不错的效果</w:t>
      </w:r>
      <w:r w:rsidR="00F75BF2">
        <w:rPr>
          <w:rFonts w:hint="eastAsia"/>
          <w:lang w:eastAsia="zh-CN"/>
        </w:rPr>
        <w:t>[</w:t>
      </w:r>
      <w:r w:rsidR="00A62065">
        <w:rPr>
          <w:lang w:eastAsia="zh-CN"/>
        </w:rPr>
        <w:t>19,20,21</w:t>
      </w:r>
      <w:r w:rsidR="00F75BF2">
        <w:rPr>
          <w:lang w:eastAsia="zh-CN"/>
        </w:rPr>
        <w:t>]</w:t>
      </w:r>
      <w:r w:rsidR="00F75BF2">
        <w:rPr>
          <w:rFonts w:hint="eastAsia"/>
          <w:lang w:eastAsia="zh-CN"/>
        </w:rPr>
        <w:t>。</w:t>
      </w:r>
      <w:r w:rsidR="007F3888">
        <w:rPr>
          <w:rFonts w:hint="eastAsia"/>
          <w:lang w:eastAsia="zh-CN"/>
        </w:rPr>
        <w:t>比如</w:t>
      </w:r>
      <w:r w:rsidR="00417EEF">
        <w:rPr>
          <w:rFonts w:hint="eastAsia"/>
          <w:lang w:eastAsia="zh-CN"/>
        </w:rPr>
        <w:t>最新的一些研究成果，在</w:t>
      </w:r>
      <w:r w:rsidR="00DD0DC7">
        <w:rPr>
          <w:rFonts w:hint="eastAsia"/>
          <w:lang w:eastAsia="zh-CN"/>
        </w:rPr>
        <w:t>重大疾病</w:t>
      </w:r>
      <w:r w:rsidR="007F3888">
        <w:rPr>
          <w:rFonts w:hint="eastAsia"/>
          <w:lang w:eastAsia="zh-CN"/>
        </w:rPr>
        <w:t>识别</w:t>
      </w:r>
      <w:r w:rsidR="00DD0DC7">
        <w:rPr>
          <w:rFonts w:hint="eastAsia"/>
          <w:lang w:eastAsia="zh-CN"/>
        </w:rPr>
        <w:t>诊断</w:t>
      </w:r>
      <w:r w:rsidR="007F3888">
        <w:rPr>
          <w:rFonts w:hint="eastAsia"/>
          <w:lang w:eastAsia="zh-CN"/>
        </w:rPr>
        <w:t>任务</w:t>
      </w:r>
      <w:r w:rsidR="00533C27">
        <w:rPr>
          <w:rFonts w:hint="eastAsia"/>
          <w:lang w:eastAsia="zh-CN"/>
        </w:rPr>
        <w:t>[</w:t>
      </w:r>
      <w:r w:rsidR="00533C27">
        <w:rPr>
          <w:lang w:eastAsia="zh-CN"/>
        </w:rPr>
        <w:t>22,23,24]</w:t>
      </w:r>
      <w:r w:rsidR="00DD0DC7">
        <w:rPr>
          <w:rFonts w:hint="eastAsia"/>
          <w:lang w:eastAsia="zh-CN"/>
        </w:rPr>
        <w:t>、生理信息提取任务</w:t>
      </w:r>
      <w:r w:rsidR="00D43C93">
        <w:rPr>
          <w:rFonts w:hint="eastAsia"/>
          <w:lang w:eastAsia="zh-CN"/>
        </w:rPr>
        <w:t>[</w:t>
      </w:r>
      <w:r w:rsidR="00D43C93">
        <w:rPr>
          <w:lang w:eastAsia="zh-CN"/>
        </w:rPr>
        <w:t>25]</w:t>
      </w:r>
      <w:r w:rsidR="00DD0DC7">
        <w:rPr>
          <w:rFonts w:hint="eastAsia"/>
          <w:lang w:eastAsia="zh-CN"/>
        </w:rPr>
        <w:t>等</w:t>
      </w:r>
      <w:r w:rsidR="00533C27">
        <w:rPr>
          <w:rFonts w:hint="eastAsia"/>
          <w:lang w:eastAsia="zh-CN"/>
        </w:rPr>
        <w:t>，效果显著</w:t>
      </w:r>
      <w:r w:rsidR="00DD0DC7">
        <w:rPr>
          <w:rFonts w:hint="eastAsia"/>
          <w:lang w:eastAsia="zh-CN"/>
        </w:rPr>
        <w:t>。</w:t>
      </w:r>
    </w:p>
    <w:p w14:paraId="4B0886B1" w14:textId="20ED9862" w:rsidR="002A4776" w:rsidRDefault="002A4776" w:rsidP="0008659C">
      <w:pPr>
        <w:pStyle w:val="2"/>
        <w:rPr>
          <w:lang w:eastAsia="zh-CN"/>
        </w:rPr>
      </w:pPr>
      <w:r>
        <w:rPr>
          <w:rFonts w:hint="eastAsia"/>
          <w:lang w:eastAsia="zh-CN"/>
        </w:rPr>
        <w:t>立体视觉</w:t>
      </w:r>
    </w:p>
    <w:p w14:paraId="49738CF8" w14:textId="5CF89DB3" w:rsidR="003559BA" w:rsidRPr="00B53695" w:rsidRDefault="0099281F" w:rsidP="00006709">
      <w:pPr>
        <w:ind w:firstLineChars="200" w:firstLine="400"/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lang w:eastAsia="zh-CN"/>
        </w:rPr>
        <w:t>立体视觉是</w:t>
      </w:r>
      <w:r w:rsidR="00006709">
        <w:rPr>
          <w:rFonts w:hint="eastAsia"/>
          <w:lang w:eastAsia="zh-CN"/>
        </w:rPr>
        <w:t>基于摄像头的计算机视觉的进一步智能化，要求</w:t>
      </w:r>
      <w:r w:rsidR="007A0578">
        <w:rPr>
          <w:rFonts w:hint="eastAsia"/>
          <w:lang w:eastAsia="zh-CN"/>
        </w:rPr>
        <w:t>计算机可以通过不同角度的摄像头图像</w:t>
      </w:r>
      <w:r w:rsidR="00EF28D5">
        <w:rPr>
          <w:rFonts w:hint="eastAsia"/>
          <w:lang w:eastAsia="zh-CN"/>
        </w:rPr>
        <w:t>或者移动的视频图像</w:t>
      </w:r>
      <w:r w:rsidR="007A0578">
        <w:rPr>
          <w:rFonts w:hint="eastAsia"/>
          <w:lang w:eastAsia="zh-CN"/>
        </w:rPr>
        <w:t>产生场景的三维</w:t>
      </w:r>
      <w:r w:rsidR="00EF28D5">
        <w:rPr>
          <w:rFonts w:hint="eastAsia"/>
          <w:lang w:eastAsia="zh-CN"/>
        </w:rPr>
        <w:t>模型。这一研究对于</w:t>
      </w:r>
      <w:r w:rsidR="00D86B41">
        <w:rPr>
          <w:rFonts w:hint="eastAsia"/>
          <w:lang w:eastAsia="zh-CN"/>
        </w:rPr>
        <w:t>自适应机器人、自动驾驶等利用空间信息进行决策的</w:t>
      </w:r>
      <w:r w:rsidR="00B054B0">
        <w:rPr>
          <w:rFonts w:hint="eastAsia"/>
          <w:lang w:eastAsia="zh-CN"/>
        </w:rPr>
        <w:t>领域具有重要意义。</w:t>
      </w:r>
      <w:r w:rsidR="00262BAA">
        <w:rPr>
          <w:rFonts w:hint="eastAsia"/>
          <w:lang w:eastAsia="zh-CN"/>
        </w:rPr>
        <w:t>较新的研究主要使用强化学习方法，</w:t>
      </w:r>
      <w:r w:rsidR="00A5556E">
        <w:rPr>
          <w:rFonts w:hint="eastAsia"/>
          <w:lang w:eastAsia="zh-CN"/>
        </w:rPr>
        <w:t>比如</w:t>
      </w:r>
      <w:r w:rsidR="00796E81">
        <w:rPr>
          <w:rFonts w:hint="eastAsia"/>
          <w:lang w:eastAsia="zh-CN"/>
        </w:rPr>
        <w:t>我校</w:t>
      </w:r>
      <w:r w:rsidR="000349DD">
        <w:rPr>
          <w:rFonts w:hint="eastAsia"/>
          <w:lang w:eastAsia="zh-CN"/>
        </w:rPr>
        <w:t>助理教授王</w:t>
      </w:r>
      <w:r w:rsidR="000060C2">
        <w:rPr>
          <w:rFonts w:hint="eastAsia"/>
          <w:lang w:eastAsia="zh-CN"/>
        </w:rPr>
        <w:t>韫博</w:t>
      </w:r>
      <w:r w:rsidR="004F473D">
        <w:rPr>
          <w:rFonts w:hint="eastAsia"/>
          <w:lang w:eastAsia="zh-CN"/>
        </w:rPr>
        <w:t>基于</w:t>
      </w:r>
      <w:r w:rsidR="00B53695">
        <w:rPr>
          <w:rFonts w:hint="eastAsia"/>
          <w:lang w:eastAsia="zh-CN"/>
        </w:rPr>
        <w:t>dreamer</w:t>
      </w:r>
      <w:r w:rsidR="00B53695">
        <w:rPr>
          <w:sz w:val="18"/>
          <w:szCs w:val="18"/>
          <w:lang w:eastAsia="zh-CN"/>
        </w:rPr>
        <w:t>[</w:t>
      </w:r>
      <w:r w:rsidR="0064080C">
        <w:rPr>
          <w:sz w:val="18"/>
          <w:szCs w:val="18"/>
          <w:lang w:eastAsia="zh-CN"/>
        </w:rPr>
        <w:t>26</w:t>
      </w:r>
      <w:r w:rsidR="00B53695">
        <w:rPr>
          <w:sz w:val="18"/>
          <w:szCs w:val="18"/>
          <w:lang w:eastAsia="zh-CN"/>
        </w:rPr>
        <w:t>]</w:t>
      </w:r>
      <w:r w:rsidR="004F473D">
        <w:rPr>
          <w:rFonts w:hint="eastAsia"/>
          <w:sz w:val="18"/>
          <w:szCs w:val="18"/>
          <w:lang w:eastAsia="zh-CN"/>
        </w:rPr>
        <w:t>的</w:t>
      </w:r>
      <w:r w:rsidR="000060C2">
        <w:rPr>
          <w:rFonts w:hint="eastAsia"/>
          <w:sz w:val="18"/>
          <w:szCs w:val="18"/>
          <w:lang w:eastAsia="zh-CN"/>
        </w:rPr>
        <w:t>世界模型生成</w:t>
      </w:r>
      <w:r w:rsidR="00771B04">
        <w:rPr>
          <w:rFonts w:hint="eastAsia"/>
          <w:sz w:val="18"/>
          <w:szCs w:val="18"/>
          <w:lang w:eastAsia="zh-CN"/>
        </w:rPr>
        <w:t>[</w:t>
      </w:r>
      <w:r w:rsidR="00771B04">
        <w:rPr>
          <w:sz w:val="18"/>
          <w:szCs w:val="18"/>
          <w:lang w:eastAsia="zh-CN"/>
        </w:rPr>
        <w:t>27]</w:t>
      </w:r>
      <w:r w:rsidR="000060C2">
        <w:rPr>
          <w:rFonts w:hint="eastAsia"/>
          <w:sz w:val="18"/>
          <w:szCs w:val="18"/>
          <w:lang w:eastAsia="zh-CN"/>
        </w:rPr>
        <w:t>。新兴方法还有</w:t>
      </w:r>
      <w:r w:rsidR="009A7387">
        <w:rPr>
          <w:sz w:val="18"/>
          <w:szCs w:val="18"/>
          <w:lang w:eastAsia="zh-CN"/>
        </w:rPr>
        <w:t>Nerf</w:t>
      </w:r>
      <w:r w:rsidR="009A7387">
        <w:rPr>
          <w:rFonts w:hint="eastAsia"/>
          <w:sz w:val="18"/>
          <w:szCs w:val="18"/>
          <w:lang w:eastAsia="zh-CN"/>
        </w:rPr>
        <w:t>网络</w:t>
      </w:r>
      <w:r w:rsidR="00625905">
        <w:rPr>
          <w:sz w:val="18"/>
          <w:szCs w:val="18"/>
          <w:lang w:eastAsia="zh-CN"/>
        </w:rPr>
        <w:t>[28]</w:t>
      </w:r>
      <w:r w:rsidR="009A7387">
        <w:rPr>
          <w:rFonts w:hint="eastAsia"/>
          <w:sz w:val="18"/>
          <w:szCs w:val="18"/>
          <w:lang w:eastAsia="zh-CN"/>
        </w:rPr>
        <w:t>，使用光线追踪方法</w:t>
      </w:r>
      <w:r w:rsidR="00B82703">
        <w:rPr>
          <w:rFonts w:hint="eastAsia"/>
          <w:sz w:val="18"/>
          <w:szCs w:val="18"/>
          <w:lang w:eastAsia="zh-CN"/>
        </w:rPr>
        <w:t>提取不同图像的共同光信息，确定像素点对应的三维图形坐标</w:t>
      </w:r>
      <w:r w:rsidR="00751013">
        <w:rPr>
          <w:rFonts w:hint="eastAsia"/>
          <w:sz w:val="18"/>
          <w:szCs w:val="18"/>
          <w:lang w:eastAsia="zh-CN"/>
        </w:rPr>
        <w:t>，取得了十分惊人的效果。</w:t>
      </w:r>
      <w:r w:rsidR="00810181">
        <w:rPr>
          <w:rFonts w:hint="eastAsia"/>
          <w:sz w:val="18"/>
          <w:szCs w:val="18"/>
          <w:lang w:eastAsia="zh-CN"/>
        </w:rPr>
        <w:t>未来，</w:t>
      </w:r>
      <w:r w:rsidR="00810181">
        <w:rPr>
          <w:rFonts w:hint="eastAsia"/>
          <w:sz w:val="18"/>
          <w:szCs w:val="18"/>
          <w:lang w:eastAsia="zh-CN"/>
        </w:rPr>
        <w:t>3D</w:t>
      </w:r>
      <w:r w:rsidR="00810181">
        <w:rPr>
          <w:rFonts w:hint="eastAsia"/>
          <w:sz w:val="18"/>
          <w:szCs w:val="18"/>
          <w:lang w:eastAsia="zh-CN"/>
        </w:rPr>
        <w:t>扫描技术也将逐渐成熟，</w:t>
      </w:r>
      <w:r w:rsidR="00CF3393">
        <w:rPr>
          <w:rFonts w:hint="eastAsia"/>
          <w:sz w:val="18"/>
          <w:szCs w:val="18"/>
          <w:lang w:eastAsia="zh-CN"/>
        </w:rPr>
        <w:t>通过多角度拍摄即可在计算机中生成完整的立体空间。</w:t>
      </w:r>
    </w:p>
    <w:p w14:paraId="37BBD680" w14:textId="49D1A3B4" w:rsidR="00F13BA9" w:rsidRDefault="00F13BA9" w:rsidP="00F13BA9">
      <w:pPr>
        <w:pStyle w:val="2"/>
        <w:rPr>
          <w:lang w:eastAsia="zh-CN"/>
        </w:rPr>
      </w:pPr>
      <w:r>
        <w:rPr>
          <w:rFonts w:hint="eastAsia"/>
          <w:lang w:eastAsia="zh-CN"/>
        </w:rPr>
        <w:t>其他方向</w:t>
      </w:r>
    </w:p>
    <w:p w14:paraId="380EDF48" w14:textId="535613D2" w:rsidR="00F13BA9" w:rsidRPr="00F13BA9" w:rsidRDefault="00F13BA9" w:rsidP="00CF3393">
      <w:pPr>
        <w:ind w:firstLineChars="200" w:firstLine="4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计算机视觉还有超分辨率、图像生成</w:t>
      </w:r>
      <w:r w:rsidR="00647F5D">
        <w:rPr>
          <w:rFonts w:hint="eastAsia"/>
          <w:lang w:eastAsia="zh-CN"/>
        </w:rPr>
        <w:t>、图像还原等许多新应用场景下的问题</w:t>
      </w:r>
      <w:r w:rsidR="00647F5D" w:rsidRPr="00CF3393">
        <w:rPr>
          <w:rFonts w:hint="eastAsia"/>
          <w:sz w:val="18"/>
          <w:szCs w:val="18"/>
          <w:lang w:eastAsia="zh-CN"/>
        </w:rPr>
        <w:t>研究</w:t>
      </w:r>
      <w:r w:rsidR="00647F5D">
        <w:rPr>
          <w:rFonts w:hint="eastAsia"/>
          <w:lang w:eastAsia="zh-CN"/>
        </w:rPr>
        <w:t>方向</w:t>
      </w:r>
      <w:r w:rsidR="00D3235A">
        <w:rPr>
          <w:lang w:eastAsia="zh-CN"/>
        </w:rPr>
        <w:t>[]</w:t>
      </w:r>
      <w:r w:rsidR="00647F5D">
        <w:rPr>
          <w:rFonts w:hint="eastAsia"/>
          <w:lang w:eastAsia="zh-CN"/>
        </w:rPr>
        <w:t>。</w:t>
      </w:r>
      <w:r w:rsidR="00D3235A">
        <w:rPr>
          <w:rFonts w:hint="eastAsia"/>
          <w:lang w:eastAsia="zh-CN"/>
        </w:rPr>
        <w:t>可以说，如果不作为人工智能底下的一个分支，计算机视觉本身就是一个十分庞大的领域。</w:t>
      </w:r>
    </w:p>
    <w:p w14:paraId="70C2848A" w14:textId="28B0926D" w:rsidR="00E8019E" w:rsidRDefault="00E8019E" w:rsidP="00E8019E">
      <w:pPr>
        <w:pStyle w:val="1"/>
        <w:rPr>
          <w:lang w:eastAsia="zh-CN"/>
        </w:rPr>
      </w:pPr>
      <w:r>
        <w:rPr>
          <w:rFonts w:hint="eastAsia"/>
          <w:lang w:eastAsia="zh-CN"/>
        </w:rPr>
        <w:t>计算机视觉相关的哲学与法律</w:t>
      </w:r>
    </w:p>
    <w:p w14:paraId="0228272F" w14:textId="04F50891" w:rsidR="00CF3393" w:rsidRDefault="001E12E4" w:rsidP="001E12E4">
      <w:pPr>
        <w:ind w:firstLineChars="200" w:firstLine="400"/>
        <w:jc w:val="both"/>
        <w:rPr>
          <w:lang w:eastAsia="zh-CN"/>
        </w:rPr>
      </w:pPr>
      <w:r>
        <w:rPr>
          <w:rFonts w:hint="eastAsia"/>
          <w:lang w:eastAsia="zh-CN"/>
        </w:rPr>
        <w:t>人工智能发展往往伴随着伦理问题的争论。</w:t>
      </w:r>
      <w:r w:rsidR="001B2B7D">
        <w:rPr>
          <w:rFonts w:hint="eastAsia"/>
          <w:lang w:eastAsia="zh-CN"/>
        </w:rPr>
        <w:t>计算机视觉领域</w:t>
      </w:r>
      <w:r w:rsidR="00C516BE">
        <w:rPr>
          <w:rFonts w:hint="eastAsia"/>
          <w:lang w:eastAsia="zh-CN"/>
        </w:rPr>
        <w:t>伴随者人工智能决策的应用，自然也会设计伦理问题，其中比较经典的问题就是自动驾驶交通事故责任问题</w:t>
      </w:r>
      <w:r w:rsidR="00C516BE">
        <w:rPr>
          <w:rFonts w:hint="eastAsia"/>
          <w:lang w:eastAsia="zh-CN"/>
        </w:rPr>
        <w:t>[</w:t>
      </w:r>
      <w:r w:rsidR="00F234DB">
        <w:rPr>
          <w:lang w:eastAsia="zh-CN"/>
        </w:rPr>
        <w:t>29</w:t>
      </w:r>
      <w:r w:rsidR="00C516BE">
        <w:rPr>
          <w:lang w:eastAsia="zh-CN"/>
        </w:rPr>
        <w:t>]</w:t>
      </w:r>
      <w:r w:rsidR="00C516BE">
        <w:rPr>
          <w:rFonts w:hint="eastAsia"/>
          <w:lang w:eastAsia="zh-CN"/>
        </w:rPr>
        <w:t>。</w:t>
      </w:r>
      <w:r w:rsidR="00926487">
        <w:rPr>
          <w:rFonts w:hint="eastAsia"/>
          <w:lang w:eastAsia="zh-CN"/>
        </w:rPr>
        <w:t>驾驶人</w:t>
      </w:r>
      <w:r w:rsidR="003971B6">
        <w:rPr>
          <w:rFonts w:hint="eastAsia"/>
          <w:lang w:eastAsia="zh-CN"/>
        </w:rPr>
        <w:t>对</w:t>
      </w:r>
      <w:r w:rsidR="00926487">
        <w:rPr>
          <w:rFonts w:hint="eastAsia"/>
          <w:lang w:eastAsia="zh-CN"/>
        </w:rPr>
        <w:t>自动驾驶的依赖、汽车公司的</w:t>
      </w:r>
      <w:r w:rsidR="002343E2">
        <w:rPr>
          <w:rFonts w:hint="eastAsia"/>
          <w:lang w:eastAsia="zh-CN"/>
        </w:rPr>
        <w:t>代码决策逻辑、汽车本身都可能被指责承担责任。涉及医疗的</w:t>
      </w:r>
      <w:r w:rsidR="0034549C">
        <w:rPr>
          <w:rFonts w:hint="eastAsia"/>
          <w:lang w:eastAsia="zh-CN"/>
        </w:rPr>
        <w:t>人工智能，可能由于准确度不够产生误导</w:t>
      </w:r>
      <w:r w:rsidR="006A199E">
        <w:rPr>
          <w:rFonts w:hint="eastAsia"/>
          <w:lang w:eastAsia="zh-CN"/>
        </w:rPr>
        <w:t>。</w:t>
      </w:r>
      <w:r w:rsidR="002626DC">
        <w:rPr>
          <w:rFonts w:hint="eastAsia"/>
          <w:lang w:eastAsia="zh-CN"/>
        </w:rPr>
        <w:t>计算机视觉还可能导致隐私泄露问题，无处不在的摄像头可能引发焦虑</w:t>
      </w:r>
      <w:r w:rsidR="002626DC">
        <w:rPr>
          <w:rFonts w:hint="eastAsia"/>
          <w:lang w:eastAsia="zh-CN"/>
        </w:rPr>
        <w:t>[</w:t>
      </w:r>
      <w:r w:rsidR="002626DC">
        <w:rPr>
          <w:lang w:eastAsia="zh-CN"/>
        </w:rPr>
        <w:t>30]</w:t>
      </w:r>
      <w:r w:rsidR="002626DC">
        <w:rPr>
          <w:rFonts w:hint="eastAsia"/>
          <w:lang w:eastAsia="zh-CN"/>
        </w:rPr>
        <w:t>。</w:t>
      </w:r>
    </w:p>
    <w:p w14:paraId="24B2E050" w14:textId="58A6F1D0" w:rsidR="005C2BD2" w:rsidRDefault="00FB4E81" w:rsidP="001E12E4">
      <w:pPr>
        <w:ind w:firstLineChars="200" w:firstLine="400"/>
        <w:jc w:val="both"/>
        <w:rPr>
          <w:lang w:eastAsia="zh-CN"/>
        </w:rPr>
      </w:pPr>
      <w:r>
        <w:rPr>
          <w:rFonts w:hint="eastAsia"/>
          <w:lang w:eastAsia="zh-CN"/>
        </w:rPr>
        <w:t>相关法律也关注了计算机视觉领域。</w:t>
      </w:r>
      <w:r w:rsidR="004A0A51" w:rsidRPr="004A0A51">
        <w:rPr>
          <w:rFonts w:hint="eastAsia"/>
          <w:lang w:eastAsia="zh-CN"/>
        </w:rPr>
        <w:t>2020.12.20</w:t>
      </w:r>
      <w:r w:rsidR="004A0A51" w:rsidRPr="004A0A51">
        <w:rPr>
          <w:rFonts w:hint="eastAsia"/>
          <w:lang w:eastAsia="zh-CN"/>
        </w:rPr>
        <w:t>公布</w:t>
      </w:r>
      <w:r w:rsidR="004A0A51">
        <w:rPr>
          <w:rFonts w:hint="eastAsia"/>
          <w:lang w:eastAsia="zh-CN"/>
        </w:rPr>
        <w:t>的</w:t>
      </w:r>
      <w:r w:rsidR="002A51FE">
        <w:rPr>
          <w:rFonts w:hint="eastAsia"/>
          <w:lang w:eastAsia="zh-CN"/>
        </w:rPr>
        <w:t>《</w:t>
      </w:r>
      <w:r w:rsidR="002A51FE" w:rsidRPr="002A51FE">
        <w:rPr>
          <w:rFonts w:hint="eastAsia"/>
          <w:lang w:eastAsia="zh-CN"/>
        </w:rPr>
        <w:t>交通运输部关于促进道路交通自动驾驶技术发展和应用的指导意见</w:t>
      </w:r>
      <w:r w:rsidR="002A51FE">
        <w:rPr>
          <w:rFonts w:hint="eastAsia"/>
          <w:lang w:eastAsia="zh-CN"/>
        </w:rPr>
        <w:t>》提出了自动驾驶发展的战略性指导。</w:t>
      </w:r>
      <w:r w:rsidR="00C35651" w:rsidRPr="00C35651">
        <w:rPr>
          <w:lang w:eastAsia="zh-CN"/>
        </w:rPr>
        <w:t>2021.11.05</w:t>
      </w:r>
      <w:r w:rsidR="00C35651">
        <w:rPr>
          <w:rFonts w:hint="eastAsia"/>
          <w:lang w:eastAsia="zh-CN"/>
        </w:rPr>
        <w:t>发布的</w:t>
      </w:r>
      <w:r w:rsidR="006922A8">
        <w:rPr>
          <w:rFonts w:hint="eastAsia"/>
          <w:lang w:eastAsia="zh-CN"/>
        </w:rPr>
        <w:t>《</w:t>
      </w:r>
      <w:r w:rsidR="006922A8" w:rsidRPr="006922A8">
        <w:rPr>
          <w:rFonts w:hint="eastAsia"/>
          <w:lang w:eastAsia="zh-CN"/>
        </w:rPr>
        <w:t>交通运输部办公厅关于组织开展自</w:t>
      </w:r>
      <w:r w:rsidR="006922A8" w:rsidRPr="006922A8">
        <w:rPr>
          <w:rFonts w:hint="eastAsia"/>
          <w:lang w:eastAsia="zh-CN"/>
        </w:rPr>
        <w:lastRenderedPageBreak/>
        <w:t>动驾驶和智能航运先导应用试点的通知</w:t>
      </w:r>
      <w:r w:rsidR="006922A8">
        <w:rPr>
          <w:rFonts w:hint="eastAsia"/>
          <w:lang w:eastAsia="zh-CN"/>
        </w:rPr>
        <w:t>》在部分地区试行了自动驾驶技术。</w:t>
      </w:r>
    </w:p>
    <w:p w14:paraId="2D1A681E" w14:textId="55C244D9" w:rsidR="00F31017" w:rsidRPr="002A51FE" w:rsidRDefault="00F31017" w:rsidP="001E12E4">
      <w:pPr>
        <w:ind w:firstLineChars="200" w:firstLine="4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虽然自动驾驶等计算机视觉技术还没有广泛接受和应用，其前景一定是美好的</w:t>
      </w:r>
      <w:r w:rsidR="00077D8C">
        <w:rPr>
          <w:rFonts w:hint="eastAsia"/>
          <w:lang w:eastAsia="zh-CN"/>
        </w:rPr>
        <w:t>。计算机视觉发展对于我国未来综合国力起重要作用。</w:t>
      </w:r>
    </w:p>
    <w:p w14:paraId="05F0516F" w14:textId="25592865" w:rsidR="00E8019E" w:rsidRDefault="00E8019E" w:rsidP="00E8019E">
      <w:pPr>
        <w:pStyle w:val="1"/>
        <w:rPr>
          <w:lang w:eastAsia="zh-CN"/>
        </w:rPr>
      </w:pPr>
      <w:r>
        <w:rPr>
          <w:rFonts w:hint="eastAsia"/>
          <w:lang w:eastAsia="zh-CN"/>
        </w:rPr>
        <w:t>致谢</w:t>
      </w:r>
    </w:p>
    <w:p w14:paraId="187B8FBF" w14:textId="6CE23AF4" w:rsidR="00E8019E" w:rsidRPr="00E8019E" w:rsidRDefault="00265E3A" w:rsidP="00265E3A">
      <w:pPr>
        <w:ind w:firstLineChars="200" w:firstLine="4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虽然考试的时候由于</w:t>
      </w:r>
      <w:r>
        <w:rPr>
          <w:rFonts w:hint="eastAsia"/>
          <w:lang w:eastAsia="zh-CN"/>
        </w:rPr>
        <w:t>VPN</w:t>
      </w:r>
      <w:r>
        <w:rPr>
          <w:rFonts w:hint="eastAsia"/>
          <w:lang w:eastAsia="zh-CN"/>
        </w:rPr>
        <w:t>问题遭遇不测，</w:t>
      </w:r>
      <w:r w:rsidR="00B90FB5">
        <w:rPr>
          <w:rFonts w:hint="eastAsia"/>
          <w:lang w:eastAsia="zh-CN"/>
        </w:rPr>
        <w:t>但我在本文里尽可能的运用了我在课程里学到的知识</w:t>
      </w:r>
      <w:r w:rsidR="00E92EFF">
        <w:rPr>
          <w:rFonts w:hint="eastAsia"/>
          <w:lang w:eastAsia="zh-CN"/>
        </w:rPr>
        <w:t>，希望可以体现我的知识掌握程度</w:t>
      </w:r>
      <w:r w:rsidR="00B90FB5">
        <w:rPr>
          <w:rFonts w:hint="eastAsia"/>
          <w:lang w:eastAsia="zh-CN"/>
        </w:rPr>
        <w:t>。</w:t>
      </w:r>
      <w:r w:rsidR="00E92EFF">
        <w:rPr>
          <w:rFonts w:hint="eastAsia"/>
          <w:lang w:eastAsia="zh-CN"/>
        </w:rPr>
        <w:t>我</w:t>
      </w:r>
      <w:r w:rsidR="004D58B9">
        <w:rPr>
          <w:rFonts w:hint="eastAsia"/>
          <w:lang w:eastAsia="zh-CN"/>
        </w:rPr>
        <w:t>不是因为学分要求，而是冒着拉低绩点的风险主动选择了这门课程。我</w:t>
      </w:r>
      <w:r w:rsidR="00E92EFF">
        <w:rPr>
          <w:rFonts w:hint="eastAsia"/>
          <w:lang w:eastAsia="zh-CN"/>
        </w:rPr>
        <w:t>非常</w:t>
      </w:r>
      <w:r w:rsidR="004D58B9">
        <w:rPr>
          <w:rFonts w:hint="eastAsia"/>
          <w:lang w:eastAsia="zh-CN"/>
        </w:rPr>
        <w:t>陆老师</w:t>
      </w:r>
      <w:r w:rsidR="00BD1139">
        <w:rPr>
          <w:rFonts w:hint="eastAsia"/>
          <w:lang w:eastAsia="zh-CN"/>
        </w:rPr>
        <w:t>。这是一门十分有意思的课，不仅可以学到文献搜索方法，还可以学习人情世故。</w:t>
      </w:r>
      <w:r w:rsidR="00F744E6">
        <w:rPr>
          <w:rFonts w:hint="eastAsia"/>
          <w:lang w:eastAsia="zh-CN"/>
        </w:rPr>
        <w:t>不过文科检索办法并不完全适用于理工科。我将我的专业与文科检索的区别简单写在了附件里。</w:t>
      </w:r>
      <w:r w:rsidR="00805B6A">
        <w:rPr>
          <w:rFonts w:hint="eastAsia"/>
          <w:lang w:eastAsia="zh-CN"/>
        </w:rPr>
        <w:t>然而，在这份文件里，我首次关注了文科研究人员对于我的专业的看法，包括最新技术的应用，相关哲学伦理讨论和法律等</w:t>
      </w:r>
      <w:r w:rsidR="00B32643">
        <w:rPr>
          <w:rFonts w:hint="eastAsia"/>
          <w:lang w:eastAsia="zh-CN"/>
        </w:rPr>
        <w:t>，极大拓宽了我对我所学知识的理解角度。再次感谢陆老师给我这个机会。</w:t>
      </w:r>
    </w:p>
    <w:p w14:paraId="7EA4E27F" w14:textId="11573FD8" w:rsidR="00FB2671" w:rsidRDefault="00B63A25" w:rsidP="002A0FFC">
      <w:pPr>
        <w:pStyle w:val="5"/>
      </w:pPr>
      <w:r>
        <w:rPr>
          <w:rFonts w:hint="eastAsia"/>
          <w:lang w:eastAsia="zh-CN"/>
        </w:rPr>
        <w:t>参考文献</w:t>
      </w:r>
    </w:p>
    <w:p w14:paraId="4E5D1771" w14:textId="674E841A" w:rsidR="008B10AB" w:rsidRPr="008B10AB" w:rsidRDefault="008B10AB" w:rsidP="00E706E6">
      <w:pPr>
        <w:pStyle w:val="references"/>
        <w:ind w:left="354" w:hanging="354"/>
        <w:rPr>
          <w:lang w:eastAsia="zh-CN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蔡愉祖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. 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计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算机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视觉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概述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[J]. </w:t>
      </w:r>
      <w:r w:rsidRPr="003D204F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系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统</w:t>
      </w:r>
      <w:r w:rsidRPr="003D204F">
        <w:rPr>
          <w:rFonts w:ascii="MS Mincho" w:hAnsi="MS Mincho" w:cs="MS Mincho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工程与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电</w:t>
      </w:r>
      <w:r w:rsidRPr="003D204F">
        <w:rPr>
          <w:rFonts w:ascii="MS Mincho" w:hAnsi="MS Mincho" w:cs="MS Mincho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子技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术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,1986,(01):60-68.</w:t>
      </w:r>
    </w:p>
    <w:p w14:paraId="4769072F" w14:textId="1D728B77" w:rsidR="00664BED" w:rsidRPr="00DB4706" w:rsidRDefault="00664BED" w:rsidP="00E706E6">
      <w:pPr>
        <w:pStyle w:val="references"/>
        <w:ind w:left="354" w:hanging="354"/>
        <w:rPr>
          <w:lang w:eastAsia="zh-CN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王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锦凯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宋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锡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瑾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. 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计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算机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视觉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技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术应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用研究</w:t>
      </w:r>
      <w:r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综</w:t>
      </w:r>
      <w:r>
        <w:rPr>
          <w:rFonts w:ascii="MS Mincho" w:hAnsi="MS Mincho" w:cs="MS Mincho" w:hint="eastAsia"/>
          <w:color w:val="333333"/>
          <w:sz w:val="18"/>
          <w:szCs w:val="18"/>
          <w:shd w:val="clear" w:color="auto" w:fill="FFFFFF"/>
          <w:lang w:eastAsia="zh-CN"/>
        </w:rPr>
        <w:t>述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[J]. 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计</w:t>
      </w:r>
      <w:r w:rsidRPr="003D204F">
        <w:rPr>
          <w:rFonts w:ascii="MS Mincho" w:hAnsi="MS Mincho" w:cs="MS Mincho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算机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时</w:t>
      </w:r>
      <w:r w:rsidRPr="003D204F">
        <w:rPr>
          <w:rFonts w:ascii="MS Mincho" w:hAnsi="MS Mincho" w:cs="MS Mincho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代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,2022,(10):1-4+8.</w:t>
      </w:r>
      <w:r>
        <w:rPr>
          <w:i/>
          <w:iCs/>
          <w:lang w:eastAsia="zh-CN"/>
        </w:rPr>
        <w:t xml:space="preserve"> </w:t>
      </w:r>
    </w:p>
    <w:p w14:paraId="615100C9" w14:textId="77777777" w:rsidR="00DC6F7D" w:rsidRPr="005334BE" w:rsidRDefault="00296742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296742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王涛</w:t>
      </w:r>
      <w:r w:rsidRPr="00296742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. </w:t>
      </w:r>
      <w:r w:rsidRPr="00296742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元宇宙算力分析</w:t>
      </w:r>
      <w:r w:rsidRPr="00296742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[J]. 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张</w:t>
      </w:r>
      <w:r w:rsidRPr="003D204F">
        <w:rPr>
          <w:rFonts w:ascii="MS Mincho" w:hAnsi="MS Mincho" w:cs="MS Mincho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江科技</w:t>
      </w:r>
      <w:r w:rsidRPr="003D204F">
        <w:rPr>
          <w:rFonts w:ascii="微软雅黑" w:eastAsia="微软雅黑" w:hAnsi="微软雅黑" w:cs="微软雅黑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评论</w:t>
      </w:r>
      <w:r w:rsidRPr="00296742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,2022,(02):32-35.</w:t>
      </w:r>
    </w:p>
    <w:p w14:paraId="14AAEE20" w14:textId="462AF354" w:rsidR="005334BE" w:rsidRDefault="005334BE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5334B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Cherkassky V, Ma Y. Practical selection of SVM parameters and noise estimation for SVM regression[J]. </w:t>
      </w:r>
      <w:r w:rsidRPr="00A77A06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Neural networks</w:t>
      </w:r>
      <w:r w:rsidRPr="005334B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2004, 17(1): 113-126.</w:t>
      </w:r>
    </w:p>
    <w:p w14:paraId="70A5DC61" w14:textId="6A2A8A5C" w:rsidR="00506135" w:rsidRDefault="00506135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50613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Agatonovic-Kustrin S, Beresford R. Basic concepts of artificial neural network (ANN) modeling and its application in pharmaceutical research[J]. </w:t>
      </w:r>
      <w:r w:rsidRPr="003D204F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Journal of pharmaceutical and biomedical analysis</w:t>
      </w:r>
      <w:r w:rsidRPr="0050613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2000, 22(5): 717-727.</w:t>
      </w:r>
    </w:p>
    <w:p w14:paraId="606AF469" w14:textId="02A9E5AE" w:rsidR="001B2938" w:rsidRDefault="001B2938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1B2938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Williams G, Baxter R, He H, et al. A comparative study of RNN for outlier detection in data mining[C]//</w:t>
      </w:r>
      <w:r w:rsidRPr="00E219E4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2002 IEEE International Conference on Data Mining</w:t>
      </w:r>
      <w:r w:rsidRPr="001B2938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 IEEE, 2002: 709-712.</w:t>
      </w:r>
    </w:p>
    <w:p w14:paraId="7A94B5F6" w14:textId="52CEEBA2" w:rsidR="00D862AA" w:rsidRDefault="009B4137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9B4137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Chua L O, Roska T. The CNN paradigm[J]. </w:t>
      </w:r>
      <w:r w:rsidRPr="009B4137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IEEE Transactions on Circuits and Systems I: Fundamental Theory and Applications</w:t>
      </w:r>
      <w:r w:rsidRPr="009B4137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1993, 40(3): 147-156.</w:t>
      </w:r>
    </w:p>
    <w:p w14:paraId="6F60BA7C" w14:textId="3BB68DF2" w:rsidR="00932B07" w:rsidRDefault="00C83540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C83540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Oliver N M, Rosario B, Pentland A P. A Bayesian computer vision system for modeling human interactions[J]. </w:t>
      </w:r>
      <w:r w:rsidRPr="00C83540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IEEE transactions on pattern analysis and machine intelligence</w:t>
      </w:r>
      <w:r w:rsidRPr="00C83540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2000, 22(8): 831-843.</w:t>
      </w:r>
    </w:p>
    <w:p w14:paraId="206CAAEB" w14:textId="726AA6FC" w:rsidR="00C83540" w:rsidRDefault="00B45354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45354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Jain A, Hong L, Pankanti S. Biometric identification[J]. </w:t>
      </w:r>
      <w:r w:rsidRPr="00B826B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Communications of the ACM</w:t>
      </w:r>
      <w:r w:rsidRPr="00B45354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2000, 43(2): 90-98.</w:t>
      </w:r>
    </w:p>
    <w:p w14:paraId="42C4DD78" w14:textId="5B46AE46" w:rsidR="00B826B8" w:rsidRDefault="009B410E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9B410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Guillaumin M, Verbeek J, Schmid C. Is that you? Metric learning approaches for face identification[C]//</w:t>
      </w:r>
      <w:r w:rsidRPr="009B410E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2009 IEEE 12th international conference on computer vision.</w:t>
      </w:r>
      <w:r w:rsidRPr="009B410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IEEE, 2009: 498-505.</w:t>
      </w:r>
    </w:p>
    <w:p w14:paraId="4BC1E3EA" w14:textId="6D2FFD78" w:rsidR="0071580A" w:rsidRPr="00B4487E" w:rsidRDefault="0071580A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71580A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B</w:t>
      </w: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lanz V, Vetter T. Face recognition based on fitting a 3D morphable model[J]. </w:t>
      </w:r>
      <w:r w:rsidRPr="00B4487E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IEEE Transactions on pattern analysis and machine intelligence</w:t>
      </w: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2003, 25(9): 1063-1074.</w:t>
      </w:r>
    </w:p>
    <w:p w14:paraId="628D2E51" w14:textId="7A353384" w:rsidR="002F1A3C" w:rsidRPr="00B4487E" w:rsidRDefault="002F1A3C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Mittal S. A Survey on optimized implementation of deep learning models on the NVIDIA Jetson platform[J]. </w:t>
      </w:r>
      <w:r w:rsidRPr="00B4487E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Journal of Systems Architecture</w:t>
      </w: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2019, 97: 428-442.</w:t>
      </w:r>
    </w:p>
    <w:p w14:paraId="070C4DD9" w14:textId="383A0C53" w:rsidR="008C1043" w:rsidRPr="00B4487E" w:rsidRDefault="008C1043" w:rsidP="00296742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Ronneberger O, Fischer P, Brox T. U-net: Convolutional networks for biomedical image segmentation[C]//</w:t>
      </w:r>
      <w:r w:rsidRPr="00B4487E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International Conference on Medical image computing and computer-assisted intervention</w:t>
      </w:r>
      <w:r w:rsidRPr="00B4487E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 Springer, Cham, 2015: 234-241.</w:t>
      </w:r>
    </w:p>
    <w:p w14:paraId="54CEFA76" w14:textId="371FDEE3" w:rsidR="00B4487E" w:rsidRPr="00B577B8" w:rsidRDefault="00B4487E" w:rsidP="00B4487E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4487E">
        <w:rPr>
          <w:rFonts w:ascii="Arial" w:hAnsi="Arial" w:cs="Arial"/>
          <w:color w:val="222222"/>
          <w:sz w:val="18"/>
          <w:szCs w:val="18"/>
          <w:shd w:val="clear" w:color="auto" w:fill="FFFFFF"/>
        </w:rPr>
        <w:t>Long J, Shelhamer E, Darrell T. Fully convolutional networks for semantic segmentation[C]//</w:t>
      </w:r>
      <w:r w:rsidRPr="00B4487E"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  <w:t>Proceedings of the IEEE conference on computer vision and pattern recognition</w:t>
      </w:r>
      <w:r w:rsidRPr="00B4487E">
        <w:rPr>
          <w:rFonts w:ascii="Arial" w:hAnsi="Arial" w:cs="Arial"/>
          <w:color w:val="222222"/>
          <w:sz w:val="18"/>
          <w:szCs w:val="18"/>
          <w:shd w:val="clear" w:color="auto" w:fill="FFFFFF"/>
        </w:rPr>
        <w:t xml:space="preserve">. </w:t>
      </w:r>
      <w:r w:rsidRPr="00B4487E">
        <w:rPr>
          <w:rFonts w:ascii="Arial" w:hAnsi="Arial" w:cs="Arial"/>
          <w:color w:val="222222"/>
          <w:sz w:val="18"/>
          <w:szCs w:val="18"/>
          <w:shd w:val="clear" w:color="auto" w:fill="FFFFFF"/>
        </w:rPr>
        <w:t>IEEE</w:t>
      </w:r>
      <w:r w:rsidRPr="00B4487E">
        <w:rPr>
          <w:rFonts w:ascii="Arial" w:eastAsiaTheme="minorEastAsia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, </w:t>
      </w:r>
      <w:r w:rsidRPr="00B4487E">
        <w:rPr>
          <w:rFonts w:ascii="Arial" w:hAnsi="Arial" w:cs="Arial"/>
          <w:color w:val="222222"/>
          <w:sz w:val="18"/>
          <w:szCs w:val="18"/>
          <w:shd w:val="clear" w:color="auto" w:fill="FFFFFF"/>
        </w:rPr>
        <w:t>2015: 3431-3440.</w:t>
      </w:r>
    </w:p>
    <w:p w14:paraId="367BE4A7" w14:textId="6F3AAE93" w:rsidR="00B577B8" w:rsidRDefault="00B577B8" w:rsidP="00B577B8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577B8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He K, Zhang X, Ren S, et al. Deep residual learning for image recognition[C]//</w:t>
      </w:r>
      <w:r w:rsidRPr="00B577B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 xml:space="preserve">Proceedings of the IEEE conference on computer vision and pattern recognition. </w:t>
      </w:r>
      <w: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IEEE</w:t>
      </w:r>
      <w:r>
        <w:rPr>
          <w:rFonts w:ascii="Arial" w:eastAsiaTheme="minorEastAsia" w:hAnsi="Arial" w:cs="Arial" w:hint="eastAsia"/>
          <w:color w:val="333333"/>
          <w:sz w:val="18"/>
          <w:szCs w:val="18"/>
          <w:shd w:val="clear" w:color="auto" w:fill="FFFFFF"/>
          <w:lang w:eastAsia="zh-CN"/>
        </w:rPr>
        <w:t>,</w:t>
      </w:r>
      <w:r>
        <w:rPr>
          <w:rFonts w:ascii="Arial" w:eastAsiaTheme="minorEastAsia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</w:t>
      </w:r>
      <w:r w:rsidRPr="00B577B8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2016: 770-778.</w:t>
      </w:r>
    </w:p>
    <w:p w14:paraId="13645825" w14:textId="1EC063C2" w:rsidR="00B307C0" w:rsidRPr="00503E28" w:rsidRDefault="00B53DE7" w:rsidP="00B577B8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Ren S, He K, Girshick R, et al. Faster r-cnn: Towards real-time object detection with region proposal networks[J]. </w:t>
      </w:r>
      <w:r w:rsidRPr="00B53DE7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Advances in neural information processing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2015, 28.</w:t>
      </w:r>
    </w:p>
    <w:p w14:paraId="733A2AC7" w14:textId="4575DDA9" w:rsidR="00503E28" w:rsidRDefault="00C702CB" w:rsidP="00B577B8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C702CB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He K, Gkioxari G, Dollár P, et al. Mask r-cnn[C]//</w:t>
      </w:r>
      <w:r w:rsidRPr="00C702CB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Proceedings of the IEEE international conference on computer vision</w:t>
      </w:r>
      <w:r w:rsidRPr="00C702CB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IEEE,</w:t>
      </w:r>
      <w:r w:rsidRPr="00C702CB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2017: 2961-2969.</w:t>
      </w:r>
    </w:p>
    <w:p w14:paraId="4AF6ABFB" w14:textId="4417A64A" w:rsidR="00674400" w:rsidRPr="004922B5" w:rsidRDefault="00674400" w:rsidP="00B577B8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Vaswani A, Shazeer N, Parmar N, et al. Attention is all you need[J]. </w:t>
      </w:r>
      <w:r w:rsidRPr="00674400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Advances in neural information processing systems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2017, 30.</w:t>
      </w:r>
    </w:p>
    <w:p w14:paraId="56301370" w14:textId="45C4F04B" w:rsidR="004922B5" w:rsidRPr="005618A1" w:rsidRDefault="004922B5" w:rsidP="00B577B8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Valanarasu J M J, Oza P, Hacihaliloglu I, et al. Medical transformer: Gated axial-attention for medical image segmentation[C]//I</w:t>
      </w:r>
      <w:r w:rsidRPr="004922B5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nternational Conference on Medical Image Computing and Computer-Assisted Intervention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 Springer, Cham, 2021: 36-46.</w:t>
      </w:r>
    </w:p>
    <w:p w14:paraId="517E8A22" w14:textId="4F430633" w:rsidR="005618A1" w:rsidRDefault="007C79D0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7C79D0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Xie Y, Zhang J, Shen C, et al. Cotr: Efficiently bridging cnn and transformer for 3d medical image segmentation[C]//</w:t>
      </w:r>
      <w:r w:rsidRPr="007C79D0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International conference on medical image computing and computer-assisted intervention</w:t>
      </w:r>
      <w:r w:rsidRPr="007C79D0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 Springer, Cham, 2021: 171-180</w:t>
      </w:r>
      <w:r w:rsidRPr="00A8079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</w:t>
      </w:r>
    </w:p>
    <w:p w14:paraId="2D31A51D" w14:textId="65A35833" w:rsidR="00A80795" w:rsidRDefault="00A80795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A8079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Gao Y, Zhou M, Metaxas D N. UTNet: a hybrid transformer architecture for medical image segmentation[C]//</w:t>
      </w:r>
      <w:r w:rsidRPr="00A80795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 xml:space="preserve">International Conference on Medical Image Computing and Computer-Assisted Intervention. </w:t>
      </w:r>
      <w:r w:rsidRPr="00A8079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Springer, Cham, 2021: 61-71.</w:t>
      </w:r>
    </w:p>
    <w:p w14:paraId="6E665E7A" w14:textId="34563BAB" w:rsidR="005B48D6" w:rsidRDefault="005B48D6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5B48D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Roy K, Bhattacharjee D, Khatun M, et al. Domain-Specific Cues for the Usability of Marker-Controlled Watershed Algorithm and U-Net for Medical Image Segmentation[M]//</w:t>
      </w:r>
      <w:r w:rsidRPr="005B48D6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Artificial Intelligence on Medical Data.</w:t>
      </w:r>
      <w:r w:rsidRPr="005B48D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Singapore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:</w:t>
      </w:r>
      <w:r w:rsidRPr="005B48D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 </w:t>
      </w:r>
      <w:r w:rsidRPr="005B48D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Springer, 2023: 409-418.</w:t>
      </w:r>
    </w:p>
    <w:p w14:paraId="0B59CCB2" w14:textId="75AB47B4" w:rsidR="001A1224" w:rsidRDefault="008B05B6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8B05B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Li Y, Chen F, Shi J, et al. Convolutional Neural Networks for Classifying Cervical Cancer Types Using Histological Images[J]. </w:t>
      </w:r>
      <w:r w:rsidRPr="008B05B6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Journal of Digital Imaging</w:t>
      </w:r>
      <w:r w:rsidRPr="008B05B6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2022: 1-9.</w:t>
      </w:r>
    </w:p>
    <w:p w14:paraId="218A3211" w14:textId="65349EAD" w:rsidR="008432D6" w:rsidRDefault="00BD1FED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BD1FED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Kluk J, Ogiela M R. AI Approaches in Computer-Aided Diagnosis and Recognition of Neoplastic Changes in MRI Brain Images[J]. </w:t>
      </w:r>
      <w:r w:rsidRPr="00BD1FED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Applied Sciences</w:t>
      </w:r>
      <w:r w:rsidRPr="00BD1FED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2022, 12(23): 11880.</w:t>
      </w:r>
    </w:p>
    <w:p w14:paraId="195E2458" w14:textId="51F42FE2" w:rsidR="00D43C93" w:rsidRDefault="00D43C93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D43C93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Kiyasseh D, Tadesse G A, Thwaites L, et al. PlethAugment: GAN-based PPG augmentation for medical diagnosis in low-resource settings[J]. IEEE journal of biomedical and health informatics, 2020, 24(11): 3226-3235.</w:t>
      </w:r>
    </w:p>
    <w:p w14:paraId="0B85F360" w14:textId="20ED9AAB" w:rsidR="00E16FF5" w:rsidRDefault="00E16FF5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E16FF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Hafner D, Lillicrap T, Norouzi M, et al. Mastering atari with discrete world models[J]. </w:t>
      </w:r>
      <w:r w:rsidRPr="00E81999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arXiv preprint arXiv:2010.02193</w:t>
      </w:r>
      <w:r w:rsidRPr="00E16FF5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2020.</w:t>
      </w:r>
    </w:p>
    <w:p w14:paraId="4B2C9A7F" w14:textId="2B60DF88" w:rsidR="00E81999" w:rsidRDefault="00E81999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E81999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Pan M, Zhu X, Wang Y, et al. Iso-Dream: Isolating and Leveraging Noncontrollable Visual Dynamics in World Models[C]//</w:t>
      </w:r>
      <w:r w:rsidRPr="00E81999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Advances in Neural Information Processing Systems</w:t>
      </w:r>
      <w:r w:rsidRPr="00E81999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.</w:t>
      </w:r>
    </w:p>
    <w:p w14:paraId="0B3D6D75" w14:textId="397103D1" w:rsidR="00771B04" w:rsidRDefault="00771B04" w:rsidP="00A80795">
      <w:pPr>
        <w:pStyle w:val="references"/>
        <w:ind w:left="354" w:hanging="354"/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</w:pPr>
      <w:r w:rsidRPr="00771B04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 xml:space="preserve">Mildenhall B, Srinivasan P P, Tancik M, et al. Nerf: Representing scenes as neural radiance fields for view synthesis[J]. </w:t>
      </w:r>
      <w:r w:rsidRPr="00625905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  <w:lang w:eastAsia="zh-CN"/>
        </w:rPr>
        <w:t>Communications of the ACM</w:t>
      </w:r>
      <w:r w:rsidRPr="00771B04">
        <w:rPr>
          <w:rFonts w:ascii="Arial" w:hAnsi="Arial" w:cs="Arial"/>
          <w:color w:val="333333"/>
          <w:sz w:val="18"/>
          <w:szCs w:val="18"/>
          <w:shd w:val="clear" w:color="auto" w:fill="FFFFFF"/>
          <w:lang w:eastAsia="zh-CN"/>
        </w:rPr>
        <w:t>, 2021, 65(1): 99-106.</w:t>
      </w:r>
    </w:p>
    <w:p w14:paraId="2FE1BF51" w14:textId="68015C80" w:rsidR="001B2B7D" w:rsidRDefault="001B2B7D" w:rsidP="00A80795">
      <w:pPr>
        <w:pStyle w:val="references"/>
        <w:ind w:left="354" w:hanging="354"/>
        <w:rPr>
          <w:rFonts w:ascii="微软雅黑" w:eastAsia="微软雅黑" w:hAnsi="微软雅黑" w:cs="Arial"/>
          <w:color w:val="333333"/>
          <w:sz w:val="18"/>
          <w:szCs w:val="18"/>
          <w:shd w:val="clear" w:color="auto" w:fill="FFFFFF"/>
          <w:lang w:eastAsia="zh-CN"/>
        </w:rPr>
      </w:pP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许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征</w:t>
      </w:r>
      <w:r w:rsidRPr="00F234DB">
        <w:rPr>
          <w:rFonts w:ascii="微软雅黑" w:eastAsia="微软雅黑" w:hAnsi="微软雅黑" w:cs="Arial"/>
          <w:color w:val="333333"/>
          <w:sz w:val="18"/>
          <w:szCs w:val="18"/>
          <w:shd w:val="clear" w:color="auto" w:fill="FFFFFF"/>
          <w:lang w:eastAsia="zh-CN"/>
        </w:rPr>
        <w:t>. 人工智能的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发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展中所引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发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的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伦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理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问题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及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对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策</w:t>
      </w:r>
      <w:r w:rsidRPr="00F234DB">
        <w:rPr>
          <w:rFonts w:ascii="微软雅黑" w:eastAsia="微软雅黑" w:hAnsi="微软雅黑" w:cs="Arial"/>
          <w:color w:val="333333"/>
          <w:sz w:val="18"/>
          <w:szCs w:val="18"/>
          <w:shd w:val="clear" w:color="auto" w:fill="FFFFFF"/>
          <w:lang w:eastAsia="zh-CN"/>
        </w:rPr>
        <w:t>[D].河北</w:t>
      </w:r>
      <w:r w:rsidRPr="00F234DB">
        <w:rPr>
          <w:rFonts w:ascii="微软雅黑" w:eastAsia="微软雅黑" w:hAnsi="微软雅黑" w:cs="微软雅黑" w:hint="eastAsia"/>
          <w:color w:val="333333"/>
          <w:sz w:val="18"/>
          <w:szCs w:val="18"/>
          <w:shd w:val="clear" w:color="auto" w:fill="FFFFFF"/>
          <w:lang w:eastAsia="zh-CN"/>
        </w:rPr>
        <w:t>经贸</w:t>
      </w:r>
      <w:r w:rsidRPr="00F234DB">
        <w:rPr>
          <w:rFonts w:ascii="微软雅黑" w:eastAsia="微软雅黑" w:hAnsi="微软雅黑" w:cs="MS Mincho" w:hint="eastAsia"/>
          <w:color w:val="333333"/>
          <w:sz w:val="18"/>
          <w:szCs w:val="18"/>
          <w:shd w:val="clear" w:color="auto" w:fill="FFFFFF"/>
          <w:lang w:eastAsia="zh-CN"/>
        </w:rPr>
        <w:t>大学</w:t>
      </w:r>
      <w:r w:rsidRPr="00F234DB">
        <w:rPr>
          <w:rFonts w:ascii="微软雅黑" w:eastAsia="微软雅黑" w:hAnsi="微软雅黑" w:cs="Arial"/>
          <w:color w:val="333333"/>
          <w:sz w:val="18"/>
          <w:szCs w:val="18"/>
          <w:shd w:val="clear" w:color="auto" w:fill="FFFFFF"/>
          <w:lang w:eastAsia="zh-CN"/>
        </w:rPr>
        <w:t>,2019.</w:t>
      </w:r>
    </w:p>
    <w:p w14:paraId="2AB46FBB" w14:textId="7E3EE72E" w:rsidR="003D7EF6" w:rsidRPr="00F234DB" w:rsidRDefault="003D7EF6" w:rsidP="00A80795">
      <w:pPr>
        <w:pStyle w:val="references"/>
        <w:ind w:left="354" w:hanging="354"/>
        <w:rPr>
          <w:rFonts w:ascii="微软雅黑" w:eastAsia="微软雅黑" w:hAnsi="微软雅黑" w:cs="Arial"/>
          <w:color w:val="333333"/>
          <w:sz w:val="18"/>
          <w:szCs w:val="18"/>
          <w:shd w:val="clear" w:color="auto" w:fill="FFFFFF"/>
          <w:lang w:eastAsia="zh-CN"/>
        </w:rPr>
      </w:pPr>
      <w:r w:rsidRPr="003D7EF6">
        <w:rPr>
          <w:rFonts w:ascii="微软雅黑" w:eastAsia="微软雅黑" w:hAnsi="微软雅黑" w:cs="Arial" w:hint="eastAsia"/>
          <w:color w:val="333333"/>
          <w:sz w:val="18"/>
          <w:szCs w:val="18"/>
          <w:shd w:val="clear" w:color="auto" w:fill="FFFFFF"/>
          <w:lang w:eastAsia="zh-CN"/>
        </w:rPr>
        <w:t xml:space="preserve">李康跃. 计算机视觉在智能传播领域的主体性与伦理风险规避[J]. </w:t>
      </w:r>
      <w:r w:rsidRPr="003D7EF6">
        <w:rPr>
          <w:rFonts w:ascii="微软雅黑" w:eastAsia="微软雅黑" w:hAnsi="微软雅黑" w:cs="Arial" w:hint="eastAsia"/>
          <w:b/>
          <w:bCs/>
          <w:color w:val="333333"/>
          <w:sz w:val="18"/>
          <w:szCs w:val="18"/>
          <w:shd w:val="clear" w:color="auto" w:fill="FFFFFF"/>
          <w:lang w:eastAsia="zh-CN"/>
        </w:rPr>
        <w:t>视听界</w:t>
      </w:r>
      <w:r w:rsidRPr="003D7EF6">
        <w:rPr>
          <w:rFonts w:ascii="微软雅黑" w:eastAsia="微软雅黑" w:hAnsi="微软雅黑" w:cs="Arial" w:hint="eastAsia"/>
          <w:color w:val="333333"/>
          <w:sz w:val="18"/>
          <w:szCs w:val="18"/>
          <w:shd w:val="clear" w:color="auto" w:fill="FFFFFF"/>
          <w:lang w:eastAsia="zh-CN"/>
        </w:rPr>
        <w:t>,2021,(01):50-53.</w:t>
      </w:r>
    </w:p>
    <w:p w14:paraId="64162F26" w14:textId="77777777" w:rsidR="00D862AA" w:rsidRDefault="00D862AA" w:rsidP="00D862AA">
      <w:pPr>
        <w:pStyle w:val="references"/>
        <w:numPr>
          <w:ilvl w:val="0"/>
          <w:numId w:val="0"/>
        </w:numPr>
        <w:rPr>
          <w:rFonts w:eastAsiaTheme="minorEastAsia"/>
          <w:lang w:eastAsia="zh-CN"/>
        </w:rPr>
      </w:pPr>
    </w:p>
    <w:p w14:paraId="530FDC1A" w14:textId="68AA3092" w:rsidR="00674400" w:rsidRPr="00D862AA" w:rsidRDefault="00674400" w:rsidP="00D862AA">
      <w:pPr>
        <w:pStyle w:val="references"/>
        <w:numPr>
          <w:ilvl w:val="0"/>
          <w:numId w:val="0"/>
        </w:numPr>
        <w:rPr>
          <w:rFonts w:eastAsiaTheme="minorEastAsia" w:hint="eastAsia"/>
          <w:lang w:eastAsia="zh-CN"/>
        </w:rPr>
        <w:sectPr w:rsidR="00674400" w:rsidRPr="00D862AA">
          <w:type w:val="continuous"/>
          <w:pgSz w:w="11906" w:h="16838"/>
          <w:pgMar w:top="1080" w:right="907" w:bottom="1440" w:left="907" w:header="720" w:footer="720" w:gutter="0"/>
          <w:cols w:num="2" w:space="360"/>
        </w:sectPr>
      </w:pPr>
    </w:p>
    <w:p w14:paraId="169FA579" w14:textId="209AD2E9" w:rsidR="00E27498" w:rsidRPr="00FB2671" w:rsidRDefault="00E27498" w:rsidP="00DB4706">
      <w:pPr>
        <w:jc w:val="left"/>
        <w:rPr>
          <w:lang w:eastAsia="zh-CN"/>
        </w:rPr>
      </w:pPr>
    </w:p>
    <w:sectPr w:rsidR="00E27498" w:rsidRPr="00FB2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1143C" w14:textId="77777777" w:rsidR="00E33B42" w:rsidRDefault="00E33B42" w:rsidP="00E33B42">
      <w:r>
        <w:separator/>
      </w:r>
    </w:p>
  </w:endnote>
  <w:endnote w:type="continuationSeparator" w:id="0">
    <w:p w14:paraId="6B4B8709" w14:textId="77777777" w:rsidR="00E33B42" w:rsidRDefault="00E33B42" w:rsidP="00E3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AD305" w14:textId="77777777" w:rsidR="00E33B42" w:rsidRDefault="00E33B42" w:rsidP="00E33B42">
      <w:r>
        <w:separator/>
      </w:r>
    </w:p>
  </w:footnote>
  <w:footnote w:type="continuationSeparator" w:id="0">
    <w:p w14:paraId="3F2B0052" w14:textId="77777777" w:rsidR="00E33B42" w:rsidRDefault="00E33B42" w:rsidP="00E33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F1777"/>
    <w:multiLevelType w:val="hybridMultilevel"/>
    <w:tmpl w:val="A964E0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9603E"/>
    <w:multiLevelType w:val="multilevel"/>
    <w:tmpl w:val="A50C4210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webHidden w:val="0"/>
        <w:color w:val="auto"/>
        <w:sz w:val="20"/>
        <w:szCs w:val="20"/>
        <w:u w:val="none"/>
        <w:effect w:val="none"/>
        <w:vertAlign w:val="baseline"/>
        <w:lang w:val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webHidden w:val="0"/>
        <w:color w:val="auto"/>
        <w:sz w:val="20"/>
        <w:szCs w:val="20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webHidden w:val="0"/>
        <w:color w:val="auto"/>
        <w:sz w:val="20"/>
        <w:szCs w:val="20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3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16"/>
        <w:u w:val="none"/>
        <w:effect w:val="none"/>
        <w:vertAlign w:val="superscript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484930491">
    <w:abstractNumId w:val="2"/>
  </w:num>
  <w:num w:numId="2" w16cid:durableId="3572441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8637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7979453">
    <w:abstractNumId w:val="4"/>
    <w:lvlOverride w:ilvl="0">
      <w:startOverride w:val="1"/>
    </w:lvlOverride>
  </w:num>
  <w:num w:numId="5" w16cid:durableId="4864824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2734109">
    <w:abstractNumId w:val="6"/>
    <w:lvlOverride w:ilvl="0">
      <w:startOverride w:val="1"/>
    </w:lvlOverride>
  </w:num>
  <w:num w:numId="7" w16cid:durableId="2014797390">
    <w:abstractNumId w:val="4"/>
    <w:lvlOverride w:ilvl="0">
      <w:startOverride w:val="1"/>
    </w:lvlOverride>
  </w:num>
  <w:num w:numId="8" w16cid:durableId="675962016">
    <w:abstractNumId w:val="1"/>
  </w:num>
  <w:num w:numId="9" w16cid:durableId="738332362">
    <w:abstractNumId w:val="3"/>
  </w:num>
  <w:num w:numId="10" w16cid:durableId="18602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488"/>
    <w:rsid w:val="000060C2"/>
    <w:rsid w:val="00006709"/>
    <w:rsid w:val="000349DD"/>
    <w:rsid w:val="00077D8C"/>
    <w:rsid w:val="0008659C"/>
    <w:rsid w:val="00087BDB"/>
    <w:rsid w:val="000C5968"/>
    <w:rsid w:val="00136DF5"/>
    <w:rsid w:val="00142545"/>
    <w:rsid w:val="00144EEA"/>
    <w:rsid w:val="001547E3"/>
    <w:rsid w:val="00157E2F"/>
    <w:rsid w:val="0018762E"/>
    <w:rsid w:val="0019788D"/>
    <w:rsid w:val="001A0082"/>
    <w:rsid w:val="001A1224"/>
    <w:rsid w:val="001A5A4F"/>
    <w:rsid w:val="001B2938"/>
    <w:rsid w:val="001B2B7D"/>
    <w:rsid w:val="001B62C7"/>
    <w:rsid w:val="001D5BFE"/>
    <w:rsid w:val="001E106C"/>
    <w:rsid w:val="001E12E4"/>
    <w:rsid w:val="002343E2"/>
    <w:rsid w:val="002344F3"/>
    <w:rsid w:val="002617C5"/>
    <w:rsid w:val="002626DC"/>
    <w:rsid w:val="00262BAA"/>
    <w:rsid w:val="00265E3A"/>
    <w:rsid w:val="00296742"/>
    <w:rsid w:val="002A0FFC"/>
    <w:rsid w:val="002A4776"/>
    <w:rsid w:val="002A51FE"/>
    <w:rsid w:val="002B1F2F"/>
    <w:rsid w:val="002C31AB"/>
    <w:rsid w:val="002C551C"/>
    <w:rsid w:val="002E22DB"/>
    <w:rsid w:val="002E7BC5"/>
    <w:rsid w:val="002F1A3C"/>
    <w:rsid w:val="002F2657"/>
    <w:rsid w:val="00314104"/>
    <w:rsid w:val="0032260E"/>
    <w:rsid w:val="00326584"/>
    <w:rsid w:val="00330C0B"/>
    <w:rsid w:val="0034549C"/>
    <w:rsid w:val="003559BA"/>
    <w:rsid w:val="00355FCC"/>
    <w:rsid w:val="003971B6"/>
    <w:rsid w:val="003D204F"/>
    <w:rsid w:val="003D65E0"/>
    <w:rsid w:val="003D7EF6"/>
    <w:rsid w:val="003F1648"/>
    <w:rsid w:val="004137C5"/>
    <w:rsid w:val="00417EEF"/>
    <w:rsid w:val="00430C55"/>
    <w:rsid w:val="00445EAE"/>
    <w:rsid w:val="00455191"/>
    <w:rsid w:val="00460903"/>
    <w:rsid w:val="004922B5"/>
    <w:rsid w:val="004A0A51"/>
    <w:rsid w:val="004A21E6"/>
    <w:rsid w:val="004A5FC0"/>
    <w:rsid w:val="004D58B9"/>
    <w:rsid w:val="004F473D"/>
    <w:rsid w:val="00503E28"/>
    <w:rsid w:val="00506135"/>
    <w:rsid w:val="00531C87"/>
    <w:rsid w:val="005334BE"/>
    <w:rsid w:val="00533C27"/>
    <w:rsid w:val="005367B9"/>
    <w:rsid w:val="00552CEA"/>
    <w:rsid w:val="005618A1"/>
    <w:rsid w:val="0057316F"/>
    <w:rsid w:val="005754B9"/>
    <w:rsid w:val="005849E1"/>
    <w:rsid w:val="005A1CC1"/>
    <w:rsid w:val="005B48D6"/>
    <w:rsid w:val="005C2BD2"/>
    <w:rsid w:val="005E0C50"/>
    <w:rsid w:val="005F68C1"/>
    <w:rsid w:val="0060413C"/>
    <w:rsid w:val="00612E78"/>
    <w:rsid w:val="00615476"/>
    <w:rsid w:val="00625905"/>
    <w:rsid w:val="0064080C"/>
    <w:rsid w:val="006417D3"/>
    <w:rsid w:val="00647F5D"/>
    <w:rsid w:val="00653E10"/>
    <w:rsid w:val="00664BED"/>
    <w:rsid w:val="00674400"/>
    <w:rsid w:val="006922A8"/>
    <w:rsid w:val="006A199E"/>
    <w:rsid w:val="006C0B60"/>
    <w:rsid w:val="006E0232"/>
    <w:rsid w:val="006E705F"/>
    <w:rsid w:val="0071580A"/>
    <w:rsid w:val="0072329E"/>
    <w:rsid w:val="00724D35"/>
    <w:rsid w:val="00746AF1"/>
    <w:rsid w:val="00747068"/>
    <w:rsid w:val="00751013"/>
    <w:rsid w:val="0076035C"/>
    <w:rsid w:val="00771B04"/>
    <w:rsid w:val="00796E81"/>
    <w:rsid w:val="007A0578"/>
    <w:rsid w:val="007C79D0"/>
    <w:rsid w:val="007F3888"/>
    <w:rsid w:val="00805B6A"/>
    <w:rsid w:val="00810181"/>
    <w:rsid w:val="00815C19"/>
    <w:rsid w:val="00822DED"/>
    <w:rsid w:val="008432D6"/>
    <w:rsid w:val="00862A35"/>
    <w:rsid w:val="00866326"/>
    <w:rsid w:val="008730AA"/>
    <w:rsid w:val="008952AF"/>
    <w:rsid w:val="008972BD"/>
    <w:rsid w:val="008A5850"/>
    <w:rsid w:val="008B05B6"/>
    <w:rsid w:val="008B10AB"/>
    <w:rsid w:val="008C1043"/>
    <w:rsid w:val="008D48E3"/>
    <w:rsid w:val="00926487"/>
    <w:rsid w:val="00932B07"/>
    <w:rsid w:val="00944582"/>
    <w:rsid w:val="00950FC4"/>
    <w:rsid w:val="00976DF8"/>
    <w:rsid w:val="00991B99"/>
    <w:rsid w:val="0099281F"/>
    <w:rsid w:val="0099585D"/>
    <w:rsid w:val="009A7387"/>
    <w:rsid w:val="009B410E"/>
    <w:rsid w:val="009B4137"/>
    <w:rsid w:val="009D2206"/>
    <w:rsid w:val="009E672D"/>
    <w:rsid w:val="00A2084E"/>
    <w:rsid w:val="00A5556E"/>
    <w:rsid w:val="00A62065"/>
    <w:rsid w:val="00A7493C"/>
    <w:rsid w:val="00A7500D"/>
    <w:rsid w:val="00A77A06"/>
    <w:rsid w:val="00A80795"/>
    <w:rsid w:val="00A905FE"/>
    <w:rsid w:val="00A92C96"/>
    <w:rsid w:val="00AD418A"/>
    <w:rsid w:val="00AD4781"/>
    <w:rsid w:val="00AE42EE"/>
    <w:rsid w:val="00B054B0"/>
    <w:rsid w:val="00B059B6"/>
    <w:rsid w:val="00B07A86"/>
    <w:rsid w:val="00B10E4C"/>
    <w:rsid w:val="00B15746"/>
    <w:rsid w:val="00B24503"/>
    <w:rsid w:val="00B307C0"/>
    <w:rsid w:val="00B32643"/>
    <w:rsid w:val="00B4487E"/>
    <w:rsid w:val="00B45354"/>
    <w:rsid w:val="00B53695"/>
    <w:rsid w:val="00B53DE7"/>
    <w:rsid w:val="00B577B8"/>
    <w:rsid w:val="00B63A25"/>
    <w:rsid w:val="00B66AD9"/>
    <w:rsid w:val="00B73C2B"/>
    <w:rsid w:val="00B813F7"/>
    <w:rsid w:val="00B826B8"/>
    <w:rsid w:val="00B82703"/>
    <w:rsid w:val="00B90FB5"/>
    <w:rsid w:val="00BC1D2F"/>
    <w:rsid w:val="00BD1139"/>
    <w:rsid w:val="00BD1FED"/>
    <w:rsid w:val="00BD53C0"/>
    <w:rsid w:val="00BD6488"/>
    <w:rsid w:val="00C35651"/>
    <w:rsid w:val="00C516BE"/>
    <w:rsid w:val="00C702CB"/>
    <w:rsid w:val="00C76A2A"/>
    <w:rsid w:val="00C76C30"/>
    <w:rsid w:val="00C83540"/>
    <w:rsid w:val="00CA01E8"/>
    <w:rsid w:val="00CB6405"/>
    <w:rsid w:val="00CF26AA"/>
    <w:rsid w:val="00CF3393"/>
    <w:rsid w:val="00CF7BE3"/>
    <w:rsid w:val="00D071E1"/>
    <w:rsid w:val="00D16ECF"/>
    <w:rsid w:val="00D3235A"/>
    <w:rsid w:val="00D42448"/>
    <w:rsid w:val="00D43C93"/>
    <w:rsid w:val="00D862AA"/>
    <w:rsid w:val="00D86B41"/>
    <w:rsid w:val="00D91385"/>
    <w:rsid w:val="00DB4706"/>
    <w:rsid w:val="00DB5D74"/>
    <w:rsid w:val="00DC6F7D"/>
    <w:rsid w:val="00DD0DC7"/>
    <w:rsid w:val="00E15E38"/>
    <w:rsid w:val="00E16FF5"/>
    <w:rsid w:val="00E219E4"/>
    <w:rsid w:val="00E27498"/>
    <w:rsid w:val="00E33B42"/>
    <w:rsid w:val="00E706E6"/>
    <w:rsid w:val="00E8019E"/>
    <w:rsid w:val="00E81999"/>
    <w:rsid w:val="00E92EFF"/>
    <w:rsid w:val="00E93484"/>
    <w:rsid w:val="00EB64E8"/>
    <w:rsid w:val="00EC5F39"/>
    <w:rsid w:val="00ED1789"/>
    <w:rsid w:val="00EF28D5"/>
    <w:rsid w:val="00EF6070"/>
    <w:rsid w:val="00F04A64"/>
    <w:rsid w:val="00F13BA9"/>
    <w:rsid w:val="00F234DB"/>
    <w:rsid w:val="00F2689A"/>
    <w:rsid w:val="00F31017"/>
    <w:rsid w:val="00F744E6"/>
    <w:rsid w:val="00F75BF2"/>
    <w:rsid w:val="00F76DBE"/>
    <w:rsid w:val="00FB2671"/>
    <w:rsid w:val="00FB4E81"/>
    <w:rsid w:val="00FD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599B61"/>
  <w15:chartTrackingRefBased/>
  <w15:docId w15:val="{C5563BFF-4D3E-4CA4-8A22-76888F27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671"/>
    <w:pPr>
      <w:jc w:val="center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1">
    <w:name w:val="heading 1"/>
    <w:basedOn w:val="a"/>
    <w:next w:val="a"/>
    <w:link w:val="10"/>
    <w:qFormat/>
    <w:rsid w:val="00FB2671"/>
    <w:pPr>
      <w:keepNext/>
      <w:keepLines/>
      <w:numPr>
        <w:numId w:val="1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0"/>
    <w:unhideWhenUsed/>
    <w:qFormat/>
    <w:rsid w:val="00FB2671"/>
    <w:pPr>
      <w:keepNext/>
      <w:keepLines/>
      <w:numPr>
        <w:ilvl w:val="1"/>
        <w:numId w:val="1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link w:val="30"/>
    <w:semiHidden/>
    <w:unhideWhenUsed/>
    <w:qFormat/>
    <w:rsid w:val="00FB2671"/>
    <w:pPr>
      <w:numPr>
        <w:ilvl w:val="2"/>
        <w:numId w:val="1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link w:val="40"/>
    <w:semiHidden/>
    <w:unhideWhenUsed/>
    <w:qFormat/>
    <w:rsid w:val="00FB2671"/>
    <w:pPr>
      <w:numPr>
        <w:ilvl w:val="3"/>
        <w:numId w:val="1"/>
      </w:numPr>
      <w:tabs>
        <w:tab w:val="left" w:pos="720"/>
      </w:tabs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link w:val="50"/>
    <w:unhideWhenUsed/>
    <w:qFormat/>
    <w:rsid w:val="00FB2671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3B42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3B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3B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3B42"/>
    <w:rPr>
      <w:sz w:val="18"/>
      <w:szCs w:val="18"/>
    </w:rPr>
  </w:style>
  <w:style w:type="character" w:customStyle="1" w:styleId="10">
    <w:name w:val="标题 1 字符"/>
    <w:basedOn w:val="a0"/>
    <w:link w:val="1"/>
    <w:rsid w:val="00FB2671"/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character" w:customStyle="1" w:styleId="20">
    <w:name w:val="标题 2 字符"/>
    <w:basedOn w:val="a0"/>
    <w:link w:val="2"/>
    <w:rsid w:val="00FB2671"/>
    <w:rPr>
      <w:rFonts w:ascii="Times New Roman" w:eastAsia="宋体" w:hAnsi="Times New Roman" w:cs="Times New Roman"/>
      <w:i/>
      <w:iCs/>
      <w:noProof/>
      <w:kern w:val="0"/>
      <w:sz w:val="20"/>
      <w:szCs w:val="20"/>
      <w:lang w:eastAsia="en-US"/>
    </w:rPr>
  </w:style>
  <w:style w:type="character" w:customStyle="1" w:styleId="30">
    <w:name w:val="标题 3 字符"/>
    <w:basedOn w:val="a0"/>
    <w:link w:val="3"/>
    <w:semiHidden/>
    <w:rsid w:val="00FB2671"/>
    <w:rPr>
      <w:rFonts w:ascii="Times New Roman" w:eastAsia="宋体" w:hAnsi="Times New Roman" w:cs="Times New Roman"/>
      <w:i/>
      <w:iCs/>
      <w:noProof/>
      <w:kern w:val="0"/>
      <w:sz w:val="20"/>
      <w:szCs w:val="20"/>
      <w:lang w:eastAsia="en-US"/>
    </w:rPr>
  </w:style>
  <w:style w:type="character" w:customStyle="1" w:styleId="40">
    <w:name w:val="标题 4 字符"/>
    <w:basedOn w:val="a0"/>
    <w:link w:val="4"/>
    <w:semiHidden/>
    <w:rsid w:val="00FB2671"/>
    <w:rPr>
      <w:rFonts w:ascii="Times New Roman" w:eastAsia="宋体" w:hAnsi="Times New Roman" w:cs="Times New Roman"/>
      <w:i/>
      <w:iCs/>
      <w:noProof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rsid w:val="00FB2671"/>
    <w:rPr>
      <w:rFonts w:ascii="Times New Roman" w:eastAsia="宋体" w:hAnsi="Times New Roman" w:cs="Times New Roman"/>
      <w:smallCaps/>
      <w:noProof/>
      <w:kern w:val="0"/>
      <w:sz w:val="20"/>
      <w:szCs w:val="20"/>
      <w:lang w:eastAsia="en-US"/>
    </w:rPr>
  </w:style>
  <w:style w:type="paragraph" w:styleId="a7">
    <w:name w:val="Body Text"/>
    <w:basedOn w:val="a"/>
    <w:link w:val="a8"/>
    <w:semiHidden/>
    <w:unhideWhenUsed/>
    <w:rsid w:val="00FB2671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a8">
    <w:name w:val="正文文本 字符"/>
    <w:basedOn w:val="a0"/>
    <w:link w:val="a7"/>
    <w:semiHidden/>
    <w:rsid w:val="00FB2671"/>
    <w:rPr>
      <w:rFonts w:ascii="Times New Roman" w:eastAsia="宋体" w:hAnsi="Times New Roman" w:cs="Times New Roman"/>
      <w:spacing w:val="-1"/>
      <w:kern w:val="0"/>
      <w:sz w:val="20"/>
      <w:szCs w:val="20"/>
      <w:lang w:val="x-none" w:eastAsia="x-none"/>
    </w:rPr>
  </w:style>
  <w:style w:type="paragraph" w:customStyle="1" w:styleId="Abstract">
    <w:name w:val="Abstract"/>
    <w:rsid w:val="00FB2671"/>
    <w:pPr>
      <w:spacing w:after="200"/>
      <w:ind w:firstLine="272"/>
      <w:jc w:val="both"/>
    </w:pPr>
    <w:rPr>
      <w:rFonts w:ascii="Times New Roman" w:eastAsia="宋体" w:hAnsi="Times New Roman" w:cs="Times New Roman"/>
      <w:b/>
      <w:bCs/>
      <w:kern w:val="0"/>
      <w:sz w:val="18"/>
      <w:szCs w:val="18"/>
      <w:lang w:eastAsia="en-US"/>
    </w:rPr>
  </w:style>
  <w:style w:type="paragraph" w:customStyle="1" w:styleId="Author">
    <w:name w:val="Author"/>
    <w:rsid w:val="00FB2671"/>
    <w:pPr>
      <w:spacing w:before="360" w:after="40"/>
      <w:jc w:val="center"/>
    </w:pPr>
    <w:rPr>
      <w:rFonts w:ascii="Times New Roman" w:eastAsia="宋体" w:hAnsi="Times New Roman" w:cs="Times New Roman"/>
      <w:noProof/>
      <w:kern w:val="0"/>
      <w:sz w:val="22"/>
      <w:lang w:eastAsia="en-US"/>
    </w:rPr>
  </w:style>
  <w:style w:type="paragraph" w:customStyle="1" w:styleId="bulletlist">
    <w:name w:val="bullet list"/>
    <w:basedOn w:val="a7"/>
    <w:rsid w:val="00FB2671"/>
    <w:pPr>
      <w:numPr>
        <w:numId w:val="2"/>
      </w:numPr>
      <w:ind w:left="576" w:hanging="288"/>
    </w:pPr>
  </w:style>
  <w:style w:type="paragraph" w:customStyle="1" w:styleId="equation">
    <w:name w:val="equation"/>
    <w:basedOn w:val="a"/>
    <w:rsid w:val="00FB2671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FB2671"/>
    <w:pPr>
      <w:numPr>
        <w:numId w:val="3"/>
      </w:numPr>
      <w:tabs>
        <w:tab w:val="left" w:pos="533"/>
      </w:tabs>
      <w:spacing w:before="80" w:after="200"/>
      <w:ind w:left="0" w:firstLine="0"/>
      <w:jc w:val="both"/>
    </w:pPr>
    <w:rPr>
      <w:rFonts w:ascii="Times New Roman" w:eastAsia="宋体" w:hAnsi="Times New Roman" w:cs="Times New Roman"/>
      <w:noProof/>
      <w:kern w:val="0"/>
      <w:sz w:val="16"/>
      <w:szCs w:val="16"/>
      <w:lang w:eastAsia="en-US"/>
    </w:rPr>
  </w:style>
  <w:style w:type="paragraph" w:customStyle="1" w:styleId="papertitle">
    <w:name w:val="paper title"/>
    <w:rsid w:val="00FB2671"/>
    <w:pPr>
      <w:spacing w:after="120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eastAsia="en-US"/>
    </w:rPr>
  </w:style>
  <w:style w:type="paragraph" w:customStyle="1" w:styleId="references">
    <w:name w:val="references"/>
    <w:rsid w:val="00FB2671"/>
    <w:pPr>
      <w:numPr>
        <w:numId w:val="4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kern w:val="0"/>
      <w:sz w:val="16"/>
      <w:szCs w:val="16"/>
      <w:lang w:eastAsia="en-US"/>
    </w:rPr>
  </w:style>
  <w:style w:type="paragraph" w:customStyle="1" w:styleId="sponsors">
    <w:name w:val="sponsors"/>
    <w:rsid w:val="00FB2671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eastAsia="宋体" w:hAnsi="Times New Roman" w:cs="Times New Roman"/>
      <w:kern w:val="0"/>
      <w:sz w:val="16"/>
      <w:szCs w:val="16"/>
      <w:lang w:eastAsia="en-US"/>
    </w:rPr>
  </w:style>
  <w:style w:type="paragraph" w:customStyle="1" w:styleId="tablecolhead">
    <w:name w:val="table col head"/>
    <w:basedOn w:val="a"/>
    <w:rsid w:val="00FB2671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FB2671"/>
    <w:rPr>
      <w:i/>
      <w:iCs/>
      <w:sz w:val="15"/>
      <w:szCs w:val="15"/>
    </w:rPr>
  </w:style>
  <w:style w:type="paragraph" w:customStyle="1" w:styleId="tablecopy">
    <w:name w:val="table copy"/>
    <w:rsid w:val="00FB2671"/>
    <w:pPr>
      <w:jc w:val="both"/>
    </w:pPr>
    <w:rPr>
      <w:rFonts w:ascii="Times New Roman" w:eastAsia="宋体" w:hAnsi="Times New Roman" w:cs="Times New Roman"/>
      <w:noProof/>
      <w:kern w:val="0"/>
      <w:sz w:val="16"/>
      <w:szCs w:val="16"/>
      <w:lang w:eastAsia="en-US"/>
    </w:rPr>
  </w:style>
  <w:style w:type="paragraph" w:customStyle="1" w:styleId="tablefootnote">
    <w:name w:val="table footnote"/>
    <w:rsid w:val="00FB2671"/>
    <w:pPr>
      <w:numPr>
        <w:numId w:val="5"/>
      </w:numPr>
      <w:spacing w:before="60" w:after="30"/>
      <w:ind w:left="58" w:hanging="29"/>
      <w:jc w:val="right"/>
    </w:pPr>
    <w:rPr>
      <w:rFonts w:ascii="Times New Roman" w:eastAsia="宋体" w:hAnsi="Times New Roman" w:cs="Times New Roman"/>
      <w:kern w:val="0"/>
      <w:sz w:val="12"/>
      <w:szCs w:val="12"/>
      <w:lang w:eastAsia="en-US"/>
    </w:rPr>
  </w:style>
  <w:style w:type="paragraph" w:customStyle="1" w:styleId="tablehead">
    <w:name w:val="table head"/>
    <w:rsid w:val="00FB2671"/>
    <w:pPr>
      <w:numPr>
        <w:numId w:val="6"/>
      </w:numPr>
      <w:spacing w:before="240" w:after="120" w:line="216" w:lineRule="auto"/>
      <w:jc w:val="center"/>
    </w:pPr>
    <w:rPr>
      <w:rFonts w:ascii="Times New Roman" w:eastAsia="宋体" w:hAnsi="Times New Roman" w:cs="Times New Roman"/>
      <w:smallCaps/>
      <w:noProof/>
      <w:kern w:val="0"/>
      <w:sz w:val="16"/>
      <w:szCs w:val="16"/>
      <w:lang w:eastAsia="en-US"/>
    </w:rPr>
  </w:style>
  <w:style w:type="paragraph" w:customStyle="1" w:styleId="Keywords">
    <w:name w:val="Keywords"/>
    <w:basedOn w:val="Abstract"/>
    <w:qFormat/>
    <w:rsid w:val="00FB2671"/>
    <w:pPr>
      <w:spacing w:after="120"/>
      <w:ind w:firstLine="274"/>
    </w:pPr>
    <w:rPr>
      <w:i/>
    </w:rPr>
  </w:style>
  <w:style w:type="paragraph" w:styleId="a9">
    <w:name w:val="List Paragraph"/>
    <w:basedOn w:val="a"/>
    <w:uiPriority w:val="34"/>
    <w:qFormat/>
    <w:rsid w:val="00B07A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3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Kailing</dc:creator>
  <cp:keywords/>
  <dc:description/>
  <cp:lastModifiedBy>Wang Kailing</cp:lastModifiedBy>
  <cp:revision>234</cp:revision>
  <dcterms:created xsi:type="dcterms:W3CDTF">2023-01-01T12:20:00Z</dcterms:created>
  <dcterms:modified xsi:type="dcterms:W3CDTF">2023-01-02T10:20:00Z</dcterms:modified>
</cp:coreProperties>
</file>