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BDB0" w14:textId="77777777" w:rsidR="004C7BAB" w:rsidRDefault="00123A5D">
      <w:pPr>
        <w:pStyle w:val="1"/>
        <w:widowControl/>
        <w:spacing w:beforeAutospacing="0" w:after="140" w:afterAutospacing="0" w:line="14" w:lineRule="atLeast"/>
        <w:jc w:val="center"/>
        <w:rPr>
          <w:rFonts w:hint="default"/>
          <w:sz w:val="22"/>
          <w:szCs w:val="22"/>
        </w:rPr>
      </w:pPr>
      <w:r>
        <w:rPr>
          <w:color w:val="333333"/>
          <w:spacing w:val="5"/>
          <w:sz w:val="22"/>
          <w:szCs w:val="22"/>
          <w:shd w:val="clear" w:color="auto" w:fill="FFFFFF"/>
        </w:rPr>
        <w:t>《思想道德与法治</w:t>
      </w:r>
      <w:r>
        <w:rPr>
          <w:color w:val="333333"/>
          <w:spacing w:val="5"/>
          <w:sz w:val="22"/>
          <w:szCs w:val="22"/>
          <w:shd w:val="clear" w:color="auto" w:fill="FFFFFF"/>
        </w:rPr>
        <w:t>（</w:t>
      </w:r>
      <w:r>
        <w:rPr>
          <w:color w:val="333333"/>
          <w:spacing w:val="5"/>
          <w:sz w:val="22"/>
          <w:szCs w:val="22"/>
          <w:shd w:val="clear" w:color="auto" w:fill="FFFFFF"/>
        </w:rPr>
        <w:t>2021</w:t>
      </w:r>
      <w:r>
        <w:rPr>
          <w:color w:val="333333"/>
          <w:spacing w:val="5"/>
          <w:sz w:val="22"/>
          <w:szCs w:val="22"/>
          <w:shd w:val="clear" w:color="auto" w:fill="FFFFFF"/>
        </w:rPr>
        <w:t>版</w:t>
      </w:r>
      <w:r>
        <w:rPr>
          <w:color w:val="333333"/>
          <w:spacing w:val="5"/>
          <w:sz w:val="22"/>
          <w:szCs w:val="22"/>
          <w:shd w:val="clear" w:color="auto" w:fill="FFFFFF"/>
        </w:rPr>
        <w:t>）</w:t>
      </w:r>
      <w:r>
        <w:rPr>
          <w:color w:val="333333"/>
          <w:spacing w:val="5"/>
          <w:sz w:val="22"/>
          <w:szCs w:val="22"/>
          <w:shd w:val="clear" w:color="auto" w:fill="FFFFFF"/>
        </w:rPr>
        <w:t>》第三章</w:t>
      </w:r>
      <w:r>
        <w:rPr>
          <w:color w:val="333333"/>
          <w:spacing w:val="5"/>
          <w:sz w:val="22"/>
          <w:szCs w:val="22"/>
          <w:shd w:val="clear" w:color="auto" w:fill="FFFFFF"/>
        </w:rPr>
        <w:t>：</w:t>
      </w:r>
      <w:r>
        <w:rPr>
          <w:color w:val="333333"/>
          <w:spacing w:val="5"/>
          <w:sz w:val="22"/>
          <w:szCs w:val="22"/>
          <w:shd w:val="clear" w:color="auto" w:fill="FFFFFF"/>
        </w:rPr>
        <w:t>知识点及练习题</w:t>
      </w:r>
    </w:p>
    <w:p w14:paraId="6F3B0C22" w14:textId="77777777" w:rsidR="004C7BAB" w:rsidRDefault="00123A5D">
      <w:pPr>
        <w:pStyle w:val="a3"/>
        <w:widowControl/>
        <w:spacing w:beforeAutospacing="0" w:afterAutospacing="0"/>
        <w:jc w:val="center"/>
        <w:rPr>
          <w:b/>
          <w:bCs/>
        </w:rPr>
      </w:pPr>
      <w:r>
        <w:rPr>
          <w:rFonts w:ascii="Microsoft YaHei UI" w:eastAsia="Microsoft YaHei UI" w:hAnsi="Microsoft YaHei UI" w:cs="Microsoft YaHei UI" w:hint="eastAsia"/>
          <w:b/>
          <w:bCs/>
          <w:color w:val="333333"/>
          <w:spacing w:val="5"/>
          <w:sz w:val="17"/>
          <w:szCs w:val="17"/>
          <w:shd w:val="clear" w:color="auto" w:fill="FFFFFF"/>
        </w:rPr>
        <w:t>第三章</w:t>
      </w:r>
      <w:r>
        <w:rPr>
          <w:rFonts w:ascii="Microsoft YaHei UI" w:eastAsia="Microsoft YaHei UI" w:hAnsi="Microsoft YaHei UI" w:cs="Microsoft YaHei UI" w:hint="eastAsia"/>
          <w:b/>
          <w:bCs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b/>
          <w:bCs/>
          <w:color w:val="333333"/>
          <w:spacing w:val="5"/>
          <w:sz w:val="17"/>
          <w:szCs w:val="17"/>
          <w:shd w:val="clear" w:color="auto" w:fill="FFFFFF"/>
        </w:rPr>
        <w:t>继承优良传统</w:t>
      </w:r>
      <w:r>
        <w:rPr>
          <w:rFonts w:ascii="Microsoft YaHei UI" w:eastAsia="Microsoft YaHei UI" w:hAnsi="Microsoft YaHei UI" w:cs="Microsoft YaHei UI" w:hint="eastAsia"/>
          <w:b/>
          <w:bCs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b/>
          <w:bCs/>
          <w:color w:val="333333"/>
          <w:spacing w:val="5"/>
          <w:sz w:val="17"/>
          <w:szCs w:val="17"/>
          <w:shd w:val="clear" w:color="auto" w:fill="FFFFFF"/>
        </w:rPr>
        <w:t>弘扬中国精神</w:t>
      </w:r>
    </w:p>
    <w:p w14:paraId="474D76A7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重要知识点</w:t>
      </w:r>
    </w:p>
    <w:p w14:paraId="01CDB9B7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中国精神的丰富内涵</w:t>
      </w:r>
    </w:p>
    <w:p w14:paraId="4C5A5B2D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实现中国梦必须弘扬中国精神</w:t>
      </w:r>
    </w:p>
    <w:p w14:paraId="4168A1F2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3.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坚持爱国爱党爱社会主义相统一</w:t>
      </w:r>
    </w:p>
    <w:p w14:paraId="66198E2A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4.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维护祖国统一和民族团结</w:t>
      </w:r>
    </w:p>
    <w:p w14:paraId="7D6FC582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5.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尊重和传承中华民族历史文化</w:t>
      </w:r>
    </w:p>
    <w:p w14:paraId="43F90DC7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6.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总体国家安全观</w:t>
      </w:r>
    </w:p>
    <w:p w14:paraId="44926761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7.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改革创新是新时代的迫切要求</w:t>
      </w:r>
    </w:p>
    <w:p w14:paraId="3F94D725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8.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做改革创新生力军</w:t>
      </w:r>
    </w:p>
    <w:p w14:paraId="4C0E774A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练习题</w:t>
      </w:r>
    </w:p>
    <w:p w14:paraId="62032B58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一、选择题</w:t>
      </w:r>
    </w:p>
    <w:p w14:paraId="2EA2CA87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（一）单选题</w:t>
      </w:r>
    </w:p>
    <w:p w14:paraId="364064AD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）作为兴国强国之魂，是实现中华民族伟大复兴不可或缺的精神支撑。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5F630D33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、中国精神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75FE3AE3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、中华优秀传统文化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 </w:t>
      </w:r>
    </w:p>
    <w:p w14:paraId="3525FCBE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、中国共产党</w:t>
      </w:r>
    </w:p>
    <w:p w14:paraId="0D5DDC9E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、中国人民</w:t>
      </w:r>
    </w:p>
    <w:p w14:paraId="64E559D6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）是中国精神的忠实继承者和坚定弘扬者。</w:t>
      </w:r>
    </w:p>
    <w:p w14:paraId="4DB448AC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、中华民族</w:t>
      </w:r>
    </w:p>
    <w:p w14:paraId="1854D7D6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、中国人民</w:t>
      </w:r>
    </w:p>
    <w:p w14:paraId="09E8EF0F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、中国共产党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4827BC69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、中国先进知识分子</w:t>
      </w:r>
    </w:p>
    <w:p w14:paraId="3773D732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3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）体现了人们对自己祖国的深厚感情，揭示了个人对祖国的依存关系</w:t>
      </w:r>
    </w:p>
    <w:p w14:paraId="721364D7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6D10777A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、民族精神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</w:t>
      </w:r>
    </w:p>
    <w:p w14:paraId="2BC46866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、时代精神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 </w:t>
      </w:r>
    </w:p>
    <w:p w14:paraId="28E5EC3F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、改革创新</w:t>
      </w:r>
    </w:p>
    <w:p w14:paraId="17A4E28A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4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中华民族精神的核心是（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2B937DB5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、勤劳勇敢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  </w:t>
      </w:r>
    </w:p>
    <w:p w14:paraId="544A5DB9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、自强不息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 </w:t>
      </w:r>
    </w:p>
    <w:p w14:paraId="43FA5B4C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、改革创新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 </w:t>
      </w:r>
    </w:p>
    <w:p w14:paraId="768D4B52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</w:t>
      </w:r>
    </w:p>
    <w:p w14:paraId="258F8B64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5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）是一个民族在长期共同生活和社会实践中形成的，为本民族大多数所认同的价值取向、思维方式、道德规范、精神气质的总和。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0EE345E3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3FFCBEAD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、集体主义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5E2BC8F0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、文化传统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</w:t>
      </w:r>
    </w:p>
    <w:p w14:paraId="50C89413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、民族精神</w:t>
      </w:r>
    </w:p>
    <w:p w14:paraId="39E58487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6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、重视并崇尚（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），是中国古代思想家们的主流观点。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351A10E6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、物质生活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440729F0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、精神生活</w:t>
      </w:r>
    </w:p>
    <w:p w14:paraId="61E0A29E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、文化生活</w:t>
      </w:r>
    </w:p>
    <w:p w14:paraId="01CB7DB7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lastRenderedPageBreak/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、政治生活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76A281AF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7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、以下（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）不是表现为对矢志不渝的坚守理想。</w:t>
      </w:r>
    </w:p>
    <w:p w14:paraId="53561D39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、“志士仁人，无求生以害仁，有杀身以成仁”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 </w:t>
      </w:r>
    </w:p>
    <w:p w14:paraId="29ABEDD9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、“兼相爱，交相利”</w:t>
      </w:r>
    </w:p>
    <w:p w14:paraId="43D06504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、“自天子以至于庶人，壹是皆以修身为本”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  </w:t>
      </w:r>
    </w:p>
    <w:p w14:paraId="2CC0135C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、“为天地立心，为生民立命，为往圣继绝学，为万世开太平”</w:t>
      </w:r>
    </w:p>
    <w:p w14:paraId="5FB38025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8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、都江堰设计巧妙，成效卓著，是闻名世界的水利工程，在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2000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多年中持续使用，体现的中国精神内涵是（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）。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0447EF7A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、伟大创造精神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56BABB3D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、伟大奋斗精神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54ADFB89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、伟大团结精神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31979195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、伟大梦想精神</w:t>
      </w:r>
    </w:p>
    <w:p w14:paraId="1EB8E0AA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9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19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世纪波兰音乐家肖邦离开祖国时曾带了一瓶祖国的泥土，在巴黎临终时，他嘱托亲人和朋友“我希望至少把我的心脏带回祖国去。”肖邦的做法体现了爱国主义中的（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358FA3F0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、爱祖国的大好河山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</w:t>
      </w:r>
    </w:p>
    <w:p w14:paraId="62910148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、爱自己的骨肉同胞</w:t>
      </w:r>
    </w:p>
    <w:p w14:paraId="6FEB11DA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、爱祖国的灿烂文化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</w:t>
      </w:r>
    </w:p>
    <w:p w14:paraId="2818CB36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、爱自己的国家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</w:t>
      </w:r>
    </w:p>
    <w:p w14:paraId="5A38A990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10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、毛泽东高度赞扬鲁迅先生所提倡的“横眉冷对千夫指，俯首甘为孺子牛”精神，以鲁迅为榜样，做无产阶级和人民大众的“牛”，鞠躬尽瘁，死而后已，体现了（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4ACDD613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、爱祖国的大好河山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  </w:t>
      </w:r>
    </w:p>
    <w:p w14:paraId="559A6BCC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、爱自己的骨肉同胞</w:t>
      </w:r>
    </w:p>
    <w:p w14:paraId="2026433C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、爱祖国的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灿烂文化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  </w:t>
      </w:r>
    </w:p>
    <w:p w14:paraId="76EE0B44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、爱自己的国家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  </w:t>
      </w:r>
    </w:p>
    <w:p w14:paraId="253331EE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11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、爱国主义是人们自己故土家园、种族和文化的归属感、（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）、尊严感与荣誉感的统一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380F459D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、自豪感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</w:p>
    <w:p w14:paraId="3CEE5CD2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、认同感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</w:p>
    <w:p w14:paraId="1F6BB464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、自信心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</w:p>
    <w:p w14:paraId="01F41A7A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、自尊心</w:t>
      </w:r>
    </w:p>
    <w:p w14:paraId="0CA86C00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12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、爱国主义与（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）具有一致性，这是每一个中国公民必须坚持的立场和态度</w:t>
      </w:r>
    </w:p>
    <w:p w14:paraId="3443FFE3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、爱社会主义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2FBC87AA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、爱中国共产党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</w:t>
      </w:r>
    </w:p>
    <w:p w14:paraId="6EAD580A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、爱人民政府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0B176093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、爱广大人民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1AE096AF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13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）是凝心聚力的兴国之魂、强国之魂。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350182A7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15FE1AA9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、民族精神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50517EA4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、时代精神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61742AB9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、中国精神</w:t>
      </w:r>
    </w:p>
    <w:p w14:paraId="4097F08C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14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邓小平曾经指出：“港澳、台湾、海外的爱国同胞，不能要求他们都拥护社会主义，但是至少也不能反对社会主义的新中国，否则怎么叫爱祖国呢？”这说明，在当代中国（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1FF3EF92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、爱国主义与爱社会主义是一致的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       </w:t>
      </w:r>
    </w:p>
    <w:p w14:paraId="6C3A7D2B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、爱国主义与拥护祖国统一是一致的</w:t>
      </w:r>
    </w:p>
    <w:p w14:paraId="1AE0BF41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、爱国主义与爱中国共产党是一致的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  </w:t>
      </w:r>
    </w:p>
    <w:p w14:paraId="3B15D1FE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lastRenderedPageBreak/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、爱国主义与爱马克思主义是一致的</w:t>
      </w:r>
    </w:p>
    <w:p w14:paraId="4F25CBA6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15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、做新时期忠诚坚定的爱国者，除了需要培育强烈的爱国情感、保持民族自尊和自信，努力学习和工作、以实际行动和贡献履行爱国义务外，还需要（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780278FE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、拒绝接受其他国家的一切东西</w:t>
      </w:r>
    </w:p>
    <w:p w14:paraId="11E89260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、维护祖国统一和民族团结</w:t>
      </w:r>
    </w:p>
    <w:p w14:paraId="22442825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、全面接受中国古代的传统文化和道德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2BC4E0EB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、从经济基础到上层建筑的一切领域都与西方接轨</w:t>
      </w:r>
    </w:p>
    <w:p w14:paraId="3AF56A2B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16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、“一方水土养一方人”，“禾苗离土即死，国家无土难存”，因此，作为中华儿女要（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73F6C271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、爱祖国的大好河山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</w:p>
    <w:p w14:paraId="5C8E6C8C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、爱自己的骨肉同胞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5EE72EAB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、爱祖国的灿烂文化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65F640F8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、爱自己的国家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332744AF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17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、国家安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全的根本是（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0482B835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、人民安全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25E1796F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、政治安全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55FC694B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、经济安全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  </w:t>
      </w:r>
    </w:p>
    <w:p w14:paraId="4F605782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、军事安全</w:t>
      </w:r>
    </w:p>
    <w:p w14:paraId="3E09FA55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18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、孙中山先生说过：“‘统一’是中国全体国民的希望。能够统一，全国人民便享福；不能统一，便要受害。”我们坚持（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   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）的基本方针，坚持一个中国原则和“九二共识”，推动两岸关系和平发展。</w:t>
      </w:r>
    </w:p>
    <w:p w14:paraId="1FD55C22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、和平团结，民族复兴</w:t>
      </w:r>
    </w:p>
    <w:p w14:paraId="573C423E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、兄弟齐心，其利断金</w:t>
      </w:r>
    </w:p>
    <w:p w14:paraId="3DC61FB6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、不放弃使用武力</w:t>
      </w:r>
    </w:p>
    <w:p w14:paraId="74BB6520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、和平统一、一国两制</w:t>
      </w:r>
    </w:p>
    <w:p w14:paraId="54237EED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19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   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）是民族生生不息的丰厚滋养。</w:t>
      </w:r>
    </w:p>
    <w:p w14:paraId="70C91F23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、人类文明</w:t>
      </w:r>
    </w:p>
    <w:p w14:paraId="6EBC8822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、社会发展</w:t>
      </w:r>
    </w:p>
    <w:p w14:paraId="51BF7B75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、历史文化</w:t>
      </w:r>
    </w:p>
    <w:p w14:paraId="39F02221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、政治进步</w:t>
      </w:r>
    </w:p>
    <w:p w14:paraId="4C5A11AC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20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）是当代中国最鲜明的特色。</w:t>
      </w:r>
    </w:p>
    <w:p w14:paraId="3664CA7A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、改革开放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53B87FBD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、民族复兴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68095232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</w:t>
      </w:r>
    </w:p>
    <w:p w14:paraId="48A32E84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、共产主义</w:t>
      </w:r>
    </w:p>
    <w:p w14:paraId="373C5C70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21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、时代精神是在新的历史条件下形成和发展的，是体现民族特质、顺应时代潮流的思想观念、行为方式、价值取向、精神风貌和社会风尚的总和。时代精神的核心在于（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21B31067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、实事求是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6D88FF7B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、与时俱进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3BBDF723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、改革创新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01BED176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、艰苦奋斗</w:t>
      </w:r>
    </w:p>
    <w:p w14:paraId="107643E2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22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、中华民族的民族精神和时代精神构成了（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2416E86F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1DDF9EB4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、中国精神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 </w:t>
      </w:r>
    </w:p>
    <w:p w14:paraId="26D81198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、民族素质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 </w:t>
      </w:r>
    </w:p>
    <w:p w14:paraId="4A27C285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、共同理想</w:t>
      </w:r>
    </w:p>
    <w:p w14:paraId="725E3B09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lastRenderedPageBreak/>
        <w:t>23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）是当今国际竞争新优势的集中体现。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240BB67E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、民族复兴</w:t>
      </w:r>
    </w:p>
    <w:p w14:paraId="7064BABD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、创新能力</w:t>
      </w:r>
    </w:p>
    <w:p w14:paraId="635CE2FD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、社会变革</w:t>
      </w:r>
    </w:p>
    <w:p w14:paraId="7D7CE756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、经济发展</w:t>
      </w:r>
    </w:p>
    <w:p w14:paraId="3BC3CFDE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24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、国家安全的基础是（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620A5AC7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、政治安全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42496A0C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、国防安全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15761B77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、经济安全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</w:t>
      </w:r>
    </w:p>
    <w:p w14:paraId="6F08542F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、科技安全</w:t>
      </w:r>
    </w:p>
    <w:p w14:paraId="2D927281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25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、实施创新驱动发展战略，最根本的是（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663F9A33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、要解放和激发科技作为第一生产力的巨大潜力</w:t>
      </w:r>
    </w:p>
    <w:p w14:paraId="310B807A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、要破除体制机制障碍</w:t>
      </w:r>
    </w:p>
    <w:p w14:paraId="214C9C04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、要增强自主创新能力</w:t>
      </w:r>
    </w:p>
    <w:p w14:paraId="130A1B2D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、要打通从科技到产业、经济各个通道</w:t>
      </w:r>
    </w:p>
    <w:p w14:paraId="05C13909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参考答案</w:t>
      </w:r>
    </w:p>
    <w:p w14:paraId="60B5BDC6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1-5ACADB   6-10BCAAB   11-15BADBB   </w:t>
      </w:r>
    </w:p>
    <w:p w14:paraId="373E34EA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16-20ABDCA   21-25CBBCC</w:t>
      </w:r>
    </w:p>
    <w:p w14:paraId="6880C2A2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（二）多选题</w:t>
      </w:r>
    </w:p>
    <w:p w14:paraId="2EB7A196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伟大建党精神是（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55BEBE13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、坚持真理、坚守理想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118EBCCA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、践行初心、担当使命</w:t>
      </w:r>
    </w:p>
    <w:p w14:paraId="2BED5BB7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、不怕牺牲、英勇斗争</w:t>
      </w:r>
    </w:p>
    <w:p w14:paraId="4BE43626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、对党忠诚、不负人民</w:t>
      </w:r>
    </w:p>
    <w:p w14:paraId="0CFE3244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爱国主义的基本内涵表现在（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0EDB01BE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、爱祖国的大好河山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   </w:t>
      </w:r>
    </w:p>
    <w:p w14:paraId="02DEA1DB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、爱自己的骨肉同胞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31F3FB24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、爱祖国的灿烂文化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  </w:t>
      </w:r>
    </w:p>
    <w:p w14:paraId="77F670D7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、爱自己的国家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4453D401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3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中国人民在长期奋斗中，培育、继承、发展起来的伟大中国精神，包括（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5EF8F36B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、伟大创造精神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0F9F2D89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、伟大奋斗精神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68A29631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、伟大团结精神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</w:t>
      </w:r>
    </w:p>
    <w:p w14:paraId="4068C332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、伟大梦想精神</w:t>
      </w:r>
    </w:p>
    <w:p w14:paraId="0E153680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4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爱国主义的本质就是坚持（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 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）和（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 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）高度统一。</w:t>
      </w:r>
    </w:p>
    <w:p w14:paraId="5ED87E1A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</w:t>
      </w:r>
    </w:p>
    <w:p w14:paraId="326A8EBA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、爱人民</w:t>
      </w:r>
    </w:p>
    <w:p w14:paraId="3CF242E6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、爱党</w:t>
      </w:r>
    </w:p>
    <w:p w14:paraId="34FD366A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、爱社会主义</w:t>
      </w:r>
    </w:p>
    <w:p w14:paraId="711D5792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5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下列语句和典故体现“自强不息”的民族精神的是（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0DB57ECB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、富贵不能淫，贫贱不能移，威武不能屈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06CDE3E0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、亲仁善邻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23ABCFB5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、大禹治水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                          </w:t>
      </w:r>
    </w:p>
    <w:p w14:paraId="114C2999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、愚公移山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31E49A11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lastRenderedPageBreak/>
        <w:t>6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鲁迅曾说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: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“没有民魂是值得宝贵的，没有他发扬起来，中国才有真进步。”实现中国梦必须弘扬中国精神，中国精神是兴国强国之魂是（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29F73C98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、激发创新创造的精神动力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</w:t>
      </w:r>
    </w:p>
    <w:p w14:paraId="0CDC5276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、凝聚中国力量的精神纽带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    </w:t>
      </w:r>
    </w:p>
    <w:p w14:paraId="7B543807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、推进复兴伟业的精神支柱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68F66977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、政治文明建设的重要内容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5038DD0F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7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维护国家主权和领土完整、实现祖国统一要做到（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308578B1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、坚持一个中国原则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   </w:t>
      </w:r>
    </w:p>
    <w:p w14:paraId="0B73FBE4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、推进两岸交流合作</w:t>
      </w:r>
    </w:p>
    <w:p w14:paraId="7B930848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、促进两岸同胞团结奋斗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</w:p>
    <w:p w14:paraId="52B1A3AC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、反对台独分裂图谋</w:t>
      </w:r>
    </w:p>
    <w:p w14:paraId="03E0DE85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8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爱国主义是人民对自己故土家园、民族和文化的（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）的统一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64C55068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、归属感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     </w:t>
      </w:r>
    </w:p>
    <w:p w14:paraId="00AA998D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、认同感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  </w:t>
      </w:r>
    </w:p>
    <w:p w14:paraId="2BD15BB0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、尊严感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   </w:t>
      </w:r>
    </w:p>
    <w:p w14:paraId="19B741E3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、荣誉感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2667635E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9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、时代精神与民族精神的关系表现在（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675BCA53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、都是中华民族赖以生存和发展的精神支撑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476DCB0D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、都是中国精神的重要组成部分</w:t>
      </w:r>
    </w:p>
    <w:p w14:paraId="5A137B4D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、民族精神是时代精神的时代性体现</w:t>
      </w:r>
    </w:p>
    <w:p w14:paraId="386E210D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、两者紧密关联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73F6AEA9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10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、民族精神是指一个民族在长期共同生活和社会实践中形成的，为本民族大多数成员所认同的（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）的总和</w:t>
      </w:r>
    </w:p>
    <w:p w14:paraId="59977969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、价值取向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2319A044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、思维方式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2926127E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、道德规范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</w:t>
      </w:r>
    </w:p>
    <w:p w14:paraId="34A031AF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、精神气质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 </w:t>
      </w:r>
    </w:p>
    <w:p w14:paraId="009ECC1D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11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、中国传统文化强调道德修养和道德教化，“三不朽”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指的是（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6709173A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、立德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62CCE9BB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、立功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6A2F922F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、立言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</w:t>
      </w:r>
    </w:p>
    <w:p w14:paraId="3E07FA74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、立书</w:t>
      </w:r>
    </w:p>
    <w:p w14:paraId="532004C3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12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、新时代大学生要树立大历史观和正确党史观，准确把握党的历史发展的主题主线、主流本质……真正（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0E6397C4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、理解历史</w:t>
      </w:r>
    </w:p>
    <w:p w14:paraId="1DC1F566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、把握历史</w:t>
      </w:r>
    </w:p>
    <w:p w14:paraId="34F01090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、增强历史自觉</w:t>
      </w:r>
    </w:p>
    <w:p w14:paraId="78B83B3A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、增强历史自信</w:t>
      </w:r>
    </w:p>
    <w:p w14:paraId="4EC514E2" w14:textId="77777777" w:rsidR="004C7BAB" w:rsidRDefault="00123A5D">
      <w:pPr>
        <w:widowControl/>
        <w:jc w:val="left"/>
      </w:pPr>
      <w:r>
        <w:rPr>
          <w:rFonts w:ascii="Microsoft YaHei UI" w:eastAsia="Microsoft YaHei UI" w:hAnsi="Microsoft YaHei UI" w:cs="Microsoft YaHei UI" w:hint="eastAsia"/>
          <w:noProof/>
          <w:color w:val="333333"/>
          <w:spacing w:val="5"/>
          <w:kern w:val="0"/>
          <w:sz w:val="17"/>
          <w:szCs w:val="17"/>
          <w:shd w:val="clear" w:color="auto" w:fill="FFFFFF"/>
          <w:lang w:bidi="ar"/>
        </w:rPr>
        <w:drawing>
          <wp:inline distT="0" distB="0" distL="114300" distR="114300" wp14:anchorId="09D5C6E5" wp14:editId="3EE90285">
            <wp:extent cx="534040" cy="53404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73" cy="53417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BF02D5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神舟十三号载人飞船入轨后顺利完成入轨状态设置，于北京时间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2021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年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10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16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日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6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时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56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分，采用自主快速交会对接模式成功对接于天和核心舱径向端口，与此前已对接的天舟二号、天舟三号货运飞船一起构成四舱（船）组合体，整个交会对接过程历时约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6.5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小时。</w:t>
      </w:r>
    </w:p>
    <w:p w14:paraId="2FDC9253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lastRenderedPageBreak/>
        <w:t>13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、创新是推动人类社会发展的第一动力。增强改革创新的能力本领应该做到（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3BE65830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、夯实创新基础</w:t>
      </w:r>
    </w:p>
    <w:p w14:paraId="0ED201B5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、培养创新思维</w:t>
      </w:r>
    </w:p>
    <w:p w14:paraId="29982F2F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、投身改革创新实践</w:t>
      </w:r>
    </w:p>
    <w:p w14:paraId="4E56DAEA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、勇于尝试大胆想象</w:t>
      </w:r>
    </w:p>
    <w:p w14:paraId="75192FBA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参考答案</w:t>
      </w:r>
    </w:p>
    <w:p w14:paraId="6248E1E9" w14:textId="06A6095C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1.ABCD   </w:t>
      </w:r>
      <w:proofErr w:type="gramStart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2.ABCD</w:t>
      </w:r>
      <w:proofErr w:type="gramEnd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3.ABCD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4.ACD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5.AC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6.ABC  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7.ABC 8.ABCD   9.ABD   10.ABCD  11.ABC   12.ABCD    13.ABC  </w:t>
      </w:r>
    </w:p>
    <w:p w14:paraId="210FA4DA" w14:textId="77777777" w:rsidR="004C7BAB" w:rsidRDefault="004C7BAB">
      <w:pPr>
        <w:pStyle w:val="a3"/>
        <w:widowControl/>
        <w:spacing w:beforeAutospacing="0" w:afterAutospacing="0"/>
        <w:jc w:val="both"/>
      </w:pPr>
    </w:p>
    <w:p w14:paraId="703406AD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二、简答题</w:t>
      </w:r>
    </w:p>
    <w:p w14:paraId="16F0FFA1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1.</w:t>
      </w:r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结合自身实际，谈谈大学生应如何走在改革创新的时代前列。</w:t>
      </w:r>
    </w:p>
    <w:p w14:paraId="368B82CE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答：新时代大学生置身于实现中华民族伟大复兴的时代洪流之中，应当把握时代脉搏，迎接时代调战，增强创新创造能力和本领，勇做改革创新的实践者，将弘扬改革创新精神贯穿于实践中、体现在行动上。</w:t>
      </w:r>
    </w:p>
    <w:p w14:paraId="2125DEF9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第一，树立改革创新的自觉意识。大学生自觉增强改革创新的责任感。大学生要不断增强以改革创新推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动社会进步，在改革创新中奉献服务社会、实现人生价值的崇高责任感和使命感，以时不我待、只争朝夕的紧迫感投身改革创新的实践中。树立敢于突破陈规的意识。敢于大胆突破陈规甚至常规，敢于大胆探索尝试，善于观察发现、思考批判，不唯书、不唯上，只唯实，这是大学生在学习与实践中创新创造的重要前提。树立大胆探索未知领域的信心。青年应是常为新、敢创造的，理当锐意创新创造，不等待、不观望、不懈怠，勇做改革创新的生力军。</w:t>
      </w:r>
    </w:p>
    <w:p w14:paraId="44E7AA88" w14:textId="77777777" w:rsidR="004C7BAB" w:rsidRDefault="00123A5D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第二，增强改革创新的能力本领。夯实创新基础。大学生作为改革创新的生力军，应从扎实系统的专业知识学习起步和人手，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而不能好高骛远，空谈改革，坐论创新。培养创新思维。大学生在专业学习与社会实践中应自觉培养创新型思维，勤于思考，善于发现，勇于创新。投身改革创新实践。实践出真知，实践长才干。应当在全面深化改革的伟大实践中深深体悟改革创新精神，增强改革创新的意识，锤炼改革创新的意志，增强改革创新的能力本领，勇做改革创新的实践者和生力军。</w:t>
      </w:r>
    </w:p>
    <w:p w14:paraId="06860677" w14:textId="77777777" w:rsidR="004C7BAB" w:rsidRDefault="00123A5D">
      <w:pPr>
        <w:widowControl/>
        <w:jc w:val="left"/>
      </w:pPr>
      <w:r>
        <w:rPr>
          <w:rFonts w:ascii="Microsoft YaHei UI" w:eastAsia="Microsoft YaHei UI" w:hAnsi="Microsoft YaHei UI" w:cs="Microsoft YaHei UI" w:hint="eastAsia"/>
          <w:noProof/>
          <w:color w:val="333333"/>
          <w:spacing w:val="5"/>
          <w:kern w:val="0"/>
          <w:sz w:val="17"/>
          <w:szCs w:val="17"/>
          <w:shd w:val="clear" w:color="auto" w:fill="FFFFFF"/>
          <w:lang w:bidi="ar"/>
        </w:rPr>
        <w:drawing>
          <wp:inline distT="0" distB="0" distL="114300" distR="114300" wp14:anchorId="3B43E285" wp14:editId="3655D1D2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B2BBA6" w14:textId="77777777" w:rsidR="004C7BAB" w:rsidRDefault="004C7BAB"/>
    <w:sectPr w:rsidR="004C7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微软雅黑"/>
    <w:panose1 w:val="02010600030101010101"/>
    <w:charset w:val="86"/>
    <w:family w:val="auto"/>
    <w:pitch w:val="default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BAB"/>
    <w:rsid w:val="00123A5D"/>
    <w:rsid w:val="004C7BAB"/>
    <w:rsid w:val="007F5757"/>
    <w:rsid w:val="00A70ADC"/>
    <w:rsid w:val="73B0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31C7A1F"/>
  <w15:docId w15:val="{596B7B7D-B757-B242-83CF-0EC7CCD8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NUL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Qll</dc:creator>
  <cp:lastModifiedBy>Wang Kailing</cp:lastModifiedBy>
  <cp:revision>4</cp:revision>
  <dcterms:created xsi:type="dcterms:W3CDTF">2021-10-16T07:29:00Z</dcterms:created>
  <dcterms:modified xsi:type="dcterms:W3CDTF">2022-01-05T06:37:00Z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689BDFC2591241269607A28CEBEE0459</vt:lpwstr>
  </property>
</Properties>
</file>