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420" w:lineRule="atLeast"/>
        <w:ind w:left="0" w:right="0" w:firstLine="0"/>
        <w:jc w:val="center"/>
        <w:rPr>
          <w:rFonts w:hint="eastAsia" w:ascii="Microsoft YaHei UI" w:hAnsi="Microsoft YaHei UI" w:eastAsia="Microsoft YaHei UI" w:cs="Microsoft YaHei UI"/>
          <w:b/>
          <w:bCs/>
          <w:i w:val="0"/>
          <w:iCs w:val="0"/>
          <w:caps w:val="0"/>
          <w:color w:val="333333"/>
          <w:spacing w:val="0"/>
          <w:sz w:val="32"/>
          <w:szCs w:val="32"/>
        </w:rPr>
      </w:pPr>
      <w:r>
        <w:rPr>
          <w:rFonts w:hint="eastAsia" w:ascii="Microsoft YaHei UI" w:hAnsi="Microsoft YaHei UI" w:eastAsia="Microsoft YaHei UI" w:cs="Microsoft YaHei UI"/>
          <w:b/>
          <w:bCs/>
          <w:i w:val="0"/>
          <w:iCs w:val="0"/>
          <w:caps w:val="0"/>
          <w:color w:val="333333"/>
          <w:spacing w:val="0"/>
          <w:sz w:val="32"/>
          <w:szCs w:val="32"/>
        </w:rPr>
        <w:t>《思想道德与法治（2021版）》第二章知识点及练习题</w:t>
      </w:r>
    </w:p>
    <w:p>
      <w:pPr>
        <w:keepNext w:val="0"/>
        <w:keepLines w:val="0"/>
        <w:widowControl/>
        <w:suppressLineNumbers w:val="0"/>
        <w:jc w:val="center"/>
        <w:rPr>
          <w:b/>
          <w:bCs/>
          <w:sz w:val="40"/>
          <w:szCs w:val="48"/>
        </w:rPr>
      </w:pPr>
      <w:r>
        <w:rPr>
          <w:rFonts w:ascii="宋体" w:hAnsi="宋体" w:eastAsia="宋体" w:cs="宋体"/>
          <w:b/>
          <w:bCs/>
          <w:kern w:val="0"/>
          <w:sz w:val="28"/>
          <w:szCs w:val="28"/>
          <w:bdr w:val="none" w:color="auto" w:sz="0" w:space="0"/>
          <w:lang w:val="en-US" w:eastAsia="zh-CN" w:bidi="ar"/>
        </w:rPr>
        <w:t>第二章 追求远大理想 坚定崇高信念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重要知识点</w:t>
      </w:r>
    </w:p>
    <w:p>
      <w:pPr>
        <w:keepNext w:val="0"/>
        <w:keepLines w:val="0"/>
        <w:widowControl/>
        <w:suppressLineNumbers w:val="0"/>
        <w:jc w:val="left"/>
        <w:rPr>
          <w:sz w:val="40"/>
          <w:szCs w:val="48"/>
        </w:rPr>
      </w:pPr>
      <w:r>
        <w:rPr>
          <w:rFonts w:ascii="宋体" w:hAnsi="宋体" w:eastAsia="宋体" w:cs="宋体"/>
          <w:kern w:val="0"/>
          <w:sz w:val="28"/>
          <w:szCs w:val="28"/>
          <w:bdr w:val="none" w:color="auto" w:sz="0" w:space="0"/>
          <w:lang w:val="en-US" w:eastAsia="zh-CN" w:bidi="ar"/>
        </w:rPr>
        <w:t>1.理想的内涵特征</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2.信念的内涵与特征</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3.理想信念是精神之“钙”</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4.为什么要信仰马克思主义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5.胸怀共产主义远大理想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6.增强对中国特色社会主义的信念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7.增强对实现中华民族伟大复兴的信心</w:t>
      </w:r>
      <w:bookmarkStart w:id="0" w:name="_GoBack"/>
      <w:bookmarkEnd w:id="0"/>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8.个人理想与社会理想的关系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练习题</w:t>
      </w:r>
    </w:p>
    <w:p>
      <w:pPr>
        <w:keepNext w:val="0"/>
        <w:keepLines w:val="0"/>
        <w:widowControl/>
        <w:numPr>
          <w:ilvl w:val="0"/>
          <w:numId w:val="1"/>
        </w:numPr>
        <w:suppressLineNumbers w:val="0"/>
        <w:jc w:val="left"/>
        <w:rPr>
          <w:rFonts w:ascii="宋体" w:hAnsi="宋体" w:eastAsia="宋体" w:cs="宋体"/>
          <w:color w:val="5F5F5F"/>
          <w:spacing w:val="18"/>
          <w:kern w:val="0"/>
          <w:sz w:val="28"/>
          <w:szCs w:val="28"/>
          <w:bdr w:val="none" w:color="auto" w:sz="0" w:space="0"/>
          <w:lang w:val="en-US" w:eastAsia="zh-CN" w:bidi="ar"/>
        </w:rPr>
      </w:pPr>
      <w:r>
        <w:rPr>
          <w:rFonts w:ascii="宋体" w:hAnsi="宋体" w:eastAsia="宋体" w:cs="宋体"/>
          <w:kern w:val="0"/>
          <w:sz w:val="28"/>
          <w:szCs w:val="28"/>
          <w:bdr w:val="none" w:color="auto" w:sz="0" w:space="0"/>
          <w:lang w:val="en-US" w:eastAsia="zh-CN" w:bidi="ar"/>
        </w:rPr>
        <w:t>选择题（一）单选题 1.（     ）是人们在实践中形成的、有实现可能性的、对未来社会和自身发展目标的向往与追求，是人们的世界观、人生观和价值观在奋斗目标上的集中体现。</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B.志向</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C.信念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D.信仰</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2.理想的（     ），不仅体现为它受时代条件的制约，而且体现为它随着时代的发展而发展。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A.超越性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B.实践性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C.时代性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D.多样性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3.（     ）是中国特色社会主义最本质的特征。</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A.改革开放</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B.依法治国</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C.中国共产党的领导</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D.人民当家作主</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4.（     ）是实现社会主义现代化、指引中国人民创造自己美好生活的必由之路。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A.和平发展道路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B.中国特色社会主义道路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C.社会主义道路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D.共产主义道路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5.（     ）是改革开放以来党的全部理论和实践的主题，是党和人民历尽千辛万苦、付出巨大代价取得的根本成就。</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A.科学社会主义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B.马克思主义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C.中国特色社会主义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D.共产主义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6.中国共产党从成立之日起，就确立了（     ）的远大理想，始终团结带领中国人民朝着这个伟大理想前行。</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A.社会主义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B.中国特色社会主义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C.共产主义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D.马克思主义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7.（     ）是党和人民事业不断发展的参天大树之根本，是党和人民不断奋进的万里长河之泉源。</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A.社会主义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B.中国特色社会主义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C.共产主义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D.马克思主义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8.（     ）是指导党和人民沿着中国特色社会主义道路实现中华民族伟大复兴的正确理论，是立于时代前沿、与时俱进的科学理论。</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A.马克思主义理论</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B.中国特色社会主义理论体系</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C.习近平新时代中国特色社会主义思想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D.马克思主义中国化理论体系</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9.个人理想与社会理想的关系实质上是（     ）关系在理想层面的反映。</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A.公民与国家</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B.公民与社会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C.个人与社会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D.个人与集体</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10.加强思想修养、提高精神境界，必须牢牢把握理想信念这个（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A.基础</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B.本质</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C.核心</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D.关键</w:t>
      </w:r>
      <w:r>
        <w:rPr>
          <w:rFonts w:ascii="宋体" w:hAnsi="宋体" w:eastAsia="宋体" w:cs="宋体"/>
          <w:color w:val="5F5F5F"/>
          <w:spacing w:val="18"/>
          <w:kern w:val="0"/>
          <w:sz w:val="28"/>
          <w:szCs w:val="28"/>
          <w:bdr w:val="none" w:color="auto" w:sz="0" w:space="0"/>
          <w:lang w:val="en-US" w:eastAsia="zh-CN" w:bidi="ar"/>
        </w:rPr>
        <w:t>​</w:t>
      </w:r>
    </w:p>
    <w:p>
      <w:pPr>
        <w:keepNext w:val="0"/>
        <w:keepLines w:val="0"/>
        <w:widowControl/>
        <w:numPr>
          <w:numId w:val="0"/>
        </w:numPr>
        <w:suppressLineNumbers w:val="0"/>
        <w:jc w:val="left"/>
        <w:rPr>
          <w:sz w:val="40"/>
          <w:szCs w:val="48"/>
        </w:rPr>
      </w:pPr>
      <w:r>
        <w:rPr>
          <w:rFonts w:ascii="宋体" w:hAnsi="宋体" w:eastAsia="宋体" w:cs="宋体"/>
          <w:kern w:val="0"/>
          <w:sz w:val="28"/>
          <w:szCs w:val="28"/>
          <w:bdr w:val="none" w:color="auto" w:sz="0" w:space="0"/>
          <w:lang w:val="en-US" w:eastAsia="zh-CN" w:bidi="ar"/>
        </w:rPr>
        <w:t>11.（     ）具有与时俱进的理论品格和持久生命力。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A.社会主义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B.马克思主义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C.共产主义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D.中国特色社会主义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12.（     ）是人们在一定的认识基础上确立的对某种思想或事物坚信不疑并身体力行的精神状态。</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A.信仰</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B.意志</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C.信念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13.（     ）是衡量一个人精神境界高下的重要标尺。</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A.道德品质</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B.理想信念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C.政治信仰</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D.修养品性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14.在整个理想体系中，（     ）是最根本、最重要的。</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A.社会理想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B.个人理想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C.共同理想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D.共产主义理想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15.个人理想的实现，必须以（     ）的实现为前提和基础。</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A.社会理想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B.社会主义理想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C.共产主义理想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D.共同理想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16.（     ）是现实运动和长远目标相统一的过程。</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A.马克思主义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B.共产主义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C.社会主义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D.中国特色社会主义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17.（     ）是最高层次的信念，具有最大的统摄力。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A.志向</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B.信仰</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D.意志</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18.马克思主义体现了（     ）的统一。</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A.阶级性与实践性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B.逻辑性与革命性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C.科学性和革命性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D.理论性与战斗性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参考答案</w:t>
      </w:r>
    </w:p>
    <w:p>
      <w:pPr>
        <w:keepNext w:val="0"/>
        <w:keepLines w:val="0"/>
        <w:widowControl/>
        <w:suppressLineNumbers w:val="0"/>
        <w:jc w:val="left"/>
        <w:rPr>
          <w:sz w:val="40"/>
          <w:szCs w:val="48"/>
        </w:rPr>
      </w:pPr>
      <w:r>
        <w:rPr>
          <w:rFonts w:ascii="宋体" w:hAnsi="宋体" w:eastAsia="宋体" w:cs="宋体"/>
          <w:kern w:val="0"/>
          <w:sz w:val="28"/>
          <w:szCs w:val="28"/>
          <w:bdr w:val="none" w:color="auto" w:sz="0" w:space="0"/>
          <w:lang w:val="en-US" w:eastAsia="zh-CN" w:bidi="ar"/>
        </w:rPr>
        <w:t>1.A 2.C 3.C 4.B 5.C 6.C 7.D 8.B 9.C 10.C 11.B 12.C 13.B 14.A 15.A 16.B 17.B 18.C（二）多选题1.历史和现实都告诉我们，只有（     ）。A.中国特色社会主义才能救中国</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B.社会主义才能救中国</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C.社会主义才能发展中国</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D.中国特色社会主义才能发展中国</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2.信念是（     ）的有机统一体，为人们矢志不渝、百折不挠地追求理想目标提供了强大的精神动力。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A.认知</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B.情感</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C.道德</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D.意志</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3.理想具有（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A.超越性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B.实践性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C.可能性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D.时代性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4.当一个人抱有坚定的信念时，他就会全身心投入到为实现目标而努力奋斗的事业中去，（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A.行为上坚定不移</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B.态度上充满热情</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C.情绪上的积极强烈</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D.精神上高度集中</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5.中国特色社会主义制度是当代中国发展进步的根本制度保障，是具有（     ）的先进制度。</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A.强大自我完善能力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B.鲜明中国特色</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C.明显制度优势</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D.充满生机活力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6.信念具有（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A.多样性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B.超越性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C.执着性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D.实践性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7.中国共产党自诞生之日起，就把（     ）作为自己的初心和使命，并团结带领全国各族人民不懈奋斗，战胜各种艰难险阻，不断取得革命、建设、改革的伟大胜利。</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A.为中华民族谋复兴</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B.全心全意为人民服务</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C.为中国人民谋幸福</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D.实现中华民族伟大复兴的中国梦</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8.墨子说“志不强者智不达”，诸葛亮说“志当存高远”。这里的“志”具有双重含义：（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A.对未来目标的向往</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B.对社会的不懈追求</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C.对真理的不断探索</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D.实现奋斗目标的顽强意志</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9.改革开放以来我们取得一切成绩和进步的根本原因，归结起来就是（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A.开辟了中国特色社会主义道路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B.形成了中国特色社会主义理论体系</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C.发展了中国特色社会主义文化</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D.确立了中国特色社会主义制度</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10.理想的实现是一个过程，具有（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A.艰巨性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B.曲折性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C.复杂性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D.长期性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11.共产主义社会是（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A.物质财富极大丰富</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B.实现按需分配</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C.人的精神境界极大提高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D.每个人自由而全面发展的社会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12.实践证明，马克思主义只要（     ），就能焕发出强大的生命力、创造力和感召力。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A.与未来发展相契合</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B.与本国国情相结合</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C.与时代发展同进步</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D.与人民群众共命运</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13.在信念体系中，（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A.高层次的信念决定低层次的信念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B.低层次的信念决定高层次的信念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C.高层次的信念服从低层次的信念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D.低层次的信念服从高层次的信念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14.新时代大学生应当（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A.在实践中化理想为现实</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B.确立马克思主义的科学信仰</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C.树立共产主义的远大理想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D.中国特色社会主义共同理想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15.在伦敦海格特公墓的马克思墓碑上，镌刻着马克思的一句名言：“哲学家们只是用不同的方式解释世界，而问题在于改变世界。”这鲜明地表明了（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A.马克思主义对哲学家的基本要求</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B.马克思主义重视实践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C.哲学家的基本特点</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D.以改造世界为己任的基本特征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参考答案</w:t>
      </w:r>
    </w:p>
    <w:p>
      <w:pPr>
        <w:keepNext w:val="0"/>
        <w:keepLines w:val="0"/>
        <w:widowControl/>
        <w:suppressLineNumbers w:val="0"/>
        <w:jc w:val="left"/>
        <w:rPr>
          <w:sz w:val="40"/>
          <w:szCs w:val="48"/>
        </w:rPr>
      </w:pPr>
      <w:r>
        <w:rPr>
          <w:rFonts w:ascii="宋体" w:hAnsi="宋体" w:eastAsia="宋体" w:cs="宋体"/>
          <w:kern w:val="0"/>
          <w:sz w:val="28"/>
          <w:szCs w:val="28"/>
          <w:bdr w:val="none" w:color="auto" w:sz="0" w:space="0"/>
          <w:lang w:val="en-US" w:eastAsia="zh-CN" w:bidi="ar"/>
        </w:rPr>
        <w:t>1.BD 2.ABD 3.ABD 4.ABD 5.ABC 6.AC7.AC 8.AD 9.ABCD 10.ABD 11.ABCD12.BCD 13.AD 14.BCD 15.BD</w:t>
      </w:r>
      <w:r>
        <w:rPr>
          <w:rFonts w:ascii="宋体" w:hAnsi="宋体" w:eastAsia="宋体" w:cs="宋体"/>
          <w:kern w:val="0"/>
          <w:sz w:val="48"/>
          <w:szCs w:val="4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二、简答题</w:t>
      </w:r>
      <w:r>
        <w:rPr>
          <w:rStyle w:val="6"/>
          <w:rFonts w:ascii="宋体" w:hAnsi="宋体" w:eastAsia="宋体" w:cs="宋体"/>
          <w:kern w:val="0"/>
          <w:sz w:val="28"/>
          <w:szCs w:val="28"/>
          <w:bdr w:val="none" w:color="auto" w:sz="0" w:space="0"/>
          <w:lang w:val="en-US" w:eastAsia="zh-CN" w:bidi="ar"/>
        </w:rPr>
        <w:t>1. 为什么要信仰马克思主义？</w:t>
      </w:r>
      <w:r>
        <w:rPr>
          <w:rFonts w:ascii="宋体" w:hAnsi="宋体" w:eastAsia="宋体" w:cs="宋体"/>
          <w:kern w:val="0"/>
          <w:sz w:val="28"/>
          <w:szCs w:val="28"/>
          <w:bdr w:val="none" w:color="auto" w:sz="0" w:space="0"/>
          <w:lang w:val="en-US" w:eastAsia="zh-CN" w:bidi="ar"/>
        </w:rPr>
        <w:t>答：马克思主义是我们认识世界、改造世界的强大思想武器。马克思主义为我们提供了科学的思想方法，正确运用马克思主义，我们在观察事物时就能正确地提出问题、分析问题和解决问题。马克思主义是科学的理论，创造性地揭示了人类社会发展规律。马克思主义是人民的理论，第一次创立了人民实现自身解放的思想体系。马克思主义是实践的理论，指引着人民改造世界的行动。马克思主义是不断发展的开放的理论，始终站在时代前沿。马克思主义是党和人民事业不断发展的参天大树之根本，是党和人民不断奋进的万里长河之泉源。大学生坚定马克思主义信仰，最重要的是学习和掌握马克思主义的立场、观点、方法，确立正确的世界观和历史观，准确把握时代发展潮流，以科学的理想信念指引人生前进的道路和方向。</w:t>
      </w:r>
      <w:r>
        <w:rPr>
          <w:rFonts w:ascii="宋体" w:hAnsi="宋体" w:eastAsia="宋体" w:cs="宋体"/>
          <w:kern w:val="0"/>
          <w:sz w:val="28"/>
          <w:szCs w:val="28"/>
          <w:bdr w:val="none" w:color="auto" w:sz="0" w:space="0"/>
          <w:lang w:val="en-US" w:eastAsia="zh-CN" w:bidi="ar"/>
        </w:rPr>
        <w:br w:type="textWrapping"/>
      </w:r>
      <w:r>
        <w:rPr>
          <w:rStyle w:val="6"/>
          <w:rFonts w:ascii="宋体" w:hAnsi="宋体" w:eastAsia="宋体" w:cs="宋体"/>
          <w:kern w:val="0"/>
          <w:sz w:val="28"/>
          <w:szCs w:val="28"/>
          <w:bdr w:val="none" w:color="auto" w:sz="0" w:space="0"/>
          <w:lang w:val="en-US" w:eastAsia="zh-CN" w:bidi="ar"/>
        </w:rPr>
        <w:t>2.谈谈个人理想与社会理想的关系。</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答：个人理想是指处于一定历史条件和社会关系中的个体对于自己未来的物质生活、精神生活所产生的种种向往和追求。社会理想是指社会集体乃至社会全体成员的共同理想，即在全社会占主导地位的共同奋斗目标。个人理想与社会理想的关系实质上是个人与社会关系在理想层面的反映。个人与社会有机地联系在一起，二者相互依存、相互制约、共同发展。同样，社会理想与个人理想也不是彼此孤立的，它们之间相互联系、相互影响、相互制约。</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（1）个人理想以社会理想为指引。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（2）社会理想是对个人理想的汇聚和升华。</w:t>
      </w:r>
    </w:p>
    <w:p>
      <w:pPr>
        <w:rPr>
          <w:rFonts w:hint="eastAsia" w:eastAsiaTheme="minorEastAsia"/>
          <w:sz w:val="40"/>
          <w:szCs w:val="4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22B4D5"/>
    <w:multiLevelType w:val="singleLevel"/>
    <w:tmpl w:val="5C22B4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913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2021-10-06T13:56:27Z</dcterms:created>
  <dc:creator>zlg</dc:creator>
  <cp:lastModifiedBy>詹ZLG</cp:lastModifiedBy>
  <dcterms:modified xsi:type="dcterms:W3CDTF">2021-10-06T13:58:07Z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E5CE19AAD6B14BE6A6EDB655578C4495</vt:lpwstr>
  </property>
</Properties>
</file>