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99987" w14:textId="73BB2973" w:rsidR="00F7476A" w:rsidRDefault="006521D6" w:rsidP="006521D6">
      <w:pPr>
        <w:jc w:val="center"/>
        <w:rPr>
          <w:rFonts w:ascii="华文中宋" w:eastAsia="华文中宋" w:hAnsi="华文中宋"/>
          <w:sz w:val="28"/>
          <w:szCs w:val="32"/>
        </w:rPr>
      </w:pPr>
      <w:proofErr w:type="gramStart"/>
      <w:r w:rsidRPr="006521D6">
        <w:rPr>
          <w:rFonts w:ascii="华文中宋" w:eastAsia="华文中宋" w:hAnsi="华文中宋" w:hint="eastAsia"/>
          <w:sz w:val="28"/>
          <w:szCs w:val="32"/>
        </w:rPr>
        <w:t>军理知识</w:t>
      </w:r>
      <w:proofErr w:type="gramEnd"/>
      <w:r w:rsidRPr="006521D6">
        <w:rPr>
          <w:rFonts w:ascii="华文中宋" w:eastAsia="华文中宋" w:hAnsi="华文中宋" w:hint="eastAsia"/>
          <w:sz w:val="28"/>
          <w:szCs w:val="32"/>
        </w:rPr>
        <w:t>点整理</w:t>
      </w:r>
    </w:p>
    <w:p w14:paraId="53706AA4" w14:textId="40C1B767" w:rsidR="006521D6" w:rsidRDefault="006521D6" w:rsidP="006521D6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4月15日是国家安全教育日</w:t>
      </w:r>
    </w:p>
    <w:p w14:paraId="613F12B5" w14:textId="02F0300F" w:rsidR="006521D6" w:rsidRDefault="006521D6" w:rsidP="006521D6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国防的基本类型：扩张型，自卫型，联盟型，中立型</w:t>
      </w:r>
    </w:p>
    <w:p w14:paraId="087B71E8" w14:textId="709B3311" w:rsidR="006521D6" w:rsidRDefault="006521D6" w:rsidP="006521D6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兵役制度：八旗兵——兵民合一的民军制；绿营兵——职业兵；湘军淮军——地方乡勇军</w:t>
      </w:r>
    </w:p>
    <w:p w14:paraId="0D030ED0" w14:textId="2F6AF851" w:rsidR="006521D6" w:rsidRDefault="006521D6" w:rsidP="006521D6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中华人民共和国人民代表大会（最高国家权力机关）在国防方面的职权主要是</w:t>
      </w:r>
      <w:r w:rsidRPr="006521D6">
        <w:rPr>
          <w:rFonts w:eastAsiaTheme="minorHAnsi" w:hint="eastAsia"/>
          <w:b/>
          <w:bCs/>
          <w:color w:val="FF0000"/>
        </w:rPr>
        <w:t>决定战争与和平问题</w:t>
      </w:r>
    </w:p>
    <w:p w14:paraId="35C511D2" w14:textId="0EDF44A5" w:rsidR="006521D6" w:rsidRDefault="006521D6" w:rsidP="006521D6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中央军委实行主席负责制，中央军委主席为全国武装力量的统帅。</w:t>
      </w:r>
    </w:p>
    <w:p w14:paraId="26591D39" w14:textId="0D1AD68B" w:rsidR="006521D6" w:rsidRDefault="006521D6" w:rsidP="006521D6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中央军委组成人员：中央军委主席，副主席若干人，委员若干人</w:t>
      </w:r>
    </w:p>
    <w:p w14:paraId="59A53902" w14:textId="78D93D24" w:rsidR="006521D6" w:rsidRDefault="006521D6" w:rsidP="006521D6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国防动员的含义：</w:t>
      </w:r>
    </w:p>
    <w:p w14:paraId="410B7388" w14:textId="05B108CF" w:rsidR="006521D6" w:rsidRDefault="006521D6" w:rsidP="006521D6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国防动员通常包括武装力量动员、国民经济动员、科学技术动员、防空动员、国防交通动员和政治动员。</w:t>
      </w:r>
      <w:r w:rsidR="00910085">
        <w:rPr>
          <w:rFonts w:eastAsiaTheme="minorHAnsi" w:hint="eastAsia"/>
        </w:rPr>
        <w:t xml:space="preserve"> </w:t>
      </w:r>
    </w:p>
    <w:p w14:paraId="6AC19899" w14:textId="77777777" w:rsidR="009823A2" w:rsidRDefault="00910085" w:rsidP="00910085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我国现行国防法规的等级：</w:t>
      </w:r>
    </w:p>
    <w:p w14:paraId="58A49669" w14:textId="23DCDAC6" w:rsidR="00910085" w:rsidRDefault="00910085" w:rsidP="009823A2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五个等级：全国人民代表大会及其常委会制定颁布的基本法律——国务院、中央军委制定颁布的行政法规——由国务院所属各部委和中央军委所属各机关制定颁布的法规和规章——由战区和各军</w:t>
      </w:r>
      <w:proofErr w:type="gramStart"/>
      <w:r>
        <w:rPr>
          <w:rFonts w:eastAsiaTheme="minorHAnsi" w:hint="eastAsia"/>
        </w:rPr>
        <w:t>兵钟制定</w:t>
      </w:r>
      <w:proofErr w:type="gramEnd"/>
      <w:r>
        <w:rPr>
          <w:rFonts w:eastAsiaTheme="minorHAnsi" w:hint="eastAsia"/>
        </w:rPr>
        <w:t>颁布的法规细则——各省、自治区、直辖市人大和政府制定的地方性法规</w:t>
      </w:r>
    </w:p>
    <w:p w14:paraId="3129EEBF" w14:textId="6491D085" w:rsidR="00910085" w:rsidRDefault="009823A2" w:rsidP="00910085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《兵役法》第十二条规定：每年</w:t>
      </w:r>
      <w:r w:rsidRPr="009823A2">
        <w:rPr>
          <w:rFonts w:eastAsiaTheme="minorHAnsi" w:hint="eastAsia"/>
          <w:b/>
          <w:bCs/>
          <w:color w:val="FF0000"/>
        </w:rPr>
        <w:t>12月31日</w:t>
      </w:r>
      <w:r>
        <w:rPr>
          <w:rFonts w:eastAsiaTheme="minorHAnsi" w:hint="eastAsia"/>
        </w:rPr>
        <w:t>以前年满</w:t>
      </w:r>
      <w:r w:rsidRPr="009823A2">
        <w:rPr>
          <w:rFonts w:eastAsiaTheme="minorHAnsi" w:hint="eastAsia"/>
          <w:b/>
          <w:bCs/>
          <w:color w:val="FF0000"/>
        </w:rPr>
        <w:t>18</w:t>
      </w:r>
      <w:r>
        <w:rPr>
          <w:rFonts w:eastAsiaTheme="minorHAnsi" w:hint="eastAsia"/>
        </w:rPr>
        <w:t>周岁的男性公民，应当被征集服现役；当年未被征集的，在</w:t>
      </w:r>
      <w:r w:rsidRPr="009823A2">
        <w:rPr>
          <w:rFonts w:eastAsiaTheme="minorHAnsi" w:hint="eastAsia"/>
          <w:b/>
          <w:bCs/>
          <w:color w:val="FF0000"/>
        </w:rPr>
        <w:t>22</w:t>
      </w:r>
      <w:r>
        <w:rPr>
          <w:rFonts w:eastAsiaTheme="minorHAnsi" w:hint="eastAsia"/>
        </w:rPr>
        <w:t>周岁之前仍可以被征集服现役，普通高等学校毕业生的征集年龄可以放宽至</w:t>
      </w:r>
      <w:r w:rsidRPr="009823A2">
        <w:rPr>
          <w:rFonts w:eastAsiaTheme="minorHAnsi" w:hint="eastAsia"/>
          <w:b/>
          <w:bCs/>
          <w:color w:val="FF0000"/>
        </w:rPr>
        <w:t>24</w:t>
      </w:r>
      <w:r>
        <w:rPr>
          <w:rFonts w:eastAsiaTheme="minorHAnsi" w:hint="eastAsia"/>
        </w:rPr>
        <w:t>周岁</w:t>
      </w:r>
    </w:p>
    <w:p w14:paraId="5C85EA44" w14:textId="283A836C" w:rsidR="009823A2" w:rsidRDefault="009823A2" w:rsidP="009823A2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总体国家观提出：以人民安全为</w:t>
      </w:r>
      <w:r w:rsidRPr="009823A2">
        <w:rPr>
          <w:rFonts w:eastAsiaTheme="minorHAnsi" w:hint="eastAsia"/>
          <w:b/>
          <w:bCs/>
          <w:color w:val="FF0000"/>
        </w:rPr>
        <w:t>宗旨</w:t>
      </w:r>
      <w:r>
        <w:rPr>
          <w:rFonts w:eastAsiaTheme="minorHAnsi" w:hint="eastAsia"/>
        </w:rPr>
        <w:t>，以政治安全为</w:t>
      </w:r>
      <w:r w:rsidRPr="009823A2">
        <w:rPr>
          <w:rFonts w:eastAsiaTheme="minorHAnsi" w:hint="eastAsia"/>
          <w:b/>
          <w:bCs/>
          <w:color w:val="FF0000"/>
        </w:rPr>
        <w:t>根本</w:t>
      </w:r>
      <w:r>
        <w:rPr>
          <w:rFonts w:eastAsiaTheme="minorHAnsi" w:hint="eastAsia"/>
        </w:rPr>
        <w:t>，以经济安全为</w:t>
      </w:r>
      <w:r w:rsidRPr="009823A2">
        <w:rPr>
          <w:rFonts w:eastAsiaTheme="minorHAnsi" w:hint="eastAsia"/>
          <w:b/>
          <w:bCs/>
          <w:color w:val="FF0000"/>
        </w:rPr>
        <w:t>基础</w:t>
      </w:r>
      <w:r>
        <w:rPr>
          <w:rFonts w:eastAsiaTheme="minorHAnsi" w:hint="eastAsia"/>
        </w:rPr>
        <w:t>，以军事、文化、社会安全为</w:t>
      </w:r>
      <w:r w:rsidRPr="009823A2">
        <w:rPr>
          <w:rFonts w:eastAsiaTheme="minorHAnsi" w:hint="eastAsia"/>
          <w:b/>
          <w:bCs/>
          <w:color w:val="FF0000"/>
        </w:rPr>
        <w:t>保障</w:t>
      </w:r>
      <w:r>
        <w:rPr>
          <w:rFonts w:eastAsiaTheme="minorHAnsi" w:hint="eastAsia"/>
        </w:rPr>
        <w:t>，以促进国际安全为</w:t>
      </w:r>
      <w:r w:rsidRPr="009823A2">
        <w:rPr>
          <w:rFonts w:eastAsiaTheme="minorHAnsi" w:hint="eastAsia"/>
          <w:b/>
          <w:bCs/>
          <w:color w:val="FF0000"/>
        </w:rPr>
        <w:t>依托</w:t>
      </w:r>
      <w:r>
        <w:rPr>
          <w:rFonts w:eastAsiaTheme="minorHAnsi" w:hint="eastAsia"/>
        </w:rPr>
        <w:t>凑出一条中国特色国家安全道路</w:t>
      </w:r>
    </w:p>
    <w:p w14:paraId="67D09296" w14:textId="0E1050F0" w:rsidR="009823A2" w:rsidRDefault="009823A2" w:rsidP="009823A2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国际战略格局将走向“</w:t>
      </w:r>
      <w:r w:rsidRPr="009823A2">
        <w:rPr>
          <w:rFonts w:eastAsiaTheme="minorHAnsi" w:hint="eastAsia"/>
          <w:b/>
          <w:bCs/>
          <w:color w:val="FF0000"/>
        </w:rPr>
        <w:t>多极化</w:t>
      </w:r>
      <w:r>
        <w:rPr>
          <w:rFonts w:eastAsiaTheme="minorHAnsi" w:hint="eastAsia"/>
        </w:rPr>
        <w:t>”</w:t>
      </w:r>
    </w:p>
    <w:p w14:paraId="22FDB1C0" w14:textId="032D9EB7" w:rsidR="009823A2" w:rsidRDefault="009823A2" w:rsidP="009823A2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构建“人类命运共同体”，推动人类和谐发展</w:t>
      </w:r>
    </w:p>
    <w:p w14:paraId="082E7999" w14:textId="6A9EC18D" w:rsidR="009823A2" w:rsidRDefault="009823A2" w:rsidP="009823A2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军事思想的含义：军事思想是关于战争、军队和国防的基本问题的理性认识</w:t>
      </w:r>
    </w:p>
    <w:p w14:paraId="67741F7A" w14:textId="3189312F" w:rsidR="009823A2" w:rsidRDefault="009823A2" w:rsidP="009823A2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军事思想是军事科学的重要组成部分，属社会意识形态范畴，受世界观和方法论的制约</w:t>
      </w:r>
    </w:p>
    <w:p w14:paraId="7730A074" w14:textId="194577A5" w:rsidR="008B206D" w:rsidRDefault="008B206D" w:rsidP="008B206D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军事思想基本特征：</w:t>
      </w:r>
    </w:p>
    <w:p w14:paraId="190BA174" w14:textId="4DFF6302" w:rsidR="008B206D" w:rsidRDefault="008B206D" w:rsidP="008B206D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鲜明的阶级性</w:t>
      </w:r>
    </w:p>
    <w:p w14:paraId="5986249C" w14:textId="70EFD4E0" w:rsidR="008B206D" w:rsidRDefault="008B206D" w:rsidP="008B206D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强烈的时代性</w:t>
      </w:r>
    </w:p>
    <w:p w14:paraId="3BC67F8D" w14:textId="583E2895" w:rsidR="008B206D" w:rsidRDefault="008B206D" w:rsidP="008B206D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明显的继承性</w:t>
      </w:r>
    </w:p>
    <w:p w14:paraId="63A7CA0C" w14:textId="5F0CBE4D" w:rsidR="008B206D" w:rsidRDefault="008B206D" w:rsidP="008B206D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显著的实践性</w:t>
      </w:r>
    </w:p>
    <w:p w14:paraId="698B7CEC" w14:textId="43E09180" w:rsidR="008B206D" w:rsidRDefault="008B206D" w:rsidP="008B206D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拿破仑军事思想主要表现：</w:t>
      </w:r>
    </w:p>
    <w:p w14:paraId="193AAE60" w14:textId="25153829" w:rsidR="008B206D" w:rsidRDefault="008B206D" w:rsidP="008B206D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重视武力和思想的双重作用</w:t>
      </w:r>
    </w:p>
    <w:p w14:paraId="3A18317F" w14:textId="1F3341C3" w:rsidR="008B206D" w:rsidRDefault="008B206D" w:rsidP="008B206D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十分重视军队的改革和建设</w:t>
      </w:r>
    </w:p>
    <w:p w14:paraId="0C6E93BC" w14:textId="20ACB6EC" w:rsidR="008B206D" w:rsidRDefault="008B206D" w:rsidP="008B206D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十分重视歼灭战的作战原则，把消灭敌人的有生力量作为战争的主要目的</w:t>
      </w:r>
    </w:p>
    <w:p w14:paraId="1CF245D7" w14:textId="68FD7A30" w:rsidR="008B206D" w:rsidRPr="008B206D" w:rsidRDefault="008B206D" w:rsidP="008B206D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克劳塞维茨提出的著名论断：“</w:t>
      </w:r>
      <w:r w:rsidRPr="00AA04C5">
        <w:rPr>
          <w:rFonts w:eastAsiaTheme="minorHAnsi" w:hint="eastAsia"/>
          <w:b/>
          <w:bCs/>
          <w:color w:val="FF0000"/>
        </w:rPr>
        <w:t>战争无非是政治通过另一种手段的继续</w:t>
      </w:r>
      <w:r>
        <w:rPr>
          <w:rFonts w:eastAsiaTheme="minorHAnsi" w:hint="eastAsia"/>
        </w:rPr>
        <w:t>”深刻地影响了资产阶级军事科学的发展，称为马克思主义战争观的重要认识来源</w:t>
      </w:r>
      <w:r w:rsidRPr="008B206D">
        <w:rPr>
          <w:rFonts w:eastAsiaTheme="minorHAnsi" w:hint="eastAsia"/>
          <w:b/>
          <w:bCs/>
          <w:color w:val="FF0000"/>
        </w:rPr>
        <w:t>之一</w:t>
      </w:r>
    </w:p>
    <w:p w14:paraId="0B61458B" w14:textId="69035991" w:rsidR="008B206D" w:rsidRDefault="008B206D" w:rsidP="008B206D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富勒著作：《第一次世界大战中的坦克》《战争变革》《论未来战争》《机械化战争》《第二次世界大战》《西洋世界军事史》</w:t>
      </w:r>
    </w:p>
    <w:p w14:paraId="40900F34" w14:textId="5F5CC89D" w:rsidR="008B206D" w:rsidRDefault="008B206D" w:rsidP="008B206D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马汉著作：</w:t>
      </w:r>
      <w:r w:rsidRPr="008B206D">
        <w:rPr>
          <w:rFonts w:eastAsiaTheme="minorHAnsi" w:hint="eastAsia"/>
          <w:b/>
          <w:bCs/>
          <w:color w:val="FF0000"/>
        </w:rPr>
        <w:t>海权</w:t>
      </w:r>
      <w:r>
        <w:rPr>
          <w:rFonts w:eastAsiaTheme="minorHAnsi" w:hint="eastAsia"/>
        </w:rPr>
        <w:t>论三部曲</w:t>
      </w:r>
    </w:p>
    <w:p w14:paraId="058924AD" w14:textId="7653B084" w:rsidR="008B206D" w:rsidRDefault="008B206D" w:rsidP="008B206D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杜黑：</w:t>
      </w:r>
      <w:r w:rsidRPr="008B206D">
        <w:rPr>
          <w:rFonts w:eastAsiaTheme="minorHAnsi" w:hint="eastAsia"/>
          <w:b/>
          <w:bCs/>
          <w:color w:val="FF0000"/>
        </w:rPr>
        <w:t>制空权</w:t>
      </w:r>
    </w:p>
    <w:p w14:paraId="03A79EE9" w14:textId="71026E73" w:rsidR="008B206D" w:rsidRDefault="008B206D" w:rsidP="008B206D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中国古代军事思想的形成和发展：</w:t>
      </w:r>
    </w:p>
    <w:p w14:paraId="055438BA" w14:textId="0A68B18B" w:rsidR="008B206D" w:rsidRDefault="008B206D" w:rsidP="008B206D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萌生时期：代表著作：《军志》《军政》</w:t>
      </w:r>
    </w:p>
    <w:p w14:paraId="0C8B4F56" w14:textId="168697C4" w:rsidR="00CE1CAF" w:rsidRDefault="00CE1CAF" w:rsidP="00CE1CAF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lastRenderedPageBreak/>
        <w:t>形成时期：以《孙子兵法》为代表的一大批兵书的诞生（标志中国古代军事思想基本形成）</w:t>
      </w:r>
    </w:p>
    <w:p w14:paraId="1D892824" w14:textId="44A8E185" w:rsidR="00CE1CAF" w:rsidRDefault="00CE1CAF" w:rsidP="00CE1CAF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孙武是春秋末期著名的军事理论家，被誉为“兵学鼻祖”</w:t>
      </w:r>
    </w:p>
    <w:p w14:paraId="1DE08C93" w14:textId="3F1051F0" w:rsidR="00CE1CAF" w:rsidRDefault="00CE1CAF" w:rsidP="00CE1CAF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《孙子兵法》</w:t>
      </w:r>
      <w:r w:rsidRPr="00CE1CAF">
        <w:rPr>
          <w:rFonts w:eastAsiaTheme="minorHAnsi" w:hint="eastAsia"/>
          <w:b/>
          <w:bCs/>
          <w:color w:val="FF0000"/>
        </w:rPr>
        <w:t>十三篇内容提要</w:t>
      </w:r>
      <w:r>
        <w:rPr>
          <w:rFonts w:eastAsiaTheme="minorHAnsi" w:hint="eastAsia"/>
        </w:rPr>
        <w:t>：</w:t>
      </w:r>
    </w:p>
    <w:p w14:paraId="70242838" w14:textId="74DA5163" w:rsidR="00CE1CAF" w:rsidRDefault="00CE1CAF" w:rsidP="00CE1CAF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《计》：审己量敌，</w:t>
      </w:r>
      <w:proofErr w:type="gramStart"/>
      <w:r>
        <w:rPr>
          <w:rFonts w:eastAsiaTheme="minorHAnsi" w:hint="eastAsia"/>
        </w:rPr>
        <w:t>料胜决策</w:t>
      </w:r>
      <w:proofErr w:type="gramEnd"/>
    </w:p>
    <w:p w14:paraId="76712CFC" w14:textId="3E7A0F99" w:rsidR="00CE1CAF" w:rsidRDefault="00CE1CAF" w:rsidP="00CE1CAF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《作战》：兵贵胜，不贵久</w:t>
      </w:r>
    </w:p>
    <w:p w14:paraId="6BB53FE3" w14:textId="0F84E5DE" w:rsidR="00CE1CAF" w:rsidRDefault="00CE1CAF" w:rsidP="00CE1CAF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《谋攻》：以</w:t>
      </w:r>
      <w:proofErr w:type="gramStart"/>
      <w:r>
        <w:rPr>
          <w:rFonts w:eastAsiaTheme="minorHAnsi" w:hint="eastAsia"/>
        </w:rPr>
        <w:t>智谋胜</w:t>
      </w:r>
      <w:proofErr w:type="gramEnd"/>
      <w:r>
        <w:rPr>
          <w:rFonts w:eastAsiaTheme="minorHAnsi" w:hint="eastAsia"/>
        </w:rPr>
        <w:t>敌</w:t>
      </w:r>
    </w:p>
    <w:p w14:paraId="7873285F" w14:textId="6FF3C22A" w:rsidR="00CE1CAF" w:rsidRDefault="00CE1CAF" w:rsidP="00CE1CAF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《形》：不打无把握之仗</w:t>
      </w:r>
    </w:p>
    <w:p w14:paraId="756CA730" w14:textId="5E2E1B21" w:rsidR="00CE1CAF" w:rsidRDefault="00CE1CAF" w:rsidP="00CE1CAF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《势》：最有效地发挥军队地作战力量，有效地打击敌人</w:t>
      </w:r>
    </w:p>
    <w:p w14:paraId="29D3A16C" w14:textId="29AD2B48" w:rsidR="00CE1CAF" w:rsidRDefault="00CE1CAF" w:rsidP="00CE1CAF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《虚实》：避实击虚，争取战争的主动权</w:t>
      </w:r>
    </w:p>
    <w:p w14:paraId="6D5368DF" w14:textId="3D0367E3" w:rsidR="00CE1CAF" w:rsidRDefault="00CE1CAF" w:rsidP="00CE1CAF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《军争》：趋利避害，争取先机之利</w:t>
      </w:r>
    </w:p>
    <w:p w14:paraId="11A645FE" w14:textId="74B335F6" w:rsidR="00CE1CAF" w:rsidRDefault="00CE1CAF" w:rsidP="00CE1CAF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《九变》：随机应变，灵活用兵</w:t>
      </w:r>
    </w:p>
    <w:p w14:paraId="1A2A095E" w14:textId="414AEFCA" w:rsidR="00CE1CAF" w:rsidRDefault="00CE1CAF" w:rsidP="00CE1CAF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《行军》：因地处军，视情相敌</w:t>
      </w:r>
    </w:p>
    <w:p w14:paraId="72DDFF55" w14:textId="593CA108" w:rsidR="00CE1CAF" w:rsidRDefault="00CE1CAF" w:rsidP="00CE1CAF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《地形》：利地便势，因地制胜</w:t>
      </w:r>
    </w:p>
    <w:p w14:paraId="05FA9271" w14:textId="224353A0" w:rsidR="00CE1CAF" w:rsidRDefault="00CE1CAF" w:rsidP="00CE1CAF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《九地》：进攻要掌握九地之变、人情之理和决胜之法</w:t>
      </w:r>
    </w:p>
    <w:p w14:paraId="0BEBDCC5" w14:textId="26FAA4A5" w:rsidR="00CE1CAF" w:rsidRDefault="00CE1CAF" w:rsidP="00CE1CAF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《火攻》：以</w:t>
      </w:r>
      <w:proofErr w:type="gramStart"/>
      <w:r>
        <w:rPr>
          <w:rFonts w:eastAsiaTheme="minorHAnsi" w:hint="eastAsia"/>
        </w:rPr>
        <w:t>火佐攻</w:t>
      </w:r>
      <w:proofErr w:type="gramEnd"/>
      <w:r>
        <w:rPr>
          <w:rFonts w:eastAsiaTheme="minorHAnsi" w:hint="eastAsia"/>
        </w:rPr>
        <w:t>和</w:t>
      </w:r>
      <w:proofErr w:type="gramStart"/>
      <w:r>
        <w:rPr>
          <w:rFonts w:eastAsiaTheme="minorHAnsi" w:hint="eastAsia"/>
        </w:rPr>
        <w:t>慎战</w:t>
      </w:r>
      <w:proofErr w:type="gramEnd"/>
    </w:p>
    <w:p w14:paraId="788B1532" w14:textId="07033AC7" w:rsidR="00CE1CAF" w:rsidRDefault="00CE1CAF" w:rsidP="00CE1CAF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《用间》：使用间谍，了解敌情</w:t>
      </w:r>
    </w:p>
    <w:p w14:paraId="21F28830" w14:textId="4F01F8B0" w:rsidR="00CE1CAF" w:rsidRDefault="00CE1CAF" w:rsidP="00CE1CAF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CE1CAF">
        <w:rPr>
          <w:rFonts w:eastAsiaTheme="minorHAnsi" w:hint="eastAsia"/>
          <w:b/>
          <w:bCs/>
          <w:color w:val="FF0000"/>
        </w:rPr>
        <w:t>1927年8月7日</w:t>
      </w:r>
      <w:r>
        <w:rPr>
          <w:rFonts w:eastAsiaTheme="minorHAnsi" w:hint="eastAsia"/>
        </w:rPr>
        <w:t>，党中央会议正式确定实行土地革命和武装起义的总方针，毛泽东提出了</w:t>
      </w:r>
      <w:proofErr w:type="gramStart"/>
      <w:r>
        <w:rPr>
          <w:rFonts w:eastAsiaTheme="minorHAnsi" w:hint="eastAsia"/>
        </w:rPr>
        <w:t>“</w:t>
      </w:r>
      <w:proofErr w:type="gramEnd"/>
      <w:r>
        <w:rPr>
          <w:rFonts w:eastAsiaTheme="minorHAnsi" w:hint="eastAsia"/>
        </w:rPr>
        <w:t>枪杆子里出政权“的著名论断</w:t>
      </w:r>
    </w:p>
    <w:p w14:paraId="5A5C84D6" w14:textId="217B10C5" w:rsidR="00CE1CAF" w:rsidRDefault="00CE1CAF" w:rsidP="00CE1CAF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从</w:t>
      </w:r>
      <w:proofErr w:type="gramStart"/>
      <w:r>
        <w:rPr>
          <w:rFonts w:eastAsiaTheme="minorHAnsi" w:hint="eastAsia"/>
        </w:rPr>
        <w:t>“</w:t>
      </w:r>
      <w:proofErr w:type="gramEnd"/>
      <w:r>
        <w:rPr>
          <w:rFonts w:eastAsiaTheme="minorHAnsi" w:hint="eastAsia"/>
        </w:rPr>
        <w:t>三湾改编“到”古田会议“毛泽东提出并制定了</w:t>
      </w:r>
      <w:r w:rsidRPr="00AA04C5">
        <w:rPr>
          <w:rFonts w:eastAsiaTheme="minorHAnsi" w:hint="eastAsia"/>
          <w:b/>
          <w:bCs/>
          <w:color w:val="FF0000"/>
        </w:rPr>
        <w:t>一套较为完整的人民军队的建军原则</w:t>
      </w:r>
      <w:r>
        <w:rPr>
          <w:rFonts w:eastAsiaTheme="minorHAnsi" w:hint="eastAsia"/>
        </w:rPr>
        <w:t>，提出并实践了</w:t>
      </w:r>
      <w:r w:rsidRPr="00AA04C5">
        <w:rPr>
          <w:rFonts w:eastAsiaTheme="minorHAnsi" w:hint="eastAsia"/>
          <w:b/>
          <w:bCs/>
          <w:color w:val="FF0000"/>
        </w:rPr>
        <w:t>动员群众、依靠群众和武装群众的人民战争思想</w:t>
      </w:r>
      <w:r>
        <w:rPr>
          <w:rFonts w:eastAsiaTheme="minorHAnsi" w:hint="eastAsia"/>
        </w:rPr>
        <w:t>，总结出了游击战争的”</w:t>
      </w:r>
      <w:r w:rsidRPr="00CE1CAF">
        <w:rPr>
          <w:rFonts w:eastAsiaTheme="minorHAnsi" w:hint="eastAsia"/>
          <w:b/>
          <w:bCs/>
          <w:color w:val="FF0000"/>
        </w:rPr>
        <w:t>敌进我退，敌驻我扰，敌疲我打，敌退我追</w:t>
      </w:r>
      <w:r>
        <w:rPr>
          <w:rFonts w:eastAsiaTheme="minorHAnsi" w:hint="eastAsia"/>
        </w:rPr>
        <w:t>“的”十六字</w:t>
      </w:r>
      <w:proofErr w:type="gramStart"/>
      <w:r>
        <w:rPr>
          <w:rFonts w:eastAsiaTheme="minorHAnsi" w:hint="eastAsia"/>
        </w:rPr>
        <w:t>诀</w:t>
      </w:r>
      <w:proofErr w:type="gramEnd"/>
      <w:r>
        <w:rPr>
          <w:rFonts w:eastAsiaTheme="minorHAnsi" w:hint="eastAsia"/>
        </w:rPr>
        <w:t>“原则和”诱敌深入“等一系列红军作战原则。</w:t>
      </w:r>
    </w:p>
    <w:p w14:paraId="093F0C1E" w14:textId="2CC8A95A" w:rsidR="00AA04C5" w:rsidRDefault="00AA04C5" w:rsidP="00CE1CAF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三湾改编：初步解决如何建设称为一支无产阶级的新型人民军队的问题</w:t>
      </w:r>
    </w:p>
    <w:p w14:paraId="2915A908" w14:textId="551D3CE0" w:rsidR="00AA04C5" w:rsidRDefault="00AA04C5" w:rsidP="00CE1CAF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十大军事原则：毛泽东同志 1947年12月25日 《目前形势和我们的任务》的报告</w:t>
      </w:r>
    </w:p>
    <w:p w14:paraId="5DB546DF" w14:textId="43D7D4ED" w:rsidR="00AA04C5" w:rsidRDefault="00AA04C5" w:rsidP="00CE1CAF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战争的起源与根源：战争起源于</w:t>
      </w:r>
      <w:r w:rsidRPr="00AA04C5">
        <w:rPr>
          <w:rFonts w:eastAsiaTheme="minorHAnsi" w:hint="eastAsia"/>
          <w:b/>
          <w:bCs/>
          <w:color w:val="FF0000"/>
        </w:rPr>
        <w:t>私有财产和阶级，私有制和剥削阶级的存在</w:t>
      </w:r>
      <w:r>
        <w:rPr>
          <w:rFonts w:eastAsiaTheme="minorHAnsi" w:hint="eastAsia"/>
        </w:rPr>
        <w:t>是战争的主要根源</w:t>
      </w:r>
    </w:p>
    <w:p w14:paraId="73D4C30D" w14:textId="77F89722" w:rsidR="00AA04C5" w:rsidRDefault="00AA04C5" w:rsidP="00AA04C5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战争的本质和目的：战争不等于一般的政治“</w:t>
      </w:r>
      <w:r w:rsidRPr="00AA04C5">
        <w:rPr>
          <w:rFonts w:eastAsiaTheme="minorHAnsi" w:hint="eastAsia"/>
          <w:b/>
          <w:bCs/>
          <w:color w:val="FF0000"/>
        </w:rPr>
        <w:t>战争是政治的特殊手段的继续</w:t>
      </w:r>
      <w:r>
        <w:rPr>
          <w:rFonts w:eastAsiaTheme="minorHAnsi" w:hint="eastAsia"/>
        </w:rPr>
        <w:t>”</w:t>
      </w:r>
    </w:p>
    <w:p w14:paraId="3D07CD5E" w14:textId="77777777" w:rsidR="00AA04C5" w:rsidRDefault="00AA04C5" w:rsidP="00AA04C5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905B3E">
        <w:rPr>
          <w:rFonts w:eastAsiaTheme="minorHAnsi" w:hint="eastAsia"/>
          <w:b/>
          <w:bCs/>
          <w:color w:val="FF0000"/>
        </w:rPr>
        <w:t>1947年10月10日</w:t>
      </w:r>
      <w:r>
        <w:rPr>
          <w:rFonts w:eastAsiaTheme="minorHAnsi" w:hint="eastAsia"/>
        </w:rPr>
        <w:t>，我军以训令的形式完整颁布了三大纪律八项注意：</w:t>
      </w:r>
    </w:p>
    <w:p w14:paraId="42FFA6CC" w14:textId="77777777" w:rsidR="00AA04C5" w:rsidRDefault="00AA04C5" w:rsidP="00AA04C5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三大纪律：</w:t>
      </w:r>
    </w:p>
    <w:p w14:paraId="41D5B159" w14:textId="729D3EDF" w:rsidR="00AA04C5" w:rsidRPr="00AA04C5" w:rsidRDefault="00AA04C5" w:rsidP="00AA04C5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一切行动听指挥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A04C5">
        <w:rPr>
          <w:rFonts w:ascii="Arial" w:hAnsi="Arial" w:cs="Arial"/>
          <w:color w:val="333333"/>
          <w:szCs w:val="21"/>
          <w:shd w:val="clear" w:color="auto" w:fill="FFFFFF"/>
        </w:rPr>
        <w:t>不拿群众一针一线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A04C5">
        <w:rPr>
          <w:rFonts w:ascii="Arial" w:hAnsi="Arial" w:cs="Arial"/>
          <w:color w:val="333333"/>
          <w:szCs w:val="21"/>
          <w:shd w:val="clear" w:color="auto" w:fill="FFFFFF"/>
        </w:rPr>
        <w:t>一切缴获要归公</w:t>
      </w:r>
    </w:p>
    <w:p w14:paraId="0BCE827F" w14:textId="77777777" w:rsidR="00AA04C5" w:rsidRDefault="00AA04C5" w:rsidP="00AA04C5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八项注意：</w:t>
      </w:r>
    </w:p>
    <w:p w14:paraId="1EF8CC12" w14:textId="4098E2E7" w:rsidR="00AA04C5" w:rsidRPr="00AA04C5" w:rsidRDefault="00AA04C5" w:rsidP="00AA04C5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说话和气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A04C5">
        <w:rPr>
          <w:rFonts w:ascii="Arial" w:hAnsi="Arial" w:cs="Arial"/>
          <w:color w:val="333333"/>
          <w:szCs w:val="21"/>
          <w:shd w:val="clear" w:color="auto" w:fill="FFFFFF"/>
        </w:rPr>
        <w:t>买卖公平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A04C5">
        <w:rPr>
          <w:rFonts w:ascii="Arial" w:hAnsi="Arial" w:cs="Arial"/>
          <w:color w:val="333333"/>
          <w:szCs w:val="21"/>
          <w:shd w:val="clear" w:color="auto" w:fill="FFFFFF"/>
        </w:rPr>
        <w:t>借东西要还</w:t>
      </w:r>
      <w:r w:rsidRPr="00AA04C5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A04C5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A04C5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A04C5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A04C5">
        <w:rPr>
          <w:rFonts w:ascii="Arial" w:hAnsi="Arial" w:cs="Arial"/>
          <w:color w:val="333333"/>
          <w:szCs w:val="21"/>
          <w:shd w:val="clear" w:color="auto" w:fill="FFFFFF"/>
        </w:rPr>
        <w:t>损坏东西要赔</w:t>
      </w:r>
    </w:p>
    <w:p w14:paraId="16CADC7B" w14:textId="1581D2DF" w:rsidR="00AA04C5" w:rsidRDefault="00AA04C5" w:rsidP="00AA04C5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不打人骂人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A04C5">
        <w:rPr>
          <w:rFonts w:ascii="Arial" w:hAnsi="Arial" w:cs="Arial"/>
          <w:color w:val="333333"/>
          <w:szCs w:val="21"/>
          <w:shd w:val="clear" w:color="auto" w:fill="FFFFFF"/>
        </w:rPr>
        <w:t>不损坏庄稼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A04C5">
        <w:rPr>
          <w:rFonts w:ascii="Arial" w:hAnsi="Arial" w:cs="Arial"/>
          <w:color w:val="333333"/>
          <w:szCs w:val="21"/>
          <w:shd w:val="clear" w:color="auto" w:fill="FFFFFF"/>
        </w:rPr>
        <w:t>不调戏妇女</w:t>
      </w:r>
      <w:r w:rsidRPr="00AA04C5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A04C5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A04C5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A04C5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A04C5">
        <w:rPr>
          <w:rFonts w:ascii="Arial" w:hAnsi="Arial" w:cs="Arial"/>
          <w:color w:val="333333"/>
          <w:szCs w:val="21"/>
          <w:shd w:val="clear" w:color="auto" w:fill="FFFFFF"/>
        </w:rPr>
        <w:t>不虐待俘虏</w:t>
      </w:r>
    </w:p>
    <w:p w14:paraId="3083712E" w14:textId="438EAEAE" w:rsidR="00AA04C5" w:rsidRPr="00905B3E" w:rsidRDefault="00905B3E" w:rsidP="00AA04C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百万大裁军：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1985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年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6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月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4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邓小平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开始：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1985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年下半年开始</w:t>
      </w:r>
    </w:p>
    <w:p w14:paraId="53D0182F" w14:textId="7DDBC592" w:rsidR="00905B3E" w:rsidRPr="00905B3E" w:rsidRDefault="00905B3E" w:rsidP="00AA04C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确立依法治军方针，不断提高部队管理水平</w:t>
      </w:r>
    </w:p>
    <w:p w14:paraId="73377A1B" w14:textId="68996612" w:rsidR="00905B3E" w:rsidRDefault="00905B3E" w:rsidP="00905B3E">
      <w:pPr>
        <w:pStyle w:val="a3"/>
        <w:ind w:left="360" w:firstLineChars="0" w:firstLine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江泽民主持军委工作期间，对依法治军、从严治军十分重视</w:t>
      </w:r>
    </w:p>
    <w:p w14:paraId="5FEDAFCE" w14:textId="7B4FF746" w:rsidR="00905B3E" w:rsidRDefault="00905B3E" w:rsidP="00905B3E">
      <w:pPr>
        <w:pStyle w:val="a3"/>
        <w:ind w:left="360" w:firstLineChars="0" w:firstLine="0"/>
        <w:rPr>
          <w:rFonts w:ascii="Arial" w:hAnsi="Arial" w:cs="Arial"/>
          <w:szCs w:val="21"/>
          <w:shd w:val="clear" w:color="auto" w:fill="FFFFFF"/>
        </w:rPr>
      </w:pP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1990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年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6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月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9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日</w:t>
      </w:r>
      <w:r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江泽民</w:t>
      </w:r>
      <w:r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《内务条令》</w:t>
      </w:r>
      <w:r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第一次出现“依法治军”概念</w:t>
      </w:r>
    </w:p>
    <w:p w14:paraId="45CE41A0" w14:textId="47D7FC67" w:rsidR="00905B3E" w:rsidRDefault="00905B3E" w:rsidP="00905B3E">
      <w:pPr>
        <w:pStyle w:val="a3"/>
        <w:ind w:left="360" w:firstLineChars="0" w:firstLine="0"/>
        <w:rPr>
          <w:rFonts w:ascii="Arial" w:hAnsi="Arial" w:cs="Arial"/>
          <w:szCs w:val="21"/>
          <w:shd w:val="clear" w:color="auto" w:fill="FFFFFF"/>
        </w:rPr>
      </w:pP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1997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年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3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月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14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日</w:t>
      </w:r>
      <w:r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江泽民</w:t>
      </w:r>
      <w:r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我国第一部《国防法》第</w:t>
      </w:r>
      <w:r>
        <w:rPr>
          <w:rFonts w:ascii="Arial" w:hAnsi="Arial" w:cs="Arial" w:hint="eastAsia"/>
          <w:szCs w:val="21"/>
          <w:shd w:val="clear" w:color="auto" w:fill="FFFFFF"/>
        </w:rPr>
        <w:t>18</w:t>
      </w:r>
      <w:r>
        <w:rPr>
          <w:rFonts w:ascii="Arial" w:hAnsi="Arial" w:cs="Arial" w:hint="eastAsia"/>
          <w:szCs w:val="21"/>
          <w:shd w:val="clear" w:color="auto" w:fill="FFFFFF"/>
        </w:rPr>
        <w:t>条规定：“中华人民共和国的武装力量必须遵守宪法和法律，坚持依法治军”——我国第一次现行法律中出现《依法治军》提法</w:t>
      </w:r>
    </w:p>
    <w:p w14:paraId="2141E17B" w14:textId="42848428" w:rsidR="00905B3E" w:rsidRDefault="00905B3E" w:rsidP="00905B3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深入推进依法治军，不断提高国防和军队建设法治化水平</w:t>
      </w:r>
    </w:p>
    <w:p w14:paraId="70CECFF7" w14:textId="21C69D59" w:rsidR="00905B3E" w:rsidRDefault="00905B3E" w:rsidP="00905B3E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习近平指出：“深入推进依法治军、从严治军，是全面推进依法治国总体布局的重要组成部分，是实现强军目标的必然要求。”</w:t>
      </w:r>
    </w:p>
    <w:p w14:paraId="5B8F1A00" w14:textId="05B346D1" w:rsidR="00905B3E" w:rsidRDefault="00905B3E" w:rsidP="00905B3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战争的特点：社会性、暴力性、对抗性、破坏性</w:t>
      </w:r>
    </w:p>
    <w:p w14:paraId="49B07AE5" w14:textId="44F4AFFB" w:rsidR="00905B3E" w:rsidRDefault="00905B3E" w:rsidP="00905B3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军事革命：军事领域进行的具有时代意义的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全局性、根本性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的变革</w:t>
      </w:r>
    </w:p>
    <w:p w14:paraId="7A10048D" w14:textId="52F97255" w:rsidR="00905B3E" w:rsidRDefault="00905B3E" w:rsidP="00905B3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4ISR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系统：指挥自动化系统是指在军事指挥体系中采用</w:t>
      </w:r>
      <w:r w:rsidRPr="00905B3E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以电子计算机为核心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的技术与指挥人员相结合、对部队和武器实施指挥与控制的人机系统</w:t>
      </w:r>
    </w:p>
    <w:p w14:paraId="46A40CB5" w14:textId="37063F78" w:rsidR="00905B3E" w:rsidRDefault="00905B3E" w:rsidP="00905B3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苏联的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“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大纵深战役“</w:t>
      </w:r>
      <w:r w:rsidR="00E279FD">
        <w:rPr>
          <w:rFonts w:ascii="Arial" w:hAnsi="Arial" w:cs="Arial" w:hint="eastAsia"/>
          <w:color w:val="333333"/>
          <w:szCs w:val="21"/>
          <w:shd w:val="clear" w:color="auto" w:fill="FFFFFF"/>
        </w:rPr>
        <w:t>理论，杜黑的”空军制胜论“，富勒的”机械化战争论“、鲁登道夫的”总体战“，德国的”闪击战“</w:t>
      </w:r>
    </w:p>
    <w:p w14:paraId="05BDBDE8" w14:textId="25F1E7CA" w:rsidR="00E279FD" w:rsidRDefault="00E279FD" w:rsidP="00905B3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战场空间</w:t>
      </w:r>
      <w:r w:rsidRPr="00E279FD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多维化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：形成了陆地、海洋、空中和太空四维物理战场空间</w:t>
      </w:r>
    </w:p>
    <w:p w14:paraId="4C55FA7D" w14:textId="5C23E53F" w:rsidR="00E279FD" w:rsidRDefault="00E279FD" w:rsidP="00905B3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作战指挥</w:t>
      </w:r>
      <w:r w:rsidRPr="00E279FD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扁平化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：扁平的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“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网“状结构的作战指挥体系的</w:t>
      </w:r>
      <w:r w:rsidRPr="00E279FD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特点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是：外形扁平，横向联动，纵向一体；</w:t>
      </w:r>
      <w:r w:rsidRPr="00E279FD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优点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是中间环节少，信息传输快，抗毁能力强。</w:t>
      </w:r>
    </w:p>
    <w:p w14:paraId="681E7E6C" w14:textId="14F988A9" w:rsidR="00E279FD" w:rsidRPr="00E279FD" w:rsidRDefault="00E279FD" w:rsidP="00905B3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海湾战争空袭阶段（开始）：</w:t>
      </w:r>
      <w:r w:rsidRPr="00E279FD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1990</w:t>
      </w:r>
      <w:r w:rsidRPr="00E279FD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年</w:t>
      </w:r>
      <w:r w:rsidRPr="00E279FD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1</w:t>
      </w:r>
      <w:r w:rsidRPr="00E279FD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月</w:t>
      </w:r>
      <w:r w:rsidRPr="00E279FD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17</w:t>
      </w:r>
      <w:r w:rsidRPr="00E279FD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日</w:t>
      </w:r>
    </w:p>
    <w:p w14:paraId="43FC7577" w14:textId="6B1C3B65" w:rsidR="00E279FD" w:rsidRDefault="00E279FD" w:rsidP="00E279FD">
      <w:pPr>
        <w:pStyle w:val="a3"/>
        <w:ind w:left="360" w:firstLineChars="0" w:firstLine="0"/>
        <w:rPr>
          <w:rFonts w:ascii="Arial" w:hAnsi="Arial" w:cs="Arial"/>
          <w:szCs w:val="21"/>
          <w:shd w:val="clear" w:color="auto" w:fill="FFFFFF"/>
        </w:rPr>
      </w:pPr>
      <w:r w:rsidRPr="00E279FD">
        <w:rPr>
          <w:rFonts w:ascii="Arial" w:hAnsi="Arial" w:cs="Arial" w:hint="eastAsia"/>
          <w:szCs w:val="21"/>
          <w:shd w:val="clear" w:color="auto" w:fill="FFFFFF"/>
        </w:rPr>
        <w:t>伊拉克战争：</w:t>
      </w:r>
      <w:r>
        <w:rPr>
          <w:rFonts w:ascii="Arial" w:hAnsi="Arial" w:cs="Arial" w:hint="eastAsia"/>
          <w:szCs w:val="21"/>
          <w:shd w:val="clear" w:color="auto" w:fill="FFFFFF"/>
        </w:rPr>
        <w:t>2006</w:t>
      </w:r>
      <w:r>
        <w:rPr>
          <w:rFonts w:ascii="Arial" w:hAnsi="Arial" w:cs="Arial" w:hint="eastAsia"/>
          <w:szCs w:val="21"/>
          <w:shd w:val="clear" w:color="auto" w:fill="FFFFFF"/>
        </w:rPr>
        <w:t>年</w:t>
      </w:r>
    </w:p>
    <w:p w14:paraId="351F8289" w14:textId="2E1FE960" w:rsidR="00E279FD" w:rsidRDefault="00050E08" w:rsidP="00E279F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信息化装备体系结构：</w:t>
      </w:r>
      <w:r w:rsidR="00E279FD" w:rsidRPr="00050E08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信息化主战装备、军事信息系统和信息化保障</w:t>
      </w:r>
      <w:r w:rsidR="00E279FD">
        <w:rPr>
          <w:rFonts w:ascii="Arial" w:hAnsi="Arial" w:cs="Arial" w:hint="eastAsia"/>
          <w:szCs w:val="21"/>
          <w:shd w:val="clear" w:color="auto" w:fill="FFFFFF"/>
        </w:rPr>
        <w:t>装备三大系统</w:t>
      </w:r>
    </w:p>
    <w:p w14:paraId="1948DF78" w14:textId="20C0373A" w:rsidR="00050E08" w:rsidRPr="00050E08" w:rsidRDefault="00050E08" w:rsidP="00E279F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信息化弹药主要发展趋势是</w:t>
      </w:r>
      <w:r w:rsidRPr="00050E08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灵巧型、智能型</w:t>
      </w:r>
    </w:p>
    <w:p w14:paraId="0913785A" w14:textId="4CE932E6" w:rsidR="00050E08" w:rsidRDefault="00050E08" w:rsidP="00E279F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信息化单兵系统的主要发展趋势是</w:t>
      </w:r>
      <w:r w:rsidRPr="00050E08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不断提高单兵装备的信息化程度</w:t>
      </w:r>
      <w:r>
        <w:rPr>
          <w:rFonts w:ascii="Arial" w:hAnsi="Arial" w:cs="Arial" w:hint="eastAsia"/>
          <w:szCs w:val="21"/>
          <w:shd w:val="clear" w:color="auto" w:fill="FFFFFF"/>
        </w:rPr>
        <w:t>（单兵综合作战系统）</w:t>
      </w:r>
    </w:p>
    <w:p w14:paraId="2952769A" w14:textId="5033043B" w:rsidR="00050E08" w:rsidRDefault="00050E08" w:rsidP="00E279F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陆上作战平台大都以自行式车辆，且以履带式为主，少数采用轮式车辆</w:t>
      </w:r>
    </w:p>
    <w:p w14:paraId="503630D0" w14:textId="5CE73A87" w:rsidR="00050E08" w:rsidRDefault="00050E08" w:rsidP="00E279F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发达国家陆上作战平台仍以坦克为主</w:t>
      </w:r>
    </w:p>
    <w:p w14:paraId="2DBD2FCD" w14:textId="3AC63294" w:rsidR="00050E08" w:rsidRDefault="00050E08" w:rsidP="00E279F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指挥控制系统是军队各级各类指挥所内的自动化系统（指控系统）【</w:t>
      </w:r>
      <w:r w:rsidRPr="00050E08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起辅助作用，不是决定作用</w:t>
      </w:r>
      <w:r>
        <w:rPr>
          <w:rFonts w:ascii="Arial" w:hAnsi="Arial" w:cs="Arial" w:hint="eastAsia"/>
          <w:szCs w:val="21"/>
          <w:shd w:val="clear" w:color="auto" w:fill="FFFFFF"/>
        </w:rPr>
        <w:t>】</w:t>
      </w:r>
    </w:p>
    <w:p w14:paraId="608F1DBF" w14:textId="2BF8C625" w:rsidR="00050E08" w:rsidRDefault="00050E08" w:rsidP="00E279F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050E08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情报侦察</w:t>
      </w:r>
      <w:r>
        <w:rPr>
          <w:rFonts w:ascii="Arial" w:hAnsi="Arial" w:cs="Arial" w:hint="eastAsia"/>
          <w:szCs w:val="21"/>
          <w:shd w:val="clear" w:color="auto" w:fill="FFFFFF"/>
        </w:rPr>
        <w:t>是战场上重要的信息获取手段之一</w:t>
      </w:r>
    </w:p>
    <w:p w14:paraId="01D64D4A" w14:textId="09FD4180" w:rsidR="00050E08" w:rsidRDefault="00050E08" w:rsidP="00E279F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050E08">
        <w:rPr>
          <w:rFonts w:ascii="Arial" w:hAnsi="Arial" w:cs="Arial" w:hint="eastAsia"/>
          <w:szCs w:val="21"/>
          <w:shd w:val="clear" w:color="auto" w:fill="FFFFFF"/>
        </w:rPr>
        <w:t>预警探测系统</w:t>
      </w:r>
      <w:r>
        <w:rPr>
          <w:rFonts w:ascii="Arial" w:hAnsi="Arial" w:cs="Arial" w:hint="eastAsia"/>
          <w:szCs w:val="21"/>
          <w:shd w:val="clear" w:color="auto" w:fill="FFFFFF"/>
        </w:rPr>
        <w:t>的主要功能：</w:t>
      </w:r>
    </w:p>
    <w:p w14:paraId="53C672C3" w14:textId="17EBA2A9" w:rsidR="00050E08" w:rsidRDefault="00050E08" w:rsidP="00050E08">
      <w:pPr>
        <w:pStyle w:val="a3"/>
        <w:ind w:left="360" w:firstLineChars="0" w:firstLine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探测各种目标</w:t>
      </w:r>
    </w:p>
    <w:p w14:paraId="45CBE85D" w14:textId="1437DDBE" w:rsidR="00050E08" w:rsidRDefault="00050E08" w:rsidP="00050E08">
      <w:pPr>
        <w:pStyle w:val="a3"/>
        <w:ind w:left="360" w:firstLineChars="0" w:firstLine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按目标作用</w:t>
      </w:r>
    </w:p>
    <w:p w14:paraId="3E428529" w14:textId="224D9767" w:rsidR="00050E08" w:rsidRDefault="00050E08" w:rsidP="00050E08">
      <w:pPr>
        <w:pStyle w:val="a3"/>
        <w:ind w:left="360" w:firstLineChars="0" w:firstLine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按目标活动范围</w:t>
      </w:r>
    </w:p>
    <w:p w14:paraId="65993E7A" w14:textId="3C06D1FE" w:rsidR="00050E08" w:rsidRDefault="00050E08" w:rsidP="00050E08">
      <w:pPr>
        <w:pStyle w:val="a3"/>
        <w:ind w:left="360" w:firstLineChars="0" w:firstLine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对运动有规律的目标，进行</w:t>
      </w:r>
      <w:r w:rsidR="0030080A">
        <w:rPr>
          <w:rFonts w:ascii="Arial" w:hAnsi="Arial" w:cs="Arial" w:hint="eastAsia"/>
          <w:szCs w:val="21"/>
          <w:shd w:val="clear" w:color="auto" w:fill="FFFFFF"/>
        </w:rPr>
        <w:t>轨迹预测（报）或发落点位置的预测（报）等</w:t>
      </w:r>
    </w:p>
    <w:p w14:paraId="6CB2D78F" w14:textId="10E90814" w:rsidR="0030080A" w:rsidRDefault="0030080A" w:rsidP="00050E08">
      <w:pPr>
        <w:pStyle w:val="a3"/>
        <w:ind w:left="360" w:firstLineChars="0" w:firstLine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对敌</w:t>
      </w:r>
      <w:proofErr w:type="gramStart"/>
      <w:r>
        <w:rPr>
          <w:rFonts w:ascii="Arial" w:hAnsi="Arial" w:cs="Arial" w:hint="eastAsia"/>
          <w:szCs w:val="21"/>
          <w:shd w:val="clear" w:color="auto" w:fill="FFFFFF"/>
        </w:rPr>
        <w:t>我部署</w:t>
      </w:r>
      <w:proofErr w:type="gramEnd"/>
      <w:r>
        <w:rPr>
          <w:rFonts w:ascii="Arial" w:hAnsi="Arial" w:cs="Arial" w:hint="eastAsia"/>
          <w:szCs w:val="21"/>
          <w:shd w:val="clear" w:color="auto" w:fill="FFFFFF"/>
        </w:rPr>
        <w:t>的多个目标和对象进行态势评估</w:t>
      </w:r>
    </w:p>
    <w:p w14:paraId="56E796B2" w14:textId="441B459D" w:rsidR="0030080A" w:rsidRDefault="0030080A" w:rsidP="0030080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北斗导航系统：有</w:t>
      </w:r>
      <w:r w:rsidRPr="0030080A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短时通话功能</w:t>
      </w:r>
      <w:r>
        <w:rPr>
          <w:rFonts w:ascii="Arial" w:hAnsi="Arial" w:cs="Arial" w:hint="eastAsia"/>
          <w:szCs w:val="21"/>
          <w:shd w:val="clear" w:color="auto" w:fill="FFFFFF"/>
        </w:rPr>
        <w:t>，全天候、全天时、高精度的导航、定位和</w:t>
      </w:r>
      <w:r w:rsidRPr="0030080A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授时</w:t>
      </w:r>
      <w:r>
        <w:rPr>
          <w:rFonts w:ascii="Arial" w:hAnsi="Arial" w:cs="Arial" w:hint="eastAsia"/>
          <w:szCs w:val="21"/>
          <w:shd w:val="clear" w:color="auto" w:fill="FFFFFF"/>
        </w:rPr>
        <w:t>服务</w:t>
      </w:r>
    </w:p>
    <w:p w14:paraId="654A7F96" w14:textId="15CA57B3" w:rsidR="0030080A" w:rsidRDefault="0030080A" w:rsidP="0030080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精确制导武器：在武器中采用精确制导技术，</w:t>
      </w:r>
      <w:r w:rsidRPr="0030080A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直接命中率在</w:t>
      </w:r>
      <w:r w:rsidRPr="0030080A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50%</w:t>
      </w:r>
      <w:r w:rsidRPr="0030080A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以上</w:t>
      </w:r>
      <w:r>
        <w:rPr>
          <w:rFonts w:ascii="Arial" w:hAnsi="Arial" w:cs="Arial" w:hint="eastAsia"/>
          <w:szCs w:val="21"/>
          <w:shd w:val="clear" w:color="auto" w:fill="FFFFFF"/>
        </w:rPr>
        <w:t>的武器。</w:t>
      </w:r>
    </w:p>
    <w:p w14:paraId="0E931FA2" w14:textId="3157359C" w:rsidR="0030080A" w:rsidRDefault="0030080A" w:rsidP="0030080A">
      <w:pPr>
        <w:pStyle w:val="a3"/>
        <w:ind w:left="360" w:firstLineChars="0" w:firstLine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直接命中：武器的</w:t>
      </w:r>
      <w:proofErr w:type="gramStart"/>
      <w:r>
        <w:rPr>
          <w:rFonts w:ascii="Arial" w:hAnsi="Arial" w:cs="Arial" w:hint="eastAsia"/>
          <w:szCs w:val="21"/>
          <w:shd w:val="clear" w:color="auto" w:fill="FFFFFF"/>
        </w:rPr>
        <w:t>圆供公</w:t>
      </w:r>
      <w:proofErr w:type="gramEnd"/>
      <w:r>
        <w:rPr>
          <w:rFonts w:ascii="Arial" w:hAnsi="Arial" w:cs="Arial" w:hint="eastAsia"/>
          <w:szCs w:val="21"/>
          <w:shd w:val="clear" w:color="auto" w:fill="FFFFFF"/>
        </w:rPr>
        <w:t>算偏差（圆概率误差）</w:t>
      </w:r>
    </w:p>
    <w:p w14:paraId="79B0797C" w14:textId="20C9B5B5" w:rsidR="0030080A" w:rsidRDefault="0030080A" w:rsidP="0030080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无线指令制导的</w:t>
      </w:r>
      <w:r w:rsidRPr="0030080A"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特点</w:t>
      </w:r>
      <w:r>
        <w:rPr>
          <w:rFonts w:ascii="Arial" w:hAnsi="Arial" w:cs="Arial" w:hint="eastAsia"/>
          <w:szCs w:val="21"/>
          <w:shd w:val="clear" w:color="auto" w:fill="FFFFFF"/>
        </w:rPr>
        <w:t>：作用距离远，制导精度高，但易受干扰</w:t>
      </w:r>
    </w:p>
    <w:p w14:paraId="754C96C6" w14:textId="1DA4BC63" w:rsidR="0030080A" w:rsidRDefault="0030080A" w:rsidP="0030080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导弹的分类：</w:t>
      </w:r>
    </w:p>
    <w:p w14:paraId="53DBE4CD" w14:textId="689596DA" w:rsidR="0030080A" w:rsidRDefault="0030080A" w:rsidP="0030080A">
      <w:pPr>
        <w:pStyle w:val="a3"/>
        <w:ind w:left="360" w:firstLineChars="0" w:firstLine="0"/>
        <w:rPr>
          <w:rFonts w:ascii="Arial" w:hAnsi="Arial" w:cs="Arial"/>
          <w:szCs w:val="21"/>
          <w:shd w:val="clear" w:color="auto" w:fill="FFFFFF"/>
        </w:rPr>
      </w:pPr>
      <w:r w:rsidRPr="0030080A">
        <w:rPr>
          <w:rFonts w:ascii="Arial" w:hAnsi="Arial" w:cs="Arial" w:hint="eastAsia"/>
          <w:b/>
          <w:bCs/>
          <w:szCs w:val="21"/>
          <w:shd w:val="clear" w:color="auto" w:fill="FFFFFF"/>
        </w:rPr>
        <w:t>按作战使命分：</w:t>
      </w:r>
      <w:r>
        <w:rPr>
          <w:rFonts w:ascii="Arial" w:hAnsi="Arial" w:cs="Arial" w:hint="eastAsia"/>
          <w:szCs w:val="21"/>
          <w:shd w:val="clear" w:color="auto" w:fill="FFFFFF"/>
        </w:rPr>
        <w:t>战略导弹</w:t>
      </w:r>
      <w:r>
        <w:rPr>
          <w:rFonts w:ascii="Arial" w:hAnsi="Arial" w:cs="Arial" w:hint="eastAsia"/>
          <w:szCs w:val="21"/>
          <w:shd w:val="clear" w:color="auto" w:fill="FFFFFF"/>
        </w:rPr>
        <w:t>&amp;</w:t>
      </w:r>
      <w:r>
        <w:rPr>
          <w:rFonts w:ascii="Arial" w:hAnsi="Arial" w:cs="Arial" w:hint="eastAsia"/>
          <w:szCs w:val="21"/>
          <w:shd w:val="clear" w:color="auto" w:fill="FFFFFF"/>
        </w:rPr>
        <w:t>战术导读</w:t>
      </w:r>
    </w:p>
    <w:p w14:paraId="4DC91F0F" w14:textId="00DCB8AB" w:rsidR="0030080A" w:rsidRDefault="0030080A" w:rsidP="0030080A">
      <w:pPr>
        <w:pStyle w:val="a3"/>
        <w:ind w:left="360" w:firstLineChars="0" w:firstLine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szCs w:val="21"/>
          <w:shd w:val="clear" w:color="auto" w:fill="FFFFFF"/>
        </w:rPr>
        <w:t>按射程分：</w:t>
      </w:r>
      <w:r>
        <w:rPr>
          <w:rFonts w:ascii="Arial" w:hAnsi="Arial" w:cs="Arial" w:hint="eastAsia"/>
          <w:szCs w:val="21"/>
          <w:shd w:val="clear" w:color="auto" w:fill="FFFFFF"/>
        </w:rPr>
        <w:t>近程导弹、中程导弹、远程导弹和洲际导弹</w:t>
      </w:r>
    </w:p>
    <w:p w14:paraId="2EA52E5F" w14:textId="2AAAF8A6" w:rsidR="0030080A" w:rsidRDefault="0030080A" w:rsidP="0030080A">
      <w:pPr>
        <w:pStyle w:val="a3"/>
        <w:ind w:left="360" w:firstLineChars="0" w:firstLine="0"/>
        <w:rPr>
          <w:rFonts w:ascii="Arial" w:hAnsi="Arial" w:cs="Arial"/>
          <w:b/>
          <w:bCs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szCs w:val="21"/>
          <w:shd w:val="clear" w:color="auto" w:fill="FFFFFF"/>
        </w:rPr>
        <w:t>按发射点和目标的位置关系分</w:t>
      </w:r>
    </w:p>
    <w:p w14:paraId="7C11BC69" w14:textId="00B496BB" w:rsidR="0030080A" w:rsidRDefault="0030080A" w:rsidP="0030080A">
      <w:pPr>
        <w:pStyle w:val="a3"/>
        <w:ind w:left="360" w:firstLineChars="0" w:firstLine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szCs w:val="21"/>
          <w:shd w:val="clear" w:color="auto" w:fill="FFFFFF"/>
        </w:rPr>
        <w:t>按飞行弹道分：</w:t>
      </w:r>
      <w:r w:rsidR="00DC3665">
        <w:rPr>
          <w:rFonts w:ascii="Arial" w:hAnsi="Arial" w:cs="Arial" w:hint="eastAsia"/>
          <w:szCs w:val="21"/>
          <w:shd w:val="clear" w:color="auto" w:fill="FFFFFF"/>
        </w:rPr>
        <w:t>弹道式导弹</w:t>
      </w:r>
      <w:r w:rsidR="00DC3665">
        <w:rPr>
          <w:rFonts w:ascii="Arial" w:hAnsi="Arial" w:cs="Arial" w:hint="eastAsia"/>
          <w:szCs w:val="21"/>
          <w:shd w:val="clear" w:color="auto" w:fill="FFFFFF"/>
        </w:rPr>
        <w:t>&amp;</w:t>
      </w:r>
      <w:r w:rsidR="00DC3665">
        <w:rPr>
          <w:rFonts w:ascii="Arial" w:hAnsi="Arial" w:cs="Arial" w:hint="eastAsia"/>
          <w:szCs w:val="21"/>
          <w:shd w:val="clear" w:color="auto" w:fill="FFFFFF"/>
        </w:rPr>
        <w:t>巡航式导弹</w:t>
      </w:r>
    </w:p>
    <w:p w14:paraId="48996CD6" w14:textId="6A245A51" w:rsidR="0006488E" w:rsidRDefault="00DC3665" w:rsidP="0006488E">
      <w:pPr>
        <w:pStyle w:val="a3"/>
        <w:ind w:left="360" w:firstLineChars="0" w:firstLine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szCs w:val="21"/>
          <w:shd w:val="clear" w:color="auto" w:fill="FFFFFF"/>
        </w:rPr>
        <w:t>按攻击目标分：</w:t>
      </w:r>
      <w:r w:rsidR="0006488E">
        <w:rPr>
          <w:rFonts w:ascii="Arial" w:hAnsi="Arial" w:cs="Arial" w:hint="eastAsia"/>
          <w:szCs w:val="21"/>
          <w:shd w:val="clear" w:color="auto" w:fill="FFFFFF"/>
        </w:rPr>
        <w:t>反坦克导弹、反舰导弹、反潜导弹、防空导弹、反辐射导弹等</w:t>
      </w:r>
    </w:p>
    <w:p w14:paraId="0FA9CCDD" w14:textId="77777777" w:rsidR="0006488E" w:rsidRPr="0006488E" w:rsidRDefault="0006488E" w:rsidP="0006488E">
      <w:pPr>
        <w:pStyle w:val="a3"/>
        <w:ind w:left="360" w:firstLineChars="0" w:firstLine="0"/>
        <w:rPr>
          <w:rFonts w:ascii="Arial" w:hAnsi="Arial" w:cs="Arial" w:hint="eastAsia"/>
          <w:szCs w:val="21"/>
          <w:shd w:val="clear" w:color="auto" w:fill="FFFFFF"/>
        </w:rPr>
      </w:pPr>
    </w:p>
    <w:sectPr w:rsidR="0006488E" w:rsidRPr="00064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061AF"/>
    <w:multiLevelType w:val="hybridMultilevel"/>
    <w:tmpl w:val="7F6E2AB4"/>
    <w:lvl w:ilvl="0" w:tplc="C16CE13C">
      <w:start w:val="1"/>
      <w:numFmt w:val="decimal"/>
      <w:lvlText w:val="%1）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301FF3"/>
    <w:multiLevelType w:val="hybridMultilevel"/>
    <w:tmpl w:val="42229C66"/>
    <w:lvl w:ilvl="0" w:tplc="BBAEA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65B76"/>
    <w:multiLevelType w:val="hybridMultilevel"/>
    <w:tmpl w:val="D92E72BA"/>
    <w:lvl w:ilvl="0" w:tplc="8CA07C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EE"/>
    <w:rsid w:val="00050E08"/>
    <w:rsid w:val="0006488E"/>
    <w:rsid w:val="0030080A"/>
    <w:rsid w:val="006521D6"/>
    <w:rsid w:val="008B206D"/>
    <w:rsid w:val="00905B3E"/>
    <w:rsid w:val="00910085"/>
    <w:rsid w:val="009823A2"/>
    <w:rsid w:val="00AA04C5"/>
    <w:rsid w:val="00C256EE"/>
    <w:rsid w:val="00CE1CAF"/>
    <w:rsid w:val="00DC3665"/>
    <w:rsid w:val="00E279FD"/>
    <w:rsid w:val="00F7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1E68"/>
  <w15:chartTrackingRefBased/>
  <w15:docId w15:val="{84316D35-23B9-4B3C-8D8B-3D19716D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1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珈玮</dc:creator>
  <cp:keywords/>
  <dc:description/>
  <cp:lastModifiedBy>梁 珈玮</cp:lastModifiedBy>
  <cp:revision>3</cp:revision>
  <dcterms:created xsi:type="dcterms:W3CDTF">2020-12-26T13:04:00Z</dcterms:created>
  <dcterms:modified xsi:type="dcterms:W3CDTF">2020-12-26T15:18:00Z</dcterms:modified>
</cp:coreProperties>
</file>