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627F" w14:textId="77777777" w:rsidR="005F7D55" w:rsidRPr="00A10E64" w:rsidRDefault="005F7D55" w:rsidP="00007376">
      <w:pPr>
        <w:ind w:firstLine="480"/>
        <w:rPr>
          <w:rFonts w:ascii="宋体" w:hAnsi="宋体"/>
        </w:rPr>
      </w:pPr>
      <w:bookmarkStart w:id="0" w:name="_Hlk74670077"/>
      <w:bookmarkEnd w:id="0"/>
    </w:p>
    <w:p w14:paraId="5D9B7C33" w14:textId="77777777" w:rsidR="005F7D55" w:rsidRPr="00A10E64" w:rsidRDefault="005F7D55" w:rsidP="00007376">
      <w:pPr>
        <w:ind w:firstLine="480"/>
        <w:rPr>
          <w:rFonts w:ascii="宋体" w:hAnsi="宋体"/>
        </w:rPr>
      </w:pPr>
    </w:p>
    <w:p w14:paraId="30F8971B" w14:textId="77777777" w:rsidR="005F7D55" w:rsidRPr="00A10E64" w:rsidRDefault="005F7D55" w:rsidP="00007376">
      <w:pPr>
        <w:ind w:firstLine="480"/>
        <w:rPr>
          <w:rFonts w:ascii="宋体" w:hAnsi="宋体"/>
        </w:rPr>
      </w:pPr>
    </w:p>
    <w:p w14:paraId="4BC9B3D6" w14:textId="77777777" w:rsidR="005F7D55" w:rsidRPr="00A10E64" w:rsidRDefault="005F7D55" w:rsidP="00007376">
      <w:pPr>
        <w:ind w:firstLine="480"/>
        <w:rPr>
          <w:rFonts w:ascii="宋体" w:hAnsi="宋体"/>
        </w:rPr>
      </w:pPr>
    </w:p>
    <w:p w14:paraId="1404E818" w14:textId="77777777" w:rsidR="005F7D55" w:rsidRPr="00A10E64" w:rsidRDefault="005F7D55" w:rsidP="00802A24">
      <w:pPr>
        <w:ind w:firstLine="480"/>
        <w:jc w:val="center"/>
        <w:rPr>
          <w:rFonts w:ascii="宋体" w:hAnsi="宋体"/>
        </w:rPr>
      </w:pPr>
      <w:r w:rsidRPr="00A10E64">
        <w:rPr>
          <w:rFonts w:ascii="宋体" w:hAnsi="宋体"/>
        </w:rPr>
        <w:object w:dxaOrig="13793" w:dyaOrig="3360" w14:anchorId="33E8A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87.3pt;height:71.3pt" o:ole="">
            <v:imagedata r:id="rId8" o:title=""/>
          </v:shape>
          <o:OLEObject Type="Embed" ProgID="PBrush" ShapeID="_x0000_i1032" DrawAspect="Content" ObjectID="_1719594076" r:id="rId9"/>
        </w:object>
      </w:r>
    </w:p>
    <w:p w14:paraId="1B48A1E9" w14:textId="32FB1DC9" w:rsidR="005F7D55" w:rsidRPr="00AE6C02" w:rsidRDefault="005F7D55" w:rsidP="00802A24">
      <w:pPr>
        <w:ind w:firstLine="525"/>
        <w:jc w:val="center"/>
        <w:rPr>
          <w:w w:val="110"/>
        </w:rPr>
      </w:pPr>
      <w:smartTag w:uri="urn:schemas-microsoft-com:office:smarttags" w:element="PlaceName">
        <w:r w:rsidRPr="00AE6C02">
          <w:rPr>
            <w:w w:val="110"/>
          </w:rPr>
          <w:t>SHANGHAI</w:t>
        </w:r>
      </w:smartTag>
      <w:r w:rsidRPr="00AE6C02">
        <w:rPr>
          <w:w w:val="110"/>
        </w:rPr>
        <w:t xml:space="preserve"> </w:t>
      </w:r>
      <w:smartTag w:uri="urn:schemas-microsoft-com:office:smarttags" w:element="PlaceName">
        <w:r w:rsidRPr="00AE6C02">
          <w:rPr>
            <w:w w:val="110"/>
          </w:rPr>
          <w:t>JIAO</w:t>
        </w:r>
      </w:smartTag>
      <w:r w:rsidRPr="00AE6C02">
        <w:rPr>
          <w:w w:val="110"/>
        </w:rPr>
        <w:t xml:space="preserve"> </w:t>
      </w:r>
      <w:smartTag w:uri="urn:schemas-microsoft-com:office:smarttags" w:element="PlaceName">
        <w:r w:rsidRPr="00AE6C02">
          <w:rPr>
            <w:w w:val="110"/>
          </w:rPr>
          <w:t>TONG</w:t>
        </w:r>
      </w:smartTag>
      <w:r w:rsidRPr="00AE6C02">
        <w:rPr>
          <w:w w:val="110"/>
        </w:rPr>
        <w:t xml:space="preserve"> UNIVERSITY</w:t>
      </w:r>
    </w:p>
    <w:p w14:paraId="66B27CFC" w14:textId="6871CEFF" w:rsidR="00802A24" w:rsidRPr="00A10E64" w:rsidRDefault="00802A24" w:rsidP="00802A24">
      <w:pPr>
        <w:ind w:firstLine="525"/>
        <w:jc w:val="center"/>
        <w:rPr>
          <w:rFonts w:ascii="宋体" w:hAnsi="宋体"/>
          <w:w w:val="110"/>
        </w:rPr>
      </w:pPr>
    </w:p>
    <w:p w14:paraId="711F0BB6" w14:textId="77777777" w:rsidR="00802A24" w:rsidRPr="00A10E64" w:rsidRDefault="00802A24" w:rsidP="00802A24">
      <w:pPr>
        <w:ind w:firstLine="525"/>
        <w:jc w:val="center"/>
        <w:rPr>
          <w:rFonts w:ascii="宋体" w:hAnsi="宋体"/>
          <w:w w:val="110"/>
        </w:rPr>
      </w:pPr>
    </w:p>
    <w:p w14:paraId="266F5E0C" w14:textId="509659AD" w:rsidR="005F7D55" w:rsidRPr="00A10E64" w:rsidRDefault="005F7D55" w:rsidP="00802A24">
      <w:pPr>
        <w:ind w:firstLine="480"/>
        <w:jc w:val="center"/>
        <w:rPr>
          <w:rFonts w:ascii="宋体" w:hAnsi="宋体"/>
          <w:shd w:val="clear" w:color="auto" w:fill="FFFFFF"/>
        </w:rPr>
      </w:pPr>
      <w:r w:rsidRPr="00A10E64">
        <w:rPr>
          <w:rFonts w:ascii="宋体" w:hAnsi="宋体"/>
          <w:noProof/>
        </w:rPr>
        <w:drawing>
          <wp:inline distT="0" distB="0" distL="0" distR="0" wp14:anchorId="7F2172C4" wp14:editId="413CB88C">
            <wp:extent cx="1390099" cy="1390099"/>
            <wp:effectExtent l="0" t="0" r="635" b="635"/>
            <wp:docPr id="3" name="图片 3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29" cy="141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B353" w14:textId="77777777" w:rsidR="005F7D55" w:rsidRPr="00A10E64" w:rsidRDefault="005F7D55" w:rsidP="00007376">
      <w:pPr>
        <w:ind w:firstLine="480"/>
        <w:rPr>
          <w:rFonts w:ascii="宋体" w:hAnsi="宋体"/>
          <w:shd w:val="clear" w:color="auto" w:fill="FFFFFF"/>
        </w:rPr>
      </w:pPr>
    </w:p>
    <w:p w14:paraId="1C613438" w14:textId="73D06680" w:rsidR="005F7D55" w:rsidRPr="002233F0" w:rsidRDefault="002233F0" w:rsidP="00802A24">
      <w:pPr>
        <w:ind w:firstLine="960"/>
        <w:jc w:val="center"/>
        <w:rPr>
          <w:rFonts w:ascii="宋体" w:hAnsi="宋体"/>
          <w:b/>
          <w:bCs/>
          <w:sz w:val="48"/>
          <w:szCs w:val="48"/>
        </w:rPr>
      </w:pPr>
      <w:r w:rsidRPr="002233F0">
        <w:rPr>
          <w:sz w:val="48"/>
          <w:szCs w:val="48"/>
        </w:rPr>
        <w:t>MFCC</w:t>
      </w:r>
      <w:r w:rsidRPr="002233F0">
        <w:rPr>
          <w:rFonts w:ascii="宋体" w:hAnsi="宋体" w:hint="eastAsia"/>
          <w:sz w:val="48"/>
          <w:szCs w:val="48"/>
        </w:rPr>
        <w:t>方法在</w:t>
      </w:r>
      <w:r w:rsidRPr="002233F0">
        <w:rPr>
          <w:sz w:val="48"/>
          <w:szCs w:val="48"/>
        </w:rPr>
        <w:t>BCI</w:t>
      </w:r>
      <w:r w:rsidRPr="002233F0">
        <w:rPr>
          <w:rFonts w:ascii="宋体" w:hAnsi="宋体" w:hint="eastAsia"/>
          <w:sz w:val="48"/>
          <w:szCs w:val="48"/>
        </w:rPr>
        <w:t>解码中的应用</w:t>
      </w:r>
    </w:p>
    <w:p w14:paraId="5652E3B5" w14:textId="77777777" w:rsidR="00216B3B" w:rsidRPr="00A10E64" w:rsidRDefault="00216B3B" w:rsidP="00007376">
      <w:pPr>
        <w:ind w:firstLine="480"/>
        <w:rPr>
          <w:rFonts w:ascii="宋体" w:hAnsi="宋体"/>
        </w:rPr>
      </w:pPr>
    </w:p>
    <w:tbl>
      <w:tblPr>
        <w:tblStyle w:val="a9"/>
        <w:tblW w:w="0" w:type="auto"/>
        <w:tblInd w:w="2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3175"/>
      </w:tblGrid>
      <w:tr w:rsidR="005F7D55" w:rsidRPr="00A10E64" w14:paraId="4444AF48" w14:textId="77777777" w:rsidTr="0098688F">
        <w:trPr>
          <w:trHeight w:val="850"/>
        </w:trPr>
        <w:tc>
          <w:tcPr>
            <w:tcW w:w="1192" w:type="dxa"/>
            <w:vAlign w:val="bottom"/>
          </w:tcPr>
          <w:p w14:paraId="581D0D47" w14:textId="3F1596DA" w:rsidR="005F7D55" w:rsidRPr="00A10E64" w:rsidRDefault="00216B3B" w:rsidP="00802A24">
            <w:pPr>
              <w:ind w:firstLineChars="0" w:firstLine="0"/>
              <w:rPr>
                <w:rFonts w:ascii="宋体" w:hAnsi="宋体"/>
                <w:u w:val="single"/>
              </w:rPr>
            </w:pPr>
            <w:r w:rsidRPr="00A10E64">
              <w:rPr>
                <w:rFonts w:ascii="宋体" w:hAnsi="宋体" w:hint="eastAsia"/>
              </w:rPr>
              <w:t>姓名</w:t>
            </w:r>
            <w:r w:rsidR="005F7D55" w:rsidRPr="00A10E64">
              <w:rPr>
                <w:rFonts w:ascii="宋体" w:hAnsi="宋体" w:hint="eastAsia"/>
              </w:rPr>
              <w:t>：</w:t>
            </w:r>
          </w:p>
        </w:tc>
        <w:tc>
          <w:tcPr>
            <w:tcW w:w="3175" w:type="dxa"/>
            <w:tcBorders>
              <w:bottom w:val="single" w:sz="4" w:space="0" w:color="auto"/>
            </w:tcBorders>
            <w:vAlign w:val="bottom"/>
          </w:tcPr>
          <w:p w14:paraId="6D933AD3" w14:textId="77477D39" w:rsidR="005F7D55" w:rsidRPr="00A10E64" w:rsidRDefault="00103521" w:rsidP="00FB11BF">
            <w:pPr>
              <w:ind w:firstLineChars="0" w:firstLine="0"/>
              <w:jc w:val="center"/>
              <w:rPr>
                <w:rFonts w:ascii="宋体" w:hAnsi="宋体"/>
              </w:rPr>
            </w:pPr>
            <w:r w:rsidRPr="00A10E64">
              <w:rPr>
                <w:rFonts w:ascii="宋体" w:hAnsi="宋体" w:hint="eastAsia"/>
              </w:rPr>
              <w:t>王凯灵</w:t>
            </w:r>
          </w:p>
        </w:tc>
      </w:tr>
      <w:tr w:rsidR="005F7D55" w:rsidRPr="00A10E64" w14:paraId="041A0035" w14:textId="77777777" w:rsidTr="00B7140A">
        <w:trPr>
          <w:trHeight w:val="850"/>
        </w:trPr>
        <w:tc>
          <w:tcPr>
            <w:tcW w:w="1192" w:type="dxa"/>
            <w:vAlign w:val="bottom"/>
          </w:tcPr>
          <w:p w14:paraId="0BD7C427" w14:textId="77777777" w:rsidR="005F7D55" w:rsidRPr="00A10E64" w:rsidRDefault="005F7D55" w:rsidP="00802A24">
            <w:pPr>
              <w:ind w:firstLineChars="0" w:firstLine="0"/>
              <w:rPr>
                <w:rFonts w:ascii="宋体" w:hAnsi="宋体"/>
                <w:u w:val="single"/>
              </w:rPr>
            </w:pPr>
            <w:r w:rsidRPr="00A10E64">
              <w:rPr>
                <w:rFonts w:ascii="宋体" w:hAnsi="宋体" w:hint="eastAsia"/>
              </w:rPr>
              <w:t>学院：</w:t>
            </w:r>
          </w:p>
        </w:tc>
        <w:tc>
          <w:tcPr>
            <w:tcW w:w="31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8CB573" w14:textId="09ED53C7" w:rsidR="005F7D55" w:rsidRPr="00A10E64" w:rsidRDefault="00103521" w:rsidP="00FB11BF">
            <w:pPr>
              <w:ind w:firstLineChars="0" w:firstLine="0"/>
              <w:jc w:val="center"/>
              <w:rPr>
                <w:rFonts w:ascii="宋体" w:hAnsi="宋体"/>
              </w:rPr>
            </w:pPr>
            <w:r w:rsidRPr="00A10E64">
              <w:rPr>
                <w:rFonts w:ascii="宋体" w:hAnsi="宋体" w:hint="eastAsia"/>
              </w:rPr>
              <w:t>人工智能研究院</w:t>
            </w:r>
          </w:p>
        </w:tc>
      </w:tr>
      <w:tr w:rsidR="005F7D55" w:rsidRPr="00A10E64" w14:paraId="69929127" w14:textId="77777777" w:rsidTr="00B7140A">
        <w:trPr>
          <w:trHeight w:val="850"/>
        </w:trPr>
        <w:tc>
          <w:tcPr>
            <w:tcW w:w="1192" w:type="dxa"/>
            <w:vAlign w:val="bottom"/>
          </w:tcPr>
          <w:p w14:paraId="74869571" w14:textId="0B957678" w:rsidR="005F7D55" w:rsidRPr="000349A5" w:rsidRDefault="000349A5" w:rsidP="00802A24">
            <w:pPr>
              <w:ind w:firstLineChars="0" w:firstLine="0"/>
              <w:rPr>
                <w:rFonts w:ascii="宋体" w:hAnsi="宋体"/>
              </w:rPr>
            </w:pPr>
            <w:r w:rsidRPr="000349A5">
              <w:rPr>
                <w:rFonts w:ascii="宋体" w:hAnsi="宋体" w:hint="eastAsia"/>
              </w:rPr>
              <w:t>学号：</w:t>
            </w:r>
          </w:p>
        </w:tc>
        <w:tc>
          <w:tcPr>
            <w:tcW w:w="3175" w:type="dxa"/>
            <w:tcBorders>
              <w:top w:val="single" w:sz="4" w:space="0" w:color="auto"/>
            </w:tcBorders>
            <w:vAlign w:val="bottom"/>
          </w:tcPr>
          <w:p w14:paraId="6A2005FC" w14:textId="2B118A76" w:rsidR="005F7D55" w:rsidRPr="00A10E64" w:rsidRDefault="000349A5" w:rsidP="00FB11B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21030910356</w:t>
            </w:r>
          </w:p>
        </w:tc>
      </w:tr>
    </w:tbl>
    <w:p w14:paraId="36D761A1" w14:textId="77777777" w:rsidR="005F7D55" w:rsidRPr="00A10E64" w:rsidRDefault="005F7D55" w:rsidP="00007376">
      <w:pPr>
        <w:ind w:firstLine="480"/>
        <w:rPr>
          <w:rFonts w:ascii="宋体" w:hAnsi="宋体"/>
          <w:shd w:val="clear" w:color="auto" w:fill="FFFFFF"/>
        </w:rPr>
      </w:pPr>
      <w:r w:rsidRPr="00A10E64">
        <w:rPr>
          <w:rFonts w:ascii="宋体" w:hAnsi="宋体"/>
          <w:shd w:val="clear" w:color="auto" w:fill="FFFFFF"/>
        </w:rPr>
        <w:br w:type="page"/>
      </w:r>
    </w:p>
    <w:p w14:paraId="7FC93CDE" w14:textId="77777777" w:rsidR="005F7D55" w:rsidRPr="00A10E64" w:rsidRDefault="005F7D55" w:rsidP="00007376">
      <w:pPr>
        <w:ind w:firstLine="480"/>
        <w:rPr>
          <w:rFonts w:ascii="宋体" w:hAnsi="宋体"/>
        </w:rPr>
        <w:sectPr w:rsidR="005F7D55" w:rsidRPr="00A10E64" w:rsidSect="00C274A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31199E" w14:textId="77777777" w:rsidR="005F7D55" w:rsidRPr="00A10E64" w:rsidRDefault="005F7D55" w:rsidP="00007376">
      <w:pPr>
        <w:ind w:firstLine="480"/>
        <w:rPr>
          <w:rFonts w:ascii="宋体" w:hAnsi="宋体"/>
        </w:rPr>
      </w:pPr>
      <w:r w:rsidRPr="00A10E64">
        <w:rPr>
          <w:rFonts w:ascii="宋体" w:hAnsi="宋体" w:hint="eastAsia"/>
        </w:rPr>
        <w:lastRenderedPageBreak/>
        <w:t>目 录</w:t>
      </w:r>
    </w:p>
    <w:sdt>
      <w:sdtPr>
        <w:rPr>
          <w:rFonts w:ascii="宋体" w:eastAsia="宋体" w:hAnsi="宋体" w:cs="Times New Roman"/>
          <w:color w:val="auto"/>
          <w:sz w:val="24"/>
          <w:szCs w:val="24"/>
          <w:lang w:val="zh-CN"/>
        </w:rPr>
        <w:id w:val="116065697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4B09DBD" w14:textId="245458F1" w:rsidR="005F7D55" w:rsidRPr="00A10E64" w:rsidRDefault="005F7D55" w:rsidP="00007376">
          <w:pPr>
            <w:pStyle w:val="TOC"/>
            <w:rPr>
              <w:rFonts w:ascii="宋体" w:eastAsia="宋体" w:hAnsi="宋体" w:cs="Times New Roman"/>
              <w:sz w:val="13"/>
              <w:szCs w:val="24"/>
            </w:rPr>
          </w:pPr>
        </w:p>
        <w:p w14:paraId="3CFAEE2E" w14:textId="749A579E" w:rsidR="00FB11BF" w:rsidRDefault="005F7D55">
          <w:pPr>
            <w:pStyle w:val="TOC1"/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A10E64">
            <w:rPr>
              <w:rFonts w:ascii="宋体" w:hAnsi="宋体" w:cstheme="minorBidi"/>
            </w:rPr>
            <w:fldChar w:fldCharType="begin"/>
          </w:r>
          <w:r w:rsidRPr="00A10E64">
            <w:rPr>
              <w:rFonts w:ascii="宋体" w:hAnsi="宋体"/>
            </w:rPr>
            <w:instrText xml:space="preserve"> TOC \o "1-3" \h \z \u </w:instrText>
          </w:r>
          <w:r w:rsidRPr="00A10E64">
            <w:rPr>
              <w:rFonts w:ascii="宋体" w:hAnsi="宋体" w:cstheme="minorBidi"/>
            </w:rPr>
            <w:fldChar w:fldCharType="separate"/>
          </w:r>
          <w:hyperlink w:anchor="_Toc108977560" w:history="1">
            <w:r w:rsidR="00FB11BF" w:rsidRPr="00C934C9">
              <w:rPr>
                <w:rStyle w:val="a8"/>
                <w:rFonts w:ascii="宋体" w:hAnsi="宋体"/>
                <w:noProof/>
              </w:rPr>
              <w:t xml:space="preserve">1 </w:t>
            </w:r>
            <w:r w:rsidR="00FB11BF" w:rsidRPr="00C934C9">
              <w:rPr>
                <w:rStyle w:val="a8"/>
                <w:noProof/>
              </w:rPr>
              <w:t>MFCC</w:t>
            </w:r>
            <w:r w:rsidR="00FB11BF" w:rsidRPr="00C934C9">
              <w:rPr>
                <w:rStyle w:val="a8"/>
                <w:rFonts w:ascii="宋体" w:hAnsi="宋体"/>
                <w:noProof/>
              </w:rPr>
              <w:t>方法在</w:t>
            </w:r>
            <w:r w:rsidR="00FB11BF" w:rsidRPr="00C934C9">
              <w:rPr>
                <w:rStyle w:val="a8"/>
                <w:noProof/>
              </w:rPr>
              <w:t>BCI</w:t>
            </w:r>
            <w:r w:rsidR="00FB11BF" w:rsidRPr="00C934C9">
              <w:rPr>
                <w:rStyle w:val="a8"/>
                <w:rFonts w:ascii="宋体" w:hAnsi="宋体"/>
                <w:noProof/>
              </w:rPr>
              <w:t>解码中的应用</w:t>
            </w:r>
            <w:r w:rsidR="00FB11BF">
              <w:rPr>
                <w:noProof/>
                <w:webHidden/>
              </w:rPr>
              <w:tab/>
            </w:r>
            <w:r w:rsidR="00FB11BF">
              <w:rPr>
                <w:noProof/>
                <w:webHidden/>
              </w:rPr>
              <w:fldChar w:fldCharType="begin"/>
            </w:r>
            <w:r w:rsidR="00FB11BF">
              <w:rPr>
                <w:noProof/>
                <w:webHidden/>
              </w:rPr>
              <w:instrText xml:space="preserve"> PAGEREF _Toc108977560 \h </w:instrText>
            </w:r>
            <w:r w:rsidR="00FB11BF">
              <w:rPr>
                <w:noProof/>
                <w:webHidden/>
              </w:rPr>
            </w:r>
            <w:r w:rsidR="00FB11BF">
              <w:rPr>
                <w:noProof/>
                <w:webHidden/>
              </w:rPr>
              <w:fldChar w:fldCharType="separate"/>
            </w:r>
            <w:r w:rsidR="00095208">
              <w:rPr>
                <w:noProof/>
                <w:webHidden/>
              </w:rPr>
              <w:t>1</w:t>
            </w:r>
            <w:r w:rsidR="00FB11BF">
              <w:rPr>
                <w:noProof/>
                <w:webHidden/>
              </w:rPr>
              <w:fldChar w:fldCharType="end"/>
            </w:r>
          </w:hyperlink>
        </w:p>
        <w:p w14:paraId="01903C92" w14:textId="4E9CEF93" w:rsidR="00FB11BF" w:rsidRDefault="00FB11B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8977561" w:history="1">
            <w:r w:rsidRPr="00C934C9">
              <w:rPr>
                <w:rStyle w:val="a8"/>
                <w:rFonts w:ascii="宋体" w:hAnsi="宋体"/>
                <w:noProof/>
              </w:rPr>
              <w:t xml:space="preserve">1.1 </w:t>
            </w:r>
            <w:r w:rsidRPr="00C934C9">
              <w:rPr>
                <w:rStyle w:val="a8"/>
                <w:noProof/>
              </w:rPr>
              <w:t>MFCC</w:t>
            </w:r>
            <w:r w:rsidRPr="00C934C9">
              <w:rPr>
                <w:rStyle w:val="a8"/>
                <w:rFonts w:ascii="宋体" w:hAnsi="宋体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2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690F" w14:textId="0CA14B61" w:rsidR="00FB11BF" w:rsidRDefault="00FB11BF">
          <w:pPr>
            <w:pStyle w:val="TOC3"/>
            <w:ind w:left="96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8977562" w:history="1">
            <w:r w:rsidRPr="00C934C9">
              <w:rPr>
                <w:rStyle w:val="a8"/>
                <w:rFonts w:ascii="宋体" w:hAnsi="宋体"/>
                <w:noProof/>
              </w:rPr>
              <w:t>1.1.1新方法出现背景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2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2AE3" w14:textId="71378153" w:rsidR="00FB11BF" w:rsidRDefault="00FB11BF">
          <w:pPr>
            <w:pStyle w:val="TOC3"/>
            <w:ind w:left="96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8977563" w:history="1">
            <w:r w:rsidRPr="00C934C9">
              <w:rPr>
                <w:rStyle w:val="a8"/>
                <w:rFonts w:ascii="宋体" w:hAnsi="宋体"/>
                <w:noProof/>
              </w:rPr>
              <w:t xml:space="preserve">1.1.2 </w:t>
            </w:r>
            <w:r w:rsidRPr="00C934C9">
              <w:rPr>
                <w:rStyle w:val="a8"/>
                <w:noProof/>
              </w:rPr>
              <w:t>MFCC</w:t>
            </w:r>
            <w:r w:rsidRPr="00C934C9">
              <w:rPr>
                <w:rStyle w:val="a8"/>
                <w:rFonts w:ascii="宋体" w:hAnsi="宋体"/>
                <w:noProof/>
              </w:rPr>
              <w:t>应用于</w:t>
            </w:r>
            <w:r w:rsidRPr="00C934C9">
              <w:rPr>
                <w:rStyle w:val="a8"/>
                <w:noProof/>
              </w:rPr>
              <w:t>EEG</w:t>
            </w:r>
            <w:r w:rsidRPr="00C934C9">
              <w:rPr>
                <w:rStyle w:val="a8"/>
                <w:rFonts w:ascii="宋体" w:hAnsi="宋体"/>
                <w:noProof/>
              </w:rPr>
              <w:t>解码算法流程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2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FB8D" w14:textId="5653BE9E" w:rsidR="00FB11BF" w:rsidRDefault="00FB11B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8977564" w:history="1">
            <w:r w:rsidRPr="00C934C9">
              <w:rPr>
                <w:rStyle w:val="a8"/>
                <w:rFonts w:ascii="宋体" w:hAnsi="宋体"/>
                <w:noProof/>
              </w:rPr>
              <w:t xml:space="preserve">1.2 </w:t>
            </w:r>
            <w:r w:rsidRPr="00C934C9">
              <w:rPr>
                <w:rStyle w:val="a8"/>
                <w:noProof/>
              </w:rPr>
              <w:t>MFCC</w:t>
            </w:r>
            <w:r w:rsidRPr="00C934C9">
              <w:rPr>
                <w:rStyle w:val="a8"/>
                <w:rFonts w:ascii="宋体" w:hAnsi="宋体"/>
                <w:noProof/>
              </w:rPr>
              <w:t>解码实例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2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3171" w14:textId="413465C8" w:rsidR="00FB11BF" w:rsidRDefault="00FB11B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8977565" w:history="1">
            <w:r w:rsidRPr="00C934C9">
              <w:rPr>
                <w:rStyle w:val="a8"/>
                <w:rFonts w:ascii="宋体" w:hAnsi="宋体"/>
                <w:noProof/>
              </w:rPr>
              <w:t>1.2.1 语音解码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2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9CB6" w14:textId="0D8093FD" w:rsidR="00FB11BF" w:rsidRDefault="00FB11B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8977566" w:history="1">
            <w:r w:rsidRPr="00C934C9">
              <w:rPr>
                <w:rStyle w:val="a8"/>
                <w:rFonts w:ascii="宋体" w:hAnsi="宋体"/>
                <w:noProof/>
              </w:rPr>
              <w:t>1.2.2 动作解码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2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2894" w14:textId="52C8B1BB" w:rsidR="005F7D55" w:rsidRPr="00A10E64" w:rsidRDefault="005F7D55" w:rsidP="00007376">
          <w:pPr>
            <w:ind w:firstLine="480"/>
            <w:rPr>
              <w:rFonts w:ascii="宋体" w:hAnsi="宋体"/>
            </w:rPr>
          </w:pPr>
          <w:r w:rsidRPr="00A10E64">
            <w:rPr>
              <w:rFonts w:ascii="宋体" w:hAnsi="宋体"/>
              <w:lang w:val="zh-CN"/>
            </w:rPr>
            <w:fldChar w:fldCharType="end"/>
          </w:r>
        </w:p>
      </w:sdtContent>
    </w:sdt>
    <w:p w14:paraId="110CB838" w14:textId="77777777" w:rsidR="005F7D55" w:rsidRPr="00A10E64" w:rsidRDefault="005F7D55" w:rsidP="00007376">
      <w:pPr>
        <w:ind w:firstLine="480"/>
        <w:rPr>
          <w:rFonts w:ascii="宋体" w:hAnsi="宋体"/>
        </w:rPr>
      </w:pPr>
    </w:p>
    <w:p w14:paraId="3003F8F6" w14:textId="77777777" w:rsidR="005F7D55" w:rsidRPr="00A10E64" w:rsidRDefault="005F7D55" w:rsidP="00007376">
      <w:pPr>
        <w:ind w:firstLine="480"/>
        <w:rPr>
          <w:rFonts w:ascii="宋体" w:hAnsi="宋体"/>
        </w:rPr>
      </w:pPr>
      <w:r w:rsidRPr="00A10E64">
        <w:rPr>
          <w:rFonts w:ascii="宋体" w:hAnsi="宋体"/>
        </w:rPr>
        <w:br w:type="page"/>
      </w:r>
    </w:p>
    <w:p w14:paraId="2372CD2F" w14:textId="77777777" w:rsidR="005F7D55" w:rsidRPr="00A10E64" w:rsidRDefault="005F7D55" w:rsidP="00007376">
      <w:pPr>
        <w:ind w:firstLine="480"/>
        <w:rPr>
          <w:rFonts w:ascii="宋体" w:hAnsi="宋体"/>
        </w:rPr>
        <w:sectPr w:rsidR="005F7D55" w:rsidRPr="00A10E64" w:rsidSect="00C274AB">
          <w:footerReference w:type="default" r:id="rId17"/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</w:p>
    <w:p w14:paraId="0636596C" w14:textId="5E39AAC3" w:rsidR="005F7D55" w:rsidRPr="00A10E64" w:rsidRDefault="005F7D55" w:rsidP="00007376">
      <w:pPr>
        <w:pStyle w:val="1"/>
        <w:rPr>
          <w:rFonts w:ascii="宋体" w:hAnsi="宋体"/>
        </w:rPr>
      </w:pPr>
      <w:bookmarkStart w:id="1" w:name="_Toc108977560"/>
      <w:r w:rsidRPr="00A10E64">
        <w:rPr>
          <w:rFonts w:ascii="宋体" w:hAnsi="宋体"/>
        </w:rPr>
        <w:lastRenderedPageBreak/>
        <w:t xml:space="preserve">1 </w:t>
      </w:r>
      <w:r w:rsidR="001F4F6D" w:rsidRPr="00AE6C02">
        <w:t>MFCC</w:t>
      </w:r>
      <w:r w:rsidR="007C0F6B">
        <w:rPr>
          <w:rFonts w:ascii="宋体" w:hAnsi="宋体" w:hint="eastAsia"/>
        </w:rPr>
        <w:t>方法在</w:t>
      </w:r>
      <w:r w:rsidR="007C0F6B" w:rsidRPr="007C0F6B">
        <w:t>BCI</w:t>
      </w:r>
      <w:r w:rsidR="007C0F6B">
        <w:rPr>
          <w:rFonts w:ascii="宋体" w:hAnsi="宋体" w:hint="eastAsia"/>
        </w:rPr>
        <w:t>解码中的应用</w:t>
      </w:r>
      <w:bookmarkEnd w:id="1"/>
    </w:p>
    <w:p w14:paraId="52329184" w14:textId="6FE63155" w:rsidR="001F4F6D" w:rsidRPr="00A10E64" w:rsidRDefault="001F4F6D" w:rsidP="001F4F6D">
      <w:pPr>
        <w:pStyle w:val="2"/>
        <w:rPr>
          <w:rFonts w:ascii="宋体" w:eastAsia="宋体" w:hAnsi="宋体" w:hint="eastAsia"/>
        </w:rPr>
      </w:pPr>
      <w:bookmarkStart w:id="2" w:name="_Toc108977561"/>
      <w:r w:rsidRPr="00A10E64">
        <w:rPr>
          <w:rFonts w:ascii="宋体" w:eastAsia="宋体" w:hAnsi="宋体"/>
        </w:rPr>
        <w:t>1</w:t>
      </w:r>
      <w:r w:rsidRPr="00A10E64">
        <w:rPr>
          <w:rFonts w:ascii="宋体" w:eastAsia="宋体" w:hAnsi="宋体"/>
        </w:rPr>
        <w:t xml:space="preserve">.1 </w:t>
      </w:r>
      <w:r w:rsidR="00653FF8" w:rsidRPr="00AE6C02">
        <w:rPr>
          <w:rFonts w:eastAsia="宋体"/>
        </w:rPr>
        <w:t>MFCC</w:t>
      </w:r>
      <w:r w:rsidR="00653FF8" w:rsidRPr="00A10E64">
        <w:rPr>
          <w:rFonts w:ascii="宋体" w:eastAsia="宋体" w:hAnsi="宋体" w:hint="eastAsia"/>
        </w:rPr>
        <w:t>算法</w:t>
      </w:r>
      <w:bookmarkEnd w:id="2"/>
    </w:p>
    <w:p w14:paraId="79054A71" w14:textId="78F8604F" w:rsidR="001F4F6D" w:rsidRPr="00A10E64" w:rsidRDefault="001F4F6D" w:rsidP="001F4F6D">
      <w:pPr>
        <w:pStyle w:val="3"/>
        <w:rPr>
          <w:rFonts w:ascii="宋体" w:hAnsi="宋体"/>
        </w:rPr>
      </w:pPr>
      <w:bookmarkStart w:id="3" w:name="_Toc108977562"/>
      <w:r w:rsidRPr="00A10E64">
        <w:rPr>
          <w:rFonts w:ascii="宋体" w:hAnsi="宋体"/>
        </w:rPr>
        <w:t>1</w:t>
      </w:r>
      <w:r w:rsidRPr="00A10E64">
        <w:rPr>
          <w:rFonts w:ascii="宋体" w:hAnsi="宋体"/>
        </w:rPr>
        <w:t>.1.1</w:t>
      </w:r>
      <w:r w:rsidR="00653FF8" w:rsidRPr="00A10E64">
        <w:rPr>
          <w:rFonts w:ascii="宋体" w:hAnsi="宋体" w:hint="eastAsia"/>
        </w:rPr>
        <w:t>新方法出现背景</w:t>
      </w:r>
      <w:bookmarkEnd w:id="3"/>
    </w:p>
    <w:p w14:paraId="64BB223F" w14:textId="2C2A852D" w:rsidR="005443CF" w:rsidRPr="00A10E64" w:rsidRDefault="00370DD7" w:rsidP="001F4F6D">
      <w:pPr>
        <w:ind w:firstLine="480"/>
        <w:rPr>
          <w:rFonts w:ascii="宋体" w:hAnsi="宋体"/>
        </w:rPr>
      </w:pPr>
      <w:r w:rsidRPr="00AE6C02">
        <w:t>MFCC</w:t>
      </w:r>
      <w:r w:rsidRPr="00AE6C02">
        <w:t>（</w:t>
      </w:r>
      <w:r w:rsidRPr="00AE6C02">
        <w:rPr>
          <w:b/>
          <w:bCs/>
        </w:rPr>
        <w:t>Mel Frequency Cepstral Coefficient</w:t>
      </w:r>
      <w:r w:rsidRPr="00AE6C02">
        <w:t>）</w:t>
      </w:r>
      <w:r w:rsidRPr="00A10E64">
        <w:rPr>
          <w:rFonts w:ascii="宋体" w:hAnsi="宋体" w:hint="eastAsia"/>
        </w:rPr>
        <w:t>是一种针对听觉的特征提取方法[</w:t>
      </w:r>
      <w:r w:rsidRPr="00A10E64">
        <w:rPr>
          <w:rFonts w:ascii="宋体" w:hAnsi="宋体"/>
        </w:rPr>
        <w:t>1]</w:t>
      </w:r>
      <w:r w:rsidRPr="00A10E64">
        <w:rPr>
          <w:rFonts w:ascii="宋体" w:hAnsi="宋体" w:hint="eastAsia"/>
        </w:rPr>
        <w:t>，</w:t>
      </w:r>
      <w:r w:rsidR="007E77F6" w:rsidRPr="00A10E64">
        <w:rPr>
          <w:rFonts w:ascii="宋体" w:hAnsi="宋体" w:hint="eastAsia"/>
        </w:rPr>
        <w:t>此前广泛应用于语音识别等领域，具体应用有实时语音转写，听歌识曲等。</w:t>
      </w:r>
      <w:r w:rsidR="0054671F">
        <w:rPr>
          <w:rFonts w:ascii="宋体" w:hAnsi="宋体" w:hint="eastAsia"/>
        </w:rPr>
        <w:t>在人工智能邻域中具有重要意义。</w:t>
      </w:r>
    </w:p>
    <w:p w14:paraId="5B05DAEB" w14:textId="3DF61655" w:rsidR="001F4F6D" w:rsidRPr="00A10E64" w:rsidRDefault="005443CF" w:rsidP="0054671F">
      <w:pPr>
        <w:ind w:firstLineChars="0"/>
        <w:rPr>
          <w:rFonts w:ascii="宋体" w:hAnsi="宋体"/>
        </w:rPr>
      </w:pPr>
      <w:r w:rsidRPr="00A10E64">
        <w:rPr>
          <w:rFonts w:ascii="宋体" w:hAnsi="宋体" w:hint="eastAsia"/>
        </w:rPr>
        <w:t>传统的生物信号的拟合方法，以</w:t>
      </w:r>
      <w:r w:rsidR="006D694A" w:rsidRPr="00A10E64">
        <w:rPr>
          <w:rFonts w:ascii="宋体" w:hAnsi="宋体" w:hint="eastAsia"/>
        </w:rPr>
        <w:t>日愈复杂的</w:t>
      </w:r>
      <w:r w:rsidRPr="00A10E64">
        <w:rPr>
          <w:rFonts w:ascii="宋体" w:hAnsi="宋体" w:hint="eastAsia"/>
        </w:rPr>
        <w:t>机器学习和深度学习为主</w:t>
      </w:r>
      <w:r w:rsidR="006D694A" w:rsidRPr="00A10E64">
        <w:rPr>
          <w:rFonts w:ascii="宋体" w:hAnsi="宋体" w:hint="eastAsia"/>
        </w:rPr>
        <w:t>，而数据处理在其中主要起到规范化，提高信号质量的作用。</w:t>
      </w:r>
      <w:r w:rsidR="006D694A" w:rsidRPr="00A10E64">
        <w:rPr>
          <w:rFonts w:ascii="宋体" w:hAnsi="宋体" w:hint="eastAsia"/>
        </w:rPr>
        <w:t>这包括使用不同的过滤技术，例如巴特沃斯，卡尔曼，</w:t>
      </w:r>
      <w:r w:rsidR="006D694A" w:rsidRPr="00AE6C02">
        <w:t>HRF</w:t>
      </w:r>
      <w:r w:rsidR="006D694A" w:rsidRPr="00AE6C02">
        <w:t>，</w:t>
      </w:r>
      <w:r w:rsidR="006D694A" w:rsidRPr="00AE6C02">
        <w:t>FIR</w:t>
      </w:r>
      <w:r w:rsidR="006D694A" w:rsidRPr="00A10E64">
        <w:rPr>
          <w:rFonts w:ascii="宋体" w:hAnsi="宋体" w:hint="eastAsia"/>
        </w:rPr>
        <w:t>，韦纳和高斯等，以过度消除噪音。</w:t>
      </w:r>
      <w:r w:rsidR="004F69B9" w:rsidRPr="00A10E64">
        <w:rPr>
          <w:rFonts w:ascii="宋体" w:hAnsi="宋体" w:hint="eastAsia"/>
        </w:rPr>
        <w:t>2</w:t>
      </w:r>
      <w:r w:rsidR="004F69B9" w:rsidRPr="00A10E64">
        <w:rPr>
          <w:rFonts w:ascii="宋体" w:hAnsi="宋体"/>
        </w:rPr>
        <w:t>017</w:t>
      </w:r>
      <w:r w:rsidR="004F69B9" w:rsidRPr="00A10E64">
        <w:rPr>
          <w:rFonts w:ascii="宋体" w:hAnsi="宋体" w:hint="eastAsia"/>
        </w:rPr>
        <w:t>年，</w:t>
      </w:r>
      <w:r w:rsidR="004F69B9" w:rsidRPr="00AE6C02">
        <w:t>Noori</w:t>
      </w:r>
      <w:r w:rsidR="004F69B9" w:rsidRPr="00A10E64">
        <w:rPr>
          <w:rFonts w:ascii="宋体" w:hAnsi="宋体" w:hint="eastAsia"/>
        </w:rPr>
        <w:t>等人[</w:t>
      </w:r>
      <w:r w:rsidR="004F69B9" w:rsidRPr="00A10E64">
        <w:rPr>
          <w:rFonts w:ascii="宋体" w:hAnsi="宋体"/>
        </w:rPr>
        <w:t>2]</w:t>
      </w:r>
      <w:r w:rsidR="004F69B9" w:rsidRPr="00A10E64">
        <w:rPr>
          <w:rFonts w:ascii="宋体" w:hAnsi="宋体" w:hint="eastAsia"/>
        </w:rPr>
        <w:t>使用遗传算法</w:t>
      </w:r>
      <w:r w:rsidR="004F69B9" w:rsidRPr="00A10E64">
        <w:rPr>
          <w:rFonts w:ascii="宋体" w:hAnsi="宋体" w:hint="eastAsia"/>
        </w:rPr>
        <w:t>比较了从</w:t>
      </w:r>
      <w:r w:rsidR="004F69B9" w:rsidRPr="00A10E64">
        <w:rPr>
          <w:rFonts w:ascii="宋体" w:hAnsi="宋体" w:hint="eastAsia"/>
        </w:rPr>
        <w:t>BCI的</w:t>
      </w:r>
      <w:proofErr w:type="spellStart"/>
      <w:r w:rsidR="004F69B9" w:rsidRPr="00AE6C02">
        <w:t>fNIRS</w:t>
      </w:r>
      <w:proofErr w:type="spellEnd"/>
      <w:r w:rsidR="004F69B9" w:rsidRPr="00A10E64">
        <w:rPr>
          <w:rFonts w:ascii="宋体" w:hAnsi="宋体" w:hint="eastAsia"/>
        </w:rPr>
        <w:t>信号中选择特征</w:t>
      </w:r>
      <w:r w:rsidR="004F69B9" w:rsidRPr="00A10E64">
        <w:rPr>
          <w:rFonts w:ascii="宋体" w:hAnsi="宋体" w:hint="eastAsia"/>
        </w:rPr>
        <w:t>的各种方法，</w:t>
      </w:r>
      <w:r w:rsidR="00846119" w:rsidRPr="00A10E64">
        <w:rPr>
          <w:rFonts w:ascii="宋体" w:hAnsi="宋体" w:hint="eastAsia"/>
        </w:rPr>
        <w:t>并使用SVM进行分类，平均准确率达到7</w:t>
      </w:r>
      <w:r w:rsidR="00846119" w:rsidRPr="00A10E64">
        <w:rPr>
          <w:rFonts w:ascii="宋体" w:hAnsi="宋体"/>
        </w:rPr>
        <w:t>5%</w:t>
      </w:r>
      <w:r w:rsidR="00846119" w:rsidRPr="00A10E64">
        <w:rPr>
          <w:rFonts w:ascii="宋体" w:hAnsi="宋体" w:hint="eastAsia"/>
        </w:rPr>
        <w:t>。</w:t>
      </w:r>
      <w:r w:rsidR="00065F50" w:rsidRPr="00A10E64">
        <w:rPr>
          <w:rFonts w:ascii="宋体" w:hAnsi="宋体" w:hint="eastAsia"/>
        </w:rPr>
        <w:t>MFCC方法作为一种数据处理的方法，可以提取高度独立的频域特征，减弱了分类器的作用</w:t>
      </w:r>
      <w:r w:rsidRPr="00A10E64">
        <w:rPr>
          <w:rFonts w:ascii="宋体" w:hAnsi="宋体" w:hint="eastAsia"/>
        </w:rPr>
        <w:t>。</w:t>
      </w:r>
      <w:r w:rsidR="007600D7" w:rsidRPr="00A10E64">
        <w:rPr>
          <w:rFonts w:ascii="宋体" w:hAnsi="宋体" w:hint="eastAsia"/>
        </w:rPr>
        <w:t>主要从2</w:t>
      </w:r>
      <w:r w:rsidR="007600D7" w:rsidRPr="00A10E64">
        <w:rPr>
          <w:rFonts w:ascii="宋体" w:hAnsi="宋体"/>
        </w:rPr>
        <w:t>021</w:t>
      </w:r>
      <w:r w:rsidR="007600D7" w:rsidRPr="00A10E64">
        <w:rPr>
          <w:rFonts w:ascii="宋体" w:hAnsi="宋体" w:hint="eastAsia"/>
        </w:rPr>
        <w:t>年</w:t>
      </w:r>
      <w:r w:rsidR="007E77F6" w:rsidRPr="00A10E64">
        <w:rPr>
          <w:rFonts w:ascii="宋体" w:hAnsi="宋体" w:hint="eastAsia"/>
        </w:rPr>
        <w:t>来，一些研究人员</w:t>
      </w:r>
      <w:r w:rsidR="000233AB">
        <w:rPr>
          <w:rFonts w:ascii="宋体" w:hAnsi="宋体" w:hint="eastAsia"/>
        </w:rPr>
        <w:t>[</w:t>
      </w:r>
      <w:r w:rsidR="000233AB">
        <w:rPr>
          <w:rFonts w:ascii="宋体" w:hAnsi="宋体"/>
        </w:rPr>
        <w:t>5][6][8][9]</w:t>
      </w:r>
      <w:r w:rsidR="007E77F6" w:rsidRPr="00A10E64">
        <w:rPr>
          <w:rFonts w:ascii="宋体" w:hAnsi="宋体" w:hint="eastAsia"/>
        </w:rPr>
        <w:t>开始</w:t>
      </w:r>
      <w:r w:rsidR="0034029A" w:rsidRPr="00A10E64">
        <w:rPr>
          <w:rFonts w:ascii="宋体" w:hAnsi="宋体" w:hint="eastAsia"/>
        </w:rPr>
        <w:t>将MFCC方法引入生物信号处理</w:t>
      </w:r>
      <w:r w:rsidRPr="00A10E64">
        <w:rPr>
          <w:rFonts w:ascii="宋体" w:hAnsi="宋体" w:hint="eastAsia"/>
        </w:rPr>
        <w:t>和分析</w:t>
      </w:r>
      <w:r w:rsidR="0034029A" w:rsidRPr="00A10E64">
        <w:rPr>
          <w:rFonts w:ascii="宋体" w:hAnsi="宋体" w:hint="eastAsia"/>
        </w:rPr>
        <w:t>领域，</w:t>
      </w:r>
      <w:r w:rsidR="006D694A" w:rsidRPr="00A10E64">
        <w:rPr>
          <w:rFonts w:ascii="宋体" w:hAnsi="宋体" w:hint="eastAsia"/>
        </w:rPr>
        <w:t>相比以往更侧重于提取数据特征，而仅使用简单的ANN方法进行分类。</w:t>
      </w:r>
      <w:r w:rsidR="0034029A" w:rsidRPr="00A10E64">
        <w:rPr>
          <w:rFonts w:ascii="宋体" w:hAnsi="宋体" w:hint="eastAsia"/>
        </w:rPr>
        <w:t>笔者本人曾使用该方法应用于基于</w:t>
      </w:r>
      <w:r w:rsidR="0034029A" w:rsidRPr="00AE6C02">
        <w:t>PPG</w:t>
      </w:r>
      <w:r w:rsidR="0034029A" w:rsidRPr="00A10E64">
        <w:rPr>
          <w:rFonts w:ascii="宋体" w:hAnsi="宋体" w:hint="eastAsia"/>
        </w:rPr>
        <w:t>的身份识别[</w:t>
      </w:r>
      <w:r w:rsidR="00846119" w:rsidRPr="00A10E64">
        <w:rPr>
          <w:rFonts w:ascii="宋体" w:hAnsi="宋体"/>
        </w:rPr>
        <w:t>3</w:t>
      </w:r>
      <w:r w:rsidR="0034029A" w:rsidRPr="00A10E64">
        <w:rPr>
          <w:rFonts w:ascii="宋体" w:hAnsi="宋体"/>
        </w:rPr>
        <w:t>]</w:t>
      </w:r>
      <w:r w:rsidR="0034029A" w:rsidRPr="00A10E64">
        <w:rPr>
          <w:rFonts w:ascii="宋体" w:hAnsi="宋体" w:hint="eastAsia"/>
        </w:rPr>
        <w:t>，取得了良好效果</w:t>
      </w:r>
      <w:r w:rsidRPr="00A10E64">
        <w:rPr>
          <w:rFonts w:ascii="宋体" w:hAnsi="宋体" w:hint="eastAsia"/>
        </w:rPr>
        <w:t>。在脑机接口所需的EEG解码方向，也有一些学者开始尝试。</w:t>
      </w:r>
    </w:p>
    <w:p w14:paraId="29320C9E" w14:textId="5EE798B1" w:rsidR="00846119" w:rsidRPr="00A10E64" w:rsidRDefault="00846119" w:rsidP="00846119">
      <w:pPr>
        <w:pStyle w:val="3"/>
        <w:rPr>
          <w:rFonts w:ascii="宋体" w:hAnsi="宋体"/>
        </w:rPr>
      </w:pPr>
      <w:bookmarkStart w:id="4" w:name="_Toc108977563"/>
      <w:r w:rsidRPr="00A10E64">
        <w:rPr>
          <w:rFonts w:ascii="宋体" w:hAnsi="宋体"/>
        </w:rPr>
        <w:t>1.1.</w:t>
      </w:r>
      <w:r w:rsidRPr="00A10E64">
        <w:rPr>
          <w:rFonts w:ascii="宋体" w:hAnsi="宋体"/>
        </w:rPr>
        <w:t>2</w:t>
      </w:r>
      <w:r w:rsidRPr="00A10E64">
        <w:rPr>
          <w:rFonts w:ascii="宋体" w:hAnsi="宋体" w:hint="eastAsia"/>
        </w:rPr>
        <w:t xml:space="preserve"> </w:t>
      </w:r>
      <w:r w:rsidRPr="00AE6C02">
        <w:t>MFCC</w:t>
      </w:r>
      <w:r w:rsidRPr="00A10E64">
        <w:rPr>
          <w:rFonts w:ascii="宋体" w:hAnsi="宋体" w:hint="eastAsia"/>
        </w:rPr>
        <w:t>应用于</w:t>
      </w:r>
      <w:r w:rsidRPr="00AE6C02">
        <w:t>EEG</w:t>
      </w:r>
      <w:r w:rsidRPr="00A10E64">
        <w:rPr>
          <w:rFonts w:ascii="宋体" w:hAnsi="宋体" w:hint="eastAsia"/>
        </w:rPr>
        <w:t>解码算法流程</w:t>
      </w:r>
      <w:bookmarkEnd w:id="4"/>
    </w:p>
    <w:p w14:paraId="66A7DA20" w14:textId="73C014D7" w:rsidR="00846119" w:rsidRPr="00A10E64" w:rsidRDefault="00846119" w:rsidP="00846119">
      <w:pPr>
        <w:ind w:firstLine="480"/>
        <w:rPr>
          <w:rFonts w:ascii="宋体" w:hAnsi="宋体"/>
        </w:rPr>
      </w:pPr>
      <w:r w:rsidRPr="00A10E64">
        <w:rPr>
          <w:rFonts w:ascii="宋体" w:hAnsi="宋体" w:hint="eastAsia"/>
        </w:rPr>
        <w:t>对于得到的原始</w:t>
      </w:r>
      <w:r w:rsidRPr="00AE6C02">
        <w:t>EEG</w:t>
      </w:r>
      <w:r w:rsidRPr="00A10E64">
        <w:rPr>
          <w:rFonts w:ascii="宋体" w:hAnsi="宋体" w:hint="eastAsia"/>
        </w:rPr>
        <w:t>，首先需要对数据进行基本预处理，即</w:t>
      </w:r>
      <w:r w:rsidR="00376E55" w:rsidRPr="00A10E64">
        <w:rPr>
          <w:rFonts w:ascii="宋体" w:hAnsi="宋体" w:hint="eastAsia"/>
        </w:rPr>
        <w:t>1）</w:t>
      </w:r>
      <w:r w:rsidRPr="00A10E64">
        <w:rPr>
          <w:rFonts w:ascii="宋体" w:hAnsi="宋体" w:hint="eastAsia"/>
        </w:rPr>
        <w:t>使用带通滤波器，降低噪声提高信噪比；</w:t>
      </w:r>
      <w:r w:rsidR="00376E55" w:rsidRPr="00A10E64">
        <w:rPr>
          <w:rFonts w:ascii="宋体" w:hAnsi="宋体" w:hint="eastAsia"/>
        </w:rPr>
        <w:t>2）使用多项式拟合去除基线漂移；3）分帧和加窗，得到数据帧。对于生物信号的处理，这些步骤基本相同。</w:t>
      </w:r>
      <w:proofErr w:type="spellStart"/>
      <w:r w:rsidR="00376E55" w:rsidRPr="00AE6C02">
        <w:t>Gajbhiye</w:t>
      </w:r>
      <w:proofErr w:type="spellEnd"/>
      <w:r w:rsidR="00376E55" w:rsidRPr="00A10E64">
        <w:rPr>
          <w:rFonts w:ascii="宋体" w:hAnsi="宋体" w:hint="eastAsia"/>
        </w:rPr>
        <w:t>等人还提出了进一步移除运动伪影的方法，可以继续极高数据的信噪比。</w:t>
      </w:r>
    </w:p>
    <w:p w14:paraId="403BAC2F" w14:textId="4C4954D9" w:rsidR="007600D7" w:rsidRPr="00A10E64" w:rsidRDefault="000C3066" w:rsidP="007600D7">
      <w:pPr>
        <w:ind w:firstLine="480"/>
        <w:rPr>
          <w:rFonts w:ascii="宋体" w:hAnsi="宋体" w:hint="eastAsia"/>
        </w:rPr>
      </w:pPr>
      <w:r w:rsidRPr="00A10E64">
        <w:rPr>
          <w:rFonts w:ascii="宋体" w:hAnsi="宋体" w:hint="eastAsia"/>
        </w:rPr>
        <w:t>得到数据帧以后，通过傅里叶变换将数据帧投射到频域上。一般使用快速傅里叶变换。将得到的频域图像</w:t>
      </w:r>
      <w:r w:rsidR="006F29EC" w:rsidRPr="00A10E64">
        <w:rPr>
          <w:rFonts w:ascii="宋体" w:hAnsi="宋体" w:hint="eastAsia"/>
        </w:rPr>
        <w:t>（即功率谱）</w:t>
      </w:r>
      <w:r w:rsidRPr="00A10E64">
        <w:rPr>
          <w:rFonts w:ascii="宋体" w:hAnsi="宋体" w:hint="eastAsia"/>
        </w:rPr>
        <w:t>使用梅尔滤波器组（图1）滤波，即使用卷积运算得到功率谱</w:t>
      </w:r>
      <w:r w:rsidR="006F29EC" w:rsidRPr="00A10E64">
        <w:rPr>
          <w:rFonts w:ascii="宋体" w:hAnsi="宋体" w:hint="eastAsia"/>
        </w:rPr>
        <w:t>对于单个滤波器的响应度，最后再将对各个滤波器的相应进行离散余弦变换得到特征。具体的计算公式已在</w:t>
      </w:r>
      <w:r w:rsidR="006F29EC" w:rsidRPr="00A10E64">
        <w:rPr>
          <w:rFonts w:ascii="宋体" w:hAnsi="宋体"/>
        </w:rPr>
        <w:t>[1]</w:t>
      </w:r>
      <w:r w:rsidR="006F29EC" w:rsidRPr="00A10E64">
        <w:rPr>
          <w:rFonts w:ascii="宋体" w:hAnsi="宋体" w:hint="eastAsia"/>
        </w:rPr>
        <w:t>中给出。</w:t>
      </w:r>
    </w:p>
    <w:p w14:paraId="017B9649" w14:textId="3448F781" w:rsidR="000C3066" w:rsidRPr="00A10E64" w:rsidRDefault="007600D7" w:rsidP="000C3066">
      <w:pPr>
        <w:ind w:firstLine="480"/>
        <w:jc w:val="center"/>
        <w:rPr>
          <w:rFonts w:ascii="宋体" w:hAnsi="宋体"/>
        </w:rPr>
      </w:pPr>
      <w:r w:rsidRPr="00A10E64">
        <w:rPr>
          <w:rFonts w:ascii="宋体" w:hAnsi="宋体"/>
        </w:rPr>
        <w:lastRenderedPageBreak/>
        <w:drawing>
          <wp:anchor distT="0" distB="0" distL="114300" distR="114300" simplePos="0" relativeHeight="251659264" behindDoc="0" locked="0" layoutInCell="1" allowOverlap="1" wp14:anchorId="5828656A" wp14:editId="6D33579A">
            <wp:simplePos x="0" y="0"/>
            <wp:positionH relativeFrom="column">
              <wp:posOffset>3739407</wp:posOffset>
            </wp:positionH>
            <wp:positionV relativeFrom="paragraph">
              <wp:posOffset>267155</wp:posOffset>
            </wp:positionV>
            <wp:extent cx="1227455" cy="889000"/>
            <wp:effectExtent l="0" t="0" r="0" b="6350"/>
            <wp:wrapTopAndBottom/>
            <wp:docPr id="20" name="Picture 2" descr="Artificial Neural Networks Explained | by Aegeus Zerium | Good Audience">
              <a:extLst xmlns:a="http://schemas.openxmlformats.org/drawingml/2006/main">
                <a:ext uri="{FF2B5EF4-FFF2-40B4-BE49-F238E27FC236}">
                  <a16:creationId xmlns:a16="http://schemas.microsoft.com/office/drawing/2014/main" id="{BC75AED8-3DB7-DA75-E398-B2775D4A9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 descr="Artificial Neural Networks Explained | by Aegeus Zerium | Good Audience">
                      <a:extLst>
                        <a:ext uri="{FF2B5EF4-FFF2-40B4-BE49-F238E27FC236}">
                          <a16:creationId xmlns:a16="http://schemas.microsoft.com/office/drawing/2014/main" id="{BC75AED8-3DB7-DA75-E398-B2775D4A96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889000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A10E64">
        <w:rPr>
          <w:rFonts w:ascii="宋体" w:hAnsi="宋体"/>
        </w:rPr>
        <w:drawing>
          <wp:anchor distT="0" distB="0" distL="114300" distR="114300" simplePos="0" relativeHeight="251658240" behindDoc="0" locked="0" layoutInCell="1" allowOverlap="1" wp14:anchorId="2E6A853B" wp14:editId="0200B66A">
            <wp:simplePos x="0" y="0"/>
            <wp:positionH relativeFrom="margin">
              <wp:posOffset>375249</wp:posOffset>
            </wp:positionH>
            <wp:positionV relativeFrom="paragraph">
              <wp:posOffset>232913</wp:posOffset>
            </wp:positionV>
            <wp:extent cx="2346325" cy="897255"/>
            <wp:effectExtent l="0" t="0" r="0" b="0"/>
            <wp:wrapTopAndBottom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1D714A-14FE-1ABF-5041-952EDDDCC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661D714A-14FE-1ABF-5041-952EDDDCCF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89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3066" w:rsidRPr="00A10E64">
        <w:rPr>
          <w:rFonts w:ascii="宋体" w:hAnsi="宋体" w:hint="eastAsia"/>
        </w:rPr>
        <w:t>图1 梅尔滤波器组</w:t>
      </w:r>
      <w:r w:rsidRPr="00A10E64">
        <w:rPr>
          <w:rFonts w:ascii="宋体" w:hAnsi="宋体"/>
        </w:rPr>
        <w:tab/>
      </w:r>
      <w:r w:rsidRPr="00A10E64">
        <w:rPr>
          <w:rFonts w:ascii="宋体" w:hAnsi="宋体"/>
        </w:rPr>
        <w:tab/>
      </w:r>
      <w:r w:rsidRPr="00A10E64">
        <w:rPr>
          <w:rFonts w:ascii="宋体" w:hAnsi="宋体"/>
        </w:rPr>
        <w:tab/>
      </w:r>
      <w:r w:rsidRPr="00A10E64">
        <w:rPr>
          <w:rFonts w:ascii="宋体" w:hAnsi="宋体"/>
        </w:rPr>
        <w:tab/>
      </w:r>
      <w:r w:rsidRPr="00A10E64">
        <w:rPr>
          <w:rFonts w:ascii="宋体" w:hAnsi="宋体"/>
        </w:rPr>
        <w:tab/>
      </w:r>
      <w:r w:rsidRPr="00A10E64">
        <w:rPr>
          <w:rFonts w:ascii="宋体" w:hAnsi="宋体"/>
        </w:rPr>
        <w:tab/>
      </w:r>
      <w:r w:rsidRPr="00A10E64">
        <w:rPr>
          <w:rFonts w:ascii="宋体" w:hAnsi="宋体"/>
        </w:rPr>
        <w:tab/>
      </w:r>
      <w:r w:rsidRPr="00A10E64">
        <w:rPr>
          <w:rFonts w:ascii="宋体" w:hAnsi="宋体"/>
        </w:rPr>
        <w:tab/>
      </w:r>
      <w:r w:rsidRPr="00A10E64">
        <w:rPr>
          <w:rFonts w:ascii="宋体" w:hAnsi="宋体" w:hint="eastAsia"/>
        </w:rPr>
        <w:t>图2</w:t>
      </w:r>
      <w:r w:rsidRPr="00A10E64">
        <w:rPr>
          <w:rFonts w:ascii="宋体" w:hAnsi="宋体"/>
        </w:rPr>
        <w:t xml:space="preserve"> </w:t>
      </w:r>
      <w:r w:rsidRPr="00A10E64">
        <w:rPr>
          <w:rFonts w:ascii="宋体" w:hAnsi="宋体" w:hint="eastAsia"/>
        </w:rPr>
        <w:t>ANN</w:t>
      </w:r>
    </w:p>
    <w:p w14:paraId="6E4BCE33" w14:textId="655E0508" w:rsidR="007600D7" w:rsidRPr="00A10E64" w:rsidRDefault="007600D7" w:rsidP="007600D7">
      <w:pPr>
        <w:ind w:firstLine="480"/>
        <w:rPr>
          <w:rFonts w:ascii="宋体" w:hAnsi="宋体"/>
        </w:rPr>
      </w:pPr>
      <w:r w:rsidRPr="00A10E64">
        <w:rPr>
          <w:rFonts w:ascii="宋体" w:hAnsi="宋体" w:hint="eastAsia"/>
        </w:rPr>
        <w:t>由于序列的时序特征通过</w:t>
      </w:r>
      <w:r w:rsidRPr="00AE6C02">
        <w:t>MFCC</w:t>
      </w:r>
      <w:r w:rsidRPr="00A10E64">
        <w:rPr>
          <w:rFonts w:ascii="宋体" w:hAnsi="宋体" w:hint="eastAsia"/>
        </w:rPr>
        <w:t>得到体现，分类器的选用可以避免采用计算量复杂的</w:t>
      </w:r>
      <w:r w:rsidRPr="00AE6C02">
        <w:t>RNN</w:t>
      </w:r>
      <w:r w:rsidRPr="00A10E64">
        <w:rPr>
          <w:rFonts w:ascii="宋体" w:hAnsi="宋体" w:hint="eastAsia"/>
        </w:rPr>
        <w:t>、</w:t>
      </w:r>
      <w:r w:rsidRPr="00AE6C02">
        <w:t>LSTM</w:t>
      </w:r>
      <w:r w:rsidRPr="00A10E64">
        <w:rPr>
          <w:rFonts w:ascii="宋体" w:hAnsi="宋体" w:hint="eastAsia"/>
        </w:rPr>
        <w:t>，使用简单的</w:t>
      </w:r>
      <w:r w:rsidRPr="00AE6C02">
        <w:t>ANN</w:t>
      </w:r>
      <w:r w:rsidR="007C0F6B">
        <w:rPr>
          <w:rFonts w:hint="eastAsia"/>
        </w:rPr>
        <w:t>（图</w:t>
      </w:r>
      <w:r w:rsidR="007C0F6B">
        <w:rPr>
          <w:rFonts w:hint="eastAsia"/>
        </w:rPr>
        <w:t>2</w:t>
      </w:r>
      <w:r w:rsidR="007C0F6B">
        <w:rPr>
          <w:rFonts w:hint="eastAsia"/>
        </w:rPr>
        <w:t>）</w:t>
      </w:r>
      <w:r w:rsidRPr="00A10E64">
        <w:rPr>
          <w:rFonts w:ascii="宋体" w:hAnsi="宋体" w:hint="eastAsia"/>
        </w:rPr>
        <w:t>即可达到较高的分类精度。</w:t>
      </w:r>
    </w:p>
    <w:p w14:paraId="2370A70F" w14:textId="5F79F681" w:rsidR="007600D7" w:rsidRPr="00A10E64" w:rsidRDefault="007600D7" w:rsidP="007600D7">
      <w:pPr>
        <w:pStyle w:val="2"/>
        <w:rPr>
          <w:rFonts w:ascii="宋体" w:eastAsia="宋体" w:hAnsi="宋体" w:hint="eastAsia"/>
        </w:rPr>
      </w:pPr>
      <w:bookmarkStart w:id="5" w:name="_Toc108977564"/>
      <w:r w:rsidRPr="00A10E64">
        <w:rPr>
          <w:rFonts w:ascii="宋体" w:eastAsia="宋体" w:hAnsi="宋体"/>
        </w:rPr>
        <w:t>1.</w:t>
      </w:r>
      <w:r w:rsidRPr="00A10E64">
        <w:rPr>
          <w:rFonts w:ascii="宋体" w:eastAsia="宋体" w:hAnsi="宋体"/>
        </w:rPr>
        <w:t xml:space="preserve">2 </w:t>
      </w:r>
      <w:r w:rsidRPr="00AE6C02">
        <w:rPr>
          <w:rFonts w:eastAsia="宋体"/>
        </w:rPr>
        <w:t>MFCC</w:t>
      </w:r>
      <w:r w:rsidRPr="00A10E64">
        <w:rPr>
          <w:rFonts w:ascii="宋体" w:eastAsia="宋体" w:hAnsi="宋体" w:hint="eastAsia"/>
        </w:rPr>
        <w:t>解码实例</w:t>
      </w:r>
      <w:bookmarkEnd w:id="5"/>
    </w:p>
    <w:p w14:paraId="43CC0A5D" w14:textId="46946206" w:rsidR="00A10E64" w:rsidRDefault="00A10E64" w:rsidP="00A10E64">
      <w:pPr>
        <w:pStyle w:val="2"/>
        <w:rPr>
          <w:rFonts w:ascii="宋体" w:eastAsia="宋体" w:hAnsi="宋体"/>
        </w:rPr>
      </w:pPr>
      <w:bookmarkStart w:id="6" w:name="_Toc108977565"/>
      <w:r w:rsidRPr="00A10E64">
        <w:rPr>
          <w:rFonts w:ascii="宋体" w:eastAsia="宋体" w:hAnsi="宋体"/>
        </w:rPr>
        <w:t>1</w:t>
      </w:r>
      <w:r w:rsidRPr="00A10E64">
        <w:rPr>
          <w:rFonts w:ascii="宋体" w:eastAsia="宋体" w:hAnsi="宋体" w:hint="eastAsia"/>
        </w:rPr>
        <w:t>.</w:t>
      </w:r>
      <w:r w:rsidRPr="00A10E64">
        <w:rPr>
          <w:rFonts w:ascii="宋体" w:eastAsia="宋体" w:hAnsi="宋体"/>
        </w:rPr>
        <w:t xml:space="preserve">2.1 </w:t>
      </w:r>
      <w:r w:rsidRPr="00A10E64">
        <w:rPr>
          <w:rFonts w:ascii="宋体" w:eastAsia="宋体" w:hAnsi="宋体" w:hint="eastAsia"/>
        </w:rPr>
        <w:t>语音解码</w:t>
      </w:r>
      <w:bookmarkEnd w:id="6"/>
    </w:p>
    <w:p w14:paraId="45814DA8" w14:textId="3D9B3C7F" w:rsidR="00AE6C02" w:rsidRDefault="00AE6C02" w:rsidP="00AE6C02">
      <w:pPr>
        <w:ind w:firstLine="48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年，</w:t>
      </w:r>
      <w:r>
        <w:rPr>
          <w:rFonts w:hint="eastAsia"/>
        </w:rPr>
        <w:t>Mini</w:t>
      </w:r>
      <w:r>
        <w:rPr>
          <w:rFonts w:hint="eastAsia"/>
        </w:rPr>
        <w:t>等人</w:t>
      </w:r>
      <w:r w:rsidR="007C0F6B">
        <w:rPr>
          <w:rFonts w:hint="eastAsia"/>
        </w:rPr>
        <w:t>使用</w:t>
      </w:r>
      <w:r w:rsidR="007C0F6B">
        <w:rPr>
          <w:rFonts w:hint="eastAsia"/>
        </w:rPr>
        <w:t>MFCC</w:t>
      </w:r>
      <w:r w:rsidR="007C0F6B">
        <w:rPr>
          <w:rFonts w:hint="eastAsia"/>
        </w:rPr>
        <w:t>作为特征提取器之一用于</w:t>
      </w:r>
      <w:r w:rsidR="007C0F6B">
        <w:rPr>
          <w:rFonts w:hint="eastAsia"/>
        </w:rPr>
        <w:t>EEG</w:t>
      </w:r>
      <w:r w:rsidR="00641F7D">
        <w:rPr>
          <w:rFonts w:hint="eastAsia"/>
        </w:rPr>
        <w:t>语音想象</w:t>
      </w:r>
      <w:r w:rsidR="007C0F6B">
        <w:rPr>
          <w:rFonts w:hint="eastAsia"/>
        </w:rPr>
        <w:t>分类任务</w:t>
      </w:r>
      <w:r w:rsidR="007C0F6B">
        <w:rPr>
          <w:rFonts w:hint="eastAsia"/>
        </w:rPr>
        <w:t>[</w:t>
      </w:r>
      <w:r w:rsidR="007C0F6B">
        <w:t>5]</w:t>
      </w:r>
      <w:r w:rsidR="007C0F6B">
        <w:rPr>
          <w:rFonts w:hint="eastAsia"/>
        </w:rPr>
        <w:t>。其使用的</w:t>
      </w:r>
      <w:r w:rsidR="00641F7D">
        <w:rPr>
          <w:rFonts w:hint="eastAsia"/>
        </w:rPr>
        <w:t>具体</w:t>
      </w:r>
      <w:r w:rsidR="007C0F6B">
        <w:rPr>
          <w:rFonts w:hint="eastAsia"/>
        </w:rPr>
        <w:t>算法流程如图</w:t>
      </w:r>
      <w:r w:rsidR="007C0F6B">
        <w:t>3</w:t>
      </w:r>
      <w:r w:rsidR="007C0F6B">
        <w:t>。</w:t>
      </w:r>
    </w:p>
    <w:p w14:paraId="2ACB4D87" w14:textId="5ED0A085" w:rsidR="00F0141A" w:rsidRDefault="00F0141A" w:rsidP="00F0141A">
      <w:pPr>
        <w:ind w:firstLine="480"/>
        <w:jc w:val="center"/>
      </w:pPr>
      <w:r>
        <w:rPr>
          <w:rFonts w:hint="eastAsia"/>
        </w:rPr>
        <w:t>图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57B7B1" wp14:editId="6430A533">
            <wp:simplePos x="0" y="0"/>
            <wp:positionH relativeFrom="margin">
              <wp:posOffset>4313</wp:posOffset>
            </wp:positionH>
            <wp:positionV relativeFrom="paragraph">
              <wp:posOffset>27053</wp:posOffset>
            </wp:positionV>
            <wp:extent cx="5274310" cy="288544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Mini</w:t>
      </w:r>
      <w:r>
        <w:rPr>
          <w:rFonts w:hint="eastAsia"/>
        </w:rPr>
        <w:t>等人使用的算法流程</w:t>
      </w:r>
    </w:p>
    <w:p w14:paraId="04AAF4D2" w14:textId="3907AB29" w:rsidR="0001155A" w:rsidRDefault="0001155A" w:rsidP="0001155A">
      <w:pPr>
        <w:ind w:firstLine="480"/>
      </w:pPr>
      <w:r>
        <w:rPr>
          <w:rFonts w:hint="eastAsia"/>
        </w:rPr>
        <w:t>本文使用了</w:t>
      </w:r>
      <w:r w:rsidRPr="0001155A">
        <w:rPr>
          <w:rFonts w:hint="eastAsia"/>
        </w:rPr>
        <w:t>来自多伦多大学的</w:t>
      </w:r>
      <w:r w:rsidRPr="0001155A">
        <w:rPr>
          <w:rFonts w:hint="eastAsia"/>
        </w:rPr>
        <w:t>EEG</w:t>
      </w:r>
      <w:r w:rsidRPr="0001155A">
        <w:rPr>
          <w:rFonts w:hint="eastAsia"/>
        </w:rPr>
        <w:t>数据集“</w:t>
      </w:r>
      <w:r w:rsidRPr="0001155A">
        <w:rPr>
          <w:rFonts w:hint="eastAsia"/>
        </w:rPr>
        <w:t>Kara one</w:t>
      </w:r>
      <w:r w:rsidRPr="0001155A">
        <w:rPr>
          <w:rFonts w:hint="eastAsia"/>
        </w:rPr>
        <w:t>”数据库</w:t>
      </w:r>
      <w:r w:rsidR="00836639">
        <w:rPr>
          <w:rFonts w:hint="eastAsia"/>
        </w:rPr>
        <w:t>（包含</w:t>
      </w:r>
      <w:r w:rsidR="00836639">
        <w:rPr>
          <w:rFonts w:hint="eastAsia"/>
        </w:rPr>
        <w:t>1</w:t>
      </w:r>
      <w:r w:rsidR="00836639">
        <w:t>2</w:t>
      </w:r>
      <w:r w:rsidR="00836639">
        <w:rPr>
          <w:rFonts w:hint="eastAsia"/>
        </w:rPr>
        <w:t>次试验</w:t>
      </w:r>
      <w:r w:rsidR="00836639">
        <w:rPr>
          <w:rFonts w:hint="eastAsia"/>
        </w:rPr>
        <w:t>1</w:t>
      </w:r>
      <w:r w:rsidR="00836639">
        <w:t>3</w:t>
      </w:r>
      <w:r w:rsidR="00836639">
        <w:rPr>
          <w:rFonts w:hint="eastAsia"/>
        </w:rPr>
        <w:t>名受试者）</w:t>
      </w:r>
      <w:r>
        <w:rPr>
          <w:rFonts w:hint="eastAsia"/>
        </w:rPr>
        <w:t>，使用了</w:t>
      </w:r>
      <w:r w:rsidRPr="0001155A">
        <w:rPr>
          <w:rFonts w:hint="eastAsia"/>
        </w:rPr>
        <w:t>IIR</w:t>
      </w:r>
      <w:r w:rsidRPr="0001155A">
        <w:rPr>
          <w:rFonts w:hint="eastAsia"/>
        </w:rPr>
        <w:t>陷波滤波器</w:t>
      </w:r>
      <w:r>
        <w:rPr>
          <w:rFonts w:hint="eastAsia"/>
        </w:rPr>
        <w:t>、</w:t>
      </w:r>
      <w:r w:rsidRPr="0001155A">
        <w:rPr>
          <w:rFonts w:hint="eastAsia"/>
        </w:rPr>
        <w:t>小波独立分量分析（</w:t>
      </w:r>
      <w:r w:rsidRPr="0001155A">
        <w:rPr>
          <w:rFonts w:hint="eastAsia"/>
        </w:rPr>
        <w:t>WICA</w:t>
      </w:r>
      <w:r w:rsidRPr="0001155A">
        <w:rPr>
          <w:rFonts w:hint="eastAsia"/>
        </w:rPr>
        <w:t>）</w:t>
      </w:r>
      <w:r>
        <w:rPr>
          <w:rFonts w:hint="eastAsia"/>
        </w:rPr>
        <w:t>和</w:t>
      </w:r>
      <w:r w:rsidRPr="0001155A">
        <w:rPr>
          <w:rFonts w:hint="eastAsia"/>
        </w:rPr>
        <w:t xml:space="preserve">20 </w:t>
      </w:r>
      <w:r w:rsidRPr="0001155A">
        <w:rPr>
          <w:rFonts w:hint="eastAsia"/>
        </w:rPr>
        <w:t>阶</w:t>
      </w:r>
      <w:r w:rsidRPr="0001155A">
        <w:rPr>
          <w:rFonts w:hint="eastAsia"/>
        </w:rPr>
        <w:t xml:space="preserve"> FIR </w:t>
      </w:r>
      <w:r w:rsidRPr="0001155A">
        <w:rPr>
          <w:rFonts w:hint="eastAsia"/>
        </w:rPr>
        <w:t>带通滤波器</w:t>
      </w:r>
      <w:r w:rsidR="00C1543F">
        <w:rPr>
          <w:rFonts w:hint="eastAsia"/>
        </w:rPr>
        <w:t>，分别除去了工频噪声、伪影</w:t>
      </w:r>
      <w:r w:rsidR="00641F7D">
        <w:rPr>
          <w:rFonts w:hint="eastAsia"/>
        </w:rPr>
        <w:t>和</w:t>
      </w:r>
      <w:r w:rsidR="00C1543F">
        <w:rPr>
          <w:rFonts w:hint="eastAsia"/>
        </w:rPr>
        <w:t>截取不同节律（α、β、γ）的信号。加窗使用了</w:t>
      </w:r>
      <w:r w:rsidR="00C1543F">
        <w:rPr>
          <w:rFonts w:hint="eastAsia"/>
        </w:rPr>
        <w:t>hamming</w:t>
      </w:r>
      <w:r w:rsidR="00C1543F">
        <w:rPr>
          <w:rFonts w:hint="eastAsia"/>
        </w:rPr>
        <w:t>函数，一帧包含有</w:t>
      </w:r>
      <w:r w:rsidR="00C1543F">
        <w:rPr>
          <w:rFonts w:hint="eastAsia"/>
        </w:rPr>
        <w:t>2</w:t>
      </w:r>
      <w:r w:rsidR="00C1543F">
        <w:t>56</w:t>
      </w:r>
      <w:r w:rsidR="00C1543F">
        <w:rPr>
          <w:rFonts w:hint="eastAsia"/>
        </w:rPr>
        <w:t>个采样点。</w:t>
      </w:r>
    </w:p>
    <w:p w14:paraId="440B6BC4" w14:textId="663F877E" w:rsidR="00C1543F" w:rsidRDefault="00C1543F" w:rsidP="0001155A">
      <w:pPr>
        <w:ind w:firstLine="480"/>
        <w:rPr>
          <w:rFonts w:ascii="宋体" w:hAnsi="宋体"/>
        </w:rPr>
      </w:pPr>
      <w:r>
        <w:rPr>
          <w:rFonts w:hint="eastAsia"/>
        </w:rPr>
        <w:t>除了</w:t>
      </w:r>
      <w:r>
        <w:rPr>
          <w:rFonts w:hint="eastAsia"/>
        </w:rPr>
        <w:t>MFCC</w:t>
      </w:r>
      <w:r>
        <w:rPr>
          <w:rFonts w:hint="eastAsia"/>
        </w:rPr>
        <w:t>以外，该算法还</w:t>
      </w:r>
      <w:r w:rsidR="008A6E61">
        <w:rPr>
          <w:rFonts w:hint="eastAsia"/>
        </w:rPr>
        <w:t>使用</w:t>
      </w:r>
      <w:r w:rsidR="008A6E61">
        <w:rPr>
          <w:rFonts w:hint="eastAsia"/>
        </w:rPr>
        <w:t>LPCC</w:t>
      </w:r>
      <w:r w:rsidR="008A6E61">
        <w:rPr>
          <w:rFonts w:hint="eastAsia"/>
        </w:rPr>
        <w:t>、</w:t>
      </w:r>
      <w:r w:rsidR="008A6E61" w:rsidRPr="008A6E61">
        <w:t>SMRT 2-D DFT</w:t>
      </w:r>
      <w:r w:rsidR="008A6E61">
        <w:rPr>
          <w:rFonts w:hint="eastAsia"/>
        </w:rPr>
        <w:t>提取特征。</w:t>
      </w:r>
      <w:r w:rsidR="009B0BB6">
        <w:rPr>
          <w:rFonts w:ascii="宋体" w:hAnsi="宋体" w:hint="eastAsia"/>
        </w:rPr>
        <w:t>将特征连接起来</w:t>
      </w:r>
      <w:r w:rsidR="009B0BB6">
        <w:rPr>
          <w:rFonts w:ascii="宋体" w:hAnsi="宋体" w:hint="eastAsia"/>
        </w:rPr>
        <w:t>，经过主成分分析（PCA）方法降维后，</w:t>
      </w:r>
      <w:r w:rsidR="00641F7D">
        <w:rPr>
          <w:rFonts w:ascii="宋体" w:hAnsi="宋体" w:hint="eastAsia"/>
        </w:rPr>
        <w:t>选择出</w:t>
      </w:r>
      <w:r w:rsidR="009B0BB6">
        <w:rPr>
          <w:rFonts w:ascii="宋体" w:hAnsi="宋体" w:hint="eastAsia"/>
        </w:rPr>
        <w:t>独立性较高的特征。将这些特征经过ANN进行分类后，得到结果。</w:t>
      </w:r>
    </w:p>
    <w:p w14:paraId="0A26559A" w14:textId="7B633908" w:rsidR="00836639" w:rsidRDefault="00836639" w:rsidP="0001155A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该方法实现了数据集上7</w:t>
      </w:r>
      <w:r>
        <w:rPr>
          <w:rFonts w:ascii="宋体" w:hAnsi="宋体"/>
        </w:rPr>
        <w:t>7.37%</w:t>
      </w:r>
      <w:r>
        <w:rPr>
          <w:rFonts w:ascii="宋体" w:hAnsi="宋体" w:hint="eastAsia"/>
        </w:rPr>
        <w:t>的精度。该文中对比得出，使用多特征提取的方法实现了优于以往所有方法的验证精度。</w:t>
      </w:r>
    </w:p>
    <w:p w14:paraId="288FE018" w14:textId="7F7BB73F" w:rsidR="00836639" w:rsidRDefault="00836639" w:rsidP="0001155A">
      <w:pPr>
        <w:ind w:firstLine="480"/>
      </w:pPr>
      <w:r>
        <w:rPr>
          <w:rFonts w:ascii="宋体" w:hAnsi="宋体" w:hint="eastAsia"/>
        </w:rPr>
        <w:t>在2</w:t>
      </w:r>
      <w:r>
        <w:rPr>
          <w:rFonts w:ascii="宋体" w:hAnsi="宋体"/>
        </w:rPr>
        <w:t>018</w:t>
      </w:r>
      <w:r>
        <w:rPr>
          <w:rFonts w:ascii="宋体" w:hAnsi="宋体" w:hint="eastAsia"/>
        </w:rPr>
        <w:t>年，</w:t>
      </w:r>
      <w:proofErr w:type="spellStart"/>
      <w:r w:rsidR="005A1D88">
        <w:rPr>
          <w:rFonts w:ascii="宋体" w:hAnsi="宋体" w:hint="eastAsia"/>
        </w:rPr>
        <w:t>Conney</w:t>
      </w:r>
      <w:proofErr w:type="spellEnd"/>
      <w:r w:rsidR="005A1D88">
        <w:rPr>
          <w:rFonts w:ascii="宋体" w:hAnsi="宋体" w:hint="eastAsia"/>
        </w:rPr>
        <w:t>等人已经进行了将MFCC用于BCI解码的初步尝试</w:t>
      </w:r>
      <w:r w:rsidR="00310238">
        <w:rPr>
          <w:rFonts w:ascii="宋体" w:hAnsi="宋体" w:hint="eastAsia"/>
        </w:rPr>
        <w:t>[</w:t>
      </w:r>
      <w:r w:rsidR="00310238">
        <w:rPr>
          <w:rFonts w:ascii="宋体" w:hAnsi="宋体"/>
        </w:rPr>
        <w:t>6]</w:t>
      </w:r>
      <w:r w:rsidR="005A1D88">
        <w:rPr>
          <w:rFonts w:ascii="宋体" w:hAnsi="宋体" w:hint="eastAsia"/>
        </w:rPr>
        <w:t>，也使用</w:t>
      </w:r>
      <w:r w:rsidR="005A1D88" w:rsidRPr="0001155A">
        <w:rPr>
          <w:rFonts w:hint="eastAsia"/>
        </w:rPr>
        <w:t>“</w:t>
      </w:r>
      <w:r w:rsidR="005A1D88" w:rsidRPr="0001155A">
        <w:rPr>
          <w:rFonts w:hint="eastAsia"/>
        </w:rPr>
        <w:t>Kara one</w:t>
      </w:r>
      <w:r w:rsidR="005A1D88" w:rsidRPr="0001155A">
        <w:rPr>
          <w:rFonts w:hint="eastAsia"/>
        </w:rPr>
        <w:t>”数据库</w:t>
      </w:r>
      <w:r w:rsidR="005A1D88">
        <w:rPr>
          <w:rFonts w:hint="eastAsia"/>
        </w:rPr>
        <w:t>。该文使用拉氏滤波器和</w:t>
      </w:r>
      <w:r w:rsidR="005A1D88">
        <w:rPr>
          <w:rFonts w:hint="eastAsia"/>
        </w:rPr>
        <w:t>ICA</w:t>
      </w:r>
      <w:r w:rsidR="005A1D88">
        <w:rPr>
          <w:rFonts w:hint="eastAsia"/>
        </w:rPr>
        <w:t>方法去除噪声。提取特征方面，仅使用</w:t>
      </w:r>
      <w:r w:rsidR="00115731">
        <w:rPr>
          <w:rFonts w:hint="eastAsia"/>
        </w:rPr>
        <w:t>MFCC</w:t>
      </w:r>
      <w:r w:rsidR="00115731">
        <w:rPr>
          <w:rFonts w:hint="eastAsia"/>
        </w:rPr>
        <w:t>作为</w:t>
      </w:r>
      <w:r w:rsidR="00934C8E">
        <w:rPr>
          <w:rFonts w:hint="eastAsia"/>
        </w:rPr>
        <w:t>特征</w:t>
      </w:r>
      <w:r w:rsidR="00115731">
        <w:rPr>
          <w:rFonts w:hint="eastAsia"/>
        </w:rPr>
        <w:t>提取器。</w:t>
      </w:r>
      <w:r w:rsidR="00934C8E">
        <w:rPr>
          <w:rFonts w:hint="eastAsia"/>
        </w:rPr>
        <w:t>和上文类似，本文也使用了</w:t>
      </w:r>
      <w:r w:rsidR="00934C8E">
        <w:rPr>
          <w:rFonts w:hint="eastAsia"/>
        </w:rPr>
        <w:t>PCA</w:t>
      </w:r>
      <w:r w:rsidR="00934C8E">
        <w:rPr>
          <w:rFonts w:hint="eastAsia"/>
        </w:rPr>
        <w:t>方法降维。</w:t>
      </w:r>
      <w:r w:rsidR="00D258BB">
        <w:rPr>
          <w:rFonts w:hint="eastAsia"/>
        </w:rPr>
        <w:t>本文的分类尝试了决策树，</w:t>
      </w:r>
      <w:r w:rsidR="00D258BB">
        <w:rPr>
          <w:rFonts w:hint="eastAsia"/>
        </w:rPr>
        <w:t>SVM</w:t>
      </w:r>
      <w:r w:rsidR="00EA3FA2">
        <w:rPr>
          <w:rFonts w:hint="eastAsia"/>
        </w:rPr>
        <w:t>，但精度异常偏低</w:t>
      </w:r>
      <w:r w:rsidR="00207DAC">
        <w:rPr>
          <w:rFonts w:hint="eastAsia"/>
        </w:rPr>
        <w:t>，多数情况不达</w:t>
      </w:r>
      <w:r w:rsidR="00207DAC">
        <w:rPr>
          <w:rFonts w:hint="eastAsia"/>
        </w:rPr>
        <w:t>2</w:t>
      </w:r>
      <w:r w:rsidR="00207DAC">
        <w:t>0%</w:t>
      </w:r>
      <w:r w:rsidR="00207DAC">
        <w:rPr>
          <w:rFonts w:hint="eastAsia"/>
        </w:rPr>
        <w:t>（如图</w:t>
      </w:r>
      <w:r w:rsidR="00207DAC">
        <w:rPr>
          <w:rFonts w:hint="eastAsia"/>
        </w:rPr>
        <w:t>4</w:t>
      </w:r>
      <w:r w:rsidR="00207DAC">
        <w:rPr>
          <w:rFonts w:hint="eastAsia"/>
        </w:rPr>
        <w:t>）。笔者检查了其源代码</w:t>
      </w:r>
      <w:r w:rsidR="00E42EA4">
        <w:rPr>
          <w:rFonts w:hint="eastAsia"/>
        </w:rPr>
        <w:t>[</w:t>
      </w:r>
      <w:r w:rsidR="00310238">
        <w:t>7</w:t>
      </w:r>
      <w:r w:rsidR="00E42EA4">
        <w:t>]</w:t>
      </w:r>
      <w:r w:rsidR="00207DAC">
        <w:rPr>
          <w:rFonts w:hint="eastAsia"/>
        </w:rPr>
        <w:t>，发现</w:t>
      </w:r>
      <w:r w:rsidR="00E42EA4">
        <w:rPr>
          <w:rFonts w:hint="eastAsia"/>
        </w:rPr>
        <w:t>除预处理可能带来的影响外，主要原因是梅尔滤波器组没有</w:t>
      </w:r>
      <w:r w:rsidR="00730A24">
        <w:rPr>
          <w:rFonts w:hint="eastAsia"/>
        </w:rPr>
        <w:t>适当</w:t>
      </w:r>
      <w:r w:rsidR="00E42EA4">
        <w:rPr>
          <w:rFonts w:hint="eastAsia"/>
        </w:rPr>
        <w:t>设计所致。</w:t>
      </w:r>
      <w:r w:rsidR="00A91086">
        <w:rPr>
          <w:rFonts w:hint="eastAsia"/>
        </w:rPr>
        <w:t>总而言之，由于精度仅略高于随机，</w:t>
      </w:r>
      <w:r w:rsidR="00095208">
        <w:rPr>
          <w:rFonts w:hint="eastAsia"/>
        </w:rPr>
        <w:t>笔者认为，</w:t>
      </w:r>
      <w:r w:rsidR="00A91086">
        <w:rPr>
          <w:rFonts w:hint="eastAsia"/>
        </w:rPr>
        <w:t>该方法没有成功将</w:t>
      </w:r>
      <w:r w:rsidR="00A91086">
        <w:rPr>
          <w:rFonts w:hint="eastAsia"/>
        </w:rPr>
        <w:t>MFCC</w:t>
      </w:r>
      <w:r w:rsidR="00A91086">
        <w:rPr>
          <w:rFonts w:hint="eastAsia"/>
        </w:rPr>
        <w:t>用于</w:t>
      </w:r>
      <w:r w:rsidR="00A91086">
        <w:rPr>
          <w:rFonts w:hint="eastAsia"/>
        </w:rPr>
        <w:t>BCI</w:t>
      </w:r>
      <w:r w:rsidR="00A91086">
        <w:rPr>
          <w:rFonts w:hint="eastAsia"/>
        </w:rPr>
        <w:t>解码。</w:t>
      </w:r>
    </w:p>
    <w:p w14:paraId="3EA9FF30" w14:textId="19D8AD01" w:rsidR="00207DAC" w:rsidRDefault="00E42EA4" w:rsidP="00207DAC">
      <w:pPr>
        <w:ind w:firstLine="48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E84527" wp14:editId="763637E2">
            <wp:simplePos x="0" y="0"/>
            <wp:positionH relativeFrom="margin">
              <wp:posOffset>38819</wp:posOffset>
            </wp:positionH>
            <wp:positionV relativeFrom="paragraph">
              <wp:posOffset>-5176</wp:posOffset>
            </wp:positionV>
            <wp:extent cx="5236210" cy="2018665"/>
            <wp:effectExtent l="0" t="0" r="2540" b="635"/>
            <wp:wrapTopAndBottom/>
            <wp:docPr id="11" name="图片 11" descr="图 2.- 使用具有决策树和SVM分类器的不同特征集对想象的语音脑电信号进行分类精度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 2.- 使用具有决策树和SVM分类器的不同特征集对想象的语音脑电信号进行分类精度。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DAC">
        <w:rPr>
          <w:rFonts w:hint="eastAsia"/>
        </w:rPr>
        <w:t>图</w:t>
      </w:r>
      <w:r w:rsidR="00207DAC">
        <w:rPr>
          <w:rFonts w:hint="eastAsia"/>
        </w:rPr>
        <w:t>4</w:t>
      </w:r>
      <w:r w:rsidR="00207DAC">
        <w:t xml:space="preserve"> </w:t>
      </w:r>
      <w:proofErr w:type="spellStart"/>
      <w:r w:rsidR="00207DAC">
        <w:rPr>
          <w:rFonts w:hint="eastAsia"/>
        </w:rPr>
        <w:t>Conney</w:t>
      </w:r>
      <w:proofErr w:type="spellEnd"/>
      <w:r w:rsidR="00207DAC">
        <w:rPr>
          <w:rFonts w:hint="eastAsia"/>
        </w:rPr>
        <w:t>等人实现的分类精度</w:t>
      </w:r>
    </w:p>
    <w:p w14:paraId="2871CECA" w14:textId="6FD608D7" w:rsidR="002D5CD7" w:rsidRDefault="002D5CD7" w:rsidP="002D5CD7">
      <w:pPr>
        <w:pStyle w:val="2"/>
        <w:rPr>
          <w:rFonts w:ascii="宋体" w:eastAsia="宋体" w:hAnsi="宋体"/>
        </w:rPr>
      </w:pPr>
      <w:bookmarkStart w:id="7" w:name="_Toc108977566"/>
      <w:r w:rsidRPr="00A10E64">
        <w:rPr>
          <w:rFonts w:ascii="宋体" w:eastAsia="宋体" w:hAnsi="宋体"/>
        </w:rPr>
        <w:t>1</w:t>
      </w:r>
      <w:r w:rsidRPr="00A10E64">
        <w:rPr>
          <w:rFonts w:ascii="宋体" w:eastAsia="宋体" w:hAnsi="宋体" w:hint="eastAsia"/>
        </w:rPr>
        <w:t>.</w:t>
      </w:r>
      <w:r w:rsidRPr="00A10E64">
        <w:rPr>
          <w:rFonts w:ascii="宋体" w:eastAsia="宋体" w:hAnsi="宋体"/>
        </w:rPr>
        <w:t>2.</w:t>
      </w:r>
      <w:r>
        <w:rPr>
          <w:rFonts w:ascii="宋体" w:eastAsia="宋体" w:hAnsi="宋体"/>
        </w:rPr>
        <w:t>2</w:t>
      </w:r>
      <w:r w:rsidRPr="00A10E6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动作解码</w:t>
      </w:r>
      <w:bookmarkEnd w:id="7"/>
    </w:p>
    <w:p w14:paraId="42D71DE0" w14:textId="6D11F357" w:rsidR="00FB1D62" w:rsidRDefault="00730A24" w:rsidP="004F4454">
      <w:pPr>
        <w:ind w:firstLine="480"/>
        <w:jc w:val="left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年，</w:t>
      </w:r>
      <w:r w:rsidRPr="00730A24">
        <w:t>Ghaffar</w:t>
      </w:r>
      <w:r>
        <w:rPr>
          <w:rFonts w:hint="eastAsia"/>
        </w:rPr>
        <w:t>等人使用</w:t>
      </w:r>
      <w:r>
        <w:rPr>
          <w:rFonts w:hint="eastAsia"/>
        </w:rPr>
        <w:t>MFCC</w:t>
      </w:r>
      <w:r>
        <w:rPr>
          <w:rFonts w:hint="eastAsia"/>
        </w:rPr>
        <w:t>算法进行解码</w:t>
      </w:r>
      <w:r w:rsidR="00095208">
        <w:rPr>
          <w:rFonts w:hint="eastAsia"/>
        </w:rPr>
        <w:t>四类人体</w:t>
      </w:r>
      <w:r>
        <w:rPr>
          <w:rFonts w:hint="eastAsia"/>
        </w:rPr>
        <w:t>运动</w:t>
      </w:r>
      <w:r w:rsidR="00095208">
        <w:rPr>
          <w:rFonts w:hint="eastAsia"/>
        </w:rPr>
        <w:t>状态</w:t>
      </w:r>
      <w:r>
        <w:rPr>
          <w:rFonts w:hint="eastAsia"/>
        </w:rPr>
        <w:t>的工作</w:t>
      </w:r>
      <w:r w:rsidR="0054671F">
        <w:rPr>
          <w:rFonts w:hint="eastAsia"/>
        </w:rPr>
        <w:t>[</w:t>
      </w:r>
      <w:r w:rsidR="00310238">
        <w:t>8</w:t>
      </w:r>
      <w:r w:rsidR="0054671F">
        <w:t>]</w:t>
      </w:r>
      <w:r>
        <w:rPr>
          <w:rFonts w:hint="eastAsia"/>
        </w:rPr>
        <w:t>。本文使用的数据来自于</w:t>
      </w:r>
      <w:r w:rsidRPr="00730A24">
        <w:rPr>
          <w:rFonts w:hint="eastAsia"/>
        </w:rPr>
        <w:t>连续波成像系统（</w:t>
      </w:r>
      <w:r w:rsidRPr="00730A24">
        <w:rPr>
          <w:rFonts w:hint="eastAsia"/>
        </w:rPr>
        <w:t>NIR Scout</w:t>
      </w:r>
      <w:r w:rsidRPr="00730A24">
        <w:rPr>
          <w:rFonts w:hint="eastAsia"/>
        </w:rPr>
        <w:t>）收集的</w:t>
      </w:r>
      <w:r w:rsidRPr="00730A24">
        <w:rPr>
          <w:rFonts w:hint="eastAsia"/>
        </w:rPr>
        <w:t>29</w:t>
      </w:r>
      <w:r w:rsidRPr="00730A24">
        <w:rPr>
          <w:rFonts w:hint="eastAsia"/>
        </w:rPr>
        <w:t>个人的开放数据集</w:t>
      </w:r>
      <w:r>
        <w:rPr>
          <w:rFonts w:hint="eastAsia"/>
        </w:rPr>
        <w:t>。</w:t>
      </w:r>
      <w:r w:rsidR="004F4454">
        <w:rPr>
          <w:rFonts w:hint="eastAsia"/>
        </w:rPr>
        <w:t>实际选取其中</w:t>
      </w:r>
      <w:r w:rsidR="004F4454">
        <w:rPr>
          <w:rFonts w:hint="eastAsia"/>
        </w:rPr>
        <w:t>5</w:t>
      </w:r>
      <w:r w:rsidR="004F4454">
        <w:rPr>
          <w:rFonts w:hint="eastAsia"/>
        </w:rPr>
        <w:t>人的四类动作数据（</w:t>
      </w:r>
      <w:r w:rsidR="004F4454">
        <w:rPr>
          <w:rFonts w:hint="eastAsia"/>
        </w:rPr>
        <w:t>MA</w:t>
      </w:r>
      <w:r w:rsidR="004F4454">
        <w:rPr>
          <w:rFonts w:hint="eastAsia"/>
        </w:rPr>
        <w:t>，</w:t>
      </w:r>
      <w:r w:rsidR="004F4454">
        <w:rPr>
          <w:rFonts w:hint="eastAsia"/>
        </w:rPr>
        <w:t>LHMI</w:t>
      </w:r>
      <w:r w:rsidR="004F4454">
        <w:rPr>
          <w:rFonts w:hint="eastAsia"/>
        </w:rPr>
        <w:t>，</w:t>
      </w:r>
      <w:r w:rsidR="004F4454">
        <w:rPr>
          <w:rFonts w:hint="eastAsia"/>
        </w:rPr>
        <w:t>RHMI</w:t>
      </w:r>
      <w:r w:rsidR="004F4454">
        <w:rPr>
          <w:rFonts w:hint="eastAsia"/>
        </w:rPr>
        <w:t>，</w:t>
      </w:r>
      <w:r w:rsidR="00FB1D62">
        <w:rPr>
          <w:rFonts w:hint="eastAsia"/>
        </w:rPr>
        <w:t>baseline</w:t>
      </w:r>
      <w:r w:rsidR="004F4454">
        <w:rPr>
          <w:rFonts w:hint="eastAsia"/>
        </w:rPr>
        <w:t>）</w:t>
      </w:r>
      <w:r w:rsidR="0054671F">
        <w:rPr>
          <w:rFonts w:hint="eastAsia"/>
        </w:rPr>
        <w:t>。</w:t>
      </w:r>
      <w:r w:rsidR="00FB1D62">
        <w:rPr>
          <w:rFonts w:hint="eastAsia"/>
        </w:rPr>
        <w:t>MFCC</w:t>
      </w:r>
      <w:r w:rsidR="00FB1D62">
        <w:rPr>
          <w:rFonts w:hint="eastAsia"/>
        </w:rPr>
        <w:t>基本过程与上文相同。本文中还注明了使用</w:t>
      </w:r>
      <w:r w:rsidR="00FB1D62">
        <w:rPr>
          <w:rFonts w:hint="eastAsia"/>
        </w:rPr>
        <w:t>2</w:t>
      </w:r>
      <w:r w:rsidR="00FB1D62">
        <w:t>6</w:t>
      </w:r>
      <w:r w:rsidR="00FB1D62">
        <w:rPr>
          <w:rFonts w:hint="eastAsia"/>
        </w:rPr>
        <w:t>个长度为</w:t>
      </w:r>
      <w:r w:rsidR="00FB1D62">
        <w:rPr>
          <w:rFonts w:hint="eastAsia"/>
        </w:rPr>
        <w:t>2</w:t>
      </w:r>
      <w:r w:rsidR="00FB1D62">
        <w:t>57</w:t>
      </w:r>
      <w:r w:rsidR="00FB1D62">
        <w:rPr>
          <w:rFonts w:hint="eastAsia"/>
        </w:rPr>
        <w:t>的梅尔滤波器，并保留前</w:t>
      </w:r>
      <w:r w:rsidR="00FB1D62">
        <w:rPr>
          <w:rFonts w:hint="eastAsia"/>
        </w:rPr>
        <w:t>1</w:t>
      </w:r>
      <w:r w:rsidR="00FB1D62">
        <w:t>2-13</w:t>
      </w:r>
      <w:r w:rsidR="00FB1D62">
        <w:rPr>
          <w:rFonts w:hint="eastAsia"/>
        </w:rPr>
        <w:t>个得到的功率谱系数。分类部分，本文尝试了</w:t>
      </w:r>
      <w:r w:rsidR="00FB1D62">
        <w:rPr>
          <w:rFonts w:hint="eastAsia"/>
        </w:rPr>
        <w:t>LDA</w:t>
      </w:r>
      <w:r w:rsidR="00FB1D62">
        <w:rPr>
          <w:rFonts w:hint="eastAsia"/>
        </w:rPr>
        <w:t>，</w:t>
      </w:r>
      <w:r w:rsidR="00FB1D62">
        <w:rPr>
          <w:rFonts w:hint="eastAsia"/>
        </w:rPr>
        <w:t>KNN</w:t>
      </w:r>
      <w:r w:rsidR="00FB1D62">
        <w:rPr>
          <w:rFonts w:hint="eastAsia"/>
        </w:rPr>
        <w:t>，</w:t>
      </w:r>
      <w:r w:rsidR="00FB1D62">
        <w:rPr>
          <w:rFonts w:hint="eastAsia"/>
        </w:rPr>
        <w:t>SVM</w:t>
      </w:r>
      <w:r w:rsidR="00FB1D62">
        <w:rPr>
          <w:rFonts w:hint="eastAsia"/>
        </w:rPr>
        <w:t>等简单机器学习方法。验证部分，本文使用</w:t>
      </w:r>
      <w:r w:rsidR="00FB1D62">
        <w:rPr>
          <w:rFonts w:hint="eastAsia"/>
        </w:rPr>
        <w:t>1</w:t>
      </w:r>
      <w:r w:rsidR="00FB1D62">
        <w:t>0</w:t>
      </w:r>
      <w:r w:rsidR="00FB1D62">
        <w:rPr>
          <w:rFonts w:hint="eastAsia"/>
        </w:rPr>
        <w:t>折交叉验证，最高取得了</w:t>
      </w:r>
      <w:r w:rsidR="00FB1D62">
        <w:rPr>
          <w:rFonts w:hint="eastAsia"/>
        </w:rPr>
        <w:t>9</w:t>
      </w:r>
      <w:r w:rsidR="00FB1D62">
        <w:t>3.</w:t>
      </w:r>
      <w:r w:rsidR="000E0AD7">
        <w:t>7</w:t>
      </w:r>
      <w:r w:rsidR="00FB1D62">
        <w:t>5%</w:t>
      </w:r>
      <w:r w:rsidR="00FB1D62">
        <w:rPr>
          <w:rFonts w:hint="eastAsia"/>
        </w:rPr>
        <w:t>的分类精度</w:t>
      </w:r>
      <w:r w:rsidR="000E0AD7">
        <w:rPr>
          <w:rFonts w:hint="eastAsia"/>
        </w:rPr>
        <w:t>，略优于使用传统时域特征提取方法得到的结果。</w:t>
      </w:r>
    </w:p>
    <w:p w14:paraId="0C07D7AD" w14:textId="1A837AEF" w:rsidR="000E0AD7" w:rsidRDefault="000E0AD7" w:rsidP="00FB1D62">
      <w:pPr>
        <w:ind w:firstLine="48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A82809F" wp14:editId="535C7642">
            <wp:simplePos x="0" y="0"/>
            <wp:positionH relativeFrom="column">
              <wp:posOffset>4313</wp:posOffset>
            </wp:positionH>
            <wp:positionV relativeFrom="paragraph">
              <wp:posOffset>25879</wp:posOffset>
            </wp:positionV>
            <wp:extent cx="5274310" cy="2322195"/>
            <wp:effectExtent l="0" t="0" r="254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1D62">
        <w:rPr>
          <w:rFonts w:hint="eastAsia"/>
        </w:rPr>
        <w:t>图</w:t>
      </w:r>
      <w:r w:rsidR="00FB1D62">
        <w:rPr>
          <w:rFonts w:hint="eastAsia"/>
        </w:rPr>
        <w:t>5</w:t>
      </w:r>
      <w:r w:rsidR="00FB1D62">
        <w:t xml:space="preserve"> </w:t>
      </w:r>
      <w:r w:rsidR="00FB1D62" w:rsidRPr="00730A24">
        <w:t>Ghaffar</w:t>
      </w:r>
      <w:r w:rsidR="00FB1D62">
        <w:rPr>
          <w:rFonts w:hint="eastAsia"/>
        </w:rPr>
        <w:t>等人</w:t>
      </w:r>
      <w:r w:rsidR="00FB1D62">
        <w:rPr>
          <w:rFonts w:hint="eastAsia"/>
        </w:rPr>
        <w:t>实现的分类精度</w:t>
      </w:r>
    </w:p>
    <w:p w14:paraId="7940BAD7" w14:textId="6722D3F5" w:rsidR="00730A24" w:rsidRDefault="000E0AD7" w:rsidP="000E0AD7">
      <w:pPr>
        <w:ind w:firstLineChars="0" w:firstLine="0"/>
      </w:pPr>
      <w:r>
        <w:tab/>
      </w:r>
      <w:r>
        <w:rPr>
          <w:rFonts w:hint="eastAsia"/>
        </w:rPr>
        <w:t>与时域统计特征相比，使用</w:t>
      </w:r>
      <w:r>
        <w:rPr>
          <w:rFonts w:hint="eastAsia"/>
        </w:rPr>
        <w:t>MFCC</w:t>
      </w:r>
      <w:r>
        <w:rPr>
          <w:rFonts w:hint="eastAsia"/>
        </w:rPr>
        <w:t>特征具有更高的鲁棒性，而且特征提取参数可以自由选取，特征数量可变。</w:t>
      </w:r>
    </w:p>
    <w:p w14:paraId="3E2A5C09" w14:textId="78DB233F" w:rsidR="000E0AD7" w:rsidRDefault="000E0AD7" w:rsidP="000E0AD7">
      <w:pPr>
        <w:ind w:firstLineChars="0" w:firstLine="0"/>
      </w:pPr>
      <w:r>
        <w:tab/>
      </w:r>
      <w:r>
        <w:rPr>
          <w:rFonts w:hint="eastAsia"/>
        </w:rPr>
        <w:t>2</w:t>
      </w:r>
      <w:r>
        <w:t>02</w:t>
      </w:r>
      <w:r w:rsidR="009848E6">
        <w:t>0</w:t>
      </w:r>
      <w:r>
        <w:rPr>
          <w:rFonts w:hint="eastAsia"/>
        </w:rPr>
        <w:t>年，</w:t>
      </w:r>
      <w:r w:rsidR="00310238">
        <w:t>Rashid</w:t>
      </w:r>
      <w:r w:rsidR="00310238">
        <w:rPr>
          <w:rFonts w:hint="eastAsia"/>
        </w:rPr>
        <w:t>等人</w:t>
      </w:r>
      <w:r w:rsidR="006C05AF">
        <w:rPr>
          <w:rFonts w:hint="eastAsia"/>
        </w:rPr>
        <w:t>也完成</w:t>
      </w:r>
      <w:r w:rsidR="009848E6">
        <w:rPr>
          <w:rFonts w:hint="eastAsia"/>
        </w:rPr>
        <w:t>过</w:t>
      </w:r>
      <w:r w:rsidR="006C05AF">
        <w:rPr>
          <w:rFonts w:hint="eastAsia"/>
        </w:rPr>
        <w:t>类似的工作</w:t>
      </w:r>
      <w:r w:rsidR="006C05AF">
        <w:rPr>
          <w:rFonts w:hint="eastAsia"/>
        </w:rPr>
        <w:t>[</w:t>
      </w:r>
      <w:r w:rsidR="006C05AF">
        <w:t>9]</w:t>
      </w:r>
      <w:r w:rsidR="006C05AF">
        <w:rPr>
          <w:rFonts w:hint="eastAsia"/>
        </w:rPr>
        <w:t>。</w:t>
      </w:r>
      <w:r w:rsidR="009848E6">
        <w:rPr>
          <w:rFonts w:hint="eastAsia"/>
        </w:rPr>
        <w:t>本文使用</w:t>
      </w:r>
      <w:r w:rsidR="009848E6">
        <w:t>BCI Competition 2008-Graz dataset A</w:t>
      </w:r>
      <w:r w:rsidR="009848E6">
        <w:rPr>
          <w:rFonts w:hint="eastAsia"/>
        </w:rPr>
        <w:t>数据，主要使用</w:t>
      </w:r>
      <w:r w:rsidR="009848E6">
        <w:rPr>
          <w:rFonts w:hint="eastAsia"/>
        </w:rPr>
        <w:t>MFCC</w:t>
      </w:r>
      <w:r w:rsidR="009848E6">
        <w:rPr>
          <w:rFonts w:hint="eastAsia"/>
        </w:rPr>
        <w:t>和多个</w:t>
      </w:r>
      <w:r w:rsidR="009848E6">
        <w:rPr>
          <w:rFonts w:hint="eastAsia"/>
        </w:rPr>
        <w:t>SVM</w:t>
      </w:r>
      <w:r w:rsidR="009848E6">
        <w:rPr>
          <w:rFonts w:hint="eastAsia"/>
        </w:rPr>
        <w:t>的变体进行分类，实现了</w:t>
      </w:r>
      <w:r w:rsidR="009848E6">
        <w:t>78.48%</w:t>
      </w:r>
      <w:r w:rsidR="009848E6">
        <w:rPr>
          <w:rFonts w:hint="eastAsia"/>
        </w:rPr>
        <w:t>的分类准确率。</w:t>
      </w:r>
    </w:p>
    <w:p w14:paraId="09E40F5E" w14:textId="65B5AF69" w:rsidR="009848E6" w:rsidRDefault="009848E6" w:rsidP="009848E6">
      <w:pPr>
        <w:pStyle w:val="2"/>
        <w:rPr>
          <w:rFonts w:ascii="宋体" w:eastAsia="宋体" w:hAnsi="宋体"/>
        </w:rPr>
      </w:pPr>
      <w:r w:rsidRPr="00A10E64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小结</w:t>
      </w:r>
    </w:p>
    <w:p w14:paraId="06173C52" w14:textId="22FE2F80" w:rsidR="00C42865" w:rsidRDefault="00C42865" w:rsidP="00C42865">
      <w:pPr>
        <w:ind w:firstLine="480"/>
      </w:pPr>
      <w:r>
        <w:rPr>
          <w:rFonts w:hint="eastAsia"/>
        </w:rPr>
        <w:t>一直以来，机器学习方法广泛用于</w:t>
      </w:r>
      <w:r>
        <w:rPr>
          <w:rFonts w:hint="eastAsia"/>
        </w:rPr>
        <w:t>BCI</w:t>
      </w:r>
      <w:r>
        <w:rPr>
          <w:rFonts w:hint="eastAsia"/>
        </w:rPr>
        <w:t>解码。随着深度学习的发展，一些先进的拟合方法不断被应用于</w:t>
      </w:r>
      <w:r>
        <w:rPr>
          <w:rFonts w:hint="eastAsia"/>
        </w:rPr>
        <w:t>BCI</w:t>
      </w:r>
      <w:r>
        <w:rPr>
          <w:rFonts w:hint="eastAsia"/>
        </w:rPr>
        <w:t>解码。这些方法的关键都在于将数据时序特征和目标拟合，可解释性差</w:t>
      </w:r>
      <w:r w:rsidR="00DF0A70">
        <w:rPr>
          <w:rFonts w:hint="eastAsia"/>
        </w:rPr>
        <w:t>，不利于闭环脑机接口的发展；网络结构需要大量调试，</w:t>
      </w:r>
      <w:r w:rsidR="00DF0A70">
        <w:rPr>
          <w:rFonts w:hint="eastAsia"/>
        </w:rPr>
        <w:t>计算较为复杂，</w:t>
      </w:r>
      <w:r w:rsidR="00DF0A70">
        <w:rPr>
          <w:rFonts w:hint="eastAsia"/>
        </w:rPr>
        <w:t>消耗巨大的算力，一旦解码模型已经建立，更新成本巨大</w:t>
      </w:r>
      <w:r>
        <w:rPr>
          <w:rFonts w:hint="eastAsia"/>
        </w:rPr>
        <w:t>。</w:t>
      </w:r>
      <w:r w:rsidR="00DF0A70">
        <w:rPr>
          <w:rFonts w:hint="eastAsia"/>
        </w:rPr>
        <w:t>MFCC</w:t>
      </w:r>
      <w:r w:rsidR="00DF0A70">
        <w:rPr>
          <w:rFonts w:hint="eastAsia"/>
        </w:rPr>
        <w:t>算法的优点在于，</w:t>
      </w:r>
      <w:r>
        <w:rPr>
          <w:rFonts w:hint="eastAsia"/>
        </w:rPr>
        <w:t>MFCC</w:t>
      </w:r>
      <w:r>
        <w:rPr>
          <w:rFonts w:hint="eastAsia"/>
        </w:rPr>
        <w:t>算法提取数据频域特征，在功能上取代了</w:t>
      </w:r>
      <w:r>
        <w:rPr>
          <w:rFonts w:hint="eastAsia"/>
        </w:rPr>
        <w:t>RNN</w:t>
      </w:r>
      <w:r>
        <w:rPr>
          <w:rFonts w:hint="eastAsia"/>
        </w:rPr>
        <w:t>等深度学习方法</w:t>
      </w:r>
      <w:r w:rsidR="00DF0A70">
        <w:rPr>
          <w:rFonts w:hint="eastAsia"/>
        </w:rPr>
        <w:t>提供的</w:t>
      </w:r>
      <w:r>
        <w:rPr>
          <w:rFonts w:hint="eastAsia"/>
        </w:rPr>
        <w:t>时序性</w:t>
      </w:r>
      <w:r w:rsidR="002D7710">
        <w:rPr>
          <w:rFonts w:hint="eastAsia"/>
        </w:rPr>
        <w:t>；</w:t>
      </w:r>
      <w:r>
        <w:rPr>
          <w:rFonts w:hint="eastAsia"/>
        </w:rPr>
        <w:t>且相较于传统方法来说，更加利于有实时需求的解码应用</w:t>
      </w:r>
      <w:r w:rsidR="00DF0A70">
        <w:rPr>
          <w:rFonts w:hint="eastAsia"/>
        </w:rPr>
        <w:t>场景。</w:t>
      </w:r>
      <w:r w:rsidR="002D7710">
        <w:rPr>
          <w:rFonts w:hint="eastAsia"/>
        </w:rPr>
        <w:t>MFCC</w:t>
      </w:r>
      <w:r w:rsidR="002D7710">
        <w:rPr>
          <w:rFonts w:hint="eastAsia"/>
        </w:rPr>
        <w:t>算法在原理上具有一定解释性，根据具体任务优化滤波器设计后，可以取得良好效果</w:t>
      </w:r>
      <w:r w:rsidR="008F6E86">
        <w:rPr>
          <w:rFonts w:hint="eastAsia"/>
        </w:rPr>
        <w:t>，并能够为信号到神经元的映射建模提供思路</w:t>
      </w:r>
      <w:r w:rsidR="002D7710">
        <w:rPr>
          <w:rFonts w:hint="eastAsia"/>
        </w:rPr>
        <w:t>。</w:t>
      </w:r>
      <w:r w:rsidR="00DF0A70">
        <w:rPr>
          <w:rFonts w:hint="eastAsia"/>
        </w:rPr>
        <w:t>MFCC</w:t>
      </w:r>
      <w:r w:rsidR="00DF0A70">
        <w:rPr>
          <w:rFonts w:hint="eastAsia"/>
        </w:rPr>
        <w:t>方法的引入，为包括</w:t>
      </w:r>
      <w:r w:rsidR="00DF0A70">
        <w:rPr>
          <w:rFonts w:hint="eastAsia"/>
        </w:rPr>
        <w:t>BCI</w:t>
      </w:r>
      <w:r w:rsidR="00DF0A70">
        <w:rPr>
          <w:rFonts w:hint="eastAsia"/>
        </w:rPr>
        <w:t>解码在内的生物信号分类任务提供了新的思路，具有巨大的发展潜力。</w:t>
      </w:r>
    </w:p>
    <w:p w14:paraId="0C710371" w14:textId="53E8F9A6" w:rsidR="008F6E86" w:rsidRPr="00C42865" w:rsidRDefault="008F6E86" w:rsidP="00C42865">
      <w:pPr>
        <w:ind w:firstLine="480"/>
        <w:rPr>
          <w:rFonts w:hint="eastAsia"/>
        </w:rPr>
      </w:pPr>
      <w:r>
        <w:rPr>
          <w:rFonts w:hint="eastAsia"/>
        </w:rPr>
        <w:t>未来，</w:t>
      </w:r>
      <w:r>
        <w:rPr>
          <w:rFonts w:hint="eastAsia"/>
        </w:rPr>
        <w:t>MFCC</w:t>
      </w:r>
      <w:r>
        <w:rPr>
          <w:rFonts w:hint="eastAsia"/>
        </w:rPr>
        <w:t>在</w:t>
      </w:r>
      <w:r>
        <w:rPr>
          <w:rFonts w:hint="eastAsia"/>
        </w:rPr>
        <w:t>BCI</w:t>
      </w:r>
      <w:r>
        <w:rPr>
          <w:rFonts w:hint="eastAsia"/>
        </w:rPr>
        <w:t>解码方向进一步发展，还需要对滤波器组的设计中生物学原理进行研究。</w:t>
      </w:r>
      <w:r w:rsidR="00095208">
        <w:rPr>
          <w:rFonts w:hint="eastAsia"/>
        </w:rPr>
        <w:t>和语言处理领域不同，</w:t>
      </w:r>
      <w:r w:rsidR="00095208">
        <w:rPr>
          <w:rFonts w:hint="eastAsia"/>
        </w:rPr>
        <w:t>BCI</w:t>
      </w:r>
      <w:r w:rsidR="00095208">
        <w:rPr>
          <w:rFonts w:hint="eastAsia"/>
        </w:rPr>
        <w:t>解码过程没有现成的具有理论基础的滤波器组可以使用。由于滤波器</w:t>
      </w:r>
      <w:r w:rsidR="003B59FD">
        <w:rPr>
          <w:rFonts w:hint="eastAsia"/>
        </w:rPr>
        <w:t>组的作用可以看作将不同频率的特征信号分离，可能与神经电信号的叠加有密切关系。</w:t>
      </w:r>
      <w:r>
        <w:rPr>
          <w:rFonts w:hint="eastAsia"/>
        </w:rPr>
        <w:t>如果能够建立神经元到滤波器组的线</w:t>
      </w:r>
      <w:r>
        <w:rPr>
          <w:rFonts w:hint="eastAsia"/>
        </w:rPr>
        <w:lastRenderedPageBreak/>
        <w:t>性关系，</w:t>
      </w:r>
      <w:r>
        <w:rPr>
          <w:rFonts w:hint="eastAsia"/>
        </w:rPr>
        <w:t>BCI</w:t>
      </w:r>
      <w:r>
        <w:rPr>
          <w:rFonts w:hint="eastAsia"/>
        </w:rPr>
        <w:t>将迎来变革</w:t>
      </w:r>
      <w:r w:rsidR="00095208">
        <w:rPr>
          <w:rFonts w:hint="eastAsia"/>
        </w:rPr>
        <w:t>。</w:t>
      </w:r>
    </w:p>
    <w:p w14:paraId="027B674D" w14:textId="77763A4C" w:rsidR="00846119" w:rsidRPr="00A10E64" w:rsidRDefault="00846119" w:rsidP="00846119">
      <w:pPr>
        <w:pStyle w:val="3"/>
        <w:rPr>
          <w:rFonts w:ascii="宋体" w:hAnsi="宋体"/>
        </w:rPr>
      </w:pPr>
    </w:p>
    <w:p w14:paraId="7D9A7E11" w14:textId="55E73E93" w:rsidR="005F7D55" w:rsidRPr="00A10E64" w:rsidRDefault="005F7D55" w:rsidP="00007376">
      <w:pPr>
        <w:pStyle w:val="a3"/>
        <w:ind w:firstLine="360"/>
        <w:rPr>
          <w:rFonts w:ascii="宋体" w:hAnsi="宋体"/>
        </w:rPr>
      </w:pPr>
      <w:r w:rsidRPr="00A10E64">
        <w:rPr>
          <w:rFonts w:ascii="宋体" w:hAnsi="宋体" w:hint="eastAsia"/>
        </w:rPr>
        <w:t>参考文献</w:t>
      </w:r>
    </w:p>
    <w:p w14:paraId="5251BB0D" w14:textId="77777777" w:rsidR="005F7D55" w:rsidRPr="00A10E64" w:rsidRDefault="005F7D55" w:rsidP="00007376">
      <w:pPr>
        <w:pStyle w:val="a3"/>
        <w:ind w:firstLine="360"/>
        <w:rPr>
          <w:rFonts w:ascii="宋体" w:hAnsi="宋体"/>
        </w:rPr>
      </w:pPr>
    </w:p>
    <w:p w14:paraId="0EA471FE" w14:textId="00EEC716" w:rsidR="00353B19" w:rsidRPr="00AE6C02" w:rsidRDefault="00370DD7" w:rsidP="00353B19">
      <w:pPr>
        <w:pStyle w:val="EndNoteBibliography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hyperlink r:id="rId23" w:history="1">
        <w:r w:rsidRPr="00AE6C02">
          <w:rPr>
            <w:rStyle w:val="a8"/>
            <w:rFonts w:ascii="Times New Roman" w:eastAsia="宋体" w:hAnsi="Times New Roman"/>
          </w:rPr>
          <w:t>Mel-frequency cepstrum - (wikipedia.org)</w:t>
        </w:r>
      </w:hyperlink>
    </w:p>
    <w:p w14:paraId="4BF9781C" w14:textId="77777777" w:rsidR="004F69B9" w:rsidRPr="007C0F6B" w:rsidRDefault="004F69B9" w:rsidP="00353B19">
      <w:pPr>
        <w:pStyle w:val="EndNoteBibliography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7C0F6B">
        <w:rPr>
          <w:rFonts w:ascii="Times New Roman" w:eastAsia="宋体" w:hAnsi="Times New Roman"/>
          <w:color w:val="222222"/>
          <w:szCs w:val="20"/>
          <w:shd w:val="clear" w:color="auto" w:fill="FFFFFF"/>
        </w:rPr>
        <w:t>Noori F M, Naseer N, Qureshi N K, et al. Optimal feature selection from fNIRS signals using genetic algorithms for BCI[J]. Neuroscience letters, 2017, 647: 61-66.</w:t>
      </w:r>
    </w:p>
    <w:p w14:paraId="62E83F30" w14:textId="1F2BE745" w:rsidR="0034029A" w:rsidRPr="007C0F6B" w:rsidRDefault="0034029A" w:rsidP="00353B19">
      <w:pPr>
        <w:pStyle w:val="EndNoteBibliography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7C0F6B">
        <w:rPr>
          <w:rFonts w:ascii="Times New Roman" w:eastAsia="宋体" w:hAnsi="Times New Roman"/>
        </w:rPr>
        <w:t>A PPG-BASED REAL-TIME IDENTIFICATION SYSTEM FOR SHANRED DEVICES</w:t>
      </w:r>
      <w:r w:rsidRPr="007C0F6B">
        <w:rPr>
          <w:rFonts w:ascii="Times New Roman" w:eastAsia="宋体" w:hAnsi="Times New Roman"/>
        </w:rPr>
        <w:t>(Attached)</w:t>
      </w:r>
    </w:p>
    <w:p w14:paraId="3A2A7207" w14:textId="077B1691" w:rsidR="00353B19" w:rsidRPr="007C0F6B" w:rsidRDefault="00376E55" w:rsidP="00353B19">
      <w:pPr>
        <w:pStyle w:val="EndNoteBibliography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7C0F6B">
        <w:rPr>
          <w:rFonts w:ascii="Times New Roman" w:eastAsia="宋体" w:hAnsi="Times New Roman"/>
          <w:color w:val="222222"/>
          <w:szCs w:val="20"/>
          <w:shd w:val="clear" w:color="auto" w:fill="FFFFFF"/>
        </w:rPr>
        <w:t>Gajbhiye P, Tripathy R K, Bhattacharyya A, et al. Novel approaches for the removal of motion artifact from EEG recordings[J]. IEEE Sensors Journal, 2019, 19(22): 10600-10608.</w:t>
      </w:r>
    </w:p>
    <w:p w14:paraId="181D7F1D" w14:textId="0C6588A1" w:rsidR="006F29EC" w:rsidRPr="00310238" w:rsidRDefault="007C0F6B" w:rsidP="00353B19">
      <w:pPr>
        <w:pStyle w:val="EndNoteBibliography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7C0F6B">
        <w:rPr>
          <w:rFonts w:ascii="Times New Roman" w:hAnsi="Times New Roman"/>
          <w:color w:val="222222"/>
          <w:szCs w:val="20"/>
          <w:shd w:val="clear" w:color="auto" w:fill="FFFFFF"/>
        </w:rPr>
        <w:t>Mini P P, Thomas T, Gopikakumari R. EEG based direct speech BCI system using a fusion of SMRT and MFCC/LPCC features with ANN classifier[J]. Biomedical Signal Processing and Control, 2021, 68: 102625.</w:t>
      </w:r>
    </w:p>
    <w:p w14:paraId="2E3735F9" w14:textId="2DA89118" w:rsidR="00310238" w:rsidRPr="00E42EA4" w:rsidRDefault="00310238" w:rsidP="00353B19">
      <w:pPr>
        <w:pStyle w:val="EndNoteBibliography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Cooney C, Folli R, Coyle D. Mel frequency cepstral coefficients enhance imagined speech decoding accuracy from EEG[C]//2018 29th Irish Signals and Systems Conference (ISSC). IEEE, 2018: 1-7.</w:t>
      </w:r>
    </w:p>
    <w:p w14:paraId="155DEE1B" w14:textId="6E82A7CA" w:rsidR="00E42EA4" w:rsidRPr="00730A24" w:rsidRDefault="00E42EA4" w:rsidP="00353B19">
      <w:pPr>
        <w:pStyle w:val="EndNoteBibliography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hyperlink r:id="rId24" w:history="1">
        <w:r>
          <w:rPr>
            <w:rStyle w:val="a8"/>
          </w:rPr>
          <w:t>cfcooney/Imagined-Speech-EEG-Matlab: Data extraction and processing of EEG trials corresponding to imagined speech (github.com)</w:t>
        </w:r>
      </w:hyperlink>
    </w:p>
    <w:p w14:paraId="256BDAC8" w14:textId="0A83C0C1" w:rsidR="00730A24" w:rsidRPr="00310238" w:rsidRDefault="00730A24" w:rsidP="00353B19">
      <w:pPr>
        <w:pStyle w:val="EndNoteBibliography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Ghaffar M S B A, Khan U S, Iqbal J, et al. Improving classification performance of four class FNIRS-BCI using Mel Frequency Cepstral Coefficients (MFCC)[J]. Infrared Physics &amp; Technology, 2021, 112: 103589.</w:t>
      </w:r>
    </w:p>
    <w:p w14:paraId="7B8659BE" w14:textId="15D2A508" w:rsidR="00310238" w:rsidRPr="007C0F6B" w:rsidRDefault="00310238" w:rsidP="00353B19">
      <w:pPr>
        <w:pStyle w:val="EndNoteBibliography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Rashid N, Iqbal J, Khan U S, et al. EEG based four class human limb movement detection by mel frequency cepstral coefficients and quadratic multi-class support vector machine[J]. Journal of Engineering and Applied Sciences, 2021, 39(1): 116-126.</w:t>
      </w:r>
    </w:p>
    <w:sectPr w:rsidR="00310238" w:rsidRPr="007C0F6B" w:rsidSect="00C274AB">
      <w:footerReference w:type="default" r:id="rId25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9DAC" w14:textId="77777777" w:rsidR="00C0499F" w:rsidRDefault="00C0499F" w:rsidP="00007376">
      <w:pPr>
        <w:ind w:firstLine="480"/>
      </w:pPr>
      <w:r>
        <w:separator/>
      </w:r>
    </w:p>
  </w:endnote>
  <w:endnote w:type="continuationSeparator" w:id="0">
    <w:p w14:paraId="2AFE3F24" w14:textId="77777777" w:rsidR="00C0499F" w:rsidRDefault="00C0499F" w:rsidP="0000737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5869" w14:textId="77777777" w:rsidR="00103521" w:rsidRDefault="0010352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2062" w14:textId="77777777" w:rsidR="00103521" w:rsidRDefault="0010352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BEA0" w14:textId="77777777" w:rsidR="00103521" w:rsidRDefault="0010352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35EC" w14:textId="77777777" w:rsidR="00126D2C" w:rsidRDefault="00126D2C" w:rsidP="00007376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2410259"/>
      <w:docPartObj>
        <w:docPartGallery w:val="Page Numbers (Bottom of Page)"/>
        <w:docPartUnique/>
      </w:docPartObj>
    </w:sdtPr>
    <w:sdtContent>
      <w:p w14:paraId="3265D7EF" w14:textId="2153875B" w:rsidR="00126D2C" w:rsidRDefault="00126D2C" w:rsidP="00007376">
        <w:pPr>
          <w:pStyle w:val="a5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0BA" w:rsidRPr="004720BA">
          <w:rPr>
            <w:noProof/>
            <w:lang w:val="zh-CN"/>
          </w:rPr>
          <w:t>17</w:t>
        </w:r>
        <w:r>
          <w:fldChar w:fldCharType="end"/>
        </w:r>
      </w:p>
    </w:sdtContent>
  </w:sdt>
  <w:p w14:paraId="0819BC9A" w14:textId="77777777" w:rsidR="00126D2C" w:rsidRDefault="00126D2C" w:rsidP="0000737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61B0" w14:textId="77777777" w:rsidR="00C0499F" w:rsidRDefault="00C0499F" w:rsidP="00007376">
      <w:pPr>
        <w:ind w:firstLine="480"/>
      </w:pPr>
      <w:r>
        <w:separator/>
      </w:r>
    </w:p>
  </w:footnote>
  <w:footnote w:type="continuationSeparator" w:id="0">
    <w:p w14:paraId="50F7C42E" w14:textId="77777777" w:rsidR="00C0499F" w:rsidRDefault="00C0499F" w:rsidP="0000737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E802" w14:textId="77777777" w:rsidR="00103521" w:rsidRDefault="0010352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5BD8" w14:textId="77777777" w:rsidR="00103521" w:rsidRDefault="0010352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9F92" w14:textId="77777777" w:rsidR="00103521" w:rsidRDefault="0010352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20FB"/>
    <w:multiLevelType w:val="hybridMultilevel"/>
    <w:tmpl w:val="05F4D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03075"/>
    <w:multiLevelType w:val="hybridMultilevel"/>
    <w:tmpl w:val="64BE6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E041D"/>
    <w:multiLevelType w:val="hybridMultilevel"/>
    <w:tmpl w:val="0E2AD89C"/>
    <w:lvl w:ilvl="0" w:tplc="1D1886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622763"/>
    <w:multiLevelType w:val="hybridMultilevel"/>
    <w:tmpl w:val="D4647E20"/>
    <w:lvl w:ilvl="0" w:tplc="805A995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4052B"/>
    <w:multiLevelType w:val="hybridMultilevel"/>
    <w:tmpl w:val="FCBA3630"/>
    <w:lvl w:ilvl="0" w:tplc="7522200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1DF512B"/>
    <w:multiLevelType w:val="hybridMultilevel"/>
    <w:tmpl w:val="27A8D246"/>
    <w:lvl w:ilvl="0" w:tplc="7522200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A3755F4"/>
    <w:multiLevelType w:val="hybridMultilevel"/>
    <w:tmpl w:val="0792BABE"/>
    <w:lvl w:ilvl="0" w:tplc="752220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843550"/>
    <w:multiLevelType w:val="hybridMultilevel"/>
    <w:tmpl w:val="10B6859E"/>
    <w:lvl w:ilvl="0" w:tplc="6ED66E3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806C18"/>
    <w:multiLevelType w:val="multilevel"/>
    <w:tmpl w:val="627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B00D7"/>
    <w:multiLevelType w:val="hybridMultilevel"/>
    <w:tmpl w:val="DC38D242"/>
    <w:lvl w:ilvl="0" w:tplc="1D1886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DE0436"/>
    <w:multiLevelType w:val="hybridMultilevel"/>
    <w:tmpl w:val="8F563850"/>
    <w:lvl w:ilvl="0" w:tplc="D28AB2FC">
      <w:start w:val="1"/>
      <w:numFmt w:val="decimal"/>
      <w:lvlText w:val="[%1]"/>
      <w:lvlJc w:val="left"/>
      <w:pPr>
        <w:ind w:left="420" w:hanging="420"/>
      </w:pPr>
      <w:rPr>
        <w:rFonts w:hint="eastAsia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BA2320"/>
    <w:multiLevelType w:val="hybridMultilevel"/>
    <w:tmpl w:val="59DE03CC"/>
    <w:lvl w:ilvl="0" w:tplc="1D1886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C15A12"/>
    <w:multiLevelType w:val="multilevel"/>
    <w:tmpl w:val="3A9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E7DDA"/>
    <w:multiLevelType w:val="multilevel"/>
    <w:tmpl w:val="D74E7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 w16cid:durableId="2080012110">
    <w:abstractNumId w:val="1"/>
  </w:num>
  <w:num w:numId="2" w16cid:durableId="513767106">
    <w:abstractNumId w:val="3"/>
  </w:num>
  <w:num w:numId="3" w16cid:durableId="1576553267">
    <w:abstractNumId w:val="10"/>
  </w:num>
  <w:num w:numId="4" w16cid:durableId="1054739946">
    <w:abstractNumId w:val="8"/>
  </w:num>
  <w:num w:numId="5" w16cid:durableId="551774284">
    <w:abstractNumId w:val="12"/>
  </w:num>
  <w:num w:numId="6" w16cid:durableId="963080178">
    <w:abstractNumId w:val="7"/>
  </w:num>
  <w:num w:numId="7" w16cid:durableId="508374451">
    <w:abstractNumId w:val="0"/>
  </w:num>
  <w:num w:numId="8" w16cid:durableId="948587263">
    <w:abstractNumId w:val="4"/>
  </w:num>
  <w:num w:numId="9" w16cid:durableId="255863884">
    <w:abstractNumId w:val="6"/>
  </w:num>
  <w:num w:numId="10" w16cid:durableId="510799390">
    <w:abstractNumId w:val="5"/>
  </w:num>
  <w:num w:numId="11" w16cid:durableId="880746416">
    <w:abstractNumId w:val="13"/>
  </w:num>
  <w:num w:numId="12" w16cid:durableId="1643341546">
    <w:abstractNumId w:val="9"/>
  </w:num>
  <w:num w:numId="13" w16cid:durableId="552499514">
    <w:abstractNumId w:val="11"/>
  </w:num>
  <w:num w:numId="14" w16cid:durableId="1350326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xM7C0NDU0NjY0NTFT0lEKTi0uzszPAykwrQUAVCt8ky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tf59et9o2avared2d652tsap9te9aafzt5p&quot;&gt;My EndNote Library&lt;record-ids&gt;&lt;item&gt;1&lt;/item&gt;&lt;item&gt;4&lt;/item&gt;&lt;item&gt;5&lt;/item&gt;&lt;item&gt;6&lt;/item&gt;&lt;item&gt;7&lt;/item&gt;&lt;item&gt;8&lt;/item&gt;&lt;item&gt;9&lt;/item&gt;&lt;item&gt;10&lt;/item&gt;&lt;item&gt;11&lt;/item&gt;&lt;item&gt;14&lt;/item&gt;&lt;item&gt;15&lt;/item&gt;&lt;item&gt;16&lt;/item&gt;&lt;item&gt;18&lt;/item&gt;&lt;item&gt;19&lt;/item&gt;&lt;item&gt;20&lt;/item&gt;&lt;item&gt;23&lt;/item&gt;&lt;item&gt;24&lt;/item&gt;&lt;item&gt;25&lt;/item&gt;&lt;item&gt;26&lt;/item&gt;&lt;item&gt;27&lt;/item&gt;&lt;/record-ids&gt;&lt;/item&gt;&lt;/Libraries&gt;"/>
  </w:docVars>
  <w:rsids>
    <w:rsidRoot w:val="005F7D55"/>
    <w:rsid w:val="00005AAA"/>
    <w:rsid w:val="00007376"/>
    <w:rsid w:val="0001155A"/>
    <w:rsid w:val="00015008"/>
    <w:rsid w:val="000173AD"/>
    <w:rsid w:val="000233AB"/>
    <w:rsid w:val="00023C06"/>
    <w:rsid w:val="00032BE9"/>
    <w:rsid w:val="000349A5"/>
    <w:rsid w:val="00036FBE"/>
    <w:rsid w:val="00061C83"/>
    <w:rsid w:val="00065958"/>
    <w:rsid w:val="00065F50"/>
    <w:rsid w:val="00092E95"/>
    <w:rsid w:val="00095208"/>
    <w:rsid w:val="00095E29"/>
    <w:rsid w:val="000A2253"/>
    <w:rsid w:val="000C3066"/>
    <w:rsid w:val="000D6B7E"/>
    <w:rsid w:val="000E0AD7"/>
    <w:rsid w:val="00103521"/>
    <w:rsid w:val="00111BC6"/>
    <w:rsid w:val="00115731"/>
    <w:rsid w:val="00126D2C"/>
    <w:rsid w:val="001309B3"/>
    <w:rsid w:val="001441C8"/>
    <w:rsid w:val="00184016"/>
    <w:rsid w:val="00185B6C"/>
    <w:rsid w:val="001969D2"/>
    <w:rsid w:val="001A3CCB"/>
    <w:rsid w:val="001A3EDA"/>
    <w:rsid w:val="001C0D19"/>
    <w:rsid w:val="001D0592"/>
    <w:rsid w:val="001D508F"/>
    <w:rsid w:val="001E0921"/>
    <w:rsid w:val="001F4F6D"/>
    <w:rsid w:val="00202580"/>
    <w:rsid w:val="00207DAC"/>
    <w:rsid w:val="00211B91"/>
    <w:rsid w:val="00212528"/>
    <w:rsid w:val="00216B3B"/>
    <w:rsid w:val="002233F0"/>
    <w:rsid w:val="0025459A"/>
    <w:rsid w:val="00282BC7"/>
    <w:rsid w:val="0028619F"/>
    <w:rsid w:val="002B4B3E"/>
    <w:rsid w:val="002D5CD7"/>
    <w:rsid w:val="002D7710"/>
    <w:rsid w:val="00310238"/>
    <w:rsid w:val="00312767"/>
    <w:rsid w:val="00317720"/>
    <w:rsid w:val="0034029A"/>
    <w:rsid w:val="00353B19"/>
    <w:rsid w:val="0036207E"/>
    <w:rsid w:val="00370DD7"/>
    <w:rsid w:val="00376E55"/>
    <w:rsid w:val="00382D82"/>
    <w:rsid w:val="00396A1A"/>
    <w:rsid w:val="003B59FD"/>
    <w:rsid w:val="003C46E7"/>
    <w:rsid w:val="003E6EF0"/>
    <w:rsid w:val="003F61D4"/>
    <w:rsid w:val="004015A8"/>
    <w:rsid w:val="004112A5"/>
    <w:rsid w:val="004224D1"/>
    <w:rsid w:val="00427293"/>
    <w:rsid w:val="00463A5D"/>
    <w:rsid w:val="004720BA"/>
    <w:rsid w:val="00481BF6"/>
    <w:rsid w:val="0048259A"/>
    <w:rsid w:val="0048614B"/>
    <w:rsid w:val="00490163"/>
    <w:rsid w:val="00491933"/>
    <w:rsid w:val="004A7736"/>
    <w:rsid w:val="004B10E6"/>
    <w:rsid w:val="004C496D"/>
    <w:rsid w:val="004F4454"/>
    <w:rsid w:val="004F69B9"/>
    <w:rsid w:val="004F719C"/>
    <w:rsid w:val="005018F6"/>
    <w:rsid w:val="005054E6"/>
    <w:rsid w:val="00516A7E"/>
    <w:rsid w:val="005352A4"/>
    <w:rsid w:val="005443CF"/>
    <w:rsid w:val="0054671F"/>
    <w:rsid w:val="00560305"/>
    <w:rsid w:val="005614B5"/>
    <w:rsid w:val="00564D59"/>
    <w:rsid w:val="0056715F"/>
    <w:rsid w:val="00584213"/>
    <w:rsid w:val="005A1D88"/>
    <w:rsid w:val="005A2A21"/>
    <w:rsid w:val="005F7D55"/>
    <w:rsid w:val="00641F7D"/>
    <w:rsid w:val="00653FF8"/>
    <w:rsid w:val="006729DB"/>
    <w:rsid w:val="00695C51"/>
    <w:rsid w:val="006A1C8D"/>
    <w:rsid w:val="006C05AF"/>
    <w:rsid w:val="006C2467"/>
    <w:rsid w:val="006D1474"/>
    <w:rsid w:val="006D43AB"/>
    <w:rsid w:val="006D67DA"/>
    <w:rsid w:val="006D694A"/>
    <w:rsid w:val="006E1CA4"/>
    <w:rsid w:val="006E69C6"/>
    <w:rsid w:val="006F29EC"/>
    <w:rsid w:val="0070117D"/>
    <w:rsid w:val="0072629C"/>
    <w:rsid w:val="00730A24"/>
    <w:rsid w:val="00731E3F"/>
    <w:rsid w:val="00736ABE"/>
    <w:rsid w:val="007600D7"/>
    <w:rsid w:val="00764447"/>
    <w:rsid w:val="00791C00"/>
    <w:rsid w:val="007C0F6B"/>
    <w:rsid w:val="007C2B63"/>
    <w:rsid w:val="007E0CC0"/>
    <w:rsid w:val="007E2E70"/>
    <w:rsid w:val="007E77F6"/>
    <w:rsid w:val="007F7328"/>
    <w:rsid w:val="00802A24"/>
    <w:rsid w:val="00807298"/>
    <w:rsid w:val="0083180D"/>
    <w:rsid w:val="00836639"/>
    <w:rsid w:val="00846119"/>
    <w:rsid w:val="00863722"/>
    <w:rsid w:val="00870F3B"/>
    <w:rsid w:val="00883A2A"/>
    <w:rsid w:val="008A5F1B"/>
    <w:rsid w:val="008A6E61"/>
    <w:rsid w:val="008C0192"/>
    <w:rsid w:val="008E7685"/>
    <w:rsid w:val="008F6E86"/>
    <w:rsid w:val="00934C8E"/>
    <w:rsid w:val="0093532B"/>
    <w:rsid w:val="0095075C"/>
    <w:rsid w:val="00964305"/>
    <w:rsid w:val="00965527"/>
    <w:rsid w:val="009658A1"/>
    <w:rsid w:val="00976591"/>
    <w:rsid w:val="0097701E"/>
    <w:rsid w:val="00977F00"/>
    <w:rsid w:val="009848E6"/>
    <w:rsid w:val="0098688F"/>
    <w:rsid w:val="009A67A1"/>
    <w:rsid w:val="009B0BB6"/>
    <w:rsid w:val="009D1793"/>
    <w:rsid w:val="009D62B1"/>
    <w:rsid w:val="009F3AC0"/>
    <w:rsid w:val="00A10E64"/>
    <w:rsid w:val="00A51C08"/>
    <w:rsid w:val="00A620ED"/>
    <w:rsid w:val="00A91086"/>
    <w:rsid w:val="00AA3712"/>
    <w:rsid w:val="00AA5C21"/>
    <w:rsid w:val="00AE6C02"/>
    <w:rsid w:val="00B136ED"/>
    <w:rsid w:val="00B24FD2"/>
    <w:rsid w:val="00B31982"/>
    <w:rsid w:val="00B551FD"/>
    <w:rsid w:val="00B7140A"/>
    <w:rsid w:val="00B722FF"/>
    <w:rsid w:val="00B73C94"/>
    <w:rsid w:val="00B83A9B"/>
    <w:rsid w:val="00B964AD"/>
    <w:rsid w:val="00B96780"/>
    <w:rsid w:val="00BA37B4"/>
    <w:rsid w:val="00BA3938"/>
    <w:rsid w:val="00BB70EA"/>
    <w:rsid w:val="00BF5EDA"/>
    <w:rsid w:val="00C0499F"/>
    <w:rsid w:val="00C04F75"/>
    <w:rsid w:val="00C055FD"/>
    <w:rsid w:val="00C1543F"/>
    <w:rsid w:val="00C274AB"/>
    <w:rsid w:val="00C277F0"/>
    <w:rsid w:val="00C42865"/>
    <w:rsid w:val="00C65947"/>
    <w:rsid w:val="00C83CC0"/>
    <w:rsid w:val="00CC2190"/>
    <w:rsid w:val="00CD0123"/>
    <w:rsid w:val="00D13C22"/>
    <w:rsid w:val="00D258BB"/>
    <w:rsid w:val="00D26A58"/>
    <w:rsid w:val="00D26FF8"/>
    <w:rsid w:val="00D57516"/>
    <w:rsid w:val="00D70BFD"/>
    <w:rsid w:val="00D72934"/>
    <w:rsid w:val="00D9044A"/>
    <w:rsid w:val="00D96398"/>
    <w:rsid w:val="00DA587F"/>
    <w:rsid w:val="00DB3DE4"/>
    <w:rsid w:val="00DB74DB"/>
    <w:rsid w:val="00DE1C2C"/>
    <w:rsid w:val="00DF0A70"/>
    <w:rsid w:val="00E41EBF"/>
    <w:rsid w:val="00E4269E"/>
    <w:rsid w:val="00E42EA4"/>
    <w:rsid w:val="00E471E2"/>
    <w:rsid w:val="00E626AE"/>
    <w:rsid w:val="00E71B76"/>
    <w:rsid w:val="00EA3D3A"/>
    <w:rsid w:val="00EA3FA2"/>
    <w:rsid w:val="00EB0A0A"/>
    <w:rsid w:val="00EC6AAD"/>
    <w:rsid w:val="00F0141A"/>
    <w:rsid w:val="00F05A43"/>
    <w:rsid w:val="00F06F53"/>
    <w:rsid w:val="00F1740F"/>
    <w:rsid w:val="00F33682"/>
    <w:rsid w:val="00F7028F"/>
    <w:rsid w:val="00F7263F"/>
    <w:rsid w:val="00F75D5B"/>
    <w:rsid w:val="00F90189"/>
    <w:rsid w:val="00FA43A7"/>
    <w:rsid w:val="00FB11BF"/>
    <w:rsid w:val="00FB1D62"/>
    <w:rsid w:val="00FD378A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1C79E4E"/>
  <w15:chartTrackingRefBased/>
  <w15:docId w15:val="{D5C15833-C124-44B0-ADB1-AF5D5623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F6D"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next w:val="a"/>
    <w:link w:val="10"/>
    <w:uiPriority w:val="9"/>
    <w:qFormat/>
    <w:rsid w:val="0000737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nhideWhenUsed/>
    <w:qFormat/>
    <w:rsid w:val="00007376"/>
    <w:pPr>
      <w:keepNext/>
      <w:keepLines/>
      <w:spacing w:before="140" w:after="100"/>
      <w:outlineLvl w:val="1"/>
    </w:pPr>
    <w:rPr>
      <w:rFonts w:ascii="Times New Roman" w:eastAsia="黑体" w:hAnsi="Times New Roman" w:cs="Times New Roman"/>
      <w:bCs/>
      <w:kern w:val="0"/>
      <w:sz w:val="24"/>
      <w:szCs w:val="20"/>
    </w:rPr>
  </w:style>
  <w:style w:type="paragraph" w:styleId="3">
    <w:name w:val="heading 3"/>
    <w:next w:val="a"/>
    <w:link w:val="30"/>
    <w:unhideWhenUsed/>
    <w:qFormat/>
    <w:rsid w:val="00D13C22"/>
    <w:pPr>
      <w:keepNext/>
      <w:keepLines/>
      <w:spacing w:line="413" w:lineRule="auto"/>
      <w:outlineLvl w:val="2"/>
    </w:pPr>
    <w:rPr>
      <w:rFonts w:ascii="Times New Roman" w:eastAsia="宋体" w:hAnsi="Times New Roman" w:cs="Times New Roman"/>
      <w:bCs/>
      <w:kern w:val="0"/>
      <w:sz w:val="24"/>
      <w:szCs w:val="16"/>
    </w:rPr>
  </w:style>
  <w:style w:type="paragraph" w:styleId="4">
    <w:name w:val="heading 4"/>
    <w:basedOn w:val="a"/>
    <w:next w:val="a"/>
    <w:link w:val="40"/>
    <w:uiPriority w:val="9"/>
    <w:unhideWhenUsed/>
    <w:qFormat/>
    <w:rsid w:val="00D13C22"/>
    <w:pPr>
      <w:keepNext/>
      <w:keepLines/>
      <w:spacing w:line="377" w:lineRule="auto"/>
      <w:ind w:firstLineChars="0" w:firstLine="0"/>
      <w:outlineLvl w:val="3"/>
    </w:pPr>
    <w:rPr>
      <w:rFonts w:cs="宋体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73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07376"/>
    <w:rPr>
      <w:rFonts w:ascii="Times New Roman" w:eastAsia="黑体" w:hAnsi="Times New Roman" w:cs="Times New Roman"/>
      <w:bCs/>
      <w:kern w:val="0"/>
      <w:sz w:val="24"/>
      <w:szCs w:val="20"/>
    </w:rPr>
  </w:style>
  <w:style w:type="character" w:customStyle="1" w:styleId="30">
    <w:name w:val="标题 3 字符"/>
    <w:basedOn w:val="a0"/>
    <w:link w:val="3"/>
    <w:rsid w:val="00D13C22"/>
    <w:rPr>
      <w:rFonts w:ascii="Times New Roman" w:eastAsia="宋体" w:hAnsi="Times New Roman" w:cs="Times New Roman"/>
      <w:bCs/>
      <w:kern w:val="0"/>
      <w:sz w:val="24"/>
      <w:szCs w:val="16"/>
    </w:rPr>
  </w:style>
  <w:style w:type="paragraph" w:styleId="a3">
    <w:name w:val="header"/>
    <w:basedOn w:val="a"/>
    <w:link w:val="a4"/>
    <w:uiPriority w:val="99"/>
    <w:unhideWhenUsed/>
    <w:qFormat/>
    <w:rsid w:val="005F7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D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D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F7D55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5F7D5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F7D55"/>
    <w:pPr>
      <w:tabs>
        <w:tab w:val="right" w:leader="dot" w:pos="8296"/>
      </w:tabs>
      <w:spacing w:line="480" w:lineRule="auto"/>
    </w:pPr>
  </w:style>
  <w:style w:type="paragraph" w:styleId="TOC2">
    <w:name w:val="toc 2"/>
    <w:basedOn w:val="a"/>
    <w:next w:val="a"/>
    <w:autoRedefine/>
    <w:uiPriority w:val="39"/>
    <w:unhideWhenUsed/>
    <w:rsid w:val="005F7D5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07298"/>
    <w:pPr>
      <w:tabs>
        <w:tab w:val="right" w:leader="dot" w:pos="8296"/>
      </w:tabs>
      <w:spacing w:line="300" w:lineRule="auto"/>
      <w:ind w:leftChars="400" w:left="840"/>
    </w:pPr>
  </w:style>
  <w:style w:type="character" w:styleId="a8">
    <w:name w:val="Hyperlink"/>
    <w:basedOn w:val="a0"/>
    <w:uiPriority w:val="99"/>
    <w:unhideWhenUsed/>
    <w:rsid w:val="005F7D5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5F7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5F7D55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F7D55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5F7D55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5F7D55"/>
    <w:rPr>
      <w:rFonts w:ascii="等线" w:eastAsia="等线" w:hAnsi="等线"/>
      <w:noProof/>
      <w:sz w:val="20"/>
    </w:rPr>
  </w:style>
  <w:style w:type="character" w:customStyle="1" w:styleId="11">
    <w:name w:val="未处理的提及1"/>
    <w:basedOn w:val="a0"/>
    <w:uiPriority w:val="99"/>
    <w:semiHidden/>
    <w:unhideWhenUsed/>
    <w:rsid w:val="005F7D55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C274AB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gt">
    <w:name w:val="tgt"/>
    <w:basedOn w:val="a0"/>
    <w:rsid w:val="00C274AB"/>
  </w:style>
  <w:style w:type="paragraph" w:styleId="aa">
    <w:name w:val="List Paragraph"/>
    <w:basedOn w:val="a"/>
    <w:uiPriority w:val="34"/>
    <w:qFormat/>
    <w:rsid w:val="00C274AB"/>
  </w:style>
  <w:style w:type="paragraph" w:styleId="ab">
    <w:name w:val="Normal (Web)"/>
    <w:basedOn w:val="a"/>
    <w:uiPriority w:val="99"/>
    <w:semiHidden/>
    <w:unhideWhenUsed/>
    <w:rsid w:val="00883A2A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40">
    <w:name w:val="标题 4 字符"/>
    <w:basedOn w:val="a0"/>
    <w:link w:val="4"/>
    <w:uiPriority w:val="9"/>
    <w:rsid w:val="00D13C22"/>
    <w:rPr>
      <w:rFonts w:ascii="Times New Roman" w:eastAsia="宋体" w:hAnsi="Times New Roman" w:cs="宋体"/>
      <w:kern w:val="0"/>
      <w:sz w:val="24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DB74D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B74DB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e">
    <w:name w:val="图注"/>
    <w:basedOn w:val="a"/>
    <w:link w:val="af"/>
    <w:qFormat/>
    <w:rsid w:val="00731E3F"/>
    <w:pPr>
      <w:spacing w:line="240" w:lineRule="auto"/>
      <w:jc w:val="center"/>
    </w:pPr>
    <w:rPr>
      <w:sz w:val="21"/>
      <w:szCs w:val="21"/>
    </w:rPr>
  </w:style>
  <w:style w:type="character" w:customStyle="1" w:styleId="af">
    <w:name w:val="图注 字符"/>
    <w:basedOn w:val="a0"/>
    <w:link w:val="ae"/>
    <w:rsid w:val="00731E3F"/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gi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github.com/cfcooney/Imagined-Speech-EEG-Matla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en.wikipedia.org/wiki/Mel-frequency_cepstru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DD9C-17DD-4D08-B146-8E4B7CD2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7</Pages>
  <Words>789</Words>
  <Characters>4028</Characters>
  <Application>Microsoft Office Word</Application>
  <DocSecurity>0</DocSecurity>
  <Lines>106</Lines>
  <Paragraphs>21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Zhiyan</dc:creator>
  <cp:keywords/>
  <dc:description/>
  <cp:lastModifiedBy>Wang Kailing</cp:lastModifiedBy>
  <cp:revision>139</cp:revision>
  <cp:lastPrinted>2021-06-25T13:28:00Z</cp:lastPrinted>
  <dcterms:created xsi:type="dcterms:W3CDTF">2021-06-06T13:49:00Z</dcterms:created>
  <dcterms:modified xsi:type="dcterms:W3CDTF">2022-07-17T12:14:00Z</dcterms:modified>
</cp:coreProperties>
</file>