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2A7B" w:rsidRPr="00237145" w:rsidRDefault="00D72A7B" w:rsidP="00D72A7B">
      <w:pPr>
        <w:jc w:val="center"/>
        <w:rPr>
          <w:b/>
          <w:sz w:val="32"/>
          <w:szCs w:val="32"/>
          <w:lang w:val="en-GB"/>
        </w:rPr>
      </w:pPr>
      <w:r w:rsidRPr="00237145">
        <w:rPr>
          <w:b/>
          <w:sz w:val="32"/>
          <w:szCs w:val="32"/>
          <w:lang w:val="en-GB"/>
        </w:rPr>
        <w:t>Homework</w:t>
      </w:r>
    </w:p>
    <w:p w:rsidR="00D72A7B" w:rsidRDefault="00D72A7B" w:rsidP="00D72A7B">
      <w:pPr>
        <w:jc w:val="center"/>
        <w:rPr>
          <w:b/>
          <w:sz w:val="32"/>
          <w:szCs w:val="32"/>
          <w:lang w:val="en-GB"/>
        </w:rPr>
      </w:pPr>
      <w:r w:rsidRPr="00237145">
        <w:rPr>
          <w:b/>
          <w:sz w:val="32"/>
          <w:szCs w:val="32"/>
          <w:lang w:val="en-GB"/>
        </w:rPr>
        <w:t>Lecture 1 „Scientific English“</w:t>
      </w:r>
    </w:p>
    <w:p w:rsidR="003D6DA2" w:rsidRPr="00237145" w:rsidRDefault="003D6DA2" w:rsidP="00D72A7B">
      <w:pPr>
        <w:jc w:val="center"/>
        <w:rPr>
          <w:b/>
          <w:sz w:val="32"/>
          <w:szCs w:val="32"/>
          <w:lang w:val="en-GB"/>
        </w:rPr>
      </w:pPr>
    </w:p>
    <w:p w:rsidR="006B4BF1" w:rsidRPr="00237145" w:rsidRDefault="006B4BF1">
      <w:pPr>
        <w:rPr>
          <w:b/>
          <w:sz w:val="24"/>
          <w:szCs w:val="24"/>
          <w:lang w:val="en-GB"/>
        </w:rPr>
      </w:pPr>
      <w:r w:rsidRPr="00237145">
        <w:rPr>
          <w:b/>
          <w:sz w:val="24"/>
          <w:szCs w:val="24"/>
          <w:lang w:val="en-GB"/>
        </w:rPr>
        <w:t xml:space="preserve">Your name: </w:t>
      </w:r>
    </w:p>
    <w:p w:rsidR="00237145" w:rsidRPr="00237145" w:rsidRDefault="00F35A48" w:rsidP="00237145">
      <w:pPr>
        <w:rPr>
          <w:sz w:val="24"/>
          <w:szCs w:val="24"/>
          <w:lang w:val="en-GB"/>
        </w:rPr>
      </w:pPr>
      <w:proofErr w:type="spellStart"/>
      <w:r w:rsidRPr="00237145">
        <w:rPr>
          <w:b/>
          <w:sz w:val="24"/>
          <w:szCs w:val="24"/>
          <w:lang w:val="en-GB"/>
        </w:rPr>
        <w:t>Excercise</w:t>
      </w:r>
      <w:proofErr w:type="spellEnd"/>
      <w:r w:rsidR="007C4F32" w:rsidRPr="00237145">
        <w:rPr>
          <w:sz w:val="24"/>
          <w:szCs w:val="24"/>
          <w:lang w:val="en-GB"/>
        </w:rPr>
        <w:t xml:space="preserve">: </w:t>
      </w:r>
      <w:r w:rsidR="00237145" w:rsidRPr="00237145">
        <w:rPr>
          <w:sz w:val="24"/>
          <w:szCs w:val="24"/>
          <w:lang w:val="en-GB"/>
        </w:rPr>
        <w:t>Identify problems of reader friendliness in the text below</w:t>
      </w:r>
      <w:r w:rsidR="00215834">
        <w:rPr>
          <w:sz w:val="24"/>
          <w:szCs w:val="24"/>
          <w:lang w:val="en-GB"/>
        </w:rPr>
        <w:t xml:space="preserve"> and highlight the changes you made in the text</w:t>
      </w:r>
    </w:p>
    <w:p w:rsidR="006B4BF1" w:rsidRPr="00237145" w:rsidRDefault="00237145" w:rsidP="00237145">
      <w:pPr>
        <w:jc w:val="both"/>
        <w:rPr>
          <w:sz w:val="24"/>
          <w:szCs w:val="24"/>
          <w:lang w:val="en-GB"/>
        </w:rPr>
      </w:pPr>
      <w:r w:rsidRPr="00237145">
        <w:rPr>
          <w:sz w:val="24"/>
          <w:szCs w:val="24"/>
          <w:lang w:val="en-GB"/>
        </w:rPr>
        <w:t>Consider the following: Word order, sentences containing too many ideas, front-loading sentences (too much information before the subject and verb are identified), awkward use of passive v</w:t>
      </w:r>
      <w:r>
        <w:rPr>
          <w:sz w:val="24"/>
          <w:szCs w:val="24"/>
          <w:lang w:val="en-GB"/>
        </w:rPr>
        <w:t xml:space="preserve">oice, inappropriate vocabulary and </w:t>
      </w:r>
      <w:r w:rsidRPr="00237145">
        <w:rPr>
          <w:sz w:val="24"/>
          <w:szCs w:val="24"/>
          <w:lang w:val="en-GB"/>
        </w:rPr>
        <w:t>incorrect verb use, and other aspects.</w:t>
      </w:r>
    </w:p>
    <w:p w:rsidR="00D43E78" w:rsidRPr="00237145" w:rsidRDefault="00D43E78" w:rsidP="00D43E78">
      <w:pPr>
        <w:rPr>
          <w:b/>
          <w:sz w:val="24"/>
          <w:szCs w:val="24"/>
          <w:lang w:val="en-GB"/>
        </w:rPr>
      </w:pPr>
      <w:r w:rsidRPr="00237145">
        <w:rPr>
          <w:b/>
          <w:sz w:val="24"/>
          <w:szCs w:val="24"/>
          <w:lang w:val="en-GB"/>
        </w:rPr>
        <w:t>Abstract:</w:t>
      </w:r>
    </w:p>
    <w:p w:rsidR="00237145" w:rsidRPr="00237145" w:rsidRDefault="00237145" w:rsidP="00237145">
      <w:pPr>
        <w:rPr>
          <w:sz w:val="24"/>
          <w:szCs w:val="24"/>
          <w:lang w:val="en-GB"/>
        </w:rPr>
      </w:pPr>
      <w:r w:rsidRPr="001328A7">
        <w:rPr>
          <w:sz w:val="24"/>
          <w:szCs w:val="24"/>
          <w:highlight w:val="yellow"/>
          <w:lang w:val="en-GB"/>
        </w:rPr>
        <w:t>Climate change and surface mining</w:t>
      </w:r>
    </w:p>
    <w:p w:rsidR="00F35A48" w:rsidRDefault="00237145" w:rsidP="00237145">
      <w:pPr>
        <w:jc w:val="both"/>
        <w:rPr>
          <w:sz w:val="24"/>
          <w:szCs w:val="24"/>
          <w:lang w:val="en-GB"/>
        </w:rPr>
      </w:pPr>
      <w:r w:rsidRPr="00237145">
        <w:rPr>
          <w:sz w:val="24"/>
          <w:szCs w:val="24"/>
          <w:lang w:val="en-GB"/>
        </w:rPr>
        <w:t xml:space="preserve">How climate change </w:t>
      </w:r>
      <w:r w:rsidRPr="001328A7">
        <w:rPr>
          <w:sz w:val="24"/>
          <w:szCs w:val="24"/>
          <w:highlight w:val="yellow"/>
          <w:lang w:val="en-GB"/>
        </w:rPr>
        <w:t>interacts</w:t>
      </w:r>
      <w:r w:rsidRPr="00237145">
        <w:rPr>
          <w:sz w:val="24"/>
          <w:szCs w:val="24"/>
          <w:lang w:val="en-GB"/>
        </w:rPr>
        <w:t xml:space="preserve"> upon human activities necessary for meeting the needs of a society and preservation of natural resources while simultaneously exploiting those resources for human benefit is important to understand. Mining is </w:t>
      </w:r>
      <w:r w:rsidRPr="008427BE">
        <w:rPr>
          <w:sz w:val="24"/>
          <w:szCs w:val="24"/>
          <w:highlight w:val="yellow"/>
          <w:lang w:val="en-GB"/>
        </w:rPr>
        <w:t>such an activity</w:t>
      </w:r>
      <w:r w:rsidRPr="00237145">
        <w:rPr>
          <w:sz w:val="24"/>
          <w:szCs w:val="24"/>
          <w:lang w:val="en-GB"/>
        </w:rPr>
        <w:t xml:space="preserve">, as it provides the fundamental raw materials required in everyday life. </w:t>
      </w:r>
      <w:r w:rsidRPr="008427BE">
        <w:rPr>
          <w:sz w:val="24"/>
          <w:szCs w:val="24"/>
          <w:highlight w:val="yellow"/>
          <w:lang w:val="en-GB"/>
        </w:rPr>
        <w:t>However, mining is potentially extremely vulnerable to climate change.</w:t>
      </w:r>
      <w:r w:rsidRPr="00237145">
        <w:rPr>
          <w:sz w:val="24"/>
          <w:szCs w:val="24"/>
          <w:lang w:val="en-GB"/>
        </w:rPr>
        <w:t xml:space="preserve"> </w:t>
      </w:r>
      <w:r w:rsidRPr="0002557B">
        <w:rPr>
          <w:sz w:val="24"/>
          <w:szCs w:val="24"/>
          <w:highlight w:val="yellow"/>
          <w:lang w:val="en-GB"/>
        </w:rPr>
        <w:t>This is because of the</w:t>
      </w:r>
      <w:r w:rsidRPr="00237145">
        <w:rPr>
          <w:sz w:val="24"/>
          <w:szCs w:val="24"/>
          <w:lang w:val="en-GB"/>
        </w:rPr>
        <w:t xml:space="preserve"> exacerbation of interactions already occurring to the local environment-human system, as well as the development of new interactions and their subsequent impacts. Within the literature, </w:t>
      </w:r>
      <w:r w:rsidRPr="008077FA">
        <w:rPr>
          <w:sz w:val="24"/>
          <w:szCs w:val="24"/>
          <w:highlight w:val="yellow"/>
          <w:lang w:val="en-GB"/>
        </w:rPr>
        <w:t>that has so far been published</w:t>
      </w:r>
      <w:r w:rsidRPr="00237145">
        <w:rPr>
          <w:sz w:val="24"/>
          <w:szCs w:val="24"/>
          <w:lang w:val="en-GB"/>
        </w:rPr>
        <w:t xml:space="preserve"> in journals, including English sources, there has been no </w:t>
      </w:r>
      <w:r w:rsidRPr="00804E71">
        <w:rPr>
          <w:sz w:val="24"/>
          <w:szCs w:val="24"/>
          <w:highlight w:val="yellow"/>
          <w:lang w:val="en-GB"/>
        </w:rPr>
        <w:t>generic review</w:t>
      </w:r>
      <w:r w:rsidRPr="00237145">
        <w:rPr>
          <w:sz w:val="24"/>
          <w:szCs w:val="24"/>
          <w:lang w:val="en-GB"/>
        </w:rPr>
        <w:t xml:space="preserve"> or synthesis of the fundamental interactions between climate change and surface mining. This paper </w:t>
      </w:r>
      <w:r w:rsidRPr="008077FA">
        <w:rPr>
          <w:sz w:val="24"/>
          <w:szCs w:val="24"/>
          <w:highlight w:val="yellow"/>
          <w:lang w:val="en-GB"/>
        </w:rPr>
        <w:t>intends</w:t>
      </w:r>
      <w:r w:rsidRPr="00237145">
        <w:rPr>
          <w:sz w:val="24"/>
          <w:szCs w:val="24"/>
          <w:lang w:val="en-GB"/>
        </w:rPr>
        <w:t xml:space="preserve"> to undertake </w:t>
      </w:r>
      <w:r w:rsidRPr="003056C7">
        <w:rPr>
          <w:sz w:val="24"/>
          <w:szCs w:val="24"/>
          <w:highlight w:val="yellow"/>
          <w:lang w:val="en-GB"/>
        </w:rPr>
        <w:t>such a</w:t>
      </w:r>
      <w:r w:rsidRPr="00237145">
        <w:rPr>
          <w:sz w:val="24"/>
          <w:szCs w:val="24"/>
          <w:lang w:val="en-GB"/>
        </w:rPr>
        <w:t xml:space="preserve"> review and synthesis of the literature. The potential and actual interactions between climate change and surface mining in relation to five core themes are discussed </w:t>
      </w:r>
      <w:r w:rsidRPr="00F87849">
        <w:rPr>
          <w:sz w:val="24"/>
          <w:szCs w:val="24"/>
          <w:highlight w:val="yellow"/>
          <w:lang w:val="en-GB"/>
        </w:rPr>
        <w:t>in this paper</w:t>
      </w:r>
      <w:r w:rsidRPr="00237145">
        <w:rPr>
          <w:sz w:val="24"/>
          <w:szCs w:val="24"/>
          <w:lang w:val="en-GB"/>
        </w:rPr>
        <w:t>: Heavy Metals; Hydrological Processes &amp; Resources; Ecological Impacts; Air Pollution; and Mass Movement</w:t>
      </w:r>
      <w:r w:rsidRPr="00F87849">
        <w:rPr>
          <w:sz w:val="24"/>
          <w:szCs w:val="24"/>
          <w:highlight w:val="yellow"/>
          <w:lang w:val="en-GB"/>
        </w:rPr>
        <w:t>. This is based</w:t>
      </w:r>
      <w:r w:rsidRPr="00237145">
        <w:rPr>
          <w:sz w:val="24"/>
          <w:szCs w:val="24"/>
          <w:lang w:val="en-GB"/>
        </w:rPr>
        <w:t xml:space="preserve"> upon an extensive and focussed review of the current and </w:t>
      </w:r>
      <w:r w:rsidRPr="00F87849">
        <w:rPr>
          <w:sz w:val="24"/>
          <w:szCs w:val="24"/>
          <w:highlight w:val="yellow"/>
          <w:lang w:val="en-GB"/>
        </w:rPr>
        <w:t>available</w:t>
      </w:r>
      <w:r w:rsidRPr="00237145">
        <w:rPr>
          <w:sz w:val="24"/>
          <w:szCs w:val="24"/>
          <w:lang w:val="en-GB"/>
        </w:rPr>
        <w:t xml:space="preserve"> literature. </w:t>
      </w:r>
      <w:r w:rsidRPr="001735B8">
        <w:rPr>
          <w:sz w:val="24"/>
          <w:szCs w:val="24"/>
          <w:highlight w:val="yellow"/>
          <w:lang w:val="en-GB"/>
        </w:rPr>
        <w:t>The paper then concludes with a discussion of open themes and future research concerning climate change and surface mining in relation to three fundamental spatial dynamic questions.</w:t>
      </w:r>
    </w:p>
    <w:p w:rsidR="00D57205" w:rsidRDefault="00D57205" w:rsidP="00237145">
      <w:pPr>
        <w:jc w:val="both"/>
        <w:rPr>
          <w:sz w:val="24"/>
          <w:szCs w:val="24"/>
          <w:lang w:val="en-GB"/>
        </w:rPr>
      </w:pPr>
    </w:p>
    <w:p w:rsidR="00D57205" w:rsidRPr="003056C7" w:rsidRDefault="001328A7" w:rsidP="003056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1328A7">
        <w:rPr>
          <w:rFonts w:eastAsia="Times New Roman" w:cstheme="minorHAnsi"/>
          <w:sz w:val="24"/>
          <w:szCs w:val="24"/>
          <w:lang w:val="en-US"/>
        </w:rPr>
        <w:t>Surface Mining and Its Interaction with Climate Change</w:t>
      </w:r>
    </w:p>
    <w:p w:rsidR="001735B8" w:rsidRPr="001328A7" w:rsidRDefault="001328A7" w:rsidP="003056C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1328A7">
        <w:rPr>
          <w:rFonts w:eastAsia="Times New Roman" w:cstheme="minorHAnsi"/>
          <w:sz w:val="24"/>
          <w:szCs w:val="24"/>
          <w:lang w:val="en-US"/>
        </w:rPr>
        <w:t>Understanding how climate change impacts human activities necessary for societal needs and natural resource preservation, while simultaneously exploiting those resources for human benefit, is crucial.</w:t>
      </w:r>
      <w:r w:rsidR="0002557B" w:rsidRPr="003056C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8427BE" w:rsidRPr="001328A7">
        <w:rPr>
          <w:rFonts w:eastAsia="Times New Roman" w:cstheme="minorHAnsi"/>
          <w:sz w:val="24"/>
          <w:szCs w:val="24"/>
          <w:lang w:val="en-US"/>
        </w:rPr>
        <w:t>Mining, a fundamental activity providing raw materials for everyday life, is particularly vulnerable to climate change.</w:t>
      </w:r>
      <w:r w:rsidR="0002557B" w:rsidRPr="003056C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57205" w:rsidRPr="00D57205">
        <w:rPr>
          <w:rFonts w:eastAsia="Times New Roman" w:cstheme="minorHAnsi"/>
          <w:sz w:val="24"/>
          <w:szCs w:val="24"/>
          <w:lang w:val="en-US"/>
        </w:rPr>
        <w:t xml:space="preserve">This vulnerability arises due to the exacerbation of existing interactions within the local environment-human system and the development of new interactions and their subsequent impacts. </w:t>
      </w:r>
      <w:r w:rsidR="00804E71" w:rsidRPr="001328A7">
        <w:rPr>
          <w:rFonts w:eastAsia="Times New Roman" w:cstheme="minorHAnsi"/>
          <w:sz w:val="24"/>
          <w:szCs w:val="24"/>
          <w:lang w:val="en-US"/>
        </w:rPr>
        <w:t>Despite numerous studies published in journals, including English sources, there has been no comprehensive review or synthesis of the fundamental interactions between climate change and surface mining.</w:t>
      </w:r>
      <w:r w:rsidR="00F00CB3" w:rsidRPr="003056C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F00CB3" w:rsidRPr="00D57205">
        <w:rPr>
          <w:rFonts w:eastAsia="Times New Roman" w:cstheme="minorHAnsi"/>
          <w:sz w:val="24"/>
          <w:szCs w:val="24"/>
          <w:lang w:val="en-US"/>
        </w:rPr>
        <w:t xml:space="preserve">This paper aims to undertake such a review and synthesis. It discusses the potential and actual interactions </w:t>
      </w:r>
      <w:r w:rsidR="00F00CB3" w:rsidRPr="00D57205">
        <w:rPr>
          <w:rFonts w:eastAsia="Times New Roman" w:cstheme="minorHAnsi"/>
          <w:sz w:val="24"/>
          <w:szCs w:val="24"/>
          <w:lang w:val="en-US"/>
        </w:rPr>
        <w:lastRenderedPageBreak/>
        <w:t>between climate change and surface mining in relation to five core themes: Heavy Metals; Hydrological Processes &amp; Resources; Ecological Impacts; Air Pollution; and Mass</w:t>
      </w:r>
      <w:r w:rsidR="001735B8" w:rsidRPr="003056C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F00CB3" w:rsidRPr="00D57205">
        <w:rPr>
          <w:rFonts w:eastAsia="Times New Roman" w:cstheme="minorHAnsi"/>
          <w:sz w:val="24"/>
          <w:szCs w:val="24"/>
          <w:lang w:val="en-US"/>
        </w:rPr>
        <w:t>Movement.</w:t>
      </w:r>
      <w:r w:rsidR="001735B8" w:rsidRPr="003056C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735B8" w:rsidRPr="00D57205">
        <w:rPr>
          <w:rFonts w:eastAsia="Times New Roman" w:cstheme="minorHAnsi"/>
          <w:sz w:val="24"/>
          <w:szCs w:val="24"/>
          <w:lang w:val="en-US"/>
        </w:rPr>
        <w:t>This discussion is based upon an extensive and focused review of the current and available literature.</w:t>
      </w:r>
      <w:r w:rsidR="001735B8" w:rsidRPr="003056C7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1735B8" w:rsidRPr="001328A7">
        <w:rPr>
          <w:rFonts w:eastAsia="Times New Roman" w:cstheme="minorHAnsi"/>
          <w:sz w:val="24"/>
          <w:szCs w:val="24"/>
          <w:lang w:val="en-US"/>
        </w:rPr>
        <w:t>Finally, the paper concludes with a discussion of open themes and future research directions concerning the spatial dynamics of climate change and surface mining.</w:t>
      </w:r>
    </w:p>
    <w:p w:rsidR="00237145" w:rsidRDefault="00237145" w:rsidP="00237145">
      <w:pPr>
        <w:rPr>
          <w:rFonts w:eastAsia="Times New Roman" w:cstheme="minorHAnsi"/>
          <w:sz w:val="24"/>
          <w:szCs w:val="24"/>
          <w:lang w:val="en-US"/>
        </w:rPr>
      </w:pPr>
    </w:p>
    <w:p w:rsidR="003056C7" w:rsidRDefault="003056C7" w:rsidP="00237145">
      <w:pPr>
        <w:rPr>
          <w:lang w:val="en-GB"/>
        </w:rPr>
      </w:pPr>
    </w:p>
    <w:p w:rsidR="00237145" w:rsidRPr="00237145" w:rsidRDefault="00237145" w:rsidP="00237145">
      <w:pPr>
        <w:rPr>
          <w:i/>
          <w:lang w:val="en-GB"/>
        </w:rPr>
      </w:pPr>
      <w:r w:rsidRPr="00237145">
        <w:rPr>
          <w:b/>
          <w:bCs/>
          <w:i/>
          <w:lang w:val="en-GB"/>
        </w:rPr>
        <w:t>Need more help?</w:t>
      </w:r>
    </w:p>
    <w:p w:rsidR="00237145" w:rsidRPr="00237145" w:rsidRDefault="00237145" w:rsidP="00237145">
      <w:pPr>
        <w:jc w:val="both"/>
        <w:rPr>
          <w:i/>
          <w:lang w:val="en-GB"/>
        </w:rPr>
      </w:pPr>
      <w:r w:rsidRPr="00237145">
        <w:rPr>
          <w:i/>
          <w:lang w:val="en-GB"/>
        </w:rPr>
        <w:t xml:space="preserve">The Writing </w:t>
      </w:r>
      <w:proofErr w:type="spellStart"/>
      <w:r w:rsidRPr="00237145">
        <w:rPr>
          <w:i/>
          <w:lang w:val="en-GB"/>
        </w:rPr>
        <w:t>Center</w:t>
      </w:r>
      <w:proofErr w:type="spellEnd"/>
      <w:r w:rsidRPr="00237145">
        <w:rPr>
          <w:i/>
          <w:lang w:val="en-GB"/>
        </w:rPr>
        <w:t xml:space="preserve"> and </w:t>
      </w:r>
      <w:proofErr w:type="spellStart"/>
      <w:r w:rsidRPr="00237145">
        <w:rPr>
          <w:i/>
          <w:lang w:val="en-GB"/>
        </w:rPr>
        <w:t>Schreibwerkstatt</w:t>
      </w:r>
      <w:proofErr w:type="spellEnd"/>
      <w:r w:rsidRPr="00237145">
        <w:rPr>
          <w:i/>
          <w:lang w:val="en-GB"/>
        </w:rPr>
        <w:t xml:space="preserve"> in the Language </w:t>
      </w:r>
      <w:proofErr w:type="spellStart"/>
      <w:r w:rsidRPr="00237145">
        <w:rPr>
          <w:i/>
          <w:lang w:val="en-GB"/>
        </w:rPr>
        <w:t>Center</w:t>
      </w:r>
      <w:proofErr w:type="spellEnd"/>
      <w:r w:rsidRPr="00237145">
        <w:rPr>
          <w:i/>
          <w:lang w:val="en-GB"/>
        </w:rPr>
        <w:t xml:space="preserve"> offer dozens of mini-courses, workshops, and semester courses for academic writing in English and German. All of our courses are free and open to students, employees and other members of the university community.</w:t>
      </w:r>
    </w:p>
    <w:p w:rsidR="00F35A48" w:rsidRPr="00237145" w:rsidRDefault="00237145">
      <w:pPr>
        <w:rPr>
          <w:lang w:val="en-GB"/>
        </w:rPr>
      </w:pPr>
      <w:r w:rsidRPr="00237145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876300" cy="880564"/>
            <wp:effectExtent l="0" t="0" r="0" b="0"/>
            <wp:wrapThrough wrapText="bothSides">
              <wp:wrapPolygon edited="0">
                <wp:start x="0" y="0"/>
                <wp:lineTo x="0" y="21039"/>
                <wp:lineTo x="21130" y="21039"/>
                <wp:lineTo x="2113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5A48" w:rsidRPr="00237145" w:rsidRDefault="00F35A48">
      <w:pPr>
        <w:rPr>
          <w:lang w:val="en-GB"/>
        </w:rPr>
      </w:pPr>
    </w:p>
    <w:sectPr w:rsidR="00F35A48" w:rsidRPr="0023714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6BE7" w:rsidRDefault="00A46BE7" w:rsidP="00F35A48">
      <w:pPr>
        <w:spacing w:after="0" w:line="240" w:lineRule="auto"/>
      </w:pPr>
      <w:r>
        <w:separator/>
      </w:r>
    </w:p>
  </w:endnote>
  <w:endnote w:type="continuationSeparator" w:id="0">
    <w:p w:rsidR="00A46BE7" w:rsidRDefault="00A46BE7" w:rsidP="00F3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7045899"/>
      <w:docPartObj>
        <w:docPartGallery w:val="Page Numbers (Bottom of Page)"/>
        <w:docPartUnique/>
      </w:docPartObj>
    </w:sdtPr>
    <w:sdtContent>
      <w:p w:rsidR="00F35A48" w:rsidRDefault="00F35A4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DA2">
          <w:rPr>
            <w:noProof/>
          </w:rPr>
          <w:t>1</w:t>
        </w:r>
        <w:r>
          <w:fldChar w:fldCharType="end"/>
        </w:r>
      </w:p>
    </w:sdtContent>
  </w:sdt>
  <w:p w:rsidR="00F35A48" w:rsidRDefault="00F3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6BE7" w:rsidRDefault="00A46BE7" w:rsidP="00F35A48">
      <w:pPr>
        <w:spacing w:after="0" w:line="240" w:lineRule="auto"/>
      </w:pPr>
      <w:r>
        <w:separator/>
      </w:r>
    </w:p>
  </w:footnote>
  <w:footnote w:type="continuationSeparator" w:id="0">
    <w:p w:rsidR="00A46BE7" w:rsidRDefault="00A46BE7" w:rsidP="00F3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5A48" w:rsidRDefault="00F35A48" w:rsidP="00F35A48">
    <w:r>
      <w:t xml:space="preserve">Wissenschaftliche Methodik II – Vorlesung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27C12"/>
    <w:multiLevelType w:val="multilevel"/>
    <w:tmpl w:val="45A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05B98"/>
    <w:multiLevelType w:val="multilevel"/>
    <w:tmpl w:val="499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383131">
    <w:abstractNumId w:val="0"/>
  </w:num>
  <w:num w:numId="2" w16cid:durableId="31962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48"/>
    <w:rsid w:val="0002557B"/>
    <w:rsid w:val="001328A7"/>
    <w:rsid w:val="001735B8"/>
    <w:rsid w:val="00215834"/>
    <w:rsid w:val="0022428A"/>
    <w:rsid w:val="00237145"/>
    <w:rsid w:val="0029290C"/>
    <w:rsid w:val="002B525C"/>
    <w:rsid w:val="003056C7"/>
    <w:rsid w:val="003D6DA2"/>
    <w:rsid w:val="004B476F"/>
    <w:rsid w:val="004D579C"/>
    <w:rsid w:val="006B4BF1"/>
    <w:rsid w:val="00785A1D"/>
    <w:rsid w:val="007C4F32"/>
    <w:rsid w:val="00804E71"/>
    <w:rsid w:val="008077FA"/>
    <w:rsid w:val="008427BE"/>
    <w:rsid w:val="008718FB"/>
    <w:rsid w:val="00973F86"/>
    <w:rsid w:val="00A46BE7"/>
    <w:rsid w:val="00C01E8E"/>
    <w:rsid w:val="00C86718"/>
    <w:rsid w:val="00D43E78"/>
    <w:rsid w:val="00D57205"/>
    <w:rsid w:val="00D72A7B"/>
    <w:rsid w:val="00D73AC8"/>
    <w:rsid w:val="00F00CB3"/>
    <w:rsid w:val="00F35A48"/>
    <w:rsid w:val="00F87849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B21B"/>
  <w15:chartTrackingRefBased/>
  <w15:docId w15:val="{8F236A67-8D01-4F9F-9099-C3F377D3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A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A48"/>
  </w:style>
  <w:style w:type="paragraph" w:styleId="Footer">
    <w:name w:val="footer"/>
    <w:basedOn w:val="Normal"/>
    <w:link w:val="FooterChar"/>
    <w:uiPriority w:val="99"/>
    <w:unhideWhenUsed/>
    <w:rsid w:val="00F35A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A48"/>
  </w:style>
  <w:style w:type="paragraph" w:customStyle="1" w:styleId="Default">
    <w:name w:val="Default"/>
    <w:rsid w:val="002371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328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apl.Prof. Dr. Angelika Haußer</dc:creator>
  <cp:keywords/>
  <dc:description/>
  <cp:lastModifiedBy>loqman samani</cp:lastModifiedBy>
  <cp:revision>5</cp:revision>
  <dcterms:created xsi:type="dcterms:W3CDTF">2024-04-16T07:40:00Z</dcterms:created>
  <dcterms:modified xsi:type="dcterms:W3CDTF">2024-04-22T09:27:00Z</dcterms:modified>
</cp:coreProperties>
</file>