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A5825" w14:textId="77777777" w:rsidR="00D21BD6" w:rsidRDefault="00000000">
      <w:pPr>
        <w:rPr>
          <w:rFonts w:ascii="宋体" w:eastAsia="宋体" w:hAnsi="宋体" w:cs="宋体" w:hint="eastAsia"/>
        </w:rPr>
      </w:pPr>
      <w:r>
        <w:rPr>
          <w:rFonts w:ascii="宋体" w:eastAsia="宋体" w:hAnsi="宋体" w:cs="宋体" w:hint="eastAsia"/>
          <w:noProof/>
        </w:rPr>
        <w:drawing>
          <wp:inline distT="0" distB="0" distL="0" distR="0" wp14:anchorId="43DBF5AB" wp14:editId="27A071FE">
            <wp:extent cx="1772285" cy="530225"/>
            <wp:effectExtent l="0" t="0" r="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772285" cy="530225"/>
                    </a:xfrm>
                    <a:prstGeom prst="rect">
                      <a:avLst/>
                    </a:prstGeom>
                    <a:noFill/>
                    <a:ln>
                      <a:noFill/>
                    </a:ln>
                  </pic:spPr>
                </pic:pic>
              </a:graphicData>
            </a:graphic>
          </wp:inline>
        </w:drawing>
      </w:r>
    </w:p>
    <w:p w14:paraId="356472A3" w14:textId="77777777" w:rsidR="00D21BD6" w:rsidRDefault="00D21BD6">
      <w:pPr>
        <w:rPr>
          <w:rFonts w:ascii="宋体" w:eastAsia="宋体" w:hAnsi="宋体" w:cs="宋体" w:hint="eastAsia"/>
        </w:rPr>
      </w:pPr>
    </w:p>
    <w:p w14:paraId="698E9FF8" w14:textId="77777777" w:rsidR="00D21BD6" w:rsidRDefault="00D21BD6">
      <w:pPr>
        <w:rPr>
          <w:rFonts w:ascii="宋体" w:eastAsia="宋体" w:hAnsi="宋体" w:cs="宋体" w:hint="eastAsia"/>
        </w:rPr>
      </w:pPr>
    </w:p>
    <w:p w14:paraId="1F9BD53F" w14:textId="77777777" w:rsidR="00D21BD6" w:rsidRDefault="00D21BD6">
      <w:pPr>
        <w:rPr>
          <w:rFonts w:ascii="宋体" w:eastAsia="宋体" w:hAnsi="宋体" w:cs="宋体" w:hint="eastAsia"/>
        </w:rPr>
      </w:pPr>
    </w:p>
    <w:p w14:paraId="385097CC" w14:textId="77777777" w:rsidR="00D21BD6" w:rsidRDefault="00D21BD6">
      <w:pPr>
        <w:rPr>
          <w:rFonts w:ascii="宋体" w:eastAsia="宋体" w:hAnsi="宋体" w:cs="宋体" w:hint="eastAsia"/>
        </w:rPr>
      </w:pPr>
    </w:p>
    <w:p w14:paraId="06DC32A6" w14:textId="77777777" w:rsidR="00D21BD6" w:rsidRDefault="00000000">
      <w:pPr>
        <w:ind w:firstLine="1040"/>
        <w:jc w:val="center"/>
        <w:rPr>
          <w:rFonts w:ascii="宋体" w:eastAsia="宋体" w:hAnsi="宋体" w:cs="宋体" w:hint="eastAsia"/>
          <w:bCs/>
          <w:sz w:val="52"/>
          <w:szCs w:val="52"/>
        </w:rPr>
      </w:pPr>
      <w:r>
        <w:rPr>
          <w:rFonts w:ascii="宋体" w:eastAsia="宋体" w:hAnsi="宋体" w:cs="宋体" w:hint="eastAsia"/>
          <w:bCs/>
          <w:sz w:val="52"/>
          <w:szCs w:val="52"/>
        </w:rPr>
        <w:t>智能充电桩调度计费系统_静态结构及动态结构</w:t>
      </w:r>
    </w:p>
    <w:p w14:paraId="488FACFF" w14:textId="77777777" w:rsidR="00D21BD6" w:rsidRDefault="00D21BD6">
      <w:pPr>
        <w:rPr>
          <w:rFonts w:ascii="宋体" w:eastAsia="宋体" w:hAnsi="宋体" w:cs="宋体" w:hint="eastAsia"/>
        </w:rPr>
      </w:pPr>
    </w:p>
    <w:p w14:paraId="4AEC904C" w14:textId="77777777" w:rsidR="00D21BD6" w:rsidRDefault="00D21BD6">
      <w:pPr>
        <w:rPr>
          <w:rFonts w:ascii="宋体" w:eastAsia="宋体" w:hAnsi="宋体" w:cs="宋体" w:hint="eastAsia"/>
        </w:rPr>
      </w:pPr>
    </w:p>
    <w:p w14:paraId="70688F65" w14:textId="77777777" w:rsidR="00D21BD6" w:rsidRDefault="00D21BD6">
      <w:pPr>
        <w:rPr>
          <w:rFonts w:ascii="宋体" w:eastAsia="宋体" w:hAnsi="宋体" w:cs="宋体" w:hint="eastAsia"/>
        </w:rPr>
      </w:pPr>
    </w:p>
    <w:p w14:paraId="76520315" w14:textId="77777777" w:rsidR="00D21BD6" w:rsidRDefault="00D21BD6">
      <w:pPr>
        <w:rPr>
          <w:rFonts w:ascii="宋体" w:eastAsia="宋体" w:hAnsi="宋体" w:cs="宋体" w:hint="eastAsia"/>
        </w:rPr>
      </w:pPr>
    </w:p>
    <w:p w14:paraId="434D4453" w14:textId="77777777" w:rsidR="00D21BD6" w:rsidRDefault="00D21BD6">
      <w:pPr>
        <w:rPr>
          <w:rFonts w:ascii="宋体" w:eastAsia="宋体" w:hAnsi="宋体" w:cs="宋体" w:hint="eastAsia"/>
        </w:rPr>
      </w:pPr>
    </w:p>
    <w:p w14:paraId="0642FC32" w14:textId="77777777" w:rsidR="00D21BD6" w:rsidRDefault="00D21BD6">
      <w:pPr>
        <w:rPr>
          <w:rFonts w:ascii="宋体" w:eastAsia="宋体" w:hAnsi="宋体" w:cs="宋体" w:hint="eastAsia"/>
        </w:rPr>
      </w:pPr>
    </w:p>
    <w:p w14:paraId="52D1CE0C" w14:textId="77777777" w:rsidR="00D21BD6" w:rsidRDefault="00D21BD6">
      <w:pPr>
        <w:rPr>
          <w:rFonts w:ascii="宋体" w:eastAsia="宋体" w:hAnsi="宋体" w:cs="宋体" w:hint="eastAsia"/>
        </w:rPr>
      </w:pPr>
    </w:p>
    <w:p w14:paraId="55DA91ED" w14:textId="77777777" w:rsidR="00D21BD6" w:rsidRDefault="00D21BD6">
      <w:pPr>
        <w:rPr>
          <w:rFonts w:ascii="宋体" w:eastAsia="宋体" w:hAnsi="宋体" w:cs="宋体" w:hint="eastAsia"/>
        </w:rPr>
      </w:pPr>
    </w:p>
    <w:p w14:paraId="3D1D1CB2" w14:textId="77777777" w:rsidR="00D21BD6" w:rsidRDefault="00D21BD6">
      <w:pPr>
        <w:rPr>
          <w:rFonts w:ascii="宋体" w:eastAsia="宋体" w:hAnsi="宋体" w:cs="宋体" w:hint="eastAsia"/>
        </w:rPr>
      </w:pPr>
    </w:p>
    <w:p w14:paraId="20E2AC36" w14:textId="77777777" w:rsidR="00D21BD6" w:rsidRDefault="00000000">
      <w:pPr>
        <w:ind w:leftChars="800" w:left="1920" w:firstLine="600"/>
        <w:jc w:val="left"/>
        <w:rPr>
          <w:rFonts w:ascii="宋体" w:eastAsia="宋体" w:hAnsi="宋体" w:cs="宋体" w:hint="eastAsia"/>
          <w:sz w:val="30"/>
          <w:szCs w:val="30"/>
        </w:rPr>
      </w:pPr>
      <w:r>
        <w:rPr>
          <w:rFonts w:ascii="宋体" w:eastAsia="宋体" w:hAnsi="宋体" w:cs="宋体" w:hint="eastAsia"/>
          <w:sz w:val="30"/>
          <w:szCs w:val="30"/>
        </w:rPr>
        <w:t>班级：2023211320、2023211321</w:t>
      </w:r>
    </w:p>
    <w:p w14:paraId="32F55B66" w14:textId="77777777" w:rsidR="00D21BD6" w:rsidRDefault="00000000">
      <w:pPr>
        <w:ind w:leftChars="800" w:left="1920" w:firstLine="600"/>
        <w:jc w:val="left"/>
        <w:rPr>
          <w:rFonts w:ascii="宋体" w:eastAsia="宋体" w:hAnsi="宋体" w:cs="宋体" w:hint="eastAsia"/>
          <w:sz w:val="30"/>
          <w:szCs w:val="30"/>
        </w:rPr>
      </w:pPr>
      <w:r>
        <w:rPr>
          <w:rFonts w:ascii="宋体" w:eastAsia="宋体" w:hAnsi="宋体" w:cs="宋体" w:hint="eastAsia"/>
          <w:sz w:val="30"/>
          <w:szCs w:val="30"/>
        </w:rPr>
        <w:t>组长：321张凯茹</w:t>
      </w:r>
    </w:p>
    <w:p w14:paraId="09C03259" w14:textId="77777777" w:rsidR="00D21BD6" w:rsidRDefault="00000000">
      <w:pPr>
        <w:ind w:leftChars="800" w:left="1920" w:firstLine="600"/>
        <w:jc w:val="left"/>
        <w:rPr>
          <w:rFonts w:ascii="宋体" w:eastAsia="宋体" w:hAnsi="宋体" w:cs="宋体" w:hint="eastAsia"/>
          <w:sz w:val="30"/>
          <w:szCs w:val="30"/>
        </w:rPr>
      </w:pPr>
      <w:r>
        <w:rPr>
          <w:rFonts w:ascii="宋体" w:eastAsia="宋体" w:hAnsi="宋体" w:cs="宋体" w:hint="eastAsia"/>
          <w:sz w:val="30"/>
          <w:szCs w:val="30"/>
        </w:rPr>
        <w:t>组员1：320王馨凝</w:t>
      </w:r>
    </w:p>
    <w:p w14:paraId="2D582F17" w14:textId="77777777" w:rsidR="00D21BD6" w:rsidRDefault="00000000">
      <w:pPr>
        <w:ind w:leftChars="800" w:left="1920" w:firstLine="600"/>
        <w:jc w:val="left"/>
        <w:rPr>
          <w:rFonts w:ascii="宋体" w:eastAsia="宋体" w:hAnsi="宋体" w:cs="宋体" w:hint="eastAsia"/>
          <w:sz w:val="30"/>
          <w:szCs w:val="30"/>
        </w:rPr>
      </w:pPr>
      <w:r>
        <w:rPr>
          <w:rFonts w:ascii="宋体" w:eastAsia="宋体" w:hAnsi="宋体" w:cs="宋体" w:hint="eastAsia"/>
          <w:sz w:val="30"/>
          <w:szCs w:val="30"/>
        </w:rPr>
        <w:t>组员2：320房靳怡</w:t>
      </w:r>
    </w:p>
    <w:p w14:paraId="2B134605" w14:textId="77777777" w:rsidR="00D21BD6" w:rsidRDefault="00000000">
      <w:pPr>
        <w:ind w:leftChars="800" w:left="1920" w:firstLine="600"/>
        <w:jc w:val="left"/>
        <w:rPr>
          <w:rFonts w:ascii="宋体" w:eastAsia="宋体" w:hAnsi="宋体" w:cs="宋体" w:hint="eastAsia"/>
          <w:sz w:val="30"/>
          <w:szCs w:val="30"/>
        </w:rPr>
      </w:pPr>
      <w:r>
        <w:rPr>
          <w:rFonts w:ascii="宋体" w:eastAsia="宋体" w:hAnsi="宋体" w:cs="宋体" w:hint="eastAsia"/>
          <w:sz w:val="30"/>
          <w:szCs w:val="30"/>
        </w:rPr>
        <w:t>组员3：321林川航</w:t>
      </w:r>
    </w:p>
    <w:p w14:paraId="1D71FE4B" w14:textId="77777777" w:rsidR="00D21BD6" w:rsidRDefault="00000000">
      <w:pPr>
        <w:ind w:leftChars="800" w:left="1920" w:firstLine="600"/>
        <w:jc w:val="left"/>
        <w:rPr>
          <w:rFonts w:ascii="宋体" w:eastAsia="宋体" w:hAnsi="宋体" w:cs="宋体" w:hint="eastAsia"/>
          <w:sz w:val="30"/>
          <w:szCs w:val="30"/>
        </w:rPr>
      </w:pPr>
      <w:r>
        <w:rPr>
          <w:rFonts w:ascii="宋体" w:eastAsia="宋体" w:hAnsi="宋体" w:cs="宋体" w:hint="eastAsia"/>
          <w:sz w:val="30"/>
          <w:szCs w:val="30"/>
        </w:rPr>
        <w:t>组员4：320解天佑</w:t>
      </w:r>
    </w:p>
    <w:p w14:paraId="393539DF" w14:textId="77777777" w:rsidR="00D21BD6" w:rsidRDefault="00000000">
      <w:pPr>
        <w:ind w:leftChars="800" w:left="1920" w:firstLine="600"/>
        <w:jc w:val="left"/>
        <w:rPr>
          <w:rFonts w:ascii="宋体" w:eastAsia="宋体" w:hAnsi="宋体" w:cs="宋体" w:hint="eastAsia"/>
          <w:sz w:val="30"/>
          <w:szCs w:val="30"/>
        </w:rPr>
      </w:pPr>
      <w:r>
        <w:rPr>
          <w:rFonts w:ascii="宋体" w:eastAsia="宋体" w:hAnsi="宋体" w:cs="宋体" w:hint="eastAsia"/>
          <w:sz w:val="30"/>
          <w:szCs w:val="30"/>
        </w:rPr>
        <w:t>日期：2026.5.13</w:t>
      </w:r>
    </w:p>
    <w:p w14:paraId="49F9E372" w14:textId="77777777" w:rsidR="00D21BD6" w:rsidRDefault="00D21BD6">
      <w:pPr>
        <w:ind w:leftChars="800" w:left="1920" w:firstLine="600"/>
        <w:jc w:val="left"/>
        <w:rPr>
          <w:rFonts w:ascii="宋体" w:eastAsia="宋体" w:hAnsi="宋体" w:cs="宋体" w:hint="eastAsia"/>
          <w:sz w:val="30"/>
          <w:szCs w:val="30"/>
        </w:rPr>
      </w:pPr>
    </w:p>
    <w:p w14:paraId="1297788A" w14:textId="77777777" w:rsidR="00D21BD6" w:rsidRDefault="00D21BD6">
      <w:pPr>
        <w:ind w:leftChars="800" w:left="1920"/>
        <w:jc w:val="left"/>
        <w:rPr>
          <w:rFonts w:ascii="宋体" w:eastAsia="宋体" w:hAnsi="宋体" w:cs="宋体" w:hint="eastAsia"/>
        </w:rPr>
      </w:pPr>
    </w:p>
    <w:p w14:paraId="57F7FDBA" w14:textId="77777777" w:rsidR="00D21BD6" w:rsidRDefault="00000000">
      <w:pPr>
        <w:rPr>
          <w:rFonts w:ascii="宋体" w:eastAsia="宋体" w:hAnsi="宋体" w:cs="宋体" w:hint="eastAsia"/>
        </w:rPr>
      </w:pPr>
      <w:r>
        <w:rPr>
          <w:rFonts w:ascii="宋体" w:eastAsia="宋体" w:hAnsi="宋体" w:cs="宋体" w:hint="eastAsia"/>
        </w:rPr>
        <w:br w:type="page"/>
      </w:r>
    </w:p>
    <w:p w14:paraId="5FCDC03B" w14:textId="77777777" w:rsidR="00D21BD6" w:rsidRDefault="00D21BD6">
      <w:pPr>
        <w:rPr>
          <w:rFonts w:ascii="宋体" w:eastAsia="宋体" w:hAnsi="宋体" w:cs="宋体" w:hint="eastAsia"/>
        </w:rPr>
      </w:pPr>
    </w:p>
    <w:sdt>
      <w:sdtPr>
        <w:rPr>
          <w:rFonts w:ascii="宋体" w:eastAsia="宋体" w:hAnsi="宋体" w:cs="宋体" w:hint="eastAsia"/>
          <w:b/>
          <w:bCs/>
          <w:sz w:val="28"/>
          <w:szCs w:val="32"/>
        </w:rPr>
        <w:id w:val="147460112"/>
        <w15:color w:val="DBDBDB"/>
        <w:docPartObj>
          <w:docPartGallery w:val="Table of Contents"/>
          <w:docPartUnique/>
        </w:docPartObj>
      </w:sdtPr>
      <w:sdtEndPr>
        <w:rPr>
          <w:sz w:val="24"/>
          <w:szCs w:val="22"/>
        </w:rPr>
      </w:sdtEndPr>
      <w:sdtContent>
        <w:p w14:paraId="73547458" w14:textId="77777777" w:rsidR="00D21BD6" w:rsidRDefault="00000000">
          <w:pPr>
            <w:spacing w:line="240" w:lineRule="auto"/>
            <w:ind w:firstLine="562"/>
            <w:jc w:val="center"/>
            <w:rPr>
              <w:rFonts w:ascii="宋体" w:eastAsia="宋体" w:hAnsi="宋体" w:cs="宋体" w:hint="eastAsia"/>
              <w:b/>
              <w:bCs/>
              <w:sz w:val="28"/>
              <w:szCs w:val="32"/>
            </w:rPr>
          </w:pPr>
          <w:r>
            <w:rPr>
              <w:rFonts w:ascii="宋体" w:eastAsia="宋体" w:hAnsi="宋体" w:cs="宋体" w:hint="eastAsia"/>
              <w:b/>
              <w:bCs/>
              <w:sz w:val="28"/>
              <w:szCs w:val="32"/>
            </w:rPr>
            <w:t>目录</w:t>
          </w:r>
        </w:p>
        <w:p w14:paraId="0A0036CE" w14:textId="77777777" w:rsidR="00D21BD6" w:rsidRDefault="00D21BD6">
          <w:pPr>
            <w:spacing w:line="240" w:lineRule="auto"/>
            <w:ind w:firstLine="420"/>
            <w:jc w:val="center"/>
            <w:rPr>
              <w:rFonts w:ascii="宋体" w:eastAsia="宋体" w:hAnsi="宋体" w:cs="宋体" w:hint="eastAsia"/>
              <w:sz w:val="21"/>
            </w:rPr>
          </w:pPr>
        </w:p>
        <w:p w14:paraId="4790EC48" w14:textId="152E23DB" w:rsidR="008866DF" w:rsidRDefault="00000000">
          <w:pPr>
            <w:pStyle w:val="TOC1"/>
            <w:tabs>
              <w:tab w:val="right" w:leader="dot" w:pos="8296"/>
            </w:tabs>
            <w:rPr>
              <w:rFonts w:asciiTheme="minorHAnsi" w:eastAsiaTheme="minorEastAsia" w:hAnsiTheme="minorHAnsi"/>
              <w:noProof/>
              <w:sz w:val="22"/>
              <w:szCs w:val="24"/>
              <w14:ligatures w14:val="standardContextual"/>
            </w:rPr>
          </w:pPr>
          <w:r>
            <w:rPr>
              <w:rFonts w:ascii="宋体" w:eastAsia="宋体" w:hAnsi="宋体" w:cs="宋体" w:hint="eastAsia"/>
            </w:rPr>
            <w:fldChar w:fldCharType="begin"/>
          </w:r>
          <w:r>
            <w:rPr>
              <w:rFonts w:ascii="宋体" w:eastAsia="宋体" w:hAnsi="宋体" w:cs="宋体" w:hint="eastAsia"/>
            </w:rPr>
            <w:instrText xml:space="preserve">TOC \o "1-3" \h \u </w:instrText>
          </w:r>
          <w:r>
            <w:rPr>
              <w:rFonts w:ascii="宋体" w:eastAsia="宋体" w:hAnsi="宋体" w:cs="宋体" w:hint="eastAsia"/>
            </w:rPr>
            <w:fldChar w:fldCharType="separate"/>
          </w:r>
          <w:hyperlink w:anchor="_Toc230011783" w:history="1">
            <w:r w:rsidR="008866DF" w:rsidRPr="004946FE">
              <w:rPr>
                <w:rStyle w:val="a7"/>
                <w:noProof/>
              </w:rPr>
              <w:t xml:space="preserve">1. </w:t>
            </w:r>
            <w:r w:rsidR="008866DF" w:rsidRPr="004946FE">
              <w:rPr>
                <w:rStyle w:val="a7"/>
                <w:noProof/>
              </w:rPr>
              <w:t>要求及说明</w:t>
            </w:r>
            <w:r w:rsidR="008866DF">
              <w:rPr>
                <w:noProof/>
              </w:rPr>
              <w:tab/>
            </w:r>
            <w:r w:rsidR="008866DF">
              <w:rPr>
                <w:noProof/>
              </w:rPr>
              <w:fldChar w:fldCharType="begin"/>
            </w:r>
            <w:r w:rsidR="008866DF">
              <w:rPr>
                <w:noProof/>
              </w:rPr>
              <w:instrText xml:space="preserve"> PAGEREF _Toc230011783 \h </w:instrText>
            </w:r>
            <w:r w:rsidR="008866DF">
              <w:rPr>
                <w:noProof/>
              </w:rPr>
            </w:r>
            <w:r w:rsidR="008866DF">
              <w:rPr>
                <w:noProof/>
              </w:rPr>
              <w:fldChar w:fldCharType="separate"/>
            </w:r>
            <w:r w:rsidR="008866DF">
              <w:rPr>
                <w:noProof/>
              </w:rPr>
              <w:t>4</w:t>
            </w:r>
            <w:r w:rsidR="008866DF">
              <w:rPr>
                <w:noProof/>
              </w:rPr>
              <w:fldChar w:fldCharType="end"/>
            </w:r>
          </w:hyperlink>
        </w:p>
        <w:p w14:paraId="1DC555CF" w14:textId="0B23AE69" w:rsidR="008866DF" w:rsidRDefault="008866DF">
          <w:pPr>
            <w:pStyle w:val="TOC1"/>
            <w:tabs>
              <w:tab w:val="right" w:leader="dot" w:pos="8296"/>
            </w:tabs>
            <w:rPr>
              <w:rFonts w:asciiTheme="minorHAnsi" w:eastAsiaTheme="minorEastAsia" w:hAnsiTheme="minorHAnsi"/>
              <w:noProof/>
              <w:sz w:val="22"/>
              <w:szCs w:val="24"/>
              <w14:ligatures w14:val="standardContextual"/>
            </w:rPr>
          </w:pPr>
          <w:hyperlink w:anchor="_Toc230011784" w:history="1">
            <w:r w:rsidRPr="004946FE">
              <w:rPr>
                <w:rStyle w:val="a7"/>
                <w:noProof/>
              </w:rPr>
              <w:t xml:space="preserve">2. </w:t>
            </w:r>
            <w:r w:rsidRPr="004946FE">
              <w:rPr>
                <w:rStyle w:val="a7"/>
                <w:noProof/>
              </w:rPr>
              <w:t>系统架构选择及说明</w:t>
            </w:r>
            <w:r>
              <w:rPr>
                <w:noProof/>
              </w:rPr>
              <w:tab/>
            </w:r>
            <w:r>
              <w:rPr>
                <w:noProof/>
              </w:rPr>
              <w:fldChar w:fldCharType="begin"/>
            </w:r>
            <w:r>
              <w:rPr>
                <w:noProof/>
              </w:rPr>
              <w:instrText xml:space="preserve"> PAGEREF _Toc230011784 \h </w:instrText>
            </w:r>
            <w:r>
              <w:rPr>
                <w:noProof/>
              </w:rPr>
            </w:r>
            <w:r>
              <w:rPr>
                <w:noProof/>
              </w:rPr>
              <w:fldChar w:fldCharType="separate"/>
            </w:r>
            <w:r>
              <w:rPr>
                <w:noProof/>
              </w:rPr>
              <w:t>4</w:t>
            </w:r>
            <w:r>
              <w:rPr>
                <w:noProof/>
              </w:rPr>
              <w:fldChar w:fldCharType="end"/>
            </w:r>
          </w:hyperlink>
        </w:p>
        <w:p w14:paraId="36799CE6" w14:textId="14D71D29" w:rsidR="008866DF" w:rsidRDefault="008866DF">
          <w:pPr>
            <w:pStyle w:val="TOC2"/>
            <w:tabs>
              <w:tab w:val="right" w:leader="dot" w:pos="8296"/>
            </w:tabs>
            <w:ind w:left="480"/>
            <w:rPr>
              <w:rFonts w:asciiTheme="minorHAnsi" w:eastAsiaTheme="minorEastAsia" w:hAnsiTheme="minorHAnsi"/>
              <w:noProof/>
              <w:sz w:val="22"/>
              <w:szCs w:val="24"/>
              <w14:ligatures w14:val="standardContextual"/>
            </w:rPr>
          </w:pPr>
          <w:hyperlink w:anchor="_Toc230011785" w:history="1">
            <w:r w:rsidRPr="004946FE">
              <w:rPr>
                <w:rStyle w:val="a7"/>
                <w:bCs/>
                <w:noProof/>
                <w14:scene3d>
                  <w14:camera w14:prst="orthographicFront"/>
                  <w14:lightRig w14:rig="threePt" w14:dir="t">
                    <w14:rot w14:lat="0" w14:lon="0" w14:rev="0"/>
                  </w14:lightRig>
                </w14:scene3d>
              </w:rPr>
              <w:t>2.1</w:t>
            </w:r>
            <w:r w:rsidRPr="004946FE">
              <w:rPr>
                <w:rStyle w:val="a7"/>
                <w:noProof/>
              </w:rPr>
              <w:t xml:space="preserve"> </w:t>
            </w:r>
            <w:r w:rsidRPr="004946FE">
              <w:rPr>
                <w:rStyle w:val="a7"/>
                <w:noProof/>
              </w:rPr>
              <w:t>架构选型</w:t>
            </w:r>
            <w:r>
              <w:rPr>
                <w:noProof/>
              </w:rPr>
              <w:tab/>
            </w:r>
            <w:r>
              <w:rPr>
                <w:noProof/>
              </w:rPr>
              <w:fldChar w:fldCharType="begin"/>
            </w:r>
            <w:r>
              <w:rPr>
                <w:noProof/>
              </w:rPr>
              <w:instrText xml:space="preserve"> PAGEREF _Toc230011785 \h </w:instrText>
            </w:r>
            <w:r>
              <w:rPr>
                <w:noProof/>
              </w:rPr>
            </w:r>
            <w:r>
              <w:rPr>
                <w:noProof/>
              </w:rPr>
              <w:fldChar w:fldCharType="separate"/>
            </w:r>
            <w:r>
              <w:rPr>
                <w:noProof/>
              </w:rPr>
              <w:t>4</w:t>
            </w:r>
            <w:r>
              <w:rPr>
                <w:noProof/>
              </w:rPr>
              <w:fldChar w:fldCharType="end"/>
            </w:r>
          </w:hyperlink>
        </w:p>
        <w:p w14:paraId="7284EDF5" w14:textId="10A524E8" w:rsidR="008866DF" w:rsidRDefault="008866DF">
          <w:pPr>
            <w:pStyle w:val="TOC2"/>
            <w:tabs>
              <w:tab w:val="right" w:leader="dot" w:pos="8296"/>
            </w:tabs>
            <w:ind w:left="480"/>
            <w:rPr>
              <w:rFonts w:asciiTheme="minorHAnsi" w:eastAsiaTheme="minorEastAsia" w:hAnsiTheme="minorHAnsi"/>
              <w:noProof/>
              <w:sz w:val="22"/>
              <w:szCs w:val="24"/>
              <w14:ligatures w14:val="standardContextual"/>
            </w:rPr>
          </w:pPr>
          <w:hyperlink w:anchor="_Toc230011786" w:history="1">
            <w:r w:rsidRPr="004946FE">
              <w:rPr>
                <w:rStyle w:val="a7"/>
                <w:bCs/>
                <w:noProof/>
                <w14:scene3d>
                  <w14:camera w14:prst="orthographicFront"/>
                  <w14:lightRig w14:rig="threePt" w14:dir="t">
                    <w14:rot w14:lat="0" w14:lon="0" w14:rev="0"/>
                  </w14:lightRig>
                </w14:scene3d>
              </w:rPr>
              <w:t>2.2</w:t>
            </w:r>
            <w:r w:rsidRPr="004946FE">
              <w:rPr>
                <w:rStyle w:val="a7"/>
                <w:noProof/>
              </w:rPr>
              <w:t xml:space="preserve"> </w:t>
            </w:r>
            <w:r w:rsidRPr="004946FE">
              <w:rPr>
                <w:rStyle w:val="a7"/>
                <w:noProof/>
              </w:rPr>
              <w:t>选型理由</w:t>
            </w:r>
            <w:r>
              <w:rPr>
                <w:noProof/>
              </w:rPr>
              <w:tab/>
            </w:r>
            <w:r>
              <w:rPr>
                <w:noProof/>
              </w:rPr>
              <w:fldChar w:fldCharType="begin"/>
            </w:r>
            <w:r>
              <w:rPr>
                <w:noProof/>
              </w:rPr>
              <w:instrText xml:space="preserve"> PAGEREF _Toc230011786 \h </w:instrText>
            </w:r>
            <w:r>
              <w:rPr>
                <w:noProof/>
              </w:rPr>
            </w:r>
            <w:r>
              <w:rPr>
                <w:noProof/>
              </w:rPr>
              <w:fldChar w:fldCharType="separate"/>
            </w:r>
            <w:r>
              <w:rPr>
                <w:noProof/>
              </w:rPr>
              <w:t>4</w:t>
            </w:r>
            <w:r>
              <w:rPr>
                <w:noProof/>
              </w:rPr>
              <w:fldChar w:fldCharType="end"/>
            </w:r>
          </w:hyperlink>
        </w:p>
        <w:p w14:paraId="70A9B800" w14:textId="61691679" w:rsidR="008866DF" w:rsidRDefault="008866DF">
          <w:pPr>
            <w:pStyle w:val="TOC2"/>
            <w:tabs>
              <w:tab w:val="right" w:leader="dot" w:pos="8296"/>
            </w:tabs>
            <w:ind w:left="480"/>
            <w:rPr>
              <w:rFonts w:asciiTheme="minorHAnsi" w:eastAsiaTheme="minorEastAsia" w:hAnsiTheme="minorHAnsi"/>
              <w:noProof/>
              <w:sz w:val="22"/>
              <w:szCs w:val="24"/>
              <w14:ligatures w14:val="standardContextual"/>
            </w:rPr>
          </w:pPr>
          <w:hyperlink w:anchor="_Toc230011787" w:history="1">
            <w:r w:rsidRPr="004946FE">
              <w:rPr>
                <w:rStyle w:val="a7"/>
                <w:bCs/>
                <w:noProof/>
                <w14:scene3d>
                  <w14:camera w14:prst="orthographicFront"/>
                  <w14:lightRig w14:rig="threePt" w14:dir="t">
                    <w14:rot w14:lat="0" w14:lon="0" w14:rev="0"/>
                  </w14:lightRig>
                </w14:scene3d>
              </w:rPr>
              <w:t>2.3</w:t>
            </w:r>
            <w:r w:rsidRPr="004946FE">
              <w:rPr>
                <w:rStyle w:val="a7"/>
                <w:noProof/>
              </w:rPr>
              <w:t xml:space="preserve"> </w:t>
            </w:r>
            <w:r w:rsidRPr="004946FE">
              <w:rPr>
                <w:rStyle w:val="a7"/>
                <w:noProof/>
              </w:rPr>
              <w:t>各层职责说明</w:t>
            </w:r>
            <w:r>
              <w:rPr>
                <w:noProof/>
              </w:rPr>
              <w:tab/>
            </w:r>
            <w:r>
              <w:rPr>
                <w:noProof/>
              </w:rPr>
              <w:fldChar w:fldCharType="begin"/>
            </w:r>
            <w:r>
              <w:rPr>
                <w:noProof/>
              </w:rPr>
              <w:instrText xml:space="preserve"> PAGEREF _Toc230011787 \h </w:instrText>
            </w:r>
            <w:r>
              <w:rPr>
                <w:noProof/>
              </w:rPr>
            </w:r>
            <w:r>
              <w:rPr>
                <w:noProof/>
              </w:rPr>
              <w:fldChar w:fldCharType="separate"/>
            </w:r>
            <w:r>
              <w:rPr>
                <w:noProof/>
              </w:rPr>
              <w:t>4</w:t>
            </w:r>
            <w:r>
              <w:rPr>
                <w:noProof/>
              </w:rPr>
              <w:fldChar w:fldCharType="end"/>
            </w:r>
          </w:hyperlink>
        </w:p>
        <w:p w14:paraId="3A04DCB3" w14:textId="0C153A44" w:rsidR="008866DF" w:rsidRDefault="008866DF">
          <w:pPr>
            <w:pStyle w:val="TOC1"/>
            <w:tabs>
              <w:tab w:val="right" w:leader="dot" w:pos="8296"/>
            </w:tabs>
            <w:rPr>
              <w:rFonts w:asciiTheme="minorHAnsi" w:eastAsiaTheme="minorEastAsia" w:hAnsiTheme="minorHAnsi"/>
              <w:noProof/>
              <w:sz w:val="22"/>
              <w:szCs w:val="24"/>
              <w14:ligatures w14:val="standardContextual"/>
            </w:rPr>
          </w:pPr>
          <w:hyperlink w:anchor="_Toc230011788" w:history="1">
            <w:r w:rsidRPr="004946FE">
              <w:rPr>
                <w:rStyle w:val="a7"/>
                <w:noProof/>
              </w:rPr>
              <w:t xml:space="preserve">3. </w:t>
            </w:r>
            <w:r w:rsidRPr="004946FE">
              <w:rPr>
                <w:rStyle w:val="a7"/>
                <w:noProof/>
              </w:rPr>
              <w:t>静态结构设计</w:t>
            </w:r>
            <w:r>
              <w:rPr>
                <w:noProof/>
              </w:rPr>
              <w:tab/>
            </w:r>
            <w:r>
              <w:rPr>
                <w:noProof/>
              </w:rPr>
              <w:fldChar w:fldCharType="begin"/>
            </w:r>
            <w:r>
              <w:rPr>
                <w:noProof/>
              </w:rPr>
              <w:instrText xml:space="preserve"> PAGEREF _Toc230011788 \h </w:instrText>
            </w:r>
            <w:r>
              <w:rPr>
                <w:noProof/>
              </w:rPr>
            </w:r>
            <w:r>
              <w:rPr>
                <w:noProof/>
              </w:rPr>
              <w:fldChar w:fldCharType="separate"/>
            </w:r>
            <w:r>
              <w:rPr>
                <w:noProof/>
              </w:rPr>
              <w:t>5</w:t>
            </w:r>
            <w:r>
              <w:rPr>
                <w:noProof/>
              </w:rPr>
              <w:fldChar w:fldCharType="end"/>
            </w:r>
          </w:hyperlink>
        </w:p>
        <w:p w14:paraId="67938CE0" w14:textId="44A26C70" w:rsidR="008866DF" w:rsidRDefault="008866DF">
          <w:pPr>
            <w:pStyle w:val="TOC2"/>
            <w:tabs>
              <w:tab w:val="right" w:leader="dot" w:pos="8296"/>
            </w:tabs>
            <w:ind w:left="480"/>
            <w:rPr>
              <w:rFonts w:asciiTheme="minorHAnsi" w:eastAsiaTheme="minorEastAsia" w:hAnsiTheme="minorHAnsi"/>
              <w:noProof/>
              <w:sz w:val="22"/>
              <w:szCs w:val="24"/>
              <w14:ligatures w14:val="standardContextual"/>
            </w:rPr>
          </w:pPr>
          <w:hyperlink w:anchor="_Toc230011789" w:history="1">
            <w:r w:rsidRPr="004946FE">
              <w:rPr>
                <w:rStyle w:val="a7"/>
                <w:bCs/>
                <w:noProof/>
                <w14:scene3d>
                  <w14:camera w14:prst="orthographicFront"/>
                  <w14:lightRig w14:rig="threePt" w14:dir="t">
                    <w14:rot w14:lat="0" w14:lon="0" w14:rev="0"/>
                  </w14:lightRig>
                </w14:scene3d>
              </w:rPr>
              <w:t>3.1</w:t>
            </w:r>
            <w:r w:rsidRPr="004946FE">
              <w:rPr>
                <w:rStyle w:val="a7"/>
                <w:noProof/>
              </w:rPr>
              <w:t xml:space="preserve"> </w:t>
            </w:r>
            <w:r w:rsidRPr="004946FE">
              <w:rPr>
                <w:rStyle w:val="a7"/>
                <w:noProof/>
              </w:rPr>
              <w:t>全局静态结构设计</w:t>
            </w:r>
            <w:r>
              <w:rPr>
                <w:noProof/>
              </w:rPr>
              <w:tab/>
            </w:r>
            <w:r>
              <w:rPr>
                <w:noProof/>
              </w:rPr>
              <w:fldChar w:fldCharType="begin"/>
            </w:r>
            <w:r>
              <w:rPr>
                <w:noProof/>
              </w:rPr>
              <w:instrText xml:space="preserve"> PAGEREF _Toc230011789 \h </w:instrText>
            </w:r>
            <w:r>
              <w:rPr>
                <w:noProof/>
              </w:rPr>
            </w:r>
            <w:r>
              <w:rPr>
                <w:noProof/>
              </w:rPr>
              <w:fldChar w:fldCharType="separate"/>
            </w:r>
            <w:r>
              <w:rPr>
                <w:noProof/>
              </w:rPr>
              <w:t>5</w:t>
            </w:r>
            <w:r>
              <w:rPr>
                <w:noProof/>
              </w:rPr>
              <w:fldChar w:fldCharType="end"/>
            </w:r>
          </w:hyperlink>
        </w:p>
        <w:p w14:paraId="22906304" w14:textId="3C05B4C9" w:rsidR="008866DF" w:rsidRDefault="008866DF">
          <w:pPr>
            <w:pStyle w:val="TOC2"/>
            <w:tabs>
              <w:tab w:val="right" w:leader="dot" w:pos="8296"/>
            </w:tabs>
            <w:ind w:left="480"/>
            <w:rPr>
              <w:rFonts w:asciiTheme="minorHAnsi" w:eastAsiaTheme="minorEastAsia" w:hAnsiTheme="minorHAnsi"/>
              <w:noProof/>
              <w:sz w:val="22"/>
              <w:szCs w:val="24"/>
              <w14:ligatures w14:val="standardContextual"/>
            </w:rPr>
          </w:pPr>
          <w:hyperlink w:anchor="_Toc230011790" w:history="1">
            <w:r w:rsidRPr="004946FE">
              <w:rPr>
                <w:rStyle w:val="a7"/>
                <w:bCs/>
                <w:noProof/>
                <w14:scene3d>
                  <w14:camera w14:prst="orthographicFront"/>
                  <w14:lightRig w14:rig="threePt" w14:dir="t">
                    <w14:rot w14:lat="0" w14:lon="0" w14:rev="0"/>
                  </w14:lightRig>
                </w14:scene3d>
              </w:rPr>
              <w:t>3.2</w:t>
            </w:r>
            <w:r w:rsidRPr="004946FE">
              <w:rPr>
                <w:rStyle w:val="a7"/>
                <w:noProof/>
              </w:rPr>
              <w:t xml:space="preserve"> </w:t>
            </w:r>
            <w:r w:rsidRPr="004946FE">
              <w:rPr>
                <w:rStyle w:val="a7"/>
                <w:noProof/>
              </w:rPr>
              <w:t>用例级别静态结构设计</w:t>
            </w:r>
            <w:r>
              <w:rPr>
                <w:noProof/>
              </w:rPr>
              <w:tab/>
            </w:r>
            <w:r>
              <w:rPr>
                <w:noProof/>
              </w:rPr>
              <w:fldChar w:fldCharType="begin"/>
            </w:r>
            <w:r>
              <w:rPr>
                <w:noProof/>
              </w:rPr>
              <w:instrText xml:space="preserve"> PAGEREF _Toc230011790 \h </w:instrText>
            </w:r>
            <w:r>
              <w:rPr>
                <w:noProof/>
              </w:rPr>
            </w:r>
            <w:r>
              <w:rPr>
                <w:noProof/>
              </w:rPr>
              <w:fldChar w:fldCharType="separate"/>
            </w:r>
            <w:r>
              <w:rPr>
                <w:noProof/>
              </w:rPr>
              <w:t>5</w:t>
            </w:r>
            <w:r>
              <w:rPr>
                <w:noProof/>
              </w:rPr>
              <w:fldChar w:fldCharType="end"/>
            </w:r>
          </w:hyperlink>
        </w:p>
        <w:p w14:paraId="18334AAD" w14:textId="7B4908FD" w:rsidR="008866DF" w:rsidRDefault="008866DF">
          <w:pPr>
            <w:pStyle w:val="TOC3"/>
            <w:tabs>
              <w:tab w:val="right" w:leader="dot" w:pos="8296"/>
            </w:tabs>
            <w:ind w:left="960"/>
            <w:rPr>
              <w:rFonts w:asciiTheme="minorHAnsi" w:eastAsiaTheme="minorEastAsia" w:hAnsiTheme="minorHAnsi"/>
              <w:noProof/>
              <w:sz w:val="22"/>
              <w:szCs w:val="24"/>
              <w14:ligatures w14:val="standardContextual"/>
            </w:rPr>
          </w:pPr>
          <w:hyperlink w:anchor="_Toc230011791" w:history="1">
            <w:r w:rsidRPr="004946FE">
              <w:rPr>
                <w:rStyle w:val="a7"/>
                <w:bCs/>
                <w:noProof/>
                <w14:scene3d>
                  <w14:camera w14:prst="orthographicFront"/>
                  <w14:lightRig w14:rig="threePt" w14:dir="t">
                    <w14:rot w14:lat="0" w14:lon="0" w14:rev="0"/>
                  </w14:lightRig>
                </w14:scene3d>
              </w:rPr>
              <w:t>3.2.1</w:t>
            </w:r>
            <w:r w:rsidRPr="004946FE">
              <w:rPr>
                <w:rStyle w:val="a7"/>
                <w:noProof/>
              </w:rPr>
              <w:t xml:space="preserve"> UC_C01 </w:t>
            </w:r>
            <w:r w:rsidRPr="004946FE">
              <w:rPr>
                <w:rStyle w:val="a7"/>
                <w:noProof/>
              </w:rPr>
              <w:t>注册登录</w:t>
            </w:r>
            <w:r>
              <w:rPr>
                <w:noProof/>
              </w:rPr>
              <w:tab/>
            </w:r>
            <w:r>
              <w:rPr>
                <w:noProof/>
              </w:rPr>
              <w:fldChar w:fldCharType="begin"/>
            </w:r>
            <w:r>
              <w:rPr>
                <w:noProof/>
              </w:rPr>
              <w:instrText xml:space="preserve"> PAGEREF _Toc230011791 \h </w:instrText>
            </w:r>
            <w:r>
              <w:rPr>
                <w:noProof/>
              </w:rPr>
            </w:r>
            <w:r>
              <w:rPr>
                <w:noProof/>
              </w:rPr>
              <w:fldChar w:fldCharType="separate"/>
            </w:r>
            <w:r>
              <w:rPr>
                <w:noProof/>
              </w:rPr>
              <w:t>6</w:t>
            </w:r>
            <w:r>
              <w:rPr>
                <w:noProof/>
              </w:rPr>
              <w:fldChar w:fldCharType="end"/>
            </w:r>
          </w:hyperlink>
        </w:p>
        <w:p w14:paraId="02C4877F" w14:textId="3B20ED8F" w:rsidR="008866DF" w:rsidRDefault="008866DF">
          <w:pPr>
            <w:pStyle w:val="TOC3"/>
            <w:tabs>
              <w:tab w:val="right" w:leader="dot" w:pos="8296"/>
            </w:tabs>
            <w:ind w:left="960"/>
            <w:rPr>
              <w:rFonts w:asciiTheme="minorHAnsi" w:eastAsiaTheme="minorEastAsia" w:hAnsiTheme="minorHAnsi"/>
              <w:noProof/>
              <w:sz w:val="22"/>
              <w:szCs w:val="24"/>
              <w14:ligatures w14:val="standardContextual"/>
            </w:rPr>
          </w:pPr>
          <w:hyperlink w:anchor="_Toc230011792" w:history="1">
            <w:r w:rsidRPr="004946FE">
              <w:rPr>
                <w:rStyle w:val="a7"/>
                <w:bCs/>
                <w:noProof/>
                <w14:scene3d>
                  <w14:camera w14:prst="orthographicFront"/>
                  <w14:lightRig w14:rig="threePt" w14:dir="t">
                    <w14:rot w14:lat="0" w14:lon="0" w14:rev="0"/>
                  </w14:lightRig>
                </w14:scene3d>
              </w:rPr>
              <w:t>3.2.2</w:t>
            </w:r>
            <w:r w:rsidRPr="004946FE">
              <w:rPr>
                <w:rStyle w:val="a7"/>
                <w:noProof/>
              </w:rPr>
              <w:t xml:space="preserve"> UC_C02 </w:t>
            </w:r>
            <w:r w:rsidRPr="004946FE">
              <w:rPr>
                <w:rStyle w:val="a7"/>
                <w:noProof/>
              </w:rPr>
              <w:t>提交或修改充电请求</w:t>
            </w:r>
            <w:r>
              <w:rPr>
                <w:noProof/>
              </w:rPr>
              <w:tab/>
            </w:r>
            <w:r>
              <w:rPr>
                <w:noProof/>
              </w:rPr>
              <w:fldChar w:fldCharType="begin"/>
            </w:r>
            <w:r>
              <w:rPr>
                <w:noProof/>
              </w:rPr>
              <w:instrText xml:space="preserve"> PAGEREF _Toc230011792 \h </w:instrText>
            </w:r>
            <w:r>
              <w:rPr>
                <w:noProof/>
              </w:rPr>
            </w:r>
            <w:r>
              <w:rPr>
                <w:noProof/>
              </w:rPr>
              <w:fldChar w:fldCharType="separate"/>
            </w:r>
            <w:r>
              <w:rPr>
                <w:noProof/>
              </w:rPr>
              <w:t>6</w:t>
            </w:r>
            <w:r>
              <w:rPr>
                <w:noProof/>
              </w:rPr>
              <w:fldChar w:fldCharType="end"/>
            </w:r>
          </w:hyperlink>
        </w:p>
        <w:p w14:paraId="488ED2E7" w14:textId="1997B29B" w:rsidR="008866DF" w:rsidRDefault="008866DF">
          <w:pPr>
            <w:pStyle w:val="TOC3"/>
            <w:tabs>
              <w:tab w:val="right" w:leader="dot" w:pos="8296"/>
            </w:tabs>
            <w:ind w:left="960"/>
            <w:rPr>
              <w:rFonts w:asciiTheme="minorHAnsi" w:eastAsiaTheme="minorEastAsia" w:hAnsiTheme="minorHAnsi"/>
              <w:noProof/>
              <w:sz w:val="22"/>
              <w:szCs w:val="24"/>
              <w14:ligatures w14:val="standardContextual"/>
            </w:rPr>
          </w:pPr>
          <w:hyperlink w:anchor="_Toc230011793" w:history="1">
            <w:r w:rsidRPr="004946FE">
              <w:rPr>
                <w:rStyle w:val="a7"/>
                <w:bCs/>
                <w:noProof/>
                <w14:scene3d>
                  <w14:camera w14:prst="orthographicFront"/>
                  <w14:lightRig w14:rig="threePt" w14:dir="t">
                    <w14:rot w14:lat="0" w14:lon="0" w14:rev="0"/>
                  </w14:lightRig>
                </w14:scene3d>
              </w:rPr>
              <w:t>3.2.3</w:t>
            </w:r>
            <w:r w:rsidRPr="004946FE">
              <w:rPr>
                <w:rStyle w:val="a7"/>
                <w:noProof/>
              </w:rPr>
              <w:t xml:space="preserve"> UC_C03 </w:t>
            </w:r>
            <w:r w:rsidRPr="004946FE">
              <w:rPr>
                <w:rStyle w:val="a7"/>
                <w:noProof/>
              </w:rPr>
              <w:t>查看排队状态</w:t>
            </w:r>
            <w:r>
              <w:rPr>
                <w:noProof/>
              </w:rPr>
              <w:tab/>
            </w:r>
            <w:r>
              <w:rPr>
                <w:noProof/>
              </w:rPr>
              <w:fldChar w:fldCharType="begin"/>
            </w:r>
            <w:r>
              <w:rPr>
                <w:noProof/>
              </w:rPr>
              <w:instrText xml:space="preserve"> PAGEREF _Toc230011793 \h </w:instrText>
            </w:r>
            <w:r>
              <w:rPr>
                <w:noProof/>
              </w:rPr>
            </w:r>
            <w:r>
              <w:rPr>
                <w:noProof/>
              </w:rPr>
              <w:fldChar w:fldCharType="separate"/>
            </w:r>
            <w:r>
              <w:rPr>
                <w:noProof/>
              </w:rPr>
              <w:t>7</w:t>
            </w:r>
            <w:r>
              <w:rPr>
                <w:noProof/>
              </w:rPr>
              <w:fldChar w:fldCharType="end"/>
            </w:r>
          </w:hyperlink>
        </w:p>
        <w:p w14:paraId="2A3DB180" w14:textId="302D143A" w:rsidR="008866DF" w:rsidRDefault="008866DF">
          <w:pPr>
            <w:pStyle w:val="TOC3"/>
            <w:tabs>
              <w:tab w:val="right" w:leader="dot" w:pos="8296"/>
            </w:tabs>
            <w:ind w:left="960"/>
            <w:rPr>
              <w:rFonts w:asciiTheme="minorHAnsi" w:eastAsiaTheme="minorEastAsia" w:hAnsiTheme="minorHAnsi"/>
              <w:noProof/>
              <w:sz w:val="22"/>
              <w:szCs w:val="24"/>
              <w14:ligatures w14:val="standardContextual"/>
            </w:rPr>
          </w:pPr>
          <w:hyperlink w:anchor="_Toc230011794" w:history="1">
            <w:r w:rsidRPr="004946FE">
              <w:rPr>
                <w:rStyle w:val="a7"/>
                <w:bCs/>
                <w:noProof/>
                <w14:scene3d>
                  <w14:camera w14:prst="orthographicFront"/>
                  <w14:lightRig w14:rig="threePt" w14:dir="t">
                    <w14:rot w14:lat="0" w14:lon="0" w14:rev="0"/>
                  </w14:lightRig>
                </w14:scene3d>
              </w:rPr>
              <w:t>3.2.4</w:t>
            </w:r>
            <w:r w:rsidRPr="004946FE">
              <w:rPr>
                <w:rStyle w:val="a7"/>
                <w:noProof/>
              </w:rPr>
              <w:t xml:space="preserve"> UC_C04 </w:t>
            </w:r>
            <w:r w:rsidRPr="004946FE">
              <w:rPr>
                <w:rStyle w:val="a7"/>
                <w:noProof/>
              </w:rPr>
              <w:t>查看充电详单信息</w:t>
            </w:r>
            <w:r>
              <w:rPr>
                <w:noProof/>
              </w:rPr>
              <w:tab/>
            </w:r>
            <w:r>
              <w:rPr>
                <w:noProof/>
              </w:rPr>
              <w:fldChar w:fldCharType="begin"/>
            </w:r>
            <w:r>
              <w:rPr>
                <w:noProof/>
              </w:rPr>
              <w:instrText xml:space="preserve"> PAGEREF _Toc230011794 \h </w:instrText>
            </w:r>
            <w:r>
              <w:rPr>
                <w:noProof/>
              </w:rPr>
            </w:r>
            <w:r>
              <w:rPr>
                <w:noProof/>
              </w:rPr>
              <w:fldChar w:fldCharType="separate"/>
            </w:r>
            <w:r>
              <w:rPr>
                <w:noProof/>
              </w:rPr>
              <w:t>7</w:t>
            </w:r>
            <w:r>
              <w:rPr>
                <w:noProof/>
              </w:rPr>
              <w:fldChar w:fldCharType="end"/>
            </w:r>
          </w:hyperlink>
        </w:p>
        <w:p w14:paraId="1BCF5438" w14:textId="2C1A8D25" w:rsidR="008866DF" w:rsidRDefault="008866DF">
          <w:pPr>
            <w:pStyle w:val="TOC3"/>
            <w:tabs>
              <w:tab w:val="right" w:leader="dot" w:pos="8296"/>
            </w:tabs>
            <w:ind w:left="960"/>
            <w:rPr>
              <w:rFonts w:asciiTheme="minorHAnsi" w:eastAsiaTheme="minorEastAsia" w:hAnsiTheme="minorHAnsi"/>
              <w:noProof/>
              <w:sz w:val="22"/>
              <w:szCs w:val="24"/>
              <w14:ligatures w14:val="standardContextual"/>
            </w:rPr>
          </w:pPr>
          <w:hyperlink w:anchor="_Toc230011795" w:history="1">
            <w:r w:rsidRPr="004946FE">
              <w:rPr>
                <w:rStyle w:val="a7"/>
                <w:bCs/>
                <w:noProof/>
                <w14:scene3d>
                  <w14:camera w14:prst="orthographicFront"/>
                  <w14:lightRig w14:rig="threePt" w14:dir="t">
                    <w14:rot w14:lat="0" w14:lon="0" w14:rev="0"/>
                  </w14:lightRig>
                </w14:scene3d>
              </w:rPr>
              <w:t>3.2.5</w:t>
            </w:r>
            <w:r w:rsidRPr="004946FE">
              <w:rPr>
                <w:rStyle w:val="a7"/>
                <w:noProof/>
              </w:rPr>
              <w:t xml:space="preserve"> UC_C05 </w:t>
            </w:r>
            <w:r w:rsidRPr="004946FE">
              <w:rPr>
                <w:rStyle w:val="a7"/>
                <w:noProof/>
              </w:rPr>
              <w:t>结束充电</w:t>
            </w:r>
            <w:r>
              <w:rPr>
                <w:noProof/>
              </w:rPr>
              <w:tab/>
            </w:r>
            <w:r>
              <w:rPr>
                <w:noProof/>
              </w:rPr>
              <w:fldChar w:fldCharType="begin"/>
            </w:r>
            <w:r>
              <w:rPr>
                <w:noProof/>
              </w:rPr>
              <w:instrText xml:space="preserve"> PAGEREF _Toc230011795 \h </w:instrText>
            </w:r>
            <w:r>
              <w:rPr>
                <w:noProof/>
              </w:rPr>
            </w:r>
            <w:r>
              <w:rPr>
                <w:noProof/>
              </w:rPr>
              <w:fldChar w:fldCharType="separate"/>
            </w:r>
            <w:r>
              <w:rPr>
                <w:noProof/>
              </w:rPr>
              <w:t>8</w:t>
            </w:r>
            <w:r>
              <w:rPr>
                <w:noProof/>
              </w:rPr>
              <w:fldChar w:fldCharType="end"/>
            </w:r>
          </w:hyperlink>
        </w:p>
        <w:p w14:paraId="7BDE9E37" w14:textId="17EFD644" w:rsidR="008866DF" w:rsidRDefault="008866DF">
          <w:pPr>
            <w:pStyle w:val="TOC3"/>
            <w:tabs>
              <w:tab w:val="right" w:leader="dot" w:pos="8296"/>
            </w:tabs>
            <w:ind w:left="960"/>
            <w:rPr>
              <w:rFonts w:asciiTheme="minorHAnsi" w:eastAsiaTheme="minorEastAsia" w:hAnsiTheme="minorHAnsi"/>
              <w:noProof/>
              <w:sz w:val="22"/>
              <w:szCs w:val="24"/>
              <w14:ligatures w14:val="standardContextual"/>
            </w:rPr>
          </w:pPr>
          <w:hyperlink w:anchor="_Toc230011796" w:history="1">
            <w:r w:rsidRPr="004946FE">
              <w:rPr>
                <w:rStyle w:val="a7"/>
                <w:bCs/>
                <w:noProof/>
                <w14:scene3d>
                  <w14:camera w14:prst="orthographicFront"/>
                  <w14:lightRig w14:rig="threePt" w14:dir="t">
                    <w14:rot w14:lat="0" w14:lon="0" w14:rev="0"/>
                  </w14:lightRig>
                </w14:scene3d>
              </w:rPr>
              <w:t>3.2.6</w:t>
            </w:r>
            <w:r w:rsidRPr="004946FE">
              <w:rPr>
                <w:rStyle w:val="a7"/>
                <w:noProof/>
              </w:rPr>
              <w:t xml:space="preserve"> UC_A01 </w:t>
            </w:r>
            <w:r w:rsidRPr="004946FE">
              <w:rPr>
                <w:rStyle w:val="a7"/>
                <w:noProof/>
              </w:rPr>
              <w:t>启停充电桩</w:t>
            </w:r>
            <w:r>
              <w:rPr>
                <w:noProof/>
              </w:rPr>
              <w:tab/>
            </w:r>
            <w:r>
              <w:rPr>
                <w:noProof/>
              </w:rPr>
              <w:fldChar w:fldCharType="begin"/>
            </w:r>
            <w:r>
              <w:rPr>
                <w:noProof/>
              </w:rPr>
              <w:instrText xml:space="preserve"> PAGEREF _Toc230011796 \h </w:instrText>
            </w:r>
            <w:r>
              <w:rPr>
                <w:noProof/>
              </w:rPr>
            </w:r>
            <w:r>
              <w:rPr>
                <w:noProof/>
              </w:rPr>
              <w:fldChar w:fldCharType="separate"/>
            </w:r>
            <w:r>
              <w:rPr>
                <w:noProof/>
              </w:rPr>
              <w:t>8</w:t>
            </w:r>
            <w:r>
              <w:rPr>
                <w:noProof/>
              </w:rPr>
              <w:fldChar w:fldCharType="end"/>
            </w:r>
          </w:hyperlink>
        </w:p>
        <w:p w14:paraId="266894D3" w14:textId="5E5012F8" w:rsidR="008866DF" w:rsidRDefault="008866DF">
          <w:pPr>
            <w:pStyle w:val="TOC3"/>
            <w:tabs>
              <w:tab w:val="right" w:leader="dot" w:pos="8296"/>
            </w:tabs>
            <w:ind w:left="960"/>
            <w:rPr>
              <w:rFonts w:asciiTheme="minorHAnsi" w:eastAsiaTheme="minorEastAsia" w:hAnsiTheme="minorHAnsi"/>
              <w:noProof/>
              <w:sz w:val="22"/>
              <w:szCs w:val="24"/>
              <w14:ligatures w14:val="standardContextual"/>
            </w:rPr>
          </w:pPr>
          <w:hyperlink w:anchor="_Toc230011797" w:history="1">
            <w:r w:rsidRPr="004946FE">
              <w:rPr>
                <w:rStyle w:val="a7"/>
                <w:bCs/>
                <w:noProof/>
                <w14:scene3d>
                  <w14:camera w14:prst="orthographicFront"/>
                  <w14:lightRig w14:rig="threePt" w14:dir="t">
                    <w14:rot w14:lat="0" w14:lon="0" w14:rev="0"/>
                  </w14:lightRig>
                </w14:scene3d>
              </w:rPr>
              <w:t>3.2.7</w:t>
            </w:r>
            <w:r w:rsidRPr="004946FE">
              <w:rPr>
                <w:rStyle w:val="a7"/>
                <w:noProof/>
              </w:rPr>
              <w:t xml:space="preserve"> UC_A02 </w:t>
            </w:r>
            <w:r w:rsidRPr="004946FE">
              <w:rPr>
                <w:rStyle w:val="a7"/>
                <w:noProof/>
              </w:rPr>
              <w:t>查看设备与车辆信息</w:t>
            </w:r>
            <w:r>
              <w:rPr>
                <w:noProof/>
              </w:rPr>
              <w:tab/>
            </w:r>
            <w:r>
              <w:rPr>
                <w:noProof/>
              </w:rPr>
              <w:fldChar w:fldCharType="begin"/>
            </w:r>
            <w:r>
              <w:rPr>
                <w:noProof/>
              </w:rPr>
              <w:instrText xml:space="preserve"> PAGEREF _Toc230011797 \h </w:instrText>
            </w:r>
            <w:r>
              <w:rPr>
                <w:noProof/>
              </w:rPr>
            </w:r>
            <w:r>
              <w:rPr>
                <w:noProof/>
              </w:rPr>
              <w:fldChar w:fldCharType="separate"/>
            </w:r>
            <w:r>
              <w:rPr>
                <w:noProof/>
              </w:rPr>
              <w:t>9</w:t>
            </w:r>
            <w:r>
              <w:rPr>
                <w:noProof/>
              </w:rPr>
              <w:fldChar w:fldCharType="end"/>
            </w:r>
          </w:hyperlink>
        </w:p>
        <w:p w14:paraId="15222B69" w14:textId="01BF1273" w:rsidR="008866DF" w:rsidRDefault="008866DF">
          <w:pPr>
            <w:pStyle w:val="TOC3"/>
            <w:tabs>
              <w:tab w:val="right" w:leader="dot" w:pos="8296"/>
            </w:tabs>
            <w:ind w:left="960"/>
            <w:rPr>
              <w:rFonts w:asciiTheme="minorHAnsi" w:eastAsiaTheme="minorEastAsia" w:hAnsiTheme="minorHAnsi"/>
              <w:noProof/>
              <w:sz w:val="22"/>
              <w:szCs w:val="24"/>
              <w14:ligatures w14:val="standardContextual"/>
            </w:rPr>
          </w:pPr>
          <w:hyperlink w:anchor="_Toc230011798" w:history="1">
            <w:r w:rsidRPr="004946FE">
              <w:rPr>
                <w:rStyle w:val="a7"/>
                <w:bCs/>
                <w:noProof/>
                <w14:scene3d>
                  <w14:camera w14:prst="orthographicFront"/>
                  <w14:lightRig w14:rig="threePt" w14:dir="t">
                    <w14:rot w14:lat="0" w14:lon="0" w14:rev="0"/>
                  </w14:lightRig>
                </w14:scene3d>
              </w:rPr>
              <w:t>3.2.8</w:t>
            </w:r>
            <w:r w:rsidRPr="004946FE">
              <w:rPr>
                <w:rStyle w:val="a7"/>
                <w:noProof/>
              </w:rPr>
              <w:t xml:space="preserve"> UC_A03 </w:t>
            </w:r>
            <w:r w:rsidRPr="004946FE">
              <w:rPr>
                <w:rStyle w:val="a7"/>
                <w:noProof/>
              </w:rPr>
              <w:t>报表展示</w:t>
            </w:r>
            <w:r>
              <w:rPr>
                <w:noProof/>
              </w:rPr>
              <w:tab/>
            </w:r>
            <w:r>
              <w:rPr>
                <w:noProof/>
              </w:rPr>
              <w:fldChar w:fldCharType="begin"/>
            </w:r>
            <w:r>
              <w:rPr>
                <w:noProof/>
              </w:rPr>
              <w:instrText xml:space="preserve"> PAGEREF _Toc230011798 \h </w:instrText>
            </w:r>
            <w:r>
              <w:rPr>
                <w:noProof/>
              </w:rPr>
            </w:r>
            <w:r>
              <w:rPr>
                <w:noProof/>
              </w:rPr>
              <w:fldChar w:fldCharType="separate"/>
            </w:r>
            <w:r>
              <w:rPr>
                <w:noProof/>
              </w:rPr>
              <w:t>9</w:t>
            </w:r>
            <w:r>
              <w:rPr>
                <w:noProof/>
              </w:rPr>
              <w:fldChar w:fldCharType="end"/>
            </w:r>
          </w:hyperlink>
        </w:p>
        <w:p w14:paraId="5AE81CEE" w14:textId="40B1A777" w:rsidR="008866DF" w:rsidRDefault="008866DF">
          <w:pPr>
            <w:pStyle w:val="TOC3"/>
            <w:tabs>
              <w:tab w:val="right" w:leader="dot" w:pos="8296"/>
            </w:tabs>
            <w:ind w:left="960"/>
            <w:rPr>
              <w:rFonts w:asciiTheme="minorHAnsi" w:eastAsiaTheme="minorEastAsia" w:hAnsiTheme="minorHAnsi"/>
              <w:noProof/>
              <w:sz w:val="22"/>
              <w:szCs w:val="24"/>
              <w14:ligatures w14:val="standardContextual"/>
            </w:rPr>
          </w:pPr>
          <w:hyperlink w:anchor="_Toc230011799" w:history="1">
            <w:r w:rsidRPr="004946FE">
              <w:rPr>
                <w:rStyle w:val="a7"/>
                <w:bCs/>
                <w:noProof/>
                <w14:scene3d>
                  <w14:camera w14:prst="orthographicFront"/>
                  <w14:lightRig w14:rig="threePt" w14:dir="t">
                    <w14:rot w14:lat="0" w14:lon="0" w14:rev="0"/>
                  </w14:lightRig>
                </w14:scene3d>
              </w:rPr>
              <w:t>3.2.9</w:t>
            </w:r>
            <w:r w:rsidRPr="004946FE">
              <w:rPr>
                <w:rStyle w:val="a7"/>
                <w:noProof/>
              </w:rPr>
              <w:t xml:space="preserve"> UC_A04 </w:t>
            </w:r>
            <w:r w:rsidRPr="004946FE">
              <w:rPr>
                <w:rStyle w:val="a7"/>
                <w:noProof/>
              </w:rPr>
              <w:t>上报故障并重调度</w:t>
            </w:r>
            <w:r>
              <w:rPr>
                <w:noProof/>
              </w:rPr>
              <w:tab/>
            </w:r>
            <w:r>
              <w:rPr>
                <w:noProof/>
              </w:rPr>
              <w:fldChar w:fldCharType="begin"/>
            </w:r>
            <w:r>
              <w:rPr>
                <w:noProof/>
              </w:rPr>
              <w:instrText xml:space="preserve"> PAGEREF _Toc230011799 \h </w:instrText>
            </w:r>
            <w:r>
              <w:rPr>
                <w:noProof/>
              </w:rPr>
            </w:r>
            <w:r>
              <w:rPr>
                <w:noProof/>
              </w:rPr>
              <w:fldChar w:fldCharType="separate"/>
            </w:r>
            <w:r>
              <w:rPr>
                <w:noProof/>
              </w:rPr>
              <w:t>9</w:t>
            </w:r>
            <w:r>
              <w:rPr>
                <w:noProof/>
              </w:rPr>
              <w:fldChar w:fldCharType="end"/>
            </w:r>
          </w:hyperlink>
        </w:p>
        <w:p w14:paraId="15AAC2BC" w14:textId="0ED9A304" w:rsidR="008866DF" w:rsidRDefault="008866DF">
          <w:pPr>
            <w:pStyle w:val="TOC1"/>
            <w:tabs>
              <w:tab w:val="right" w:leader="dot" w:pos="8296"/>
            </w:tabs>
            <w:rPr>
              <w:rFonts w:asciiTheme="minorHAnsi" w:eastAsiaTheme="minorEastAsia" w:hAnsiTheme="minorHAnsi"/>
              <w:noProof/>
              <w:sz w:val="22"/>
              <w:szCs w:val="24"/>
              <w14:ligatures w14:val="standardContextual"/>
            </w:rPr>
          </w:pPr>
          <w:hyperlink w:anchor="_Toc230011800" w:history="1">
            <w:r w:rsidRPr="004946FE">
              <w:rPr>
                <w:rStyle w:val="a7"/>
                <w:noProof/>
              </w:rPr>
              <w:t xml:space="preserve">4. </w:t>
            </w:r>
            <w:r w:rsidRPr="004946FE">
              <w:rPr>
                <w:rStyle w:val="a7"/>
                <w:noProof/>
              </w:rPr>
              <w:t>动态结构设计</w:t>
            </w:r>
            <w:r>
              <w:rPr>
                <w:noProof/>
              </w:rPr>
              <w:tab/>
            </w:r>
            <w:r>
              <w:rPr>
                <w:noProof/>
              </w:rPr>
              <w:fldChar w:fldCharType="begin"/>
            </w:r>
            <w:r>
              <w:rPr>
                <w:noProof/>
              </w:rPr>
              <w:instrText xml:space="preserve"> PAGEREF _Toc230011800 \h </w:instrText>
            </w:r>
            <w:r>
              <w:rPr>
                <w:noProof/>
              </w:rPr>
            </w:r>
            <w:r>
              <w:rPr>
                <w:noProof/>
              </w:rPr>
              <w:fldChar w:fldCharType="separate"/>
            </w:r>
            <w:r>
              <w:rPr>
                <w:noProof/>
              </w:rPr>
              <w:t>10</w:t>
            </w:r>
            <w:r>
              <w:rPr>
                <w:noProof/>
              </w:rPr>
              <w:fldChar w:fldCharType="end"/>
            </w:r>
          </w:hyperlink>
        </w:p>
        <w:p w14:paraId="52FD6BD4" w14:textId="5F1CE9BF" w:rsidR="008866DF" w:rsidRDefault="008866DF">
          <w:pPr>
            <w:pStyle w:val="TOC2"/>
            <w:tabs>
              <w:tab w:val="right" w:leader="dot" w:pos="8296"/>
            </w:tabs>
            <w:ind w:left="480"/>
            <w:rPr>
              <w:rFonts w:asciiTheme="minorHAnsi" w:eastAsiaTheme="minorEastAsia" w:hAnsiTheme="minorHAnsi"/>
              <w:noProof/>
              <w:sz w:val="22"/>
              <w:szCs w:val="24"/>
              <w14:ligatures w14:val="standardContextual"/>
            </w:rPr>
          </w:pPr>
          <w:hyperlink w:anchor="_Toc230011801" w:history="1">
            <w:r w:rsidRPr="004946FE">
              <w:rPr>
                <w:rStyle w:val="a7"/>
                <w:bCs/>
                <w:noProof/>
                <w14:scene3d>
                  <w14:camera w14:prst="orthographicFront"/>
                  <w14:lightRig w14:rig="threePt" w14:dir="t">
                    <w14:rot w14:lat="0" w14:lon="0" w14:rev="0"/>
                  </w14:lightRig>
                </w14:scene3d>
              </w:rPr>
              <w:t>4.1</w:t>
            </w:r>
            <w:r w:rsidRPr="004946FE">
              <w:rPr>
                <w:rStyle w:val="a7"/>
                <w:noProof/>
              </w:rPr>
              <w:t xml:space="preserve"> </w:t>
            </w:r>
            <w:r w:rsidRPr="004946FE">
              <w:rPr>
                <w:rStyle w:val="a7"/>
                <w:noProof/>
              </w:rPr>
              <w:t>作业</w:t>
            </w:r>
            <w:r w:rsidRPr="004946FE">
              <w:rPr>
                <w:rStyle w:val="a7"/>
                <w:noProof/>
              </w:rPr>
              <w:t>1</w:t>
            </w:r>
            <w:r w:rsidRPr="004946FE">
              <w:rPr>
                <w:rStyle w:val="a7"/>
                <w:noProof/>
              </w:rPr>
              <w:t>用例对应系统事件的动态结构设计</w:t>
            </w:r>
            <w:r>
              <w:rPr>
                <w:noProof/>
              </w:rPr>
              <w:tab/>
            </w:r>
            <w:r>
              <w:rPr>
                <w:noProof/>
              </w:rPr>
              <w:fldChar w:fldCharType="begin"/>
            </w:r>
            <w:r>
              <w:rPr>
                <w:noProof/>
              </w:rPr>
              <w:instrText xml:space="preserve"> PAGEREF _Toc230011801 \h </w:instrText>
            </w:r>
            <w:r>
              <w:rPr>
                <w:noProof/>
              </w:rPr>
            </w:r>
            <w:r>
              <w:rPr>
                <w:noProof/>
              </w:rPr>
              <w:fldChar w:fldCharType="separate"/>
            </w:r>
            <w:r>
              <w:rPr>
                <w:noProof/>
              </w:rPr>
              <w:t>10</w:t>
            </w:r>
            <w:r>
              <w:rPr>
                <w:noProof/>
              </w:rPr>
              <w:fldChar w:fldCharType="end"/>
            </w:r>
          </w:hyperlink>
        </w:p>
        <w:p w14:paraId="5F1E936F" w14:textId="015B0023" w:rsidR="008866DF" w:rsidRDefault="008866DF">
          <w:pPr>
            <w:pStyle w:val="TOC3"/>
            <w:tabs>
              <w:tab w:val="right" w:leader="dot" w:pos="8296"/>
            </w:tabs>
            <w:ind w:left="960"/>
            <w:rPr>
              <w:rFonts w:asciiTheme="minorHAnsi" w:eastAsiaTheme="minorEastAsia" w:hAnsiTheme="minorHAnsi"/>
              <w:noProof/>
              <w:sz w:val="22"/>
              <w:szCs w:val="24"/>
              <w14:ligatures w14:val="standardContextual"/>
            </w:rPr>
          </w:pPr>
          <w:hyperlink w:anchor="_Toc230011802" w:history="1">
            <w:r w:rsidRPr="004946FE">
              <w:rPr>
                <w:rStyle w:val="a7"/>
                <w:bCs/>
                <w:noProof/>
                <w14:scene3d>
                  <w14:camera w14:prst="orthographicFront"/>
                  <w14:lightRig w14:rig="threePt" w14:dir="t">
                    <w14:rot w14:lat="0" w14:lon="0" w14:rev="0"/>
                  </w14:lightRig>
                </w14:scene3d>
              </w:rPr>
              <w:t>4.1.1</w:t>
            </w:r>
            <w:r w:rsidRPr="004946FE">
              <w:rPr>
                <w:rStyle w:val="a7"/>
                <w:noProof/>
              </w:rPr>
              <w:t xml:space="preserve"> UC_C01 </w:t>
            </w:r>
            <w:r w:rsidRPr="004946FE">
              <w:rPr>
                <w:rStyle w:val="a7"/>
                <w:noProof/>
              </w:rPr>
              <w:t>注册登录</w:t>
            </w:r>
            <w:r>
              <w:rPr>
                <w:noProof/>
              </w:rPr>
              <w:tab/>
            </w:r>
            <w:r>
              <w:rPr>
                <w:noProof/>
              </w:rPr>
              <w:fldChar w:fldCharType="begin"/>
            </w:r>
            <w:r>
              <w:rPr>
                <w:noProof/>
              </w:rPr>
              <w:instrText xml:space="preserve"> PAGEREF _Toc230011802 \h </w:instrText>
            </w:r>
            <w:r>
              <w:rPr>
                <w:noProof/>
              </w:rPr>
            </w:r>
            <w:r>
              <w:rPr>
                <w:noProof/>
              </w:rPr>
              <w:fldChar w:fldCharType="separate"/>
            </w:r>
            <w:r>
              <w:rPr>
                <w:noProof/>
              </w:rPr>
              <w:t>11</w:t>
            </w:r>
            <w:r>
              <w:rPr>
                <w:noProof/>
              </w:rPr>
              <w:fldChar w:fldCharType="end"/>
            </w:r>
          </w:hyperlink>
        </w:p>
        <w:p w14:paraId="330AE6FC" w14:textId="5B738267" w:rsidR="008866DF" w:rsidRDefault="008866DF">
          <w:pPr>
            <w:pStyle w:val="TOC3"/>
            <w:tabs>
              <w:tab w:val="right" w:leader="dot" w:pos="8296"/>
            </w:tabs>
            <w:ind w:left="960"/>
            <w:rPr>
              <w:rFonts w:asciiTheme="minorHAnsi" w:eastAsiaTheme="minorEastAsia" w:hAnsiTheme="minorHAnsi"/>
              <w:noProof/>
              <w:sz w:val="22"/>
              <w:szCs w:val="24"/>
              <w14:ligatures w14:val="standardContextual"/>
            </w:rPr>
          </w:pPr>
          <w:hyperlink w:anchor="_Toc230011803" w:history="1">
            <w:r w:rsidRPr="004946FE">
              <w:rPr>
                <w:rStyle w:val="a7"/>
                <w:bCs/>
                <w:noProof/>
                <w14:scene3d>
                  <w14:camera w14:prst="orthographicFront"/>
                  <w14:lightRig w14:rig="threePt" w14:dir="t">
                    <w14:rot w14:lat="0" w14:lon="0" w14:rev="0"/>
                  </w14:lightRig>
                </w14:scene3d>
              </w:rPr>
              <w:t>4.1.2</w:t>
            </w:r>
            <w:r w:rsidRPr="004946FE">
              <w:rPr>
                <w:rStyle w:val="a7"/>
                <w:noProof/>
              </w:rPr>
              <w:t xml:space="preserve"> UC_C02 </w:t>
            </w:r>
            <w:r w:rsidRPr="004946FE">
              <w:rPr>
                <w:rStyle w:val="a7"/>
                <w:noProof/>
              </w:rPr>
              <w:t>提交充电请求</w:t>
            </w:r>
            <w:r>
              <w:rPr>
                <w:noProof/>
              </w:rPr>
              <w:tab/>
            </w:r>
            <w:r>
              <w:rPr>
                <w:noProof/>
              </w:rPr>
              <w:fldChar w:fldCharType="begin"/>
            </w:r>
            <w:r>
              <w:rPr>
                <w:noProof/>
              </w:rPr>
              <w:instrText xml:space="preserve"> PAGEREF _Toc230011803 \h </w:instrText>
            </w:r>
            <w:r>
              <w:rPr>
                <w:noProof/>
              </w:rPr>
            </w:r>
            <w:r>
              <w:rPr>
                <w:noProof/>
              </w:rPr>
              <w:fldChar w:fldCharType="separate"/>
            </w:r>
            <w:r>
              <w:rPr>
                <w:noProof/>
              </w:rPr>
              <w:t>12</w:t>
            </w:r>
            <w:r>
              <w:rPr>
                <w:noProof/>
              </w:rPr>
              <w:fldChar w:fldCharType="end"/>
            </w:r>
          </w:hyperlink>
        </w:p>
        <w:p w14:paraId="444C2D56" w14:textId="3A7DD582" w:rsidR="008866DF" w:rsidRDefault="008866DF">
          <w:pPr>
            <w:pStyle w:val="TOC3"/>
            <w:tabs>
              <w:tab w:val="right" w:leader="dot" w:pos="8296"/>
            </w:tabs>
            <w:ind w:left="960"/>
            <w:rPr>
              <w:rFonts w:asciiTheme="minorHAnsi" w:eastAsiaTheme="minorEastAsia" w:hAnsiTheme="minorHAnsi"/>
              <w:noProof/>
              <w:sz w:val="22"/>
              <w:szCs w:val="24"/>
              <w14:ligatures w14:val="standardContextual"/>
            </w:rPr>
          </w:pPr>
          <w:hyperlink w:anchor="_Toc230011804" w:history="1">
            <w:r w:rsidRPr="004946FE">
              <w:rPr>
                <w:rStyle w:val="a7"/>
                <w:bCs/>
                <w:noProof/>
                <w14:scene3d>
                  <w14:camera w14:prst="orthographicFront"/>
                  <w14:lightRig w14:rig="threePt" w14:dir="t">
                    <w14:rot w14:lat="0" w14:lon="0" w14:rev="0"/>
                  </w14:lightRig>
                </w14:scene3d>
              </w:rPr>
              <w:t>4.1.3</w:t>
            </w:r>
            <w:r w:rsidRPr="004946FE">
              <w:rPr>
                <w:rStyle w:val="a7"/>
                <w:noProof/>
              </w:rPr>
              <w:t xml:space="preserve"> UC_C02 </w:t>
            </w:r>
            <w:r w:rsidRPr="004946FE">
              <w:rPr>
                <w:rStyle w:val="a7"/>
                <w:noProof/>
              </w:rPr>
              <w:t>修改充电请求</w:t>
            </w:r>
            <w:r>
              <w:rPr>
                <w:noProof/>
              </w:rPr>
              <w:tab/>
            </w:r>
            <w:r>
              <w:rPr>
                <w:noProof/>
              </w:rPr>
              <w:fldChar w:fldCharType="begin"/>
            </w:r>
            <w:r>
              <w:rPr>
                <w:noProof/>
              </w:rPr>
              <w:instrText xml:space="preserve"> PAGEREF _Toc230011804 \h </w:instrText>
            </w:r>
            <w:r>
              <w:rPr>
                <w:noProof/>
              </w:rPr>
            </w:r>
            <w:r>
              <w:rPr>
                <w:noProof/>
              </w:rPr>
              <w:fldChar w:fldCharType="separate"/>
            </w:r>
            <w:r>
              <w:rPr>
                <w:noProof/>
              </w:rPr>
              <w:t>12</w:t>
            </w:r>
            <w:r>
              <w:rPr>
                <w:noProof/>
              </w:rPr>
              <w:fldChar w:fldCharType="end"/>
            </w:r>
          </w:hyperlink>
        </w:p>
        <w:p w14:paraId="39740346" w14:textId="0125F418" w:rsidR="008866DF" w:rsidRDefault="008866DF">
          <w:pPr>
            <w:pStyle w:val="TOC3"/>
            <w:tabs>
              <w:tab w:val="right" w:leader="dot" w:pos="8296"/>
            </w:tabs>
            <w:ind w:left="960"/>
            <w:rPr>
              <w:rFonts w:asciiTheme="minorHAnsi" w:eastAsiaTheme="minorEastAsia" w:hAnsiTheme="minorHAnsi"/>
              <w:noProof/>
              <w:sz w:val="22"/>
              <w:szCs w:val="24"/>
              <w14:ligatures w14:val="standardContextual"/>
            </w:rPr>
          </w:pPr>
          <w:hyperlink w:anchor="_Toc230011805" w:history="1">
            <w:r w:rsidRPr="004946FE">
              <w:rPr>
                <w:rStyle w:val="a7"/>
                <w:bCs/>
                <w:noProof/>
                <w14:scene3d>
                  <w14:camera w14:prst="orthographicFront"/>
                  <w14:lightRig w14:rig="threePt" w14:dir="t">
                    <w14:rot w14:lat="0" w14:lon="0" w14:rev="0"/>
                  </w14:lightRig>
                </w14:scene3d>
              </w:rPr>
              <w:t>4.1.4</w:t>
            </w:r>
            <w:r w:rsidRPr="004946FE">
              <w:rPr>
                <w:rStyle w:val="a7"/>
                <w:noProof/>
              </w:rPr>
              <w:t xml:space="preserve"> UC_C02 </w:t>
            </w:r>
            <w:r w:rsidRPr="004946FE">
              <w:rPr>
                <w:rStyle w:val="a7"/>
                <w:noProof/>
              </w:rPr>
              <w:t>取消充电请求</w:t>
            </w:r>
            <w:r>
              <w:rPr>
                <w:noProof/>
              </w:rPr>
              <w:tab/>
            </w:r>
            <w:r>
              <w:rPr>
                <w:noProof/>
              </w:rPr>
              <w:fldChar w:fldCharType="begin"/>
            </w:r>
            <w:r>
              <w:rPr>
                <w:noProof/>
              </w:rPr>
              <w:instrText xml:space="preserve"> PAGEREF _Toc230011805 \h </w:instrText>
            </w:r>
            <w:r>
              <w:rPr>
                <w:noProof/>
              </w:rPr>
            </w:r>
            <w:r>
              <w:rPr>
                <w:noProof/>
              </w:rPr>
              <w:fldChar w:fldCharType="separate"/>
            </w:r>
            <w:r>
              <w:rPr>
                <w:noProof/>
              </w:rPr>
              <w:t>13</w:t>
            </w:r>
            <w:r>
              <w:rPr>
                <w:noProof/>
              </w:rPr>
              <w:fldChar w:fldCharType="end"/>
            </w:r>
          </w:hyperlink>
        </w:p>
        <w:p w14:paraId="32AE75C3" w14:textId="5097DE19" w:rsidR="008866DF" w:rsidRDefault="008866DF">
          <w:pPr>
            <w:pStyle w:val="TOC3"/>
            <w:tabs>
              <w:tab w:val="right" w:leader="dot" w:pos="8296"/>
            </w:tabs>
            <w:ind w:left="960"/>
            <w:rPr>
              <w:rFonts w:asciiTheme="minorHAnsi" w:eastAsiaTheme="minorEastAsia" w:hAnsiTheme="minorHAnsi"/>
              <w:noProof/>
              <w:sz w:val="22"/>
              <w:szCs w:val="24"/>
              <w14:ligatures w14:val="standardContextual"/>
            </w:rPr>
          </w:pPr>
          <w:hyperlink w:anchor="_Toc230011806" w:history="1">
            <w:r w:rsidRPr="004946FE">
              <w:rPr>
                <w:rStyle w:val="a7"/>
                <w:bCs/>
                <w:noProof/>
                <w14:scene3d>
                  <w14:camera w14:prst="orthographicFront"/>
                  <w14:lightRig w14:rig="threePt" w14:dir="t">
                    <w14:rot w14:lat="0" w14:lon="0" w14:rev="0"/>
                  </w14:lightRig>
                </w14:scene3d>
              </w:rPr>
              <w:t>4.1.5</w:t>
            </w:r>
            <w:r w:rsidRPr="004946FE">
              <w:rPr>
                <w:rStyle w:val="a7"/>
                <w:noProof/>
              </w:rPr>
              <w:t xml:space="preserve"> UC_C03 </w:t>
            </w:r>
            <w:r w:rsidRPr="004946FE">
              <w:rPr>
                <w:rStyle w:val="a7"/>
                <w:noProof/>
              </w:rPr>
              <w:t>查看排队状态</w:t>
            </w:r>
            <w:r>
              <w:rPr>
                <w:noProof/>
              </w:rPr>
              <w:tab/>
            </w:r>
            <w:r>
              <w:rPr>
                <w:noProof/>
              </w:rPr>
              <w:fldChar w:fldCharType="begin"/>
            </w:r>
            <w:r>
              <w:rPr>
                <w:noProof/>
              </w:rPr>
              <w:instrText xml:space="preserve"> PAGEREF _Toc230011806 \h </w:instrText>
            </w:r>
            <w:r>
              <w:rPr>
                <w:noProof/>
              </w:rPr>
            </w:r>
            <w:r>
              <w:rPr>
                <w:noProof/>
              </w:rPr>
              <w:fldChar w:fldCharType="separate"/>
            </w:r>
            <w:r>
              <w:rPr>
                <w:noProof/>
              </w:rPr>
              <w:t>14</w:t>
            </w:r>
            <w:r>
              <w:rPr>
                <w:noProof/>
              </w:rPr>
              <w:fldChar w:fldCharType="end"/>
            </w:r>
          </w:hyperlink>
        </w:p>
        <w:p w14:paraId="69E891CE" w14:textId="715BE950" w:rsidR="008866DF" w:rsidRDefault="008866DF">
          <w:pPr>
            <w:pStyle w:val="TOC3"/>
            <w:tabs>
              <w:tab w:val="right" w:leader="dot" w:pos="8296"/>
            </w:tabs>
            <w:ind w:left="960"/>
            <w:rPr>
              <w:rFonts w:asciiTheme="minorHAnsi" w:eastAsiaTheme="minorEastAsia" w:hAnsiTheme="minorHAnsi"/>
              <w:noProof/>
              <w:sz w:val="22"/>
              <w:szCs w:val="24"/>
              <w14:ligatures w14:val="standardContextual"/>
            </w:rPr>
          </w:pPr>
          <w:hyperlink w:anchor="_Toc230011807" w:history="1">
            <w:r w:rsidRPr="004946FE">
              <w:rPr>
                <w:rStyle w:val="a7"/>
                <w:bCs/>
                <w:noProof/>
                <w14:scene3d>
                  <w14:camera w14:prst="orthographicFront"/>
                  <w14:lightRig w14:rig="threePt" w14:dir="t">
                    <w14:rot w14:lat="0" w14:lon="0" w14:rev="0"/>
                  </w14:lightRig>
                </w14:scene3d>
              </w:rPr>
              <w:t>4.1.6</w:t>
            </w:r>
            <w:r w:rsidRPr="004946FE">
              <w:rPr>
                <w:rStyle w:val="a7"/>
                <w:noProof/>
              </w:rPr>
              <w:t xml:space="preserve"> UC_C04 </w:t>
            </w:r>
            <w:r w:rsidRPr="004946FE">
              <w:rPr>
                <w:rStyle w:val="a7"/>
                <w:noProof/>
              </w:rPr>
              <w:t>查看充电详单信息</w:t>
            </w:r>
            <w:r>
              <w:rPr>
                <w:noProof/>
              </w:rPr>
              <w:tab/>
            </w:r>
            <w:r>
              <w:rPr>
                <w:noProof/>
              </w:rPr>
              <w:fldChar w:fldCharType="begin"/>
            </w:r>
            <w:r>
              <w:rPr>
                <w:noProof/>
              </w:rPr>
              <w:instrText xml:space="preserve"> PAGEREF _Toc230011807 \h </w:instrText>
            </w:r>
            <w:r>
              <w:rPr>
                <w:noProof/>
              </w:rPr>
            </w:r>
            <w:r>
              <w:rPr>
                <w:noProof/>
              </w:rPr>
              <w:fldChar w:fldCharType="separate"/>
            </w:r>
            <w:r>
              <w:rPr>
                <w:noProof/>
              </w:rPr>
              <w:t>14</w:t>
            </w:r>
            <w:r>
              <w:rPr>
                <w:noProof/>
              </w:rPr>
              <w:fldChar w:fldCharType="end"/>
            </w:r>
          </w:hyperlink>
        </w:p>
        <w:p w14:paraId="1A2E6F1E" w14:textId="5A49EF12" w:rsidR="008866DF" w:rsidRDefault="008866DF">
          <w:pPr>
            <w:pStyle w:val="TOC3"/>
            <w:tabs>
              <w:tab w:val="right" w:leader="dot" w:pos="8296"/>
            </w:tabs>
            <w:ind w:left="960"/>
            <w:rPr>
              <w:rFonts w:asciiTheme="minorHAnsi" w:eastAsiaTheme="minorEastAsia" w:hAnsiTheme="minorHAnsi"/>
              <w:noProof/>
              <w:sz w:val="22"/>
              <w:szCs w:val="24"/>
              <w14:ligatures w14:val="standardContextual"/>
            </w:rPr>
          </w:pPr>
          <w:hyperlink w:anchor="_Toc230011808" w:history="1">
            <w:r w:rsidRPr="004946FE">
              <w:rPr>
                <w:rStyle w:val="a7"/>
                <w:bCs/>
                <w:noProof/>
                <w14:scene3d>
                  <w14:camera w14:prst="orthographicFront"/>
                  <w14:lightRig w14:rig="threePt" w14:dir="t">
                    <w14:rot w14:lat="0" w14:lon="0" w14:rev="0"/>
                  </w14:lightRig>
                </w14:scene3d>
              </w:rPr>
              <w:t>4.1.7</w:t>
            </w:r>
            <w:r w:rsidRPr="004946FE">
              <w:rPr>
                <w:rStyle w:val="a7"/>
                <w:noProof/>
              </w:rPr>
              <w:t xml:space="preserve"> UC_C05 </w:t>
            </w:r>
            <w:r w:rsidRPr="004946FE">
              <w:rPr>
                <w:rStyle w:val="a7"/>
                <w:noProof/>
              </w:rPr>
              <w:t>结束充电</w:t>
            </w:r>
            <w:r>
              <w:rPr>
                <w:noProof/>
              </w:rPr>
              <w:tab/>
            </w:r>
            <w:r>
              <w:rPr>
                <w:noProof/>
              </w:rPr>
              <w:fldChar w:fldCharType="begin"/>
            </w:r>
            <w:r>
              <w:rPr>
                <w:noProof/>
              </w:rPr>
              <w:instrText xml:space="preserve"> PAGEREF _Toc230011808 \h </w:instrText>
            </w:r>
            <w:r>
              <w:rPr>
                <w:noProof/>
              </w:rPr>
            </w:r>
            <w:r>
              <w:rPr>
                <w:noProof/>
              </w:rPr>
              <w:fldChar w:fldCharType="separate"/>
            </w:r>
            <w:r>
              <w:rPr>
                <w:noProof/>
              </w:rPr>
              <w:t>15</w:t>
            </w:r>
            <w:r>
              <w:rPr>
                <w:noProof/>
              </w:rPr>
              <w:fldChar w:fldCharType="end"/>
            </w:r>
          </w:hyperlink>
        </w:p>
        <w:p w14:paraId="02699F3B" w14:textId="0CB7B37F" w:rsidR="008866DF" w:rsidRDefault="008866DF">
          <w:pPr>
            <w:pStyle w:val="TOC3"/>
            <w:tabs>
              <w:tab w:val="right" w:leader="dot" w:pos="8296"/>
            </w:tabs>
            <w:ind w:left="960"/>
            <w:rPr>
              <w:rFonts w:asciiTheme="minorHAnsi" w:eastAsiaTheme="minorEastAsia" w:hAnsiTheme="minorHAnsi"/>
              <w:noProof/>
              <w:sz w:val="22"/>
              <w:szCs w:val="24"/>
              <w14:ligatures w14:val="standardContextual"/>
            </w:rPr>
          </w:pPr>
          <w:hyperlink w:anchor="_Toc230011809" w:history="1">
            <w:r w:rsidRPr="004946FE">
              <w:rPr>
                <w:rStyle w:val="a7"/>
                <w:bCs/>
                <w:noProof/>
                <w14:scene3d>
                  <w14:camera w14:prst="orthographicFront"/>
                  <w14:lightRig w14:rig="threePt" w14:dir="t">
                    <w14:rot w14:lat="0" w14:lon="0" w14:rev="0"/>
                  </w14:lightRig>
                </w14:scene3d>
              </w:rPr>
              <w:t>4.1.8</w:t>
            </w:r>
            <w:r w:rsidRPr="004946FE">
              <w:rPr>
                <w:rStyle w:val="a7"/>
                <w:noProof/>
              </w:rPr>
              <w:t xml:space="preserve"> UC_A01 </w:t>
            </w:r>
            <w:r w:rsidRPr="004946FE">
              <w:rPr>
                <w:rStyle w:val="a7"/>
                <w:noProof/>
              </w:rPr>
              <w:t>启停充电桩</w:t>
            </w:r>
            <w:r>
              <w:rPr>
                <w:noProof/>
              </w:rPr>
              <w:tab/>
            </w:r>
            <w:r>
              <w:rPr>
                <w:noProof/>
              </w:rPr>
              <w:fldChar w:fldCharType="begin"/>
            </w:r>
            <w:r>
              <w:rPr>
                <w:noProof/>
              </w:rPr>
              <w:instrText xml:space="preserve"> PAGEREF _Toc230011809 \h </w:instrText>
            </w:r>
            <w:r>
              <w:rPr>
                <w:noProof/>
              </w:rPr>
            </w:r>
            <w:r>
              <w:rPr>
                <w:noProof/>
              </w:rPr>
              <w:fldChar w:fldCharType="separate"/>
            </w:r>
            <w:r>
              <w:rPr>
                <w:noProof/>
              </w:rPr>
              <w:t>16</w:t>
            </w:r>
            <w:r>
              <w:rPr>
                <w:noProof/>
              </w:rPr>
              <w:fldChar w:fldCharType="end"/>
            </w:r>
          </w:hyperlink>
        </w:p>
        <w:p w14:paraId="290E38EE" w14:textId="5265A300" w:rsidR="008866DF" w:rsidRDefault="008866DF">
          <w:pPr>
            <w:pStyle w:val="TOC3"/>
            <w:tabs>
              <w:tab w:val="right" w:leader="dot" w:pos="8296"/>
            </w:tabs>
            <w:ind w:left="960"/>
            <w:rPr>
              <w:rFonts w:asciiTheme="minorHAnsi" w:eastAsiaTheme="minorEastAsia" w:hAnsiTheme="minorHAnsi"/>
              <w:noProof/>
              <w:sz w:val="22"/>
              <w:szCs w:val="24"/>
              <w14:ligatures w14:val="standardContextual"/>
            </w:rPr>
          </w:pPr>
          <w:hyperlink w:anchor="_Toc230011810" w:history="1">
            <w:r w:rsidRPr="004946FE">
              <w:rPr>
                <w:rStyle w:val="a7"/>
                <w:bCs/>
                <w:noProof/>
                <w14:scene3d>
                  <w14:camera w14:prst="orthographicFront"/>
                  <w14:lightRig w14:rig="threePt" w14:dir="t">
                    <w14:rot w14:lat="0" w14:lon="0" w14:rev="0"/>
                  </w14:lightRig>
                </w14:scene3d>
              </w:rPr>
              <w:t>4.1.9</w:t>
            </w:r>
            <w:r w:rsidRPr="004946FE">
              <w:rPr>
                <w:rStyle w:val="a7"/>
                <w:noProof/>
              </w:rPr>
              <w:t xml:space="preserve"> UC_A02 </w:t>
            </w:r>
            <w:r w:rsidRPr="004946FE">
              <w:rPr>
                <w:rStyle w:val="a7"/>
                <w:noProof/>
              </w:rPr>
              <w:t>查看设备与车辆信息</w:t>
            </w:r>
            <w:r>
              <w:rPr>
                <w:noProof/>
              </w:rPr>
              <w:tab/>
            </w:r>
            <w:r>
              <w:rPr>
                <w:noProof/>
              </w:rPr>
              <w:fldChar w:fldCharType="begin"/>
            </w:r>
            <w:r>
              <w:rPr>
                <w:noProof/>
              </w:rPr>
              <w:instrText xml:space="preserve"> PAGEREF _Toc230011810 \h </w:instrText>
            </w:r>
            <w:r>
              <w:rPr>
                <w:noProof/>
              </w:rPr>
            </w:r>
            <w:r>
              <w:rPr>
                <w:noProof/>
              </w:rPr>
              <w:fldChar w:fldCharType="separate"/>
            </w:r>
            <w:r>
              <w:rPr>
                <w:noProof/>
              </w:rPr>
              <w:t>16</w:t>
            </w:r>
            <w:r>
              <w:rPr>
                <w:noProof/>
              </w:rPr>
              <w:fldChar w:fldCharType="end"/>
            </w:r>
          </w:hyperlink>
        </w:p>
        <w:p w14:paraId="21AAD988" w14:textId="3234371F" w:rsidR="008866DF" w:rsidRDefault="008866DF">
          <w:pPr>
            <w:pStyle w:val="TOC3"/>
            <w:tabs>
              <w:tab w:val="right" w:leader="dot" w:pos="8296"/>
            </w:tabs>
            <w:ind w:left="960"/>
            <w:rPr>
              <w:rFonts w:asciiTheme="minorHAnsi" w:eastAsiaTheme="minorEastAsia" w:hAnsiTheme="minorHAnsi"/>
              <w:noProof/>
              <w:sz w:val="22"/>
              <w:szCs w:val="24"/>
              <w14:ligatures w14:val="standardContextual"/>
            </w:rPr>
          </w:pPr>
          <w:hyperlink w:anchor="_Toc230011811" w:history="1">
            <w:r w:rsidRPr="004946FE">
              <w:rPr>
                <w:rStyle w:val="a7"/>
                <w:bCs/>
                <w:noProof/>
                <w14:scene3d>
                  <w14:camera w14:prst="orthographicFront"/>
                  <w14:lightRig w14:rig="threePt" w14:dir="t">
                    <w14:rot w14:lat="0" w14:lon="0" w14:rev="0"/>
                  </w14:lightRig>
                </w14:scene3d>
              </w:rPr>
              <w:t>4.1.10</w:t>
            </w:r>
            <w:r w:rsidRPr="004946FE">
              <w:rPr>
                <w:rStyle w:val="a7"/>
                <w:noProof/>
              </w:rPr>
              <w:t xml:space="preserve"> UC_A03 </w:t>
            </w:r>
            <w:r w:rsidRPr="004946FE">
              <w:rPr>
                <w:rStyle w:val="a7"/>
                <w:noProof/>
              </w:rPr>
              <w:t>报表展示</w:t>
            </w:r>
            <w:r>
              <w:rPr>
                <w:noProof/>
              </w:rPr>
              <w:tab/>
            </w:r>
            <w:r>
              <w:rPr>
                <w:noProof/>
              </w:rPr>
              <w:fldChar w:fldCharType="begin"/>
            </w:r>
            <w:r>
              <w:rPr>
                <w:noProof/>
              </w:rPr>
              <w:instrText xml:space="preserve"> PAGEREF _Toc230011811 \h </w:instrText>
            </w:r>
            <w:r>
              <w:rPr>
                <w:noProof/>
              </w:rPr>
            </w:r>
            <w:r>
              <w:rPr>
                <w:noProof/>
              </w:rPr>
              <w:fldChar w:fldCharType="separate"/>
            </w:r>
            <w:r>
              <w:rPr>
                <w:noProof/>
              </w:rPr>
              <w:t>17</w:t>
            </w:r>
            <w:r>
              <w:rPr>
                <w:noProof/>
              </w:rPr>
              <w:fldChar w:fldCharType="end"/>
            </w:r>
          </w:hyperlink>
        </w:p>
        <w:p w14:paraId="3268036F" w14:textId="05457E25" w:rsidR="008866DF" w:rsidRDefault="008866DF">
          <w:pPr>
            <w:pStyle w:val="TOC3"/>
            <w:tabs>
              <w:tab w:val="right" w:leader="dot" w:pos="8296"/>
            </w:tabs>
            <w:ind w:left="960"/>
            <w:rPr>
              <w:rFonts w:asciiTheme="minorHAnsi" w:eastAsiaTheme="minorEastAsia" w:hAnsiTheme="minorHAnsi"/>
              <w:noProof/>
              <w:sz w:val="22"/>
              <w:szCs w:val="24"/>
              <w14:ligatures w14:val="standardContextual"/>
            </w:rPr>
          </w:pPr>
          <w:hyperlink w:anchor="_Toc230011812" w:history="1">
            <w:r w:rsidRPr="004946FE">
              <w:rPr>
                <w:rStyle w:val="a7"/>
                <w:bCs/>
                <w:noProof/>
                <w14:scene3d>
                  <w14:camera w14:prst="orthographicFront"/>
                  <w14:lightRig w14:rig="threePt" w14:dir="t">
                    <w14:rot w14:lat="0" w14:lon="0" w14:rev="0"/>
                  </w14:lightRig>
                </w14:scene3d>
              </w:rPr>
              <w:t>4.1.11</w:t>
            </w:r>
            <w:r w:rsidRPr="004946FE">
              <w:rPr>
                <w:rStyle w:val="a7"/>
                <w:noProof/>
              </w:rPr>
              <w:t xml:space="preserve"> UC_A04 </w:t>
            </w:r>
            <w:r w:rsidRPr="004946FE">
              <w:rPr>
                <w:rStyle w:val="a7"/>
                <w:noProof/>
              </w:rPr>
              <w:t>上报故障并重调度</w:t>
            </w:r>
            <w:r>
              <w:rPr>
                <w:noProof/>
              </w:rPr>
              <w:tab/>
            </w:r>
            <w:r>
              <w:rPr>
                <w:noProof/>
              </w:rPr>
              <w:fldChar w:fldCharType="begin"/>
            </w:r>
            <w:r>
              <w:rPr>
                <w:noProof/>
              </w:rPr>
              <w:instrText xml:space="preserve"> PAGEREF _Toc230011812 \h </w:instrText>
            </w:r>
            <w:r>
              <w:rPr>
                <w:noProof/>
              </w:rPr>
            </w:r>
            <w:r>
              <w:rPr>
                <w:noProof/>
              </w:rPr>
              <w:fldChar w:fldCharType="separate"/>
            </w:r>
            <w:r>
              <w:rPr>
                <w:noProof/>
              </w:rPr>
              <w:t>17</w:t>
            </w:r>
            <w:r>
              <w:rPr>
                <w:noProof/>
              </w:rPr>
              <w:fldChar w:fldCharType="end"/>
            </w:r>
          </w:hyperlink>
        </w:p>
        <w:p w14:paraId="5B5888AC" w14:textId="19C87AFA" w:rsidR="008866DF" w:rsidRDefault="008866DF">
          <w:pPr>
            <w:pStyle w:val="TOC2"/>
            <w:tabs>
              <w:tab w:val="right" w:leader="dot" w:pos="8296"/>
            </w:tabs>
            <w:ind w:left="480"/>
            <w:rPr>
              <w:rFonts w:asciiTheme="minorHAnsi" w:eastAsiaTheme="minorEastAsia" w:hAnsiTheme="minorHAnsi"/>
              <w:noProof/>
              <w:sz w:val="22"/>
              <w:szCs w:val="24"/>
              <w14:ligatures w14:val="standardContextual"/>
            </w:rPr>
          </w:pPr>
          <w:hyperlink w:anchor="_Toc230011813" w:history="1">
            <w:r w:rsidRPr="004946FE">
              <w:rPr>
                <w:rStyle w:val="a7"/>
                <w:bCs/>
                <w:noProof/>
                <w14:scene3d>
                  <w14:camera w14:prst="orthographicFront"/>
                  <w14:lightRig w14:rig="threePt" w14:dir="t">
                    <w14:rot w14:lat="0" w14:lon="0" w14:rev="0"/>
                  </w14:lightRig>
                </w14:scene3d>
              </w:rPr>
              <w:t>4.2</w:t>
            </w:r>
            <w:r w:rsidRPr="004946FE">
              <w:rPr>
                <w:rStyle w:val="a7"/>
                <w:noProof/>
              </w:rPr>
              <w:t xml:space="preserve"> </w:t>
            </w:r>
            <w:r w:rsidRPr="004946FE">
              <w:rPr>
                <w:rStyle w:val="a7"/>
                <w:noProof/>
              </w:rPr>
              <w:t>充电桩故障调度动态结构设计</w:t>
            </w:r>
            <w:r>
              <w:rPr>
                <w:noProof/>
              </w:rPr>
              <w:tab/>
            </w:r>
            <w:r>
              <w:rPr>
                <w:noProof/>
              </w:rPr>
              <w:fldChar w:fldCharType="begin"/>
            </w:r>
            <w:r>
              <w:rPr>
                <w:noProof/>
              </w:rPr>
              <w:instrText xml:space="preserve"> PAGEREF _Toc230011813 \h </w:instrText>
            </w:r>
            <w:r>
              <w:rPr>
                <w:noProof/>
              </w:rPr>
            </w:r>
            <w:r>
              <w:rPr>
                <w:noProof/>
              </w:rPr>
              <w:fldChar w:fldCharType="separate"/>
            </w:r>
            <w:r>
              <w:rPr>
                <w:noProof/>
              </w:rPr>
              <w:t>18</w:t>
            </w:r>
            <w:r>
              <w:rPr>
                <w:noProof/>
              </w:rPr>
              <w:fldChar w:fldCharType="end"/>
            </w:r>
          </w:hyperlink>
        </w:p>
        <w:p w14:paraId="6E801608" w14:textId="3693EF6F" w:rsidR="008866DF" w:rsidRDefault="008866DF">
          <w:pPr>
            <w:pStyle w:val="TOC3"/>
            <w:tabs>
              <w:tab w:val="right" w:leader="dot" w:pos="8296"/>
            </w:tabs>
            <w:ind w:left="960"/>
            <w:rPr>
              <w:rFonts w:asciiTheme="minorHAnsi" w:eastAsiaTheme="minorEastAsia" w:hAnsiTheme="minorHAnsi"/>
              <w:noProof/>
              <w:sz w:val="22"/>
              <w:szCs w:val="24"/>
              <w14:ligatures w14:val="standardContextual"/>
            </w:rPr>
          </w:pPr>
          <w:hyperlink w:anchor="_Toc230011814" w:history="1">
            <w:r w:rsidRPr="004946FE">
              <w:rPr>
                <w:rStyle w:val="a7"/>
                <w:bCs/>
                <w:noProof/>
                <w14:scene3d>
                  <w14:camera w14:prst="orthographicFront"/>
                  <w14:lightRig w14:rig="threePt" w14:dir="t">
                    <w14:rot w14:lat="0" w14:lon="0" w14:rev="0"/>
                  </w14:lightRig>
                </w14:scene3d>
              </w:rPr>
              <w:t>4.2.1</w:t>
            </w:r>
            <w:r w:rsidRPr="004946FE">
              <w:rPr>
                <w:rStyle w:val="a7"/>
                <w:noProof/>
              </w:rPr>
              <w:t xml:space="preserve"> </w:t>
            </w:r>
            <w:r w:rsidRPr="004946FE">
              <w:rPr>
                <w:rStyle w:val="a7"/>
                <w:noProof/>
              </w:rPr>
              <w:t>充电桩故障：优先级调度</w:t>
            </w:r>
            <w:r>
              <w:rPr>
                <w:noProof/>
              </w:rPr>
              <w:tab/>
            </w:r>
            <w:r>
              <w:rPr>
                <w:noProof/>
              </w:rPr>
              <w:fldChar w:fldCharType="begin"/>
            </w:r>
            <w:r>
              <w:rPr>
                <w:noProof/>
              </w:rPr>
              <w:instrText xml:space="preserve"> PAGEREF _Toc230011814 \h </w:instrText>
            </w:r>
            <w:r>
              <w:rPr>
                <w:noProof/>
              </w:rPr>
            </w:r>
            <w:r>
              <w:rPr>
                <w:noProof/>
              </w:rPr>
              <w:fldChar w:fldCharType="separate"/>
            </w:r>
            <w:r>
              <w:rPr>
                <w:noProof/>
              </w:rPr>
              <w:t>18</w:t>
            </w:r>
            <w:r>
              <w:rPr>
                <w:noProof/>
              </w:rPr>
              <w:fldChar w:fldCharType="end"/>
            </w:r>
          </w:hyperlink>
        </w:p>
        <w:p w14:paraId="42DA3228" w14:textId="38BC4511" w:rsidR="008866DF" w:rsidRDefault="008866DF">
          <w:pPr>
            <w:pStyle w:val="TOC3"/>
            <w:tabs>
              <w:tab w:val="right" w:leader="dot" w:pos="8296"/>
            </w:tabs>
            <w:ind w:left="960"/>
            <w:rPr>
              <w:rFonts w:asciiTheme="minorHAnsi" w:eastAsiaTheme="minorEastAsia" w:hAnsiTheme="minorHAnsi"/>
              <w:noProof/>
              <w:sz w:val="22"/>
              <w:szCs w:val="24"/>
              <w14:ligatures w14:val="standardContextual"/>
            </w:rPr>
          </w:pPr>
          <w:hyperlink w:anchor="_Toc230011815" w:history="1">
            <w:r w:rsidRPr="004946FE">
              <w:rPr>
                <w:rStyle w:val="a7"/>
                <w:bCs/>
                <w:noProof/>
                <w14:scene3d>
                  <w14:camera w14:prst="orthographicFront"/>
                  <w14:lightRig w14:rig="threePt" w14:dir="t">
                    <w14:rot w14:lat="0" w14:lon="0" w14:rev="0"/>
                  </w14:lightRig>
                </w14:scene3d>
              </w:rPr>
              <w:t>4.2.2</w:t>
            </w:r>
            <w:r w:rsidRPr="004946FE">
              <w:rPr>
                <w:rStyle w:val="a7"/>
                <w:noProof/>
              </w:rPr>
              <w:t xml:space="preserve"> </w:t>
            </w:r>
            <w:r w:rsidRPr="004946FE">
              <w:rPr>
                <w:rStyle w:val="a7"/>
                <w:noProof/>
              </w:rPr>
              <w:t>充电桩故障：时间顺序调度</w:t>
            </w:r>
            <w:r>
              <w:rPr>
                <w:noProof/>
              </w:rPr>
              <w:tab/>
            </w:r>
            <w:r>
              <w:rPr>
                <w:noProof/>
              </w:rPr>
              <w:fldChar w:fldCharType="begin"/>
            </w:r>
            <w:r>
              <w:rPr>
                <w:noProof/>
              </w:rPr>
              <w:instrText xml:space="preserve"> PAGEREF _Toc230011815 \h </w:instrText>
            </w:r>
            <w:r>
              <w:rPr>
                <w:noProof/>
              </w:rPr>
            </w:r>
            <w:r>
              <w:rPr>
                <w:noProof/>
              </w:rPr>
              <w:fldChar w:fldCharType="separate"/>
            </w:r>
            <w:r>
              <w:rPr>
                <w:noProof/>
              </w:rPr>
              <w:t>19</w:t>
            </w:r>
            <w:r>
              <w:rPr>
                <w:noProof/>
              </w:rPr>
              <w:fldChar w:fldCharType="end"/>
            </w:r>
          </w:hyperlink>
        </w:p>
        <w:p w14:paraId="47C30F1C" w14:textId="3E58E874" w:rsidR="008866DF" w:rsidRDefault="008866DF">
          <w:pPr>
            <w:pStyle w:val="TOC3"/>
            <w:tabs>
              <w:tab w:val="right" w:leader="dot" w:pos="8296"/>
            </w:tabs>
            <w:ind w:left="960"/>
            <w:rPr>
              <w:rFonts w:asciiTheme="minorHAnsi" w:eastAsiaTheme="minorEastAsia" w:hAnsiTheme="minorHAnsi"/>
              <w:noProof/>
              <w:sz w:val="22"/>
              <w:szCs w:val="24"/>
              <w14:ligatures w14:val="standardContextual"/>
            </w:rPr>
          </w:pPr>
          <w:hyperlink w:anchor="_Toc230011816" w:history="1">
            <w:r w:rsidRPr="004946FE">
              <w:rPr>
                <w:rStyle w:val="a7"/>
                <w:bCs/>
                <w:noProof/>
                <w14:scene3d>
                  <w14:camera w14:prst="orthographicFront"/>
                  <w14:lightRig w14:rig="threePt" w14:dir="t">
                    <w14:rot w14:lat="0" w14:lon="0" w14:rev="0"/>
                  </w14:lightRig>
                </w14:scene3d>
              </w:rPr>
              <w:t>4.2.3</w:t>
            </w:r>
            <w:r w:rsidRPr="004946FE">
              <w:rPr>
                <w:rStyle w:val="a7"/>
                <w:noProof/>
              </w:rPr>
              <w:t xml:space="preserve"> </w:t>
            </w:r>
            <w:r w:rsidRPr="004946FE">
              <w:rPr>
                <w:rStyle w:val="a7"/>
                <w:noProof/>
              </w:rPr>
              <w:t>充电中故障恢复</w:t>
            </w:r>
            <w:r>
              <w:rPr>
                <w:noProof/>
              </w:rPr>
              <w:tab/>
            </w:r>
            <w:r>
              <w:rPr>
                <w:noProof/>
              </w:rPr>
              <w:fldChar w:fldCharType="begin"/>
            </w:r>
            <w:r>
              <w:rPr>
                <w:noProof/>
              </w:rPr>
              <w:instrText xml:space="preserve"> PAGEREF _Toc230011816 \h </w:instrText>
            </w:r>
            <w:r>
              <w:rPr>
                <w:noProof/>
              </w:rPr>
            </w:r>
            <w:r>
              <w:rPr>
                <w:noProof/>
              </w:rPr>
              <w:fldChar w:fldCharType="separate"/>
            </w:r>
            <w:r>
              <w:rPr>
                <w:noProof/>
              </w:rPr>
              <w:t>19</w:t>
            </w:r>
            <w:r>
              <w:rPr>
                <w:noProof/>
              </w:rPr>
              <w:fldChar w:fldCharType="end"/>
            </w:r>
          </w:hyperlink>
        </w:p>
        <w:p w14:paraId="21277233" w14:textId="20930B08" w:rsidR="008866DF" w:rsidRDefault="008866DF">
          <w:pPr>
            <w:pStyle w:val="TOC2"/>
            <w:tabs>
              <w:tab w:val="right" w:leader="dot" w:pos="8296"/>
            </w:tabs>
            <w:ind w:left="480"/>
            <w:rPr>
              <w:rFonts w:asciiTheme="minorHAnsi" w:eastAsiaTheme="minorEastAsia" w:hAnsiTheme="minorHAnsi"/>
              <w:noProof/>
              <w:sz w:val="22"/>
              <w:szCs w:val="24"/>
              <w14:ligatures w14:val="standardContextual"/>
            </w:rPr>
          </w:pPr>
          <w:hyperlink w:anchor="_Toc230011817" w:history="1">
            <w:r w:rsidRPr="004946FE">
              <w:rPr>
                <w:rStyle w:val="a7"/>
                <w:bCs/>
                <w:noProof/>
                <w14:scene3d>
                  <w14:camera w14:prst="orthographicFront"/>
                  <w14:lightRig w14:rig="threePt" w14:dir="t">
                    <w14:rot w14:lat="0" w14:lon="0" w14:rev="0"/>
                  </w14:lightRig>
                </w14:scene3d>
              </w:rPr>
              <w:t>4.3</w:t>
            </w:r>
            <w:r w:rsidRPr="004946FE">
              <w:rPr>
                <w:rStyle w:val="a7"/>
                <w:noProof/>
              </w:rPr>
              <w:t xml:space="preserve"> </w:t>
            </w:r>
            <w:r w:rsidRPr="004946FE">
              <w:rPr>
                <w:rStyle w:val="a7"/>
                <w:noProof/>
              </w:rPr>
              <w:t>扩展调度策略动态结构设计</w:t>
            </w:r>
            <w:r>
              <w:rPr>
                <w:noProof/>
              </w:rPr>
              <w:tab/>
            </w:r>
            <w:r>
              <w:rPr>
                <w:noProof/>
              </w:rPr>
              <w:fldChar w:fldCharType="begin"/>
            </w:r>
            <w:r>
              <w:rPr>
                <w:noProof/>
              </w:rPr>
              <w:instrText xml:space="preserve"> PAGEREF _Toc230011817 \h </w:instrText>
            </w:r>
            <w:r>
              <w:rPr>
                <w:noProof/>
              </w:rPr>
            </w:r>
            <w:r>
              <w:rPr>
                <w:noProof/>
              </w:rPr>
              <w:fldChar w:fldCharType="separate"/>
            </w:r>
            <w:r>
              <w:rPr>
                <w:noProof/>
              </w:rPr>
              <w:t>20</w:t>
            </w:r>
            <w:r>
              <w:rPr>
                <w:noProof/>
              </w:rPr>
              <w:fldChar w:fldCharType="end"/>
            </w:r>
          </w:hyperlink>
        </w:p>
        <w:p w14:paraId="0154DDE1" w14:textId="58881F22" w:rsidR="008866DF" w:rsidRDefault="008866DF">
          <w:pPr>
            <w:pStyle w:val="TOC3"/>
            <w:tabs>
              <w:tab w:val="right" w:leader="dot" w:pos="8296"/>
            </w:tabs>
            <w:ind w:left="960"/>
            <w:rPr>
              <w:rFonts w:asciiTheme="minorHAnsi" w:eastAsiaTheme="minorEastAsia" w:hAnsiTheme="minorHAnsi"/>
              <w:noProof/>
              <w:sz w:val="22"/>
              <w:szCs w:val="24"/>
              <w14:ligatures w14:val="standardContextual"/>
            </w:rPr>
          </w:pPr>
          <w:hyperlink w:anchor="_Toc230011818" w:history="1">
            <w:r w:rsidRPr="004946FE">
              <w:rPr>
                <w:rStyle w:val="a7"/>
                <w:bCs/>
                <w:noProof/>
                <w14:scene3d>
                  <w14:camera w14:prst="orthographicFront"/>
                  <w14:lightRig w14:rig="threePt" w14:dir="t">
                    <w14:rot w14:lat="0" w14:lon="0" w14:rev="0"/>
                  </w14:lightRig>
                </w14:scene3d>
              </w:rPr>
              <w:t>4.3.1</w:t>
            </w:r>
            <w:r w:rsidRPr="004946FE">
              <w:rPr>
                <w:rStyle w:val="a7"/>
                <w:noProof/>
              </w:rPr>
              <w:t xml:space="preserve"> </w:t>
            </w:r>
            <w:r w:rsidRPr="004946FE">
              <w:rPr>
                <w:rStyle w:val="a7"/>
                <w:noProof/>
              </w:rPr>
              <w:t>单次调度总充电时长最短</w:t>
            </w:r>
            <w:r>
              <w:rPr>
                <w:noProof/>
              </w:rPr>
              <w:tab/>
            </w:r>
            <w:r>
              <w:rPr>
                <w:noProof/>
              </w:rPr>
              <w:fldChar w:fldCharType="begin"/>
            </w:r>
            <w:r>
              <w:rPr>
                <w:noProof/>
              </w:rPr>
              <w:instrText xml:space="preserve"> PAGEREF _Toc230011818 \h </w:instrText>
            </w:r>
            <w:r>
              <w:rPr>
                <w:noProof/>
              </w:rPr>
            </w:r>
            <w:r>
              <w:rPr>
                <w:noProof/>
              </w:rPr>
              <w:fldChar w:fldCharType="separate"/>
            </w:r>
            <w:r>
              <w:rPr>
                <w:noProof/>
              </w:rPr>
              <w:t>20</w:t>
            </w:r>
            <w:r>
              <w:rPr>
                <w:noProof/>
              </w:rPr>
              <w:fldChar w:fldCharType="end"/>
            </w:r>
          </w:hyperlink>
        </w:p>
        <w:p w14:paraId="2FD0C1ED" w14:textId="3DCCA486" w:rsidR="008866DF" w:rsidRDefault="008866DF">
          <w:pPr>
            <w:pStyle w:val="TOC3"/>
            <w:tabs>
              <w:tab w:val="right" w:leader="dot" w:pos="8296"/>
            </w:tabs>
            <w:ind w:left="960"/>
            <w:rPr>
              <w:rFonts w:asciiTheme="minorHAnsi" w:eastAsiaTheme="minorEastAsia" w:hAnsiTheme="minorHAnsi"/>
              <w:noProof/>
              <w:sz w:val="22"/>
              <w:szCs w:val="24"/>
              <w14:ligatures w14:val="standardContextual"/>
            </w:rPr>
          </w:pPr>
          <w:hyperlink w:anchor="_Toc230011819" w:history="1">
            <w:r w:rsidRPr="004946FE">
              <w:rPr>
                <w:rStyle w:val="a7"/>
                <w:bCs/>
                <w:noProof/>
                <w14:scene3d>
                  <w14:camera w14:prst="orthographicFront"/>
                  <w14:lightRig w14:rig="threePt" w14:dir="t">
                    <w14:rot w14:lat="0" w14:lon="0" w14:rev="0"/>
                  </w14:lightRig>
                </w14:scene3d>
              </w:rPr>
              <w:t>4.3.2</w:t>
            </w:r>
            <w:r w:rsidRPr="004946FE">
              <w:rPr>
                <w:rStyle w:val="a7"/>
                <w:noProof/>
              </w:rPr>
              <w:t xml:space="preserve"> </w:t>
            </w:r>
            <w:r w:rsidRPr="004946FE">
              <w:rPr>
                <w:rStyle w:val="a7"/>
                <w:noProof/>
              </w:rPr>
              <w:t>批量调度总充电时长最短</w:t>
            </w:r>
            <w:r>
              <w:rPr>
                <w:noProof/>
              </w:rPr>
              <w:tab/>
            </w:r>
            <w:r>
              <w:rPr>
                <w:noProof/>
              </w:rPr>
              <w:fldChar w:fldCharType="begin"/>
            </w:r>
            <w:r>
              <w:rPr>
                <w:noProof/>
              </w:rPr>
              <w:instrText xml:space="preserve"> PAGEREF _Toc230011819 \h </w:instrText>
            </w:r>
            <w:r>
              <w:rPr>
                <w:noProof/>
              </w:rPr>
            </w:r>
            <w:r>
              <w:rPr>
                <w:noProof/>
              </w:rPr>
              <w:fldChar w:fldCharType="separate"/>
            </w:r>
            <w:r>
              <w:rPr>
                <w:noProof/>
              </w:rPr>
              <w:t>21</w:t>
            </w:r>
            <w:r>
              <w:rPr>
                <w:noProof/>
              </w:rPr>
              <w:fldChar w:fldCharType="end"/>
            </w:r>
          </w:hyperlink>
        </w:p>
        <w:p w14:paraId="0C7BDFDB" w14:textId="76AC7BFC" w:rsidR="00D21BD6" w:rsidRDefault="00000000">
          <w:pPr>
            <w:rPr>
              <w:rFonts w:ascii="宋体" w:eastAsia="宋体" w:hAnsi="宋体" w:cs="宋体" w:hint="eastAsia"/>
            </w:rPr>
          </w:pPr>
          <w:r>
            <w:rPr>
              <w:rFonts w:ascii="宋体" w:eastAsia="宋体" w:hAnsi="宋体" w:cs="宋体" w:hint="eastAsia"/>
            </w:rPr>
            <w:fldChar w:fldCharType="end"/>
          </w:r>
        </w:p>
      </w:sdtContent>
    </w:sdt>
    <w:p w14:paraId="07478364" w14:textId="77777777" w:rsidR="00D21BD6" w:rsidRDefault="00000000">
      <w:pPr>
        <w:rPr>
          <w:rFonts w:ascii="宋体" w:eastAsia="宋体" w:hAnsi="宋体" w:cs="宋体" w:hint="eastAsia"/>
        </w:rPr>
      </w:pPr>
      <w:r>
        <w:rPr>
          <w:rFonts w:ascii="宋体" w:eastAsia="宋体" w:hAnsi="宋体" w:cs="宋体" w:hint="eastAsia"/>
        </w:rPr>
        <w:br w:type="page"/>
      </w:r>
    </w:p>
    <w:p w14:paraId="5D885AF5" w14:textId="77777777" w:rsidR="00D21BD6" w:rsidRDefault="00000000" w:rsidP="00C66D5A">
      <w:pPr>
        <w:pStyle w:val="1"/>
      </w:pPr>
      <w:bookmarkStart w:id="0" w:name="_Toc230011783"/>
      <w:r>
        <w:rPr>
          <w:rFonts w:hint="eastAsia"/>
        </w:rPr>
        <w:lastRenderedPageBreak/>
        <w:t>要求及说明</w:t>
      </w:r>
      <w:bookmarkEnd w:id="0"/>
    </w:p>
    <w:p w14:paraId="53165BB8" w14:textId="77777777" w:rsidR="00D21BD6" w:rsidRDefault="00000000">
      <w:pPr>
        <w:numPr>
          <w:ilvl w:val="0"/>
          <w:numId w:val="2"/>
        </w:numPr>
        <w:ind w:firstLine="480"/>
        <w:rPr>
          <w:rFonts w:ascii="宋体" w:eastAsia="宋体" w:hAnsi="宋体" w:cs="宋体" w:hint="eastAsia"/>
        </w:rPr>
      </w:pPr>
      <w:r>
        <w:rPr>
          <w:rFonts w:ascii="宋体" w:eastAsia="宋体" w:hAnsi="宋体" w:cs="宋体" w:hint="eastAsia"/>
        </w:rPr>
        <w:t>本次作业要求完成</w:t>
      </w:r>
      <w:r>
        <w:rPr>
          <w:rFonts w:ascii="宋体" w:eastAsia="宋体" w:hAnsi="宋体" w:cs="宋体" w:hint="eastAsia"/>
          <w:b/>
          <w:bCs/>
          <w:color w:val="FF0000"/>
        </w:rPr>
        <w:t>作业1</w:t>
      </w:r>
      <w:r>
        <w:rPr>
          <w:rFonts w:ascii="宋体" w:eastAsia="宋体" w:hAnsi="宋体" w:cs="宋体" w:hint="eastAsia"/>
        </w:rPr>
        <w:t>中用例对应的系统事件的动态结构设计以及用例级别的静态结构的设计，除此之外要求组长完成在充电过程中出现一个充电桩故障的情况下，调度对象进行调度的交互过程：1）优先级调度；2）时间顺序调度；3）充电中故障恢复；</w:t>
      </w:r>
    </w:p>
    <w:p w14:paraId="1BC97F35" w14:textId="77777777" w:rsidR="00D21BD6" w:rsidRDefault="00000000">
      <w:pPr>
        <w:numPr>
          <w:ilvl w:val="0"/>
          <w:numId w:val="2"/>
        </w:numPr>
        <w:ind w:firstLine="480"/>
        <w:rPr>
          <w:rFonts w:ascii="宋体" w:eastAsia="宋体" w:hAnsi="宋体" w:cs="宋体" w:hint="eastAsia"/>
        </w:rPr>
      </w:pPr>
      <w:r>
        <w:rPr>
          <w:rFonts w:ascii="宋体" w:eastAsia="宋体" w:hAnsi="宋体" w:cs="宋体" w:hint="eastAsia"/>
        </w:rPr>
        <w:t>调度策略设计：1）单次调度总充电时长最短；2）批量调度总充电时长最短。对这两个调度策略进行设计，要求交互图中能够清晰展示需求说明中的条件以及逻辑关系。</w:t>
      </w:r>
    </w:p>
    <w:p w14:paraId="1C21D42C" w14:textId="77777777" w:rsidR="00D21BD6" w:rsidRDefault="00000000">
      <w:pPr>
        <w:numPr>
          <w:ilvl w:val="0"/>
          <w:numId w:val="2"/>
        </w:numPr>
        <w:ind w:firstLine="480"/>
        <w:rPr>
          <w:rFonts w:ascii="宋体" w:eastAsia="宋体" w:hAnsi="宋体" w:cs="宋体" w:hint="eastAsia"/>
        </w:rPr>
      </w:pPr>
      <w:r>
        <w:rPr>
          <w:rFonts w:ascii="宋体" w:eastAsia="宋体" w:hAnsi="宋体" w:cs="宋体" w:hint="eastAsia"/>
        </w:rPr>
        <w:t>本次作业由三个部分构成：其中1）系统架构的选择及说明占10%，2）动态结构设计占本次作业的60%，3）静态结构设计占30%。</w:t>
      </w:r>
    </w:p>
    <w:p w14:paraId="58D54D23" w14:textId="77777777" w:rsidR="00D21BD6" w:rsidRDefault="00000000">
      <w:pPr>
        <w:numPr>
          <w:ilvl w:val="0"/>
          <w:numId w:val="2"/>
        </w:numPr>
        <w:ind w:firstLine="480"/>
        <w:rPr>
          <w:rFonts w:ascii="宋体" w:eastAsia="宋体" w:hAnsi="宋体" w:cs="宋体" w:hint="eastAsia"/>
        </w:rPr>
      </w:pPr>
      <w:r>
        <w:rPr>
          <w:rFonts w:ascii="宋体" w:eastAsia="宋体" w:hAnsi="宋体" w:cs="宋体" w:hint="eastAsia"/>
        </w:rPr>
        <w:t>本次作业的动态结构设计要求使用UML的sequence diagram进行展示，静态结构设计要求使用UML class diagram 进行表示（只需要使用依赖、定向关联以及继承关系），其中静态结构的类图中的类如果只有类的名称，就需要图后使用表格的方式对类的属性和方法进行说明。</w:t>
      </w:r>
    </w:p>
    <w:p w14:paraId="09FD178D" w14:textId="77777777" w:rsidR="00D21BD6" w:rsidRDefault="00D21BD6">
      <w:pPr>
        <w:rPr>
          <w:rFonts w:ascii="宋体" w:eastAsia="宋体" w:hAnsi="宋体" w:cs="宋体" w:hint="eastAsia"/>
        </w:rPr>
      </w:pPr>
    </w:p>
    <w:p w14:paraId="4D7D3BE9" w14:textId="77777777" w:rsidR="00D21BD6" w:rsidRDefault="00000000" w:rsidP="00C66D5A">
      <w:pPr>
        <w:pStyle w:val="1"/>
      </w:pPr>
      <w:bookmarkStart w:id="1" w:name="_Toc230011784"/>
      <w:r>
        <w:rPr>
          <w:rFonts w:hint="eastAsia"/>
        </w:rPr>
        <w:t>系统架构选择及说明</w:t>
      </w:r>
      <w:bookmarkEnd w:id="1"/>
    </w:p>
    <w:p w14:paraId="44B037BF" w14:textId="68D274EA" w:rsidR="00570FE5" w:rsidRDefault="00570FE5" w:rsidP="00C66D5A">
      <w:pPr>
        <w:pStyle w:val="2"/>
      </w:pPr>
      <w:bookmarkStart w:id="2" w:name="_Toc230011785"/>
      <w:r>
        <w:rPr>
          <w:rFonts w:hint="eastAsia"/>
        </w:rPr>
        <w:t>架构选型</w:t>
      </w:r>
      <w:bookmarkEnd w:id="2"/>
    </w:p>
    <w:p w14:paraId="24CA7C8F" w14:textId="77777777" w:rsidR="00570FE5" w:rsidRPr="00570FE5" w:rsidRDefault="00570FE5" w:rsidP="00570FE5">
      <w:pPr>
        <w:ind w:firstLineChars="200" w:firstLine="480"/>
        <w:rPr>
          <w:rFonts w:ascii="宋体" w:eastAsia="宋体" w:hAnsi="宋体" w:cs="宋体" w:hint="eastAsia"/>
        </w:rPr>
      </w:pPr>
      <w:r w:rsidRPr="00570FE5">
        <w:rPr>
          <w:rFonts w:ascii="宋体" w:eastAsia="宋体" w:hAnsi="宋体" w:cs="宋体"/>
        </w:rPr>
        <w:t>本系统采用客户端/服务器（Client/Server，C/S）作为整体部署架构。客户端分为用户客户端和管理员客户端：用户客户端负责注册登录、提交充电请求、修改或取消请求、查看排队状态、查看详单和结束充电；管理员客户端负责充电桩启停、设备与车辆信息查看、报表展示、故障上报和故障恢复。</w:t>
      </w:r>
    </w:p>
    <w:p w14:paraId="0719519E" w14:textId="77777777" w:rsidR="00570FE5" w:rsidRPr="00570FE5" w:rsidRDefault="00570FE5" w:rsidP="00570FE5">
      <w:pPr>
        <w:ind w:firstLineChars="200" w:firstLine="480"/>
        <w:rPr>
          <w:rFonts w:ascii="宋体" w:eastAsia="宋体" w:hAnsi="宋体" w:cs="宋体" w:hint="eastAsia"/>
        </w:rPr>
      </w:pPr>
      <w:r w:rsidRPr="00570FE5">
        <w:rPr>
          <w:rFonts w:ascii="宋体" w:eastAsia="宋体" w:hAnsi="宋体" w:cs="宋体"/>
        </w:rPr>
        <w:t>服务器端集中承担核心业务处理。服务器端内部采用分层结构，主要包括表示层、控制器层、业务服务层、策略层、实体层、数据访问层和持久层。其中控制器层接收系统事件，业务服务层完成业务流程，策略层封装可替换调度算法，实体层维护业务对象状态，数据访问层封装持久化读写。系统整体静态结构如图1所示。</w:t>
      </w:r>
    </w:p>
    <w:p w14:paraId="6A18638E" w14:textId="45E226CF" w:rsidR="00570FE5" w:rsidRDefault="00BB2680" w:rsidP="00570FE5">
      <w:r>
        <w:rPr>
          <w:noProof/>
        </w:rPr>
        <w:lastRenderedPageBreak/>
        <w:drawing>
          <wp:inline distT="0" distB="0" distL="0" distR="0" wp14:anchorId="2F5C2384" wp14:editId="045A1D85">
            <wp:extent cx="5274310" cy="5069205"/>
            <wp:effectExtent l="0" t="0" r="2540" b="0"/>
            <wp:docPr id="2060892455" name="图片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lantUML diagr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5069205"/>
                    </a:xfrm>
                    <a:prstGeom prst="rect">
                      <a:avLst/>
                    </a:prstGeom>
                    <a:noFill/>
                    <a:ln>
                      <a:noFill/>
                    </a:ln>
                  </pic:spPr>
                </pic:pic>
              </a:graphicData>
            </a:graphic>
          </wp:inline>
        </w:drawing>
      </w:r>
    </w:p>
    <w:p w14:paraId="48E21C3E" w14:textId="77777777" w:rsidR="00BB2680" w:rsidRDefault="00BB2680" w:rsidP="00BB2680">
      <w:pPr>
        <w:spacing w:before="80" w:after="80"/>
        <w:ind w:firstLine="422"/>
        <w:jc w:val="center"/>
      </w:pPr>
      <w:r>
        <w:rPr>
          <w:rFonts w:eastAsia="黑体"/>
          <w:b/>
          <w:sz w:val="21"/>
        </w:rPr>
        <w:t>图</w:t>
      </w:r>
      <w:r>
        <w:rPr>
          <w:rFonts w:eastAsia="黑体"/>
          <w:b/>
          <w:sz w:val="21"/>
        </w:rPr>
        <w:t xml:space="preserve"> 1 </w:t>
      </w:r>
      <w:r>
        <w:rPr>
          <w:rFonts w:eastAsia="黑体"/>
          <w:b/>
          <w:sz w:val="21"/>
        </w:rPr>
        <w:t>系统整体静态结构类图</w:t>
      </w:r>
    </w:p>
    <w:p w14:paraId="1C8F84B0" w14:textId="77777777" w:rsidR="00BB2680" w:rsidRPr="00BB2680" w:rsidRDefault="00BB2680" w:rsidP="00570FE5"/>
    <w:p w14:paraId="3E0939A5" w14:textId="77777777" w:rsidR="00D21BD6" w:rsidRDefault="00000000" w:rsidP="00C66D5A">
      <w:pPr>
        <w:pStyle w:val="2"/>
      </w:pPr>
      <w:bookmarkStart w:id="3" w:name="_Toc230011786"/>
      <w:r>
        <w:rPr>
          <w:rFonts w:hint="eastAsia"/>
        </w:rPr>
        <w:t>选型理由</w:t>
      </w:r>
      <w:bookmarkEnd w:id="3"/>
    </w:p>
    <w:p w14:paraId="660C326E" w14:textId="2A34F5A0" w:rsidR="00BC08EC" w:rsidRPr="00BC08EC" w:rsidRDefault="00BC08EC" w:rsidP="00BC08EC">
      <w:pPr>
        <w:ind w:firstLineChars="200" w:firstLine="480"/>
        <w:rPr>
          <w:rFonts w:ascii="宋体" w:eastAsia="宋体" w:hAnsi="宋体" w:cs="宋体" w:hint="eastAsia"/>
        </w:rPr>
      </w:pPr>
      <w:r w:rsidRPr="00BC08EC">
        <w:rPr>
          <w:rFonts w:ascii="宋体" w:eastAsia="宋体" w:hAnsi="宋体" w:cs="宋体"/>
        </w:rPr>
        <w:t>第一，需求说明中已经明确系统由服务器端、用户客户端和管理员客户端组成，不同客户端面向不同角色，C/S结构能够直接对应这一部署形态。</w:t>
      </w:r>
    </w:p>
    <w:p w14:paraId="7CF78DE2" w14:textId="77777777" w:rsidR="00BC08EC" w:rsidRPr="00BC08EC" w:rsidRDefault="00BC08EC" w:rsidP="00BC08EC">
      <w:pPr>
        <w:ind w:firstLineChars="200" w:firstLine="480"/>
        <w:rPr>
          <w:rFonts w:ascii="宋体" w:eastAsia="宋体" w:hAnsi="宋体" w:cs="宋体" w:hint="eastAsia"/>
        </w:rPr>
      </w:pPr>
      <w:r w:rsidRPr="00BC08EC">
        <w:rPr>
          <w:rFonts w:ascii="宋体" w:eastAsia="宋体" w:hAnsi="宋体" w:cs="宋体"/>
        </w:rPr>
        <w:t>第二，车辆调度、充电计费和故障重调度都依赖全局状态，必须由服务器端集中维护，否则容易产生队列不一致、状态不一致和计费不一致问题。</w:t>
      </w:r>
    </w:p>
    <w:p w14:paraId="400B14D5" w14:textId="77777777" w:rsidR="00BC08EC" w:rsidRPr="00BC08EC" w:rsidRDefault="00BC08EC" w:rsidP="00BC08EC">
      <w:pPr>
        <w:ind w:firstLineChars="200" w:firstLine="480"/>
        <w:rPr>
          <w:rFonts w:ascii="宋体" w:eastAsia="宋体" w:hAnsi="宋体" w:cs="宋体" w:hint="eastAsia"/>
        </w:rPr>
      </w:pPr>
      <w:r w:rsidRPr="00BC08EC">
        <w:rPr>
          <w:rFonts w:ascii="宋体" w:eastAsia="宋体" w:hAnsi="宋体" w:cs="宋体"/>
        </w:rPr>
        <w:t>第三，系统存在多种调度策略，包括最短完成时间调度、故障优先级调度、故障时间顺序调度、单次调度总充电时长最短和批量调度总充电时长最短。将调度策略独立为策略层，便于扩展、替换和单独测试。</w:t>
      </w:r>
    </w:p>
    <w:p w14:paraId="042B016E" w14:textId="77777777" w:rsidR="00BC08EC" w:rsidRPr="00BC08EC" w:rsidRDefault="00BC08EC" w:rsidP="00BC08EC">
      <w:pPr>
        <w:ind w:firstLineChars="200" w:firstLine="480"/>
        <w:rPr>
          <w:rFonts w:ascii="宋体" w:eastAsia="宋体" w:hAnsi="宋体" w:cs="宋体" w:hint="eastAsia"/>
        </w:rPr>
      </w:pPr>
      <w:r w:rsidRPr="00BC08EC">
        <w:rPr>
          <w:rFonts w:ascii="宋体" w:eastAsia="宋体" w:hAnsi="宋体" w:cs="宋体"/>
        </w:rPr>
        <w:t>第四，系统需要长期保存用户、车辆、订单、详单、充电桩状态、故障记录和报表数据，因此将数据访问层从业务逻辑中分离，有利于降低耦合并提高可维护性。</w:t>
      </w:r>
    </w:p>
    <w:p w14:paraId="2F1E5658" w14:textId="00E28878" w:rsidR="00D21BD6" w:rsidRPr="00BC08EC" w:rsidRDefault="00D21BD6" w:rsidP="00BC08EC">
      <w:pPr>
        <w:ind w:firstLineChars="200" w:firstLine="480"/>
        <w:rPr>
          <w:rFonts w:ascii="宋体" w:eastAsia="宋体" w:hAnsi="宋体" w:cs="宋体" w:hint="eastAsia"/>
        </w:rPr>
      </w:pPr>
    </w:p>
    <w:p w14:paraId="39E33F91" w14:textId="77777777" w:rsidR="00D21BD6" w:rsidRPr="00BC08EC" w:rsidRDefault="00D21BD6">
      <w:pPr>
        <w:rPr>
          <w:rFonts w:ascii="宋体" w:eastAsia="宋体" w:hAnsi="宋体" w:cs="宋体" w:hint="eastAsia"/>
        </w:rPr>
      </w:pPr>
    </w:p>
    <w:p w14:paraId="5E0A7018" w14:textId="77777777" w:rsidR="00D21BD6" w:rsidRDefault="00000000" w:rsidP="00C66D5A">
      <w:pPr>
        <w:pStyle w:val="2"/>
      </w:pPr>
      <w:bookmarkStart w:id="4" w:name="_Toc230011787"/>
      <w:r>
        <w:rPr>
          <w:rFonts w:hint="eastAsia"/>
        </w:rPr>
        <w:lastRenderedPageBreak/>
        <w:t>各层职责说明</w:t>
      </w:r>
      <w:bookmarkEnd w:id="4"/>
    </w:p>
    <w:p w14:paraId="7EAE5415" w14:textId="77777777" w:rsidR="00674D78" w:rsidRPr="00674D78" w:rsidRDefault="00674D78" w:rsidP="00674D78">
      <w:pPr>
        <w:ind w:firstLineChars="200" w:firstLine="480"/>
        <w:rPr>
          <w:rFonts w:ascii="宋体" w:eastAsia="宋体" w:hAnsi="宋体" w:cs="宋体" w:hint="eastAsia"/>
          <w:szCs w:val="24"/>
        </w:rPr>
      </w:pPr>
      <w:r w:rsidRPr="00674D78">
        <w:rPr>
          <w:rFonts w:ascii="宋体" w:eastAsia="宋体" w:hAnsi="宋体" w:cs="宋体"/>
          <w:szCs w:val="24"/>
        </w:rPr>
        <w:t>为保证后续类图和时序图命名一致，表2给出服务器端各层职责和代表类。后续所有类图和顺序图均围绕这些类展开。</w:t>
      </w:r>
    </w:p>
    <w:p w14:paraId="329A6D85" w14:textId="4D6AB116" w:rsidR="00D21BD6" w:rsidRDefault="00674D78">
      <w:pPr>
        <w:rPr>
          <w:rFonts w:ascii="宋体" w:eastAsia="宋体" w:hAnsi="宋体" w:cs="宋体" w:hint="eastAsia"/>
        </w:rPr>
      </w:pPr>
      <w:r w:rsidRPr="00674D78">
        <w:rPr>
          <w:noProof/>
        </w:rPr>
        <w:drawing>
          <wp:inline distT="0" distB="0" distL="0" distR="0" wp14:anchorId="47AE50FC" wp14:editId="235FBCA4">
            <wp:extent cx="5274310" cy="4066540"/>
            <wp:effectExtent l="0" t="0" r="2540" b="0"/>
            <wp:docPr id="101687727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4066540"/>
                    </a:xfrm>
                    <a:prstGeom prst="rect">
                      <a:avLst/>
                    </a:prstGeom>
                    <a:noFill/>
                    <a:ln>
                      <a:noFill/>
                    </a:ln>
                  </pic:spPr>
                </pic:pic>
              </a:graphicData>
            </a:graphic>
          </wp:inline>
        </w:drawing>
      </w:r>
    </w:p>
    <w:p w14:paraId="69686520" w14:textId="77777777" w:rsidR="00D21BD6" w:rsidRDefault="00000000" w:rsidP="00C66D5A">
      <w:pPr>
        <w:pStyle w:val="1"/>
      </w:pPr>
      <w:bookmarkStart w:id="5" w:name="_Toc230011788"/>
      <w:r>
        <w:rPr>
          <w:rFonts w:hint="eastAsia"/>
        </w:rPr>
        <w:t>静态结构设计</w:t>
      </w:r>
      <w:bookmarkEnd w:id="5"/>
    </w:p>
    <w:p w14:paraId="64FC6659" w14:textId="499686CD" w:rsidR="00D21BD6" w:rsidRDefault="00000000" w:rsidP="00C66D5A">
      <w:pPr>
        <w:pStyle w:val="2"/>
      </w:pPr>
      <w:bookmarkStart w:id="6" w:name="_Toc230011789"/>
      <w:r>
        <w:rPr>
          <w:rFonts w:hint="eastAsia"/>
        </w:rPr>
        <w:t>全局</w:t>
      </w:r>
      <w:r w:rsidR="00AD3870" w:rsidRPr="00AD3870">
        <w:t>静态结构设计</w:t>
      </w:r>
      <w:bookmarkEnd w:id="6"/>
    </w:p>
    <w:p w14:paraId="255A3939" w14:textId="77777777" w:rsidR="00C11582" w:rsidRPr="00761C58" w:rsidRDefault="00C11582" w:rsidP="00761C58">
      <w:pPr>
        <w:ind w:firstLineChars="200" w:firstLine="480"/>
        <w:rPr>
          <w:rFonts w:ascii="宋体" w:eastAsia="宋体" w:hAnsi="宋体" w:cs="宋体" w:hint="eastAsia"/>
          <w:szCs w:val="24"/>
        </w:rPr>
      </w:pPr>
      <w:r w:rsidRPr="00761C58">
        <w:rPr>
          <w:rFonts w:ascii="宋体" w:eastAsia="宋体" w:hAnsi="宋体" w:cs="宋体"/>
          <w:szCs w:val="24"/>
        </w:rPr>
        <w:t>全局静态结构用于给出系统设计类的总体组织方式。本文将设计类分为边界类、控制类、服务类、策略类、实体类和DAO类。边界类与外部角色直接交互；控制类接收系统事件；服务类承担用例实现过程中的主要业务操作；策略类负责调度算法；实体类保存业务状态；DAO类负责数据持久化。</w:t>
      </w:r>
    </w:p>
    <w:p w14:paraId="11520A30" w14:textId="6472AB1C" w:rsidR="00C11582" w:rsidRPr="00761C58" w:rsidRDefault="00C11582" w:rsidP="00761C58">
      <w:pPr>
        <w:ind w:firstLineChars="200" w:firstLine="480"/>
        <w:rPr>
          <w:rFonts w:ascii="宋体" w:eastAsia="宋体" w:hAnsi="宋体" w:cs="宋体" w:hint="eastAsia"/>
          <w:szCs w:val="24"/>
        </w:rPr>
      </w:pPr>
      <w:r w:rsidRPr="00761C58">
        <w:rPr>
          <w:rFonts w:ascii="宋体" w:eastAsia="宋体" w:hAnsi="宋体" w:cs="宋体"/>
          <w:szCs w:val="24"/>
        </w:rPr>
        <w:t>图1为全局静态结构类图，表3至表8分别说明各类设计类的属性、方法和职责。静态结构类图中部分类只保留类名，表3至表8承担补充说明作用，保证类图中的每个类都能够对应到明确职责。</w:t>
      </w:r>
    </w:p>
    <w:p w14:paraId="6120A348" w14:textId="77777777" w:rsidR="00A42689" w:rsidRDefault="00A42689" w:rsidP="00A42689">
      <w:pPr>
        <w:spacing w:before="80" w:after="80"/>
        <w:ind w:firstLine="420"/>
        <w:jc w:val="center"/>
      </w:pPr>
      <w:r>
        <w:rPr>
          <w:rFonts w:eastAsia="微软雅黑"/>
          <w:b/>
          <w:sz w:val="21"/>
        </w:rPr>
        <w:t>表</w:t>
      </w:r>
      <w:r>
        <w:rPr>
          <w:rFonts w:eastAsia="微软雅黑"/>
          <w:b/>
          <w:sz w:val="21"/>
        </w:rPr>
        <w:t xml:space="preserve"> 3 </w:t>
      </w:r>
      <w:r>
        <w:rPr>
          <w:rFonts w:eastAsia="微软雅黑"/>
          <w:b/>
          <w:sz w:val="21"/>
        </w:rPr>
        <w:t>边界类属性与方法说明</w:t>
      </w:r>
    </w:p>
    <w:tbl>
      <w:tblPr>
        <w:tblStyle w:val="a6"/>
        <w:tblW w:w="0" w:type="auto"/>
        <w:jc w:val="center"/>
        <w:tblLook w:val="04A0" w:firstRow="1" w:lastRow="0" w:firstColumn="1" w:lastColumn="0" w:noHBand="0" w:noVBand="1"/>
      </w:tblPr>
      <w:tblGrid>
        <w:gridCol w:w="967"/>
        <w:gridCol w:w="1666"/>
        <w:gridCol w:w="1782"/>
        <w:gridCol w:w="3881"/>
      </w:tblGrid>
      <w:tr w:rsidR="00A42689" w14:paraId="31F5D744" w14:textId="77777777" w:rsidTr="00A42689">
        <w:trPr>
          <w:jc w:val="center"/>
        </w:trPr>
        <w:tc>
          <w:tcPr>
            <w:tcW w:w="967" w:type="dxa"/>
            <w:shd w:val="clear" w:color="auto" w:fill="D9E2F3"/>
            <w:vAlign w:val="center"/>
          </w:tcPr>
          <w:p w14:paraId="3C24EA82" w14:textId="77777777" w:rsidR="00A42689" w:rsidRDefault="00A42689" w:rsidP="00BC341B">
            <w:pPr>
              <w:spacing w:line="276" w:lineRule="auto"/>
              <w:ind w:firstLine="360"/>
              <w:jc w:val="center"/>
            </w:pPr>
            <w:r>
              <w:rPr>
                <w:rFonts w:eastAsia="微软雅黑"/>
                <w:b/>
                <w:sz w:val="18"/>
              </w:rPr>
              <w:t>类别</w:t>
            </w:r>
          </w:p>
        </w:tc>
        <w:tc>
          <w:tcPr>
            <w:tcW w:w="1666" w:type="dxa"/>
            <w:shd w:val="clear" w:color="auto" w:fill="D9E2F3"/>
            <w:vAlign w:val="center"/>
          </w:tcPr>
          <w:p w14:paraId="6F453F89" w14:textId="77777777" w:rsidR="00A42689" w:rsidRDefault="00A42689" w:rsidP="00BC341B">
            <w:pPr>
              <w:spacing w:line="276" w:lineRule="auto"/>
              <w:ind w:firstLine="360"/>
              <w:jc w:val="center"/>
            </w:pPr>
            <w:r>
              <w:rPr>
                <w:rFonts w:eastAsia="微软雅黑"/>
                <w:b/>
                <w:sz w:val="18"/>
              </w:rPr>
              <w:t>类名</w:t>
            </w:r>
          </w:p>
        </w:tc>
        <w:tc>
          <w:tcPr>
            <w:tcW w:w="1782" w:type="dxa"/>
            <w:shd w:val="clear" w:color="auto" w:fill="D9E2F3"/>
            <w:vAlign w:val="center"/>
          </w:tcPr>
          <w:p w14:paraId="4EA36175" w14:textId="77777777" w:rsidR="00A42689" w:rsidRDefault="00A42689" w:rsidP="00BC341B">
            <w:pPr>
              <w:spacing w:line="276" w:lineRule="auto"/>
              <w:ind w:firstLine="360"/>
              <w:jc w:val="center"/>
            </w:pPr>
            <w:r>
              <w:rPr>
                <w:rFonts w:eastAsia="微软雅黑"/>
                <w:b/>
                <w:sz w:val="18"/>
              </w:rPr>
              <w:t>主要属性</w:t>
            </w:r>
          </w:p>
        </w:tc>
        <w:tc>
          <w:tcPr>
            <w:tcW w:w="3881" w:type="dxa"/>
            <w:shd w:val="clear" w:color="auto" w:fill="D9E2F3"/>
            <w:vAlign w:val="center"/>
          </w:tcPr>
          <w:p w14:paraId="6CDE948D" w14:textId="77777777" w:rsidR="00A42689" w:rsidRDefault="00A42689" w:rsidP="00BC341B">
            <w:pPr>
              <w:spacing w:line="276" w:lineRule="auto"/>
              <w:ind w:firstLine="360"/>
              <w:jc w:val="center"/>
            </w:pPr>
            <w:r>
              <w:rPr>
                <w:rFonts w:eastAsia="微软雅黑"/>
                <w:b/>
                <w:sz w:val="18"/>
              </w:rPr>
              <w:t>主要方法</w:t>
            </w:r>
            <w:r>
              <w:rPr>
                <w:rFonts w:eastAsia="微软雅黑"/>
                <w:b/>
                <w:sz w:val="18"/>
              </w:rPr>
              <w:t>/</w:t>
            </w:r>
            <w:r>
              <w:rPr>
                <w:rFonts w:eastAsia="微软雅黑"/>
                <w:b/>
                <w:sz w:val="18"/>
              </w:rPr>
              <w:t>职责</w:t>
            </w:r>
          </w:p>
        </w:tc>
      </w:tr>
      <w:tr w:rsidR="00A42689" w14:paraId="69589034" w14:textId="77777777" w:rsidTr="00A42689">
        <w:trPr>
          <w:jc w:val="center"/>
        </w:trPr>
        <w:tc>
          <w:tcPr>
            <w:tcW w:w="967" w:type="dxa"/>
            <w:vAlign w:val="center"/>
          </w:tcPr>
          <w:p w14:paraId="3F5010DD" w14:textId="77777777" w:rsidR="00A42689" w:rsidRDefault="00A42689" w:rsidP="00BC341B">
            <w:pPr>
              <w:spacing w:line="276" w:lineRule="auto"/>
              <w:ind w:firstLine="320"/>
            </w:pPr>
            <w:r>
              <w:rPr>
                <w:rFonts w:eastAsia="微软雅黑"/>
                <w:sz w:val="16"/>
              </w:rPr>
              <w:t>边界类</w:t>
            </w:r>
          </w:p>
        </w:tc>
        <w:tc>
          <w:tcPr>
            <w:tcW w:w="1666" w:type="dxa"/>
            <w:vAlign w:val="center"/>
          </w:tcPr>
          <w:p w14:paraId="7DA3BADC" w14:textId="77777777" w:rsidR="00A42689" w:rsidRDefault="00A42689" w:rsidP="00BC341B">
            <w:pPr>
              <w:spacing w:line="276" w:lineRule="auto"/>
              <w:ind w:firstLine="320"/>
            </w:pPr>
            <w:r>
              <w:rPr>
                <w:rFonts w:eastAsia="微软雅黑"/>
                <w:sz w:val="16"/>
              </w:rPr>
              <w:t>UserClientUI</w:t>
            </w:r>
          </w:p>
        </w:tc>
        <w:tc>
          <w:tcPr>
            <w:tcW w:w="1782" w:type="dxa"/>
            <w:vAlign w:val="center"/>
          </w:tcPr>
          <w:p w14:paraId="0D447C31" w14:textId="77777777" w:rsidR="00A42689" w:rsidRDefault="00A42689" w:rsidP="00BC341B">
            <w:pPr>
              <w:spacing w:line="276" w:lineRule="auto"/>
              <w:ind w:firstLine="320"/>
            </w:pPr>
            <w:r>
              <w:rPr>
                <w:rFonts w:eastAsia="微软雅黑"/>
                <w:sz w:val="16"/>
              </w:rPr>
              <w:t>currentUserId</w:t>
            </w:r>
          </w:p>
        </w:tc>
        <w:tc>
          <w:tcPr>
            <w:tcW w:w="3881" w:type="dxa"/>
            <w:vAlign w:val="center"/>
          </w:tcPr>
          <w:p w14:paraId="175D176E" w14:textId="77777777" w:rsidR="00A42689" w:rsidRDefault="00A42689" w:rsidP="00BC341B">
            <w:pPr>
              <w:spacing w:line="276" w:lineRule="auto"/>
              <w:ind w:firstLine="320"/>
            </w:pPr>
            <w:r>
              <w:rPr>
                <w:rFonts w:eastAsia="微软雅黑"/>
                <w:sz w:val="16"/>
              </w:rPr>
              <w:t>register()</w:t>
            </w:r>
            <w:r>
              <w:rPr>
                <w:rFonts w:eastAsia="微软雅黑"/>
                <w:sz w:val="16"/>
              </w:rPr>
              <w:t>、</w:t>
            </w:r>
            <w:r>
              <w:rPr>
                <w:rFonts w:eastAsia="微软雅黑"/>
                <w:sz w:val="16"/>
              </w:rPr>
              <w:t>login()</w:t>
            </w:r>
            <w:r>
              <w:rPr>
                <w:rFonts w:eastAsia="微软雅黑"/>
                <w:sz w:val="16"/>
              </w:rPr>
              <w:t>、</w:t>
            </w:r>
            <w:r>
              <w:rPr>
                <w:rFonts w:eastAsia="微软雅黑"/>
                <w:sz w:val="16"/>
              </w:rPr>
              <w:t>submitRequest()</w:t>
            </w:r>
            <w:r>
              <w:rPr>
                <w:rFonts w:eastAsia="微软雅黑"/>
                <w:sz w:val="16"/>
              </w:rPr>
              <w:t>、</w:t>
            </w:r>
            <w:r>
              <w:rPr>
                <w:rFonts w:eastAsia="微软雅黑"/>
                <w:sz w:val="16"/>
              </w:rPr>
              <w:t>modifyRequest()</w:t>
            </w:r>
            <w:r>
              <w:rPr>
                <w:rFonts w:eastAsia="微软雅黑"/>
                <w:sz w:val="16"/>
              </w:rPr>
              <w:t>、</w:t>
            </w:r>
            <w:r>
              <w:rPr>
                <w:rFonts w:eastAsia="微软雅黑"/>
                <w:sz w:val="16"/>
              </w:rPr>
              <w:t>cancelRequest()</w:t>
            </w:r>
            <w:r>
              <w:rPr>
                <w:rFonts w:eastAsia="微软雅黑"/>
                <w:sz w:val="16"/>
              </w:rPr>
              <w:t>、</w:t>
            </w:r>
            <w:r>
              <w:rPr>
                <w:rFonts w:eastAsia="微软雅黑"/>
                <w:sz w:val="16"/>
              </w:rPr>
              <w:t>viewQueueStatus()</w:t>
            </w:r>
            <w:r>
              <w:rPr>
                <w:rFonts w:eastAsia="微软雅黑"/>
                <w:sz w:val="16"/>
              </w:rPr>
              <w:t>、</w:t>
            </w:r>
            <w:r>
              <w:rPr>
                <w:rFonts w:eastAsia="微软雅黑"/>
                <w:sz w:val="16"/>
              </w:rPr>
              <w:lastRenderedPageBreak/>
              <w:t>viewDetail()</w:t>
            </w:r>
            <w:r>
              <w:rPr>
                <w:rFonts w:eastAsia="微软雅黑"/>
                <w:sz w:val="16"/>
              </w:rPr>
              <w:t>、</w:t>
            </w:r>
            <w:r>
              <w:rPr>
                <w:rFonts w:eastAsia="微软雅黑"/>
                <w:sz w:val="16"/>
              </w:rPr>
              <w:t>stopCharging()</w:t>
            </w:r>
            <w:r>
              <w:rPr>
                <w:rFonts w:eastAsia="微软雅黑"/>
                <w:sz w:val="16"/>
              </w:rPr>
              <w:t>。负责用户客户端交互。</w:t>
            </w:r>
          </w:p>
        </w:tc>
      </w:tr>
      <w:tr w:rsidR="00A42689" w14:paraId="38E07E7D" w14:textId="77777777" w:rsidTr="00A42689">
        <w:trPr>
          <w:jc w:val="center"/>
        </w:trPr>
        <w:tc>
          <w:tcPr>
            <w:tcW w:w="967" w:type="dxa"/>
            <w:vAlign w:val="center"/>
          </w:tcPr>
          <w:p w14:paraId="05A11268" w14:textId="77777777" w:rsidR="00A42689" w:rsidRDefault="00A42689" w:rsidP="00BC341B">
            <w:pPr>
              <w:spacing w:line="276" w:lineRule="auto"/>
              <w:ind w:firstLine="320"/>
            </w:pPr>
            <w:r>
              <w:rPr>
                <w:rFonts w:eastAsia="微软雅黑"/>
                <w:sz w:val="16"/>
              </w:rPr>
              <w:lastRenderedPageBreak/>
              <w:t>边界类</w:t>
            </w:r>
          </w:p>
        </w:tc>
        <w:tc>
          <w:tcPr>
            <w:tcW w:w="1666" w:type="dxa"/>
            <w:vAlign w:val="center"/>
          </w:tcPr>
          <w:p w14:paraId="0F4BC865" w14:textId="77777777" w:rsidR="00A42689" w:rsidRDefault="00A42689" w:rsidP="00BC341B">
            <w:pPr>
              <w:spacing w:line="276" w:lineRule="auto"/>
              <w:ind w:firstLine="320"/>
            </w:pPr>
            <w:r>
              <w:rPr>
                <w:rFonts w:eastAsia="微软雅黑"/>
                <w:sz w:val="16"/>
              </w:rPr>
              <w:t>AdminClientUI</w:t>
            </w:r>
          </w:p>
        </w:tc>
        <w:tc>
          <w:tcPr>
            <w:tcW w:w="1782" w:type="dxa"/>
            <w:vAlign w:val="center"/>
          </w:tcPr>
          <w:p w14:paraId="69538F66" w14:textId="77777777" w:rsidR="00A42689" w:rsidRDefault="00A42689" w:rsidP="00BC341B">
            <w:pPr>
              <w:spacing w:line="276" w:lineRule="auto"/>
              <w:ind w:firstLine="320"/>
            </w:pPr>
            <w:r>
              <w:rPr>
                <w:rFonts w:eastAsia="微软雅黑"/>
                <w:sz w:val="16"/>
              </w:rPr>
              <w:t>currentAdminId</w:t>
            </w:r>
          </w:p>
        </w:tc>
        <w:tc>
          <w:tcPr>
            <w:tcW w:w="3881" w:type="dxa"/>
            <w:vAlign w:val="center"/>
          </w:tcPr>
          <w:p w14:paraId="45B12B8C" w14:textId="77777777" w:rsidR="00A42689" w:rsidRDefault="00A42689" w:rsidP="00BC341B">
            <w:pPr>
              <w:spacing w:line="276" w:lineRule="auto"/>
              <w:ind w:firstLine="320"/>
            </w:pPr>
            <w:r>
              <w:rPr>
                <w:rFonts w:eastAsia="微软雅黑"/>
                <w:sz w:val="16"/>
              </w:rPr>
              <w:t>togglePile()</w:t>
            </w:r>
            <w:r>
              <w:rPr>
                <w:rFonts w:eastAsia="微软雅黑"/>
                <w:sz w:val="16"/>
              </w:rPr>
              <w:t>、</w:t>
            </w:r>
            <w:r>
              <w:rPr>
                <w:rFonts w:eastAsia="微软雅黑"/>
                <w:sz w:val="16"/>
              </w:rPr>
              <w:t>viewPileStatusList()</w:t>
            </w:r>
            <w:r>
              <w:rPr>
                <w:rFonts w:eastAsia="微软雅黑"/>
                <w:sz w:val="16"/>
              </w:rPr>
              <w:t>、</w:t>
            </w:r>
            <w:r>
              <w:rPr>
                <w:rFonts w:eastAsia="微软雅黑"/>
                <w:sz w:val="16"/>
              </w:rPr>
              <w:t>viewPileWaitingInfo()</w:t>
            </w:r>
            <w:r>
              <w:rPr>
                <w:rFonts w:eastAsia="微软雅黑"/>
                <w:sz w:val="16"/>
              </w:rPr>
              <w:t>、</w:t>
            </w:r>
            <w:r>
              <w:rPr>
                <w:rFonts w:eastAsia="微软雅黑"/>
                <w:sz w:val="16"/>
              </w:rPr>
              <w:t>viewReport()</w:t>
            </w:r>
            <w:r>
              <w:rPr>
                <w:rFonts w:eastAsia="微软雅黑"/>
                <w:sz w:val="16"/>
              </w:rPr>
              <w:t>、</w:t>
            </w:r>
            <w:r>
              <w:rPr>
                <w:rFonts w:eastAsia="微软雅黑"/>
                <w:sz w:val="16"/>
              </w:rPr>
              <w:t>reportFault()</w:t>
            </w:r>
            <w:r>
              <w:rPr>
                <w:rFonts w:eastAsia="微软雅黑"/>
                <w:sz w:val="16"/>
              </w:rPr>
              <w:t>、</w:t>
            </w:r>
            <w:r>
              <w:rPr>
                <w:rFonts w:eastAsia="微软雅黑"/>
                <w:sz w:val="16"/>
              </w:rPr>
              <w:t>recoverPile()</w:t>
            </w:r>
            <w:r>
              <w:rPr>
                <w:rFonts w:eastAsia="微软雅黑"/>
                <w:sz w:val="16"/>
              </w:rPr>
              <w:t>。负责管理员客户端交互。</w:t>
            </w:r>
          </w:p>
        </w:tc>
      </w:tr>
    </w:tbl>
    <w:p w14:paraId="1ABEA82B" w14:textId="77777777" w:rsidR="00A42689" w:rsidRDefault="00A42689" w:rsidP="00A42689">
      <w:pPr>
        <w:spacing w:before="80" w:after="80"/>
        <w:ind w:firstLine="420"/>
        <w:jc w:val="center"/>
      </w:pPr>
      <w:r>
        <w:rPr>
          <w:rFonts w:eastAsia="微软雅黑"/>
          <w:b/>
          <w:sz w:val="21"/>
        </w:rPr>
        <w:t>表</w:t>
      </w:r>
      <w:r>
        <w:rPr>
          <w:rFonts w:eastAsia="微软雅黑"/>
          <w:b/>
          <w:sz w:val="21"/>
        </w:rPr>
        <w:t xml:space="preserve"> 4 </w:t>
      </w:r>
      <w:r>
        <w:rPr>
          <w:rFonts w:eastAsia="微软雅黑"/>
          <w:b/>
          <w:sz w:val="21"/>
        </w:rPr>
        <w:t>控制类职责说明</w:t>
      </w:r>
    </w:p>
    <w:tbl>
      <w:tblPr>
        <w:tblStyle w:val="a6"/>
        <w:tblW w:w="0" w:type="auto"/>
        <w:jc w:val="center"/>
        <w:tblLook w:val="04A0" w:firstRow="1" w:lastRow="0" w:firstColumn="1" w:lastColumn="0" w:noHBand="0" w:noVBand="1"/>
      </w:tblPr>
      <w:tblGrid>
        <w:gridCol w:w="1221"/>
        <w:gridCol w:w="2437"/>
        <w:gridCol w:w="4638"/>
      </w:tblGrid>
      <w:tr w:rsidR="00A42689" w14:paraId="7C3C4A65" w14:textId="77777777" w:rsidTr="00BC341B">
        <w:trPr>
          <w:jc w:val="center"/>
        </w:trPr>
        <w:tc>
          <w:tcPr>
            <w:tcW w:w="1417" w:type="dxa"/>
            <w:shd w:val="clear" w:color="auto" w:fill="D9E2F3"/>
            <w:vAlign w:val="center"/>
          </w:tcPr>
          <w:p w14:paraId="1F463AE3" w14:textId="77777777" w:rsidR="00A42689" w:rsidRDefault="00A42689" w:rsidP="00BC341B">
            <w:pPr>
              <w:spacing w:line="276" w:lineRule="auto"/>
              <w:ind w:firstLine="360"/>
              <w:jc w:val="center"/>
            </w:pPr>
            <w:r>
              <w:rPr>
                <w:rFonts w:eastAsia="微软雅黑"/>
                <w:b/>
                <w:sz w:val="18"/>
              </w:rPr>
              <w:t>类别</w:t>
            </w:r>
          </w:p>
        </w:tc>
        <w:tc>
          <w:tcPr>
            <w:tcW w:w="2551" w:type="dxa"/>
            <w:shd w:val="clear" w:color="auto" w:fill="D9E2F3"/>
            <w:vAlign w:val="center"/>
          </w:tcPr>
          <w:p w14:paraId="644DD1F5" w14:textId="77777777" w:rsidR="00A42689" w:rsidRDefault="00A42689" w:rsidP="00BC341B">
            <w:pPr>
              <w:spacing w:line="276" w:lineRule="auto"/>
              <w:ind w:firstLine="360"/>
              <w:jc w:val="center"/>
            </w:pPr>
            <w:r>
              <w:rPr>
                <w:rFonts w:eastAsia="微软雅黑"/>
                <w:b/>
                <w:sz w:val="18"/>
              </w:rPr>
              <w:t>类名</w:t>
            </w:r>
          </w:p>
        </w:tc>
        <w:tc>
          <w:tcPr>
            <w:tcW w:w="6123" w:type="dxa"/>
            <w:shd w:val="clear" w:color="auto" w:fill="D9E2F3"/>
            <w:vAlign w:val="center"/>
          </w:tcPr>
          <w:p w14:paraId="187C8663" w14:textId="77777777" w:rsidR="00A42689" w:rsidRDefault="00A42689" w:rsidP="00BC341B">
            <w:pPr>
              <w:spacing w:line="276" w:lineRule="auto"/>
              <w:ind w:firstLine="360"/>
              <w:jc w:val="center"/>
            </w:pPr>
            <w:r>
              <w:rPr>
                <w:rFonts w:eastAsia="微软雅黑"/>
                <w:b/>
                <w:sz w:val="18"/>
              </w:rPr>
              <w:t>职责</w:t>
            </w:r>
          </w:p>
        </w:tc>
      </w:tr>
      <w:tr w:rsidR="00A42689" w14:paraId="01A74B34" w14:textId="77777777" w:rsidTr="00BC341B">
        <w:trPr>
          <w:jc w:val="center"/>
        </w:trPr>
        <w:tc>
          <w:tcPr>
            <w:tcW w:w="1417" w:type="dxa"/>
            <w:vAlign w:val="center"/>
          </w:tcPr>
          <w:p w14:paraId="2FFEFB01" w14:textId="77777777" w:rsidR="00A42689" w:rsidRDefault="00A42689" w:rsidP="00BC341B">
            <w:pPr>
              <w:spacing w:line="276" w:lineRule="auto"/>
              <w:ind w:firstLine="320"/>
            </w:pPr>
            <w:r>
              <w:rPr>
                <w:rFonts w:eastAsia="微软雅黑"/>
                <w:sz w:val="16"/>
              </w:rPr>
              <w:t>控制类</w:t>
            </w:r>
          </w:p>
        </w:tc>
        <w:tc>
          <w:tcPr>
            <w:tcW w:w="2551" w:type="dxa"/>
            <w:vAlign w:val="center"/>
          </w:tcPr>
          <w:p w14:paraId="63F02802" w14:textId="77777777" w:rsidR="00A42689" w:rsidRDefault="00A42689" w:rsidP="00BC341B">
            <w:pPr>
              <w:spacing w:line="276" w:lineRule="auto"/>
              <w:ind w:firstLine="320"/>
            </w:pPr>
            <w:r>
              <w:rPr>
                <w:rFonts w:eastAsia="微软雅黑"/>
                <w:sz w:val="16"/>
              </w:rPr>
              <w:t>LoginController</w:t>
            </w:r>
          </w:p>
        </w:tc>
        <w:tc>
          <w:tcPr>
            <w:tcW w:w="6123" w:type="dxa"/>
            <w:vAlign w:val="center"/>
          </w:tcPr>
          <w:p w14:paraId="0F3BBBFB" w14:textId="77777777" w:rsidR="00A42689" w:rsidRDefault="00A42689" w:rsidP="00BC341B">
            <w:pPr>
              <w:spacing w:line="276" w:lineRule="auto"/>
              <w:ind w:firstLine="320"/>
            </w:pPr>
            <w:r>
              <w:rPr>
                <w:rFonts w:eastAsia="微软雅黑"/>
                <w:sz w:val="16"/>
              </w:rPr>
              <w:t>处理注册与登录系统事件，协调</w:t>
            </w:r>
            <w:r>
              <w:rPr>
                <w:rFonts w:eastAsia="微软雅黑"/>
                <w:sz w:val="16"/>
              </w:rPr>
              <w:t>UserDAO</w:t>
            </w:r>
            <w:r>
              <w:rPr>
                <w:rFonts w:eastAsia="微软雅黑"/>
                <w:sz w:val="16"/>
              </w:rPr>
              <w:t>和</w:t>
            </w:r>
            <w:r>
              <w:rPr>
                <w:rFonts w:eastAsia="微软雅黑"/>
                <w:sz w:val="16"/>
              </w:rPr>
              <w:t>User</w:t>
            </w:r>
            <w:r>
              <w:rPr>
                <w:rFonts w:eastAsia="微软雅黑"/>
                <w:sz w:val="16"/>
              </w:rPr>
              <w:t>完成账号创建、密码校验和登录状态修改。</w:t>
            </w:r>
          </w:p>
        </w:tc>
      </w:tr>
      <w:tr w:rsidR="00A42689" w14:paraId="6497119B" w14:textId="77777777" w:rsidTr="00BC341B">
        <w:trPr>
          <w:jc w:val="center"/>
        </w:trPr>
        <w:tc>
          <w:tcPr>
            <w:tcW w:w="1417" w:type="dxa"/>
            <w:vAlign w:val="center"/>
          </w:tcPr>
          <w:p w14:paraId="09FCB427" w14:textId="77777777" w:rsidR="00A42689" w:rsidRDefault="00A42689" w:rsidP="00BC341B">
            <w:pPr>
              <w:spacing w:line="276" w:lineRule="auto"/>
              <w:ind w:firstLine="320"/>
            </w:pPr>
            <w:r>
              <w:rPr>
                <w:rFonts w:eastAsia="微软雅黑"/>
                <w:sz w:val="16"/>
              </w:rPr>
              <w:t>控制类</w:t>
            </w:r>
          </w:p>
        </w:tc>
        <w:tc>
          <w:tcPr>
            <w:tcW w:w="2551" w:type="dxa"/>
            <w:vAlign w:val="center"/>
          </w:tcPr>
          <w:p w14:paraId="3E9800BB" w14:textId="77777777" w:rsidR="00A42689" w:rsidRDefault="00A42689" w:rsidP="00BC341B">
            <w:pPr>
              <w:spacing w:line="276" w:lineRule="auto"/>
              <w:ind w:firstLine="320"/>
            </w:pPr>
            <w:r>
              <w:rPr>
                <w:rFonts w:eastAsia="微软雅黑"/>
                <w:sz w:val="16"/>
              </w:rPr>
              <w:t>ChargeRequestController</w:t>
            </w:r>
          </w:p>
        </w:tc>
        <w:tc>
          <w:tcPr>
            <w:tcW w:w="6123" w:type="dxa"/>
            <w:vAlign w:val="center"/>
          </w:tcPr>
          <w:p w14:paraId="6860CCA0" w14:textId="77777777" w:rsidR="00A42689" w:rsidRDefault="00A42689" w:rsidP="00BC341B">
            <w:pPr>
              <w:spacing w:line="276" w:lineRule="auto"/>
              <w:ind w:firstLine="320"/>
            </w:pPr>
            <w:r>
              <w:rPr>
                <w:rFonts w:eastAsia="微软雅黑"/>
                <w:sz w:val="16"/>
              </w:rPr>
              <w:t>处理提交、修改、取消充电请求，协调排队号生成、等候队列和订单持久化。</w:t>
            </w:r>
          </w:p>
        </w:tc>
      </w:tr>
      <w:tr w:rsidR="00A42689" w14:paraId="3C945508" w14:textId="77777777" w:rsidTr="00BC341B">
        <w:trPr>
          <w:jc w:val="center"/>
        </w:trPr>
        <w:tc>
          <w:tcPr>
            <w:tcW w:w="1417" w:type="dxa"/>
            <w:vAlign w:val="center"/>
          </w:tcPr>
          <w:p w14:paraId="128B4E57" w14:textId="77777777" w:rsidR="00A42689" w:rsidRDefault="00A42689" w:rsidP="00BC341B">
            <w:pPr>
              <w:spacing w:line="276" w:lineRule="auto"/>
              <w:ind w:firstLine="320"/>
            </w:pPr>
            <w:r>
              <w:rPr>
                <w:rFonts w:eastAsia="微软雅黑"/>
                <w:sz w:val="16"/>
              </w:rPr>
              <w:t>控制类</w:t>
            </w:r>
          </w:p>
        </w:tc>
        <w:tc>
          <w:tcPr>
            <w:tcW w:w="2551" w:type="dxa"/>
            <w:vAlign w:val="center"/>
          </w:tcPr>
          <w:p w14:paraId="054909B8" w14:textId="77777777" w:rsidR="00A42689" w:rsidRDefault="00A42689" w:rsidP="00BC341B">
            <w:pPr>
              <w:spacing w:line="276" w:lineRule="auto"/>
              <w:ind w:firstLine="320"/>
            </w:pPr>
            <w:r>
              <w:rPr>
                <w:rFonts w:eastAsia="微软雅黑"/>
                <w:sz w:val="16"/>
              </w:rPr>
              <w:t>QueueController</w:t>
            </w:r>
          </w:p>
        </w:tc>
        <w:tc>
          <w:tcPr>
            <w:tcW w:w="6123" w:type="dxa"/>
            <w:vAlign w:val="center"/>
          </w:tcPr>
          <w:p w14:paraId="5E068E77" w14:textId="77777777" w:rsidR="00A42689" w:rsidRDefault="00A42689" w:rsidP="00BC341B">
            <w:pPr>
              <w:spacing w:line="276" w:lineRule="auto"/>
              <w:ind w:firstLine="320"/>
            </w:pPr>
            <w:r>
              <w:rPr>
                <w:rFonts w:eastAsia="微软雅黑"/>
                <w:sz w:val="16"/>
              </w:rPr>
              <w:t>处理排队状态查询，读取订单排队号并统计同模式前方等待车辆数量。</w:t>
            </w:r>
          </w:p>
        </w:tc>
      </w:tr>
      <w:tr w:rsidR="00A42689" w14:paraId="1C3E21FE" w14:textId="77777777" w:rsidTr="00BC341B">
        <w:trPr>
          <w:jc w:val="center"/>
        </w:trPr>
        <w:tc>
          <w:tcPr>
            <w:tcW w:w="1417" w:type="dxa"/>
            <w:vAlign w:val="center"/>
          </w:tcPr>
          <w:p w14:paraId="218ED9AB" w14:textId="77777777" w:rsidR="00A42689" w:rsidRDefault="00A42689" w:rsidP="00BC341B">
            <w:pPr>
              <w:spacing w:line="276" w:lineRule="auto"/>
              <w:ind w:firstLine="320"/>
            </w:pPr>
            <w:r>
              <w:rPr>
                <w:rFonts w:eastAsia="微软雅黑"/>
                <w:sz w:val="16"/>
              </w:rPr>
              <w:t>控制类</w:t>
            </w:r>
          </w:p>
        </w:tc>
        <w:tc>
          <w:tcPr>
            <w:tcW w:w="2551" w:type="dxa"/>
            <w:vAlign w:val="center"/>
          </w:tcPr>
          <w:p w14:paraId="00412CB9" w14:textId="77777777" w:rsidR="00A42689" w:rsidRDefault="00A42689" w:rsidP="00BC341B">
            <w:pPr>
              <w:spacing w:line="276" w:lineRule="auto"/>
              <w:ind w:firstLine="320"/>
            </w:pPr>
            <w:r>
              <w:rPr>
                <w:rFonts w:eastAsia="微软雅黑"/>
                <w:sz w:val="16"/>
              </w:rPr>
              <w:t>ChargingController</w:t>
            </w:r>
          </w:p>
        </w:tc>
        <w:tc>
          <w:tcPr>
            <w:tcW w:w="6123" w:type="dxa"/>
            <w:vAlign w:val="center"/>
          </w:tcPr>
          <w:p w14:paraId="5F5D6024" w14:textId="77777777" w:rsidR="00A42689" w:rsidRDefault="00A42689" w:rsidP="00BC341B">
            <w:pPr>
              <w:spacing w:line="276" w:lineRule="auto"/>
              <w:ind w:firstLine="320"/>
            </w:pPr>
            <w:r>
              <w:rPr>
                <w:rFonts w:eastAsia="微软雅黑"/>
                <w:sz w:val="16"/>
              </w:rPr>
              <w:t>处理结束充电和充电详单查询，协调充电桩、桩队列、计费服务和详单持久化。</w:t>
            </w:r>
          </w:p>
        </w:tc>
      </w:tr>
      <w:tr w:rsidR="00A42689" w14:paraId="115ABE9E" w14:textId="77777777" w:rsidTr="00BC341B">
        <w:trPr>
          <w:jc w:val="center"/>
        </w:trPr>
        <w:tc>
          <w:tcPr>
            <w:tcW w:w="1417" w:type="dxa"/>
            <w:vAlign w:val="center"/>
          </w:tcPr>
          <w:p w14:paraId="16AAD821" w14:textId="77777777" w:rsidR="00A42689" w:rsidRDefault="00A42689" w:rsidP="00BC341B">
            <w:pPr>
              <w:spacing w:line="276" w:lineRule="auto"/>
              <w:ind w:firstLine="320"/>
            </w:pPr>
            <w:r>
              <w:rPr>
                <w:rFonts w:eastAsia="微软雅黑"/>
                <w:sz w:val="16"/>
              </w:rPr>
              <w:t>控制类</w:t>
            </w:r>
          </w:p>
        </w:tc>
        <w:tc>
          <w:tcPr>
            <w:tcW w:w="2551" w:type="dxa"/>
            <w:vAlign w:val="center"/>
          </w:tcPr>
          <w:p w14:paraId="33322F13" w14:textId="77777777" w:rsidR="00A42689" w:rsidRDefault="00A42689" w:rsidP="00BC341B">
            <w:pPr>
              <w:spacing w:line="276" w:lineRule="auto"/>
              <w:ind w:firstLine="320"/>
            </w:pPr>
            <w:r>
              <w:rPr>
                <w:rFonts w:eastAsia="微软雅黑"/>
                <w:sz w:val="16"/>
              </w:rPr>
              <w:t>PileMonitorController</w:t>
            </w:r>
          </w:p>
        </w:tc>
        <w:tc>
          <w:tcPr>
            <w:tcW w:w="6123" w:type="dxa"/>
            <w:vAlign w:val="center"/>
          </w:tcPr>
          <w:p w14:paraId="2744B183" w14:textId="77777777" w:rsidR="00A42689" w:rsidRDefault="00A42689" w:rsidP="00BC341B">
            <w:pPr>
              <w:spacing w:line="276" w:lineRule="auto"/>
              <w:ind w:firstLine="320"/>
            </w:pPr>
            <w:r>
              <w:rPr>
                <w:rFonts w:eastAsia="微软雅黑"/>
                <w:sz w:val="16"/>
              </w:rPr>
              <w:t>处理充电桩启停、设备状态查询和车辆信息查询。</w:t>
            </w:r>
          </w:p>
        </w:tc>
      </w:tr>
      <w:tr w:rsidR="00A42689" w14:paraId="0287FD2B" w14:textId="77777777" w:rsidTr="00BC341B">
        <w:trPr>
          <w:jc w:val="center"/>
        </w:trPr>
        <w:tc>
          <w:tcPr>
            <w:tcW w:w="1417" w:type="dxa"/>
            <w:vAlign w:val="center"/>
          </w:tcPr>
          <w:p w14:paraId="614F6693" w14:textId="77777777" w:rsidR="00A42689" w:rsidRDefault="00A42689" w:rsidP="00BC341B">
            <w:pPr>
              <w:spacing w:line="276" w:lineRule="auto"/>
              <w:ind w:firstLine="320"/>
            </w:pPr>
            <w:r>
              <w:rPr>
                <w:rFonts w:eastAsia="微软雅黑"/>
                <w:sz w:val="16"/>
              </w:rPr>
              <w:t>控制类</w:t>
            </w:r>
          </w:p>
        </w:tc>
        <w:tc>
          <w:tcPr>
            <w:tcW w:w="2551" w:type="dxa"/>
            <w:vAlign w:val="center"/>
          </w:tcPr>
          <w:p w14:paraId="3E1EF191" w14:textId="77777777" w:rsidR="00A42689" w:rsidRDefault="00A42689" w:rsidP="00BC341B">
            <w:pPr>
              <w:spacing w:line="276" w:lineRule="auto"/>
              <w:ind w:firstLine="320"/>
            </w:pPr>
            <w:r>
              <w:rPr>
                <w:rFonts w:eastAsia="微软雅黑"/>
                <w:sz w:val="16"/>
              </w:rPr>
              <w:t>ReportController</w:t>
            </w:r>
          </w:p>
        </w:tc>
        <w:tc>
          <w:tcPr>
            <w:tcW w:w="6123" w:type="dxa"/>
            <w:vAlign w:val="center"/>
          </w:tcPr>
          <w:p w14:paraId="44260B30" w14:textId="77777777" w:rsidR="00A42689" w:rsidRDefault="00A42689" w:rsidP="00BC341B">
            <w:pPr>
              <w:spacing w:line="276" w:lineRule="auto"/>
              <w:ind w:firstLine="320"/>
            </w:pPr>
            <w:r>
              <w:rPr>
                <w:rFonts w:eastAsia="微软雅黑"/>
                <w:sz w:val="16"/>
              </w:rPr>
              <w:t>处理统计报表查询，调用</w:t>
            </w:r>
            <w:r>
              <w:rPr>
                <w:rFonts w:eastAsia="微软雅黑"/>
                <w:sz w:val="16"/>
              </w:rPr>
              <w:t>ReportService</w:t>
            </w:r>
            <w:r>
              <w:rPr>
                <w:rFonts w:eastAsia="微软雅黑"/>
                <w:sz w:val="16"/>
              </w:rPr>
              <w:t>按日、周、月聚合详单数据。</w:t>
            </w:r>
          </w:p>
        </w:tc>
      </w:tr>
      <w:tr w:rsidR="00A42689" w14:paraId="7D668262" w14:textId="77777777" w:rsidTr="00BC341B">
        <w:trPr>
          <w:jc w:val="center"/>
        </w:trPr>
        <w:tc>
          <w:tcPr>
            <w:tcW w:w="1417" w:type="dxa"/>
            <w:vAlign w:val="center"/>
          </w:tcPr>
          <w:p w14:paraId="36080E19" w14:textId="77777777" w:rsidR="00A42689" w:rsidRDefault="00A42689" w:rsidP="00BC341B">
            <w:pPr>
              <w:spacing w:line="276" w:lineRule="auto"/>
              <w:ind w:firstLine="320"/>
            </w:pPr>
            <w:r>
              <w:rPr>
                <w:rFonts w:eastAsia="微软雅黑"/>
                <w:sz w:val="16"/>
              </w:rPr>
              <w:t>控制类</w:t>
            </w:r>
          </w:p>
        </w:tc>
        <w:tc>
          <w:tcPr>
            <w:tcW w:w="2551" w:type="dxa"/>
            <w:vAlign w:val="center"/>
          </w:tcPr>
          <w:p w14:paraId="6E11A6C1" w14:textId="77777777" w:rsidR="00A42689" w:rsidRDefault="00A42689" w:rsidP="00BC341B">
            <w:pPr>
              <w:spacing w:line="276" w:lineRule="auto"/>
              <w:ind w:firstLine="320"/>
            </w:pPr>
            <w:r>
              <w:rPr>
                <w:rFonts w:eastAsia="微软雅黑"/>
                <w:sz w:val="16"/>
              </w:rPr>
              <w:t>FaultController</w:t>
            </w:r>
          </w:p>
        </w:tc>
        <w:tc>
          <w:tcPr>
            <w:tcW w:w="6123" w:type="dxa"/>
            <w:vAlign w:val="center"/>
          </w:tcPr>
          <w:p w14:paraId="36372A82" w14:textId="77777777" w:rsidR="00A42689" w:rsidRDefault="00A42689" w:rsidP="00BC341B">
            <w:pPr>
              <w:spacing w:line="276" w:lineRule="auto"/>
              <w:ind w:firstLine="320"/>
            </w:pPr>
            <w:r>
              <w:rPr>
                <w:rFonts w:eastAsia="微软雅黑"/>
                <w:sz w:val="16"/>
              </w:rPr>
              <w:t>处理故障上报、故障恢复和重调度触发，是故障相关系统事件的入口。</w:t>
            </w:r>
          </w:p>
        </w:tc>
      </w:tr>
    </w:tbl>
    <w:p w14:paraId="60A4DC8A" w14:textId="77777777" w:rsidR="00A42689" w:rsidRDefault="00A42689" w:rsidP="00A42689">
      <w:pPr>
        <w:spacing w:after="80"/>
      </w:pPr>
    </w:p>
    <w:p w14:paraId="2FAD8C8D" w14:textId="77777777" w:rsidR="00A42689" w:rsidRDefault="00A42689" w:rsidP="00A42689">
      <w:pPr>
        <w:spacing w:before="80" w:after="80"/>
        <w:ind w:firstLine="420"/>
        <w:jc w:val="center"/>
      </w:pPr>
      <w:r>
        <w:rPr>
          <w:rFonts w:eastAsia="微软雅黑"/>
          <w:b/>
          <w:sz w:val="21"/>
        </w:rPr>
        <w:t>表</w:t>
      </w:r>
      <w:r>
        <w:rPr>
          <w:rFonts w:eastAsia="微软雅黑"/>
          <w:b/>
          <w:sz w:val="21"/>
        </w:rPr>
        <w:t xml:space="preserve"> 5 </w:t>
      </w:r>
      <w:r>
        <w:rPr>
          <w:rFonts w:eastAsia="微软雅黑"/>
          <w:b/>
          <w:sz w:val="21"/>
        </w:rPr>
        <w:t>服务类职责说明</w:t>
      </w:r>
    </w:p>
    <w:tbl>
      <w:tblPr>
        <w:tblStyle w:val="a6"/>
        <w:tblW w:w="0" w:type="auto"/>
        <w:jc w:val="center"/>
        <w:tblLook w:val="04A0" w:firstRow="1" w:lastRow="0" w:firstColumn="1" w:lastColumn="0" w:noHBand="0" w:noVBand="1"/>
      </w:tblPr>
      <w:tblGrid>
        <w:gridCol w:w="1220"/>
        <w:gridCol w:w="2422"/>
        <w:gridCol w:w="4654"/>
      </w:tblGrid>
      <w:tr w:rsidR="00A42689" w14:paraId="284D1D04" w14:textId="77777777" w:rsidTr="00BC341B">
        <w:trPr>
          <w:jc w:val="center"/>
        </w:trPr>
        <w:tc>
          <w:tcPr>
            <w:tcW w:w="1417" w:type="dxa"/>
            <w:shd w:val="clear" w:color="auto" w:fill="D9E2F3"/>
            <w:vAlign w:val="center"/>
          </w:tcPr>
          <w:p w14:paraId="2FF5BEB6" w14:textId="77777777" w:rsidR="00A42689" w:rsidRDefault="00A42689" w:rsidP="00BC341B">
            <w:pPr>
              <w:spacing w:line="276" w:lineRule="auto"/>
              <w:ind w:firstLine="360"/>
              <w:jc w:val="center"/>
            </w:pPr>
            <w:r>
              <w:rPr>
                <w:rFonts w:eastAsia="微软雅黑"/>
                <w:b/>
                <w:sz w:val="18"/>
              </w:rPr>
              <w:t>类别</w:t>
            </w:r>
          </w:p>
        </w:tc>
        <w:tc>
          <w:tcPr>
            <w:tcW w:w="2551" w:type="dxa"/>
            <w:shd w:val="clear" w:color="auto" w:fill="D9E2F3"/>
            <w:vAlign w:val="center"/>
          </w:tcPr>
          <w:p w14:paraId="01A21C85" w14:textId="77777777" w:rsidR="00A42689" w:rsidRDefault="00A42689" w:rsidP="00BC341B">
            <w:pPr>
              <w:spacing w:line="276" w:lineRule="auto"/>
              <w:ind w:firstLine="360"/>
              <w:jc w:val="center"/>
            </w:pPr>
            <w:r>
              <w:rPr>
                <w:rFonts w:eastAsia="微软雅黑"/>
                <w:b/>
                <w:sz w:val="18"/>
              </w:rPr>
              <w:t>类名</w:t>
            </w:r>
          </w:p>
        </w:tc>
        <w:tc>
          <w:tcPr>
            <w:tcW w:w="6123" w:type="dxa"/>
            <w:shd w:val="clear" w:color="auto" w:fill="D9E2F3"/>
            <w:vAlign w:val="center"/>
          </w:tcPr>
          <w:p w14:paraId="432CC9F9" w14:textId="77777777" w:rsidR="00A42689" w:rsidRDefault="00A42689" w:rsidP="00BC341B">
            <w:pPr>
              <w:spacing w:line="276" w:lineRule="auto"/>
              <w:ind w:firstLine="360"/>
              <w:jc w:val="center"/>
            </w:pPr>
            <w:r>
              <w:rPr>
                <w:rFonts w:eastAsia="微软雅黑"/>
                <w:b/>
                <w:sz w:val="18"/>
              </w:rPr>
              <w:t>职责</w:t>
            </w:r>
          </w:p>
        </w:tc>
      </w:tr>
      <w:tr w:rsidR="00A42689" w14:paraId="6C2E28BB" w14:textId="77777777" w:rsidTr="00BC341B">
        <w:trPr>
          <w:jc w:val="center"/>
        </w:trPr>
        <w:tc>
          <w:tcPr>
            <w:tcW w:w="1417" w:type="dxa"/>
            <w:vAlign w:val="center"/>
          </w:tcPr>
          <w:p w14:paraId="315EF34D" w14:textId="77777777" w:rsidR="00A42689" w:rsidRDefault="00A42689" w:rsidP="00BC341B">
            <w:pPr>
              <w:spacing w:line="276" w:lineRule="auto"/>
              <w:ind w:firstLine="320"/>
            </w:pPr>
            <w:r>
              <w:rPr>
                <w:rFonts w:eastAsia="微软雅黑"/>
                <w:sz w:val="16"/>
              </w:rPr>
              <w:t>服务类</w:t>
            </w:r>
          </w:p>
        </w:tc>
        <w:tc>
          <w:tcPr>
            <w:tcW w:w="2551" w:type="dxa"/>
            <w:vAlign w:val="center"/>
          </w:tcPr>
          <w:p w14:paraId="22A8AA70" w14:textId="77777777" w:rsidR="00A42689" w:rsidRDefault="00A42689" w:rsidP="00BC341B">
            <w:pPr>
              <w:spacing w:line="276" w:lineRule="auto"/>
              <w:ind w:firstLine="320"/>
            </w:pPr>
            <w:r>
              <w:rPr>
                <w:rFonts w:eastAsia="微软雅黑"/>
                <w:sz w:val="16"/>
              </w:rPr>
              <w:t>SchedulingService</w:t>
            </w:r>
          </w:p>
        </w:tc>
        <w:tc>
          <w:tcPr>
            <w:tcW w:w="6123" w:type="dxa"/>
            <w:vAlign w:val="center"/>
          </w:tcPr>
          <w:p w14:paraId="3B9F5FE2" w14:textId="77777777" w:rsidR="00A42689" w:rsidRDefault="00A42689" w:rsidP="00BC341B">
            <w:pPr>
              <w:spacing w:line="276" w:lineRule="auto"/>
              <w:ind w:firstLine="320"/>
            </w:pPr>
            <w:r>
              <w:rPr>
                <w:rFonts w:eastAsia="微软雅黑"/>
                <w:sz w:val="16"/>
              </w:rPr>
              <w:t>统一调度入口，负责普通调度、故障重调度和扩展调度策略调用。</w:t>
            </w:r>
          </w:p>
        </w:tc>
      </w:tr>
      <w:tr w:rsidR="00A42689" w14:paraId="1E035FAE" w14:textId="77777777" w:rsidTr="00BC341B">
        <w:trPr>
          <w:jc w:val="center"/>
        </w:trPr>
        <w:tc>
          <w:tcPr>
            <w:tcW w:w="1417" w:type="dxa"/>
            <w:vAlign w:val="center"/>
          </w:tcPr>
          <w:p w14:paraId="41DD80A6" w14:textId="77777777" w:rsidR="00A42689" w:rsidRDefault="00A42689" w:rsidP="00BC341B">
            <w:pPr>
              <w:spacing w:line="276" w:lineRule="auto"/>
              <w:ind w:firstLine="320"/>
            </w:pPr>
            <w:r>
              <w:rPr>
                <w:rFonts w:eastAsia="微软雅黑"/>
                <w:sz w:val="16"/>
              </w:rPr>
              <w:t>服务类</w:t>
            </w:r>
          </w:p>
        </w:tc>
        <w:tc>
          <w:tcPr>
            <w:tcW w:w="2551" w:type="dxa"/>
            <w:vAlign w:val="center"/>
          </w:tcPr>
          <w:p w14:paraId="699D3DBD" w14:textId="77777777" w:rsidR="00A42689" w:rsidRDefault="00A42689" w:rsidP="00BC341B">
            <w:pPr>
              <w:spacing w:line="276" w:lineRule="auto"/>
              <w:ind w:firstLine="320"/>
            </w:pPr>
            <w:r>
              <w:rPr>
                <w:rFonts w:eastAsia="微软雅黑"/>
                <w:sz w:val="16"/>
              </w:rPr>
              <w:t>BillingService</w:t>
            </w:r>
          </w:p>
        </w:tc>
        <w:tc>
          <w:tcPr>
            <w:tcW w:w="6123" w:type="dxa"/>
            <w:vAlign w:val="center"/>
          </w:tcPr>
          <w:p w14:paraId="505668E8" w14:textId="77777777" w:rsidR="00A42689" w:rsidRDefault="00A42689" w:rsidP="00BC341B">
            <w:pPr>
              <w:spacing w:line="276" w:lineRule="auto"/>
              <w:ind w:firstLine="320"/>
            </w:pPr>
            <w:r>
              <w:rPr>
                <w:rFonts w:eastAsia="微软雅黑"/>
                <w:sz w:val="16"/>
              </w:rPr>
              <w:t>按峰</w:t>
            </w:r>
            <w:r>
              <w:rPr>
                <w:rFonts w:eastAsia="微软雅黑"/>
                <w:sz w:val="16"/>
              </w:rPr>
              <w:t>/</w:t>
            </w:r>
            <w:r>
              <w:rPr>
                <w:rFonts w:eastAsia="微软雅黑"/>
                <w:sz w:val="16"/>
              </w:rPr>
              <w:t>平</w:t>
            </w:r>
            <w:r>
              <w:rPr>
                <w:rFonts w:eastAsia="微软雅黑"/>
                <w:sz w:val="16"/>
              </w:rPr>
              <w:t>/</w:t>
            </w:r>
            <w:r>
              <w:rPr>
                <w:rFonts w:eastAsia="微软雅黑"/>
                <w:sz w:val="16"/>
              </w:rPr>
              <w:t>谷分时电价和服务费规则计算费用，生成充电详单。</w:t>
            </w:r>
          </w:p>
        </w:tc>
      </w:tr>
      <w:tr w:rsidR="00A42689" w14:paraId="0088E448" w14:textId="77777777" w:rsidTr="00BC341B">
        <w:trPr>
          <w:jc w:val="center"/>
        </w:trPr>
        <w:tc>
          <w:tcPr>
            <w:tcW w:w="1417" w:type="dxa"/>
            <w:vAlign w:val="center"/>
          </w:tcPr>
          <w:p w14:paraId="027A500F" w14:textId="77777777" w:rsidR="00A42689" w:rsidRDefault="00A42689" w:rsidP="00BC341B">
            <w:pPr>
              <w:spacing w:line="276" w:lineRule="auto"/>
              <w:ind w:firstLine="320"/>
            </w:pPr>
            <w:r>
              <w:rPr>
                <w:rFonts w:eastAsia="微软雅黑"/>
                <w:sz w:val="16"/>
              </w:rPr>
              <w:t>服务类</w:t>
            </w:r>
          </w:p>
        </w:tc>
        <w:tc>
          <w:tcPr>
            <w:tcW w:w="2551" w:type="dxa"/>
            <w:vAlign w:val="center"/>
          </w:tcPr>
          <w:p w14:paraId="295E0B9E" w14:textId="77777777" w:rsidR="00A42689" w:rsidRDefault="00A42689" w:rsidP="00BC341B">
            <w:pPr>
              <w:spacing w:line="276" w:lineRule="auto"/>
              <w:ind w:firstLine="320"/>
            </w:pPr>
            <w:r>
              <w:rPr>
                <w:rFonts w:eastAsia="微软雅黑"/>
                <w:sz w:val="16"/>
              </w:rPr>
              <w:t>QueueNumberGenerator</w:t>
            </w:r>
          </w:p>
        </w:tc>
        <w:tc>
          <w:tcPr>
            <w:tcW w:w="6123" w:type="dxa"/>
            <w:vAlign w:val="center"/>
          </w:tcPr>
          <w:p w14:paraId="17F080C6" w14:textId="77777777" w:rsidR="00A42689" w:rsidRDefault="00A42689" w:rsidP="00BC341B">
            <w:pPr>
              <w:spacing w:line="276" w:lineRule="auto"/>
              <w:ind w:firstLine="320"/>
            </w:pPr>
            <w:r>
              <w:rPr>
                <w:rFonts w:eastAsia="微软雅黑"/>
                <w:sz w:val="16"/>
              </w:rPr>
              <w:t>根据快充</w:t>
            </w:r>
            <w:r>
              <w:rPr>
                <w:rFonts w:eastAsia="微软雅黑"/>
                <w:sz w:val="16"/>
              </w:rPr>
              <w:t>/</w:t>
            </w:r>
            <w:r>
              <w:rPr>
                <w:rFonts w:eastAsia="微软雅黑"/>
                <w:sz w:val="16"/>
              </w:rPr>
              <w:t>慢充模式生成</w:t>
            </w:r>
            <w:r>
              <w:rPr>
                <w:rFonts w:eastAsia="微软雅黑"/>
                <w:sz w:val="16"/>
              </w:rPr>
              <w:t>F/T</w:t>
            </w:r>
            <w:r>
              <w:rPr>
                <w:rFonts w:eastAsia="微软雅黑"/>
                <w:sz w:val="16"/>
              </w:rPr>
              <w:t>类型排队号，并维护排队号递增规则。</w:t>
            </w:r>
          </w:p>
        </w:tc>
      </w:tr>
      <w:tr w:rsidR="00A42689" w14:paraId="338575BD" w14:textId="77777777" w:rsidTr="00BC341B">
        <w:trPr>
          <w:jc w:val="center"/>
        </w:trPr>
        <w:tc>
          <w:tcPr>
            <w:tcW w:w="1417" w:type="dxa"/>
            <w:vAlign w:val="center"/>
          </w:tcPr>
          <w:p w14:paraId="1EAA420D" w14:textId="77777777" w:rsidR="00A42689" w:rsidRDefault="00A42689" w:rsidP="00BC341B">
            <w:pPr>
              <w:spacing w:line="276" w:lineRule="auto"/>
              <w:ind w:firstLine="320"/>
            </w:pPr>
            <w:r>
              <w:rPr>
                <w:rFonts w:eastAsia="微软雅黑"/>
                <w:sz w:val="16"/>
              </w:rPr>
              <w:t>服务类</w:t>
            </w:r>
          </w:p>
        </w:tc>
        <w:tc>
          <w:tcPr>
            <w:tcW w:w="2551" w:type="dxa"/>
            <w:vAlign w:val="center"/>
          </w:tcPr>
          <w:p w14:paraId="04B4A06E" w14:textId="77777777" w:rsidR="00A42689" w:rsidRDefault="00A42689" w:rsidP="00BC341B">
            <w:pPr>
              <w:spacing w:line="276" w:lineRule="auto"/>
              <w:ind w:firstLine="320"/>
            </w:pPr>
            <w:r>
              <w:rPr>
                <w:rFonts w:eastAsia="微软雅黑"/>
                <w:sz w:val="16"/>
              </w:rPr>
              <w:t>PileService</w:t>
            </w:r>
          </w:p>
        </w:tc>
        <w:tc>
          <w:tcPr>
            <w:tcW w:w="6123" w:type="dxa"/>
            <w:vAlign w:val="center"/>
          </w:tcPr>
          <w:p w14:paraId="207B4151" w14:textId="77777777" w:rsidR="00A42689" w:rsidRDefault="00A42689" w:rsidP="00BC341B">
            <w:pPr>
              <w:spacing w:line="276" w:lineRule="auto"/>
              <w:ind w:firstLine="320"/>
            </w:pPr>
            <w:r>
              <w:rPr>
                <w:rFonts w:eastAsia="微软雅黑"/>
                <w:sz w:val="16"/>
              </w:rPr>
              <w:t>维护充电桩状态、累计充电次数、累计充电时长和累计充电量。</w:t>
            </w:r>
          </w:p>
        </w:tc>
      </w:tr>
      <w:tr w:rsidR="00A42689" w14:paraId="1CAE7BDE" w14:textId="77777777" w:rsidTr="00BC341B">
        <w:trPr>
          <w:jc w:val="center"/>
        </w:trPr>
        <w:tc>
          <w:tcPr>
            <w:tcW w:w="1417" w:type="dxa"/>
            <w:vAlign w:val="center"/>
          </w:tcPr>
          <w:p w14:paraId="2202A36C" w14:textId="77777777" w:rsidR="00A42689" w:rsidRDefault="00A42689" w:rsidP="00BC341B">
            <w:pPr>
              <w:spacing w:line="276" w:lineRule="auto"/>
              <w:ind w:firstLine="320"/>
            </w:pPr>
            <w:r>
              <w:rPr>
                <w:rFonts w:eastAsia="微软雅黑"/>
                <w:sz w:val="16"/>
              </w:rPr>
              <w:t>服务类</w:t>
            </w:r>
          </w:p>
        </w:tc>
        <w:tc>
          <w:tcPr>
            <w:tcW w:w="2551" w:type="dxa"/>
            <w:vAlign w:val="center"/>
          </w:tcPr>
          <w:p w14:paraId="5A443A91" w14:textId="77777777" w:rsidR="00A42689" w:rsidRDefault="00A42689" w:rsidP="00BC341B">
            <w:pPr>
              <w:spacing w:line="276" w:lineRule="auto"/>
              <w:ind w:firstLine="320"/>
            </w:pPr>
            <w:r>
              <w:rPr>
                <w:rFonts w:eastAsia="微软雅黑"/>
                <w:sz w:val="16"/>
              </w:rPr>
              <w:t>ReportService</w:t>
            </w:r>
          </w:p>
        </w:tc>
        <w:tc>
          <w:tcPr>
            <w:tcW w:w="6123" w:type="dxa"/>
            <w:vAlign w:val="center"/>
          </w:tcPr>
          <w:p w14:paraId="0687A415" w14:textId="77777777" w:rsidR="00A42689" w:rsidRDefault="00A42689" w:rsidP="00BC341B">
            <w:pPr>
              <w:spacing w:line="276" w:lineRule="auto"/>
              <w:ind w:firstLine="320"/>
            </w:pPr>
            <w:r>
              <w:rPr>
                <w:rFonts w:eastAsia="微软雅黑"/>
                <w:sz w:val="16"/>
              </w:rPr>
              <w:t>按日、周、月聚合</w:t>
            </w:r>
            <w:r>
              <w:rPr>
                <w:rFonts w:eastAsia="微软雅黑"/>
                <w:sz w:val="16"/>
              </w:rPr>
              <w:t>ChargingDetail</w:t>
            </w:r>
            <w:r>
              <w:rPr>
                <w:rFonts w:eastAsia="微软雅黑"/>
                <w:sz w:val="16"/>
              </w:rPr>
              <w:t>数据并生成运营报表。</w:t>
            </w:r>
          </w:p>
        </w:tc>
      </w:tr>
      <w:tr w:rsidR="00A42689" w14:paraId="0B4CBA41" w14:textId="77777777" w:rsidTr="00BC341B">
        <w:trPr>
          <w:jc w:val="center"/>
        </w:trPr>
        <w:tc>
          <w:tcPr>
            <w:tcW w:w="1417" w:type="dxa"/>
            <w:vAlign w:val="center"/>
          </w:tcPr>
          <w:p w14:paraId="6CD2BD00" w14:textId="77777777" w:rsidR="00A42689" w:rsidRDefault="00A42689" w:rsidP="00BC341B">
            <w:pPr>
              <w:spacing w:line="276" w:lineRule="auto"/>
              <w:ind w:firstLine="320"/>
            </w:pPr>
            <w:r>
              <w:rPr>
                <w:rFonts w:eastAsia="微软雅黑"/>
                <w:sz w:val="16"/>
              </w:rPr>
              <w:t>服务类</w:t>
            </w:r>
          </w:p>
        </w:tc>
        <w:tc>
          <w:tcPr>
            <w:tcW w:w="2551" w:type="dxa"/>
            <w:vAlign w:val="center"/>
          </w:tcPr>
          <w:p w14:paraId="6BA9A288" w14:textId="77777777" w:rsidR="00A42689" w:rsidRDefault="00A42689" w:rsidP="00BC341B">
            <w:pPr>
              <w:spacing w:line="276" w:lineRule="auto"/>
              <w:ind w:firstLine="320"/>
            </w:pPr>
            <w:r>
              <w:rPr>
                <w:rFonts w:eastAsia="微软雅黑"/>
                <w:sz w:val="16"/>
              </w:rPr>
              <w:t>FaultService</w:t>
            </w:r>
          </w:p>
        </w:tc>
        <w:tc>
          <w:tcPr>
            <w:tcW w:w="6123" w:type="dxa"/>
            <w:vAlign w:val="center"/>
          </w:tcPr>
          <w:p w14:paraId="65CD2D38" w14:textId="77777777" w:rsidR="00A42689" w:rsidRDefault="00A42689" w:rsidP="00BC341B">
            <w:pPr>
              <w:spacing w:line="276" w:lineRule="auto"/>
              <w:ind w:firstLine="320"/>
            </w:pPr>
            <w:r>
              <w:rPr>
                <w:rFonts w:eastAsia="微软雅黑"/>
                <w:sz w:val="16"/>
              </w:rPr>
              <w:t>记录故障、标记故障状态、维护受影响订单列表，并为重调度提供输入。</w:t>
            </w:r>
          </w:p>
        </w:tc>
      </w:tr>
    </w:tbl>
    <w:p w14:paraId="1991FB39" w14:textId="77777777" w:rsidR="00A42689" w:rsidRDefault="00A42689" w:rsidP="00A42689">
      <w:pPr>
        <w:spacing w:after="80"/>
      </w:pPr>
    </w:p>
    <w:p w14:paraId="105F889C" w14:textId="77777777" w:rsidR="00A42689" w:rsidRDefault="00A42689" w:rsidP="00A42689">
      <w:pPr>
        <w:spacing w:before="80" w:after="80"/>
        <w:ind w:firstLine="420"/>
        <w:jc w:val="center"/>
      </w:pPr>
      <w:r>
        <w:rPr>
          <w:rFonts w:eastAsia="微软雅黑"/>
          <w:b/>
          <w:sz w:val="21"/>
        </w:rPr>
        <w:t>表</w:t>
      </w:r>
      <w:r>
        <w:rPr>
          <w:rFonts w:eastAsia="微软雅黑"/>
          <w:b/>
          <w:sz w:val="21"/>
        </w:rPr>
        <w:t xml:space="preserve"> 6 </w:t>
      </w:r>
      <w:r>
        <w:rPr>
          <w:rFonts w:eastAsia="微软雅黑"/>
          <w:b/>
          <w:sz w:val="21"/>
        </w:rPr>
        <w:t>调度策略类职责说明</w:t>
      </w:r>
    </w:p>
    <w:tbl>
      <w:tblPr>
        <w:tblStyle w:val="a6"/>
        <w:tblW w:w="0" w:type="auto"/>
        <w:jc w:val="center"/>
        <w:tblLook w:val="04A0" w:firstRow="1" w:lastRow="0" w:firstColumn="1" w:lastColumn="0" w:noHBand="0" w:noVBand="1"/>
      </w:tblPr>
      <w:tblGrid>
        <w:gridCol w:w="1381"/>
        <w:gridCol w:w="2959"/>
        <w:gridCol w:w="3956"/>
      </w:tblGrid>
      <w:tr w:rsidR="00A42689" w14:paraId="027E4420" w14:textId="77777777" w:rsidTr="00BC341B">
        <w:trPr>
          <w:jc w:val="center"/>
        </w:trPr>
        <w:tc>
          <w:tcPr>
            <w:tcW w:w="1701" w:type="dxa"/>
            <w:shd w:val="clear" w:color="auto" w:fill="D9E2F3"/>
            <w:vAlign w:val="center"/>
          </w:tcPr>
          <w:p w14:paraId="3C08866A" w14:textId="77777777" w:rsidR="00A42689" w:rsidRDefault="00A42689" w:rsidP="00BC341B">
            <w:pPr>
              <w:spacing w:line="276" w:lineRule="auto"/>
              <w:ind w:firstLine="360"/>
              <w:jc w:val="center"/>
            </w:pPr>
            <w:r>
              <w:rPr>
                <w:rFonts w:eastAsia="微软雅黑"/>
                <w:b/>
                <w:sz w:val="18"/>
              </w:rPr>
              <w:lastRenderedPageBreak/>
              <w:t>类别</w:t>
            </w:r>
          </w:p>
        </w:tc>
        <w:tc>
          <w:tcPr>
            <w:tcW w:w="3118" w:type="dxa"/>
            <w:shd w:val="clear" w:color="auto" w:fill="D9E2F3"/>
            <w:vAlign w:val="center"/>
          </w:tcPr>
          <w:p w14:paraId="2E195DC3" w14:textId="77777777" w:rsidR="00A42689" w:rsidRDefault="00A42689" w:rsidP="00BC341B">
            <w:pPr>
              <w:spacing w:line="276" w:lineRule="auto"/>
              <w:ind w:firstLine="360"/>
              <w:jc w:val="center"/>
            </w:pPr>
            <w:r>
              <w:rPr>
                <w:rFonts w:eastAsia="微软雅黑"/>
                <w:b/>
                <w:sz w:val="18"/>
              </w:rPr>
              <w:t>类名</w:t>
            </w:r>
          </w:p>
        </w:tc>
        <w:tc>
          <w:tcPr>
            <w:tcW w:w="5102" w:type="dxa"/>
            <w:shd w:val="clear" w:color="auto" w:fill="D9E2F3"/>
            <w:vAlign w:val="center"/>
          </w:tcPr>
          <w:p w14:paraId="1E2EBFBC" w14:textId="77777777" w:rsidR="00A42689" w:rsidRDefault="00A42689" w:rsidP="00BC341B">
            <w:pPr>
              <w:spacing w:line="276" w:lineRule="auto"/>
              <w:ind w:firstLine="360"/>
              <w:jc w:val="center"/>
            </w:pPr>
            <w:r>
              <w:rPr>
                <w:rFonts w:eastAsia="微软雅黑"/>
                <w:b/>
                <w:sz w:val="18"/>
              </w:rPr>
              <w:t>主要方法</w:t>
            </w:r>
            <w:r>
              <w:rPr>
                <w:rFonts w:eastAsia="微软雅黑"/>
                <w:b/>
                <w:sz w:val="18"/>
              </w:rPr>
              <w:t>/</w:t>
            </w:r>
            <w:r>
              <w:rPr>
                <w:rFonts w:eastAsia="微软雅黑"/>
                <w:b/>
                <w:sz w:val="18"/>
              </w:rPr>
              <w:t>职责</w:t>
            </w:r>
          </w:p>
        </w:tc>
      </w:tr>
      <w:tr w:rsidR="00A42689" w14:paraId="3CC8195C" w14:textId="77777777" w:rsidTr="00BC341B">
        <w:trPr>
          <w:jc w:val="center"/>
        </w:trPr>
        <w:tc>
          <w:tcPr>
            <w:tcW w:w="1701" w:type="dxa"/>
            <w:vAlign w:val="center"/>
          </w:tcPr>
          <w:p w14:paraId="41083546" w14:textId="77777777" w:rsidR="00A42689" w:rsidRDefault="00A42689" w:rsidP="00BC341B">
            <w:pPr>
              <w:spacing w:line="276" w:lineRule="auto"/>
              <w:ind w:firstLine="320"/>
            </w:pPr>
            <w:r>
              <w:rPr>
                <w:rFonts w:eastAsia="微软雅黑"/>
                <w:sz w:val="16"/>
              </w:rPr>
              <w:t>抽象策略类</w:t>
            </w:r>
          </w:p>
        </w:tc>
        <w:tc>
          <w:tcPr>
            <w:tcW w:w="3118" w:type="dxa"/>
            <w:vAlign w:val="center"/>
          </w:tcPr>
          <w:p w14:paraId="72F09A5E" w14:textId="77777777" w:rsidR="00A42689" w:rsidRDefault="00A42689" w:rsidP="00BC341B">
            <w:pPr>
              <w:spacing w:line="276" w:lineRule="auto"/>
              <w:ind w:firstLine="320"/>
            </w:pPr>
            <w:r>
              <w:rPr>
                <w:rFonts w:eastAsia="微软雅黑"/>
                <w:sz w:val="16"/>
              </w:rPr>
              <w:t>DispatchStrategy</w:t>
            </w:r>
          </w:p>
        </w:tc>
        <w:tc>
          <w:tcPr>
            <w:tcW w:w="5102" w:type="dxa"/>
            <w:vAlign w:val="center"/>
          </w:tcPr>
          <w:p w14:paraId="135EF420" w14:textId="77777777" w:rsidR="00A42689" w:rsidRDefault="00A42689" w:rsidP="00BC341B">
            <w:pPr>
              <w:spacing w:line="276" w:lineRule="auto"/>
              <w:ind w:firstLine="320"/>
            </w:pPr>
            <w:r>
              <w:rPr>
                <w:rFonts w:eastAsia="微软雅黑"/>
                <w:sz w:val="16"/>
              </w:rPr>
              <w:t>selectPile()</w:t>
            </w:r>
            <w:r>
              <w:rPr>
                <w:rFonts w:eastAsia="微软雅黑"/>
                <w:sz w:val="16"/>
              </w:rPr>
              <w:t>、</w:t>
            </w:r>
            <w:r>
              <w:rPr>
                <w:rFonts w:eastAsia="微软雅黑"/>
                <w:sz w:val="16"/>
              </w:rPr>
              <w:t>calculateTotalTime()</w:t>
            </w:r>
            <w:r>
              <w:rPr>
                <w:rFonts w:eastAsia="微软雅黑"/>
                <w:sz w:val="16"/>
              </w:rPr>
              <w:t>、</w:t>
            </w:r>
            <w:r>
              <w:rPr>
                <w:rFonts w:eastAsia="微软雅黑"/>
                <w:sz w:val="16"/>
              </w:rPr>
              <w:t>reschedule()</w:t>
            </w:r>
            <w:r>
              <w:rPr>
                <w:rFonts w:eastAsia="微软雅黑"/>
                <w:sz w:val="16"/>
              </w:rPr>
              <w:t>。作为所有调度策略的父类，统一定义调度接口。</w:t>
            </w:r>
          </w:p>
        </w:tc>
      </w:tr>
      <w:tr w:rsidR="00A42689" w14:paraId="486B0EF4" w14:textId="77777777" w:rsidTr="00BC341B">
        <w:trPr>
          <w:jc w:val="center"/>
        </w:trPr>
        <w:tc>
          <w:tcPr>
            <w:tcW w:w="1701" w:type="dxa"/>
            <w:vAlign w:val="center"/>
          </w:tcPr>
          <w:p w14:paraId="6381BEED" w14:textId="77777777" w:rsidR="00A42689" w:rsidRDefault="00A42689" w:rsidP="00BC341B">
            <w:pPr>
              <w:spacing w:line="276" w:lineRule="auto"/>
              <w:ind w:firstLine="320"/>
            </w:pPr>
            <w:r>
              <w:rPr>
                <w:rFonts w:eastAsia="微软雅黑"/>
                <w:sz w:val="16"/>
              </w:rPr>
              <w:t>策略类</w:t>
            </w:r>
          </w:p>
        </w:tc>
        <w:tc>
          <w:tcPr>
            <w:tcW w:w="3118" w:type="dxa"/>
            <w:vAlign w:val="center"/>
          </w:tcPr>
          <w:p w14:paraId="03868881" w14:textId="77777777" w:rsidR="00A42689" w:rsidRDefault="00A42689" w:rsidP="00BC341B">
            <w:pPr>
              <w:spacing w:line="276" w:lineRule="auto"/>
              <w:ind w:firstLine="320"/>
            </w:pPr>
            <w:r>
              <w:rPr>
                <w:rFonts w:eastAsia="微软雅黑"/>
                <w:sz w:val="16"/>
              </w:rPr>
              <w:t>MinCompletionTimeStrategy</w:t>
            </w:r>
          </w:p>
        </w:tc>
        <w:tc>
          <w:tcPr>
            <w:tcW w:w="5102" w:type="dxa"/>
            <w:vAlign w:val="center"/>
          </w:tcPr>
          <w:p w14:paraId="5B2F80BF" w14:textId="77777777" w:rsidR="00A42689" w:rsidRDefault="00A42689" w:rsidP="00BC341B">
            <w:pPr>
              <w:spacing w:line="276" w:lineRule="auto"/>
              <w:ind w:firstLine="320"/>
            </w:pPr>
            <w:r>
              <w:rPr>
                <w:rFonts w:eastAsia="微软雅黑"/>
                <w:sz w:val="16"/>
              </w:rPr>
              <w:t>按同模式下等待时间与自身充电时间之和最短选择充电桩，用于普通调度。</w:t>
            </w:r>
          </w:p>
        </w:tc>
      </w:tr>
      <w:tr w:rsidR="00A42689" w14:paraId="00641610" w14:textId="77777777" w:rsidTr="00BC341B">
        <w:trPr>
          <w:jc w:val="center"/>
        </w:trPr>
        <w:tc>
          <w:tcPr>
            <w:tcW w:w="1701" w:type="dxa"/>
            <w:vAlign w:val="center"/>
          </w:tcPr>
          <w:p w14:paraId="4E29923D" w14:textId="77777777" w:rsidR="00A42689" w:rsidRDefault="00A42689" w:rsidP="00BC341B">
            <w:pPr>
              <w:spacing w:line="276" w:lineRule="auto"/>
              <w:ind w:firstLine="320"/>
            </w:pPr>
            <w:r>
              <w:rPr>
                <w:rFonts w:eastAsia="微软雅黑"/>
                <w:sz w:val="16"/>
              </w:rPr>
              <w:t>策略类</w:t>
            </w:r>
          </w:p>
        </w:tc>
        <w:tc>
          <w:tcPr>
            <w:tcW w:w="3118" w:type="dxa"/>
            <w:vAlign w:val="center"/>
          </w:tcPr>
          <w:p w14:paraId="2BDC01B5" w14:textId="77777777" w:rsidR="00A42689" w:rsidRDefault="00A42689" w:rsidP="00BC341B">
            <w:pPr>
              <w:spacing w:line="276" w:lineRule="auto"/>
              <w:ind w:firstLine="320"/>
            </w:pPr>
            <w:r>
              <w:rPr>
                <w:rFonts w:eastAsia="微软雅黑"/>
                <w:sz w:val="16"/>
              </w:rPr>
              <w:t>PriorityFaultStrategy</w:t>
            </w:r>
          </w:p>
        </w:tc>
        <w:tc>
          <w:tcPr>
            <w:tcW w:w="5102" w:type="dxa"/>
            <w:vAlign w:val="center"/>
          </w:tcPr>
          <w:p w14:paraId="323A4489" w14:textId="77777777" w:rsidR="00A42689" w:rsidRDefault="00A42689" w:rsidP="00BC341B">
            <w:pPr>
              <w:spacing w:line="276" w:lineRule="auto"/>
              <w:ind w:firstLine="320"/>
            </w:pPr>
            <w:r>
              <w:rPr>
                <w:rFonts w:eastAsia="微软雅黑"/>
                <w:sz w:val="16"/>
              </w:rPr>
              <w:t>故障队列车辆优先调度，先处理故障桩中受影响车辆，再恢复等候区叫号。</w:t>
            </w:r>
          </w:p>
        </w:tc>
      </w:tr>
      <w:tr w:rsidR="00A42689" w14:paraId="0227F27F" w14:textId="77777777" w:rsidTr="00BC341B">
        <w:trPr>
          <w:jc w:val="center"/>
        </w:trPr>
        <w:tc>
          <w:tcPr>
            <w:tcW w:w="1701" w:type="dxa"/>
            <w:vAlign w:val="center"/>
          </w:tcPr>
          <w:p w14:paraId="1AAF1292" w14:textId="77777777" w:rsidR="00A42689" w:rsidRDefault="00A42689" w:rsidP="00BC341B">
            <w:pPr>
              <w:spacing w:line="276" w:lineRule="auto"/>
              <w:ind w:firstLine="320"/>
            </w:pPr>
            <w:r>
              <w:rPr>
                <w:rFonts w:eastAsia="微软雅黑"/>
                <w:sz w:val="16"/>
              </w:rPr>
              <w:t>策略类</w:t>
            </w:r>
          </w:p>
        </w:tc>
        <w:tc>
          <w:tcPr>
            <w:tcW w:w="3118" w:type="dxa"/>
            <w:vAlign w:val="center"/>
          </w:tcPr>
          <w:p w14:paraId="49682BB4" w14:textId="77777777" w:rsidR="00A42689" w:rsidRDefault="00A42689" w:rsidP="00BC341B">
            <w:pPr>
              <w:spacing w:line="276" w:lineRule="auto"/>
              <w:ind w:firstLine="320"/>
            </w:pPr>
            <w:r>
              <w:rPr>
                <w:rFonts w:eastAsia="微软雅黑"/>
                <w:sz w:val="16"/>
              </w:rPr>
              <w:t>TimeOrderFaultStrategy</w:t>
            </w:r>
          </w:p>
        </w:tc>
        <w:tc>
          <w:tcPr>
            <w:tcW w:w="5102" w:type="dxa"/>
            <w:vAlign w:val="center"/>
          </w:tcPr>
          <w:p w14:paraId="3C61773B" w14:textId="77777777" w:rsidR="00A42689" w:rsidRDefault="00A42689" w:rsidP="00BC341B">
            <w:pPr>
              <w:spacing w:line="276" w:lineRule="auto"/>
              <w:ind w:firstLine="320"/>
            </w:pPr>
            <w:r>
              <w:rPr>
                <w:rFonts w:eastAsia="微软雅黑"/>
                <w:sz w:val="16"/>
              </w:rPr>
              <w:t>将故障队列车辆与同类型未充电车辆合并，按排队号码顺序重新调度。</w:t>
            </w:r>
          </w:p>
        </w:tc>
      </w:tr>
      <w:tr w:rsidR="00A42689" w14:paraId="5854A9C5" w14:textId="77777777" w:rsidTr="00BC341B">
        <w:trPr>
          <w:jc w:val="center"/>
        </w:trPr>
        <w:tc>
          <w:tcPr>
            <w:tcW w:w="1701" w:type="dxa"/>
            <w:vAlign w:val="center"/>
          </w:tcPr>
          <w:p w14:paraId="518EA05E" w14:textId="77777777" w:rsidR="00A42689" w:rsidRDefault="00A42689" w:rsidP="00BC341B">
            <w:pPr>
              <w:spacing w:line="276" w:lineRule="auto"/>
              <w:ind w:firstLine="320"/>
            </w:pPr>
            <w:r>
              <w:rPr>
                <w:rFonts w:eastAsia="微软雅黑"/>
                <w:sz w:val="16"/>
              </w:rPr>
              <w:t>策略类</w:t>
            </w:r>
          </w:p>
        </w:tc>
        <w:tc>
          <w:tcPr>
            <w:tcW w:w="3118" w:type="dxa"/>
            <w:vAlign w:val="center"/>
          </w:tcPr>
          <w:p w14:paraId="67AB12C3" w14:textId="77777777" w:rsidR="00A42689" w:rsidRDefault="00A42689" w:rsidP="00BC341B">
            <w:pPr>
              <w:spacing w:line="276" w:lineRule="auto"/>
              <w:ind w:firstLine="320"/>
            </w:pPr>
            <w:r>
              <w:rPr>
                <w:rFonts w:eastAsia="微软雅黑"/>
                <w:sz w:val="16"/>
              </w:rPr>
              <w:t>SingleDispatchMinTimeStrategy</w:t>
            </w:r>
          </w:p>
        </w:tc>
        <w:tc>
          <w:tcPr>
            <w:tcW w:w="5102" w:type="dxa"/>
            <w:vAlign w:val="center"/>
          </w:tcPr>
          <w:p w14:paraId="28FBA0CD" w14:textId="77777777" w:rsidR="00A42689" w:rsidRDefault="00A42689" w:rsidP="00BC341B">
            <w:pPr>
              <w:spacing w:line="276" w:lineRule="auto"/>
              <w:ind w:firstLine="320"/>
            </w:pPr>
            <w:r>
              <w:rPr>
                <w:rFonts w:eastAsia="微软雅黑"/>
                <w:sz w:val="16"/>
              </w:rPr>
              <w:t>当充电区一次出现多个空位时，枚举候选分配方案并选择总充电时长最短方案。</w:t>
            </w:r>
          </w:p>
        </w:tc>
      </w:tr>
      <w:tr w:rsidR="00A42689" w14:paraId="4F9829F2" w14:textId="77777777" w:rsidTr="00BC341B">
        <w:trPr>
          <w:jc w:val="center"/>
        </w:trPr>
        <w:tc>
          <w:tcPr>
            <w:tcW w:w="1701" w:type="dxa"/>
            <w:vAlign w:val="center"/>
          </w:tcPr>
          <w:p w14:paraId="4301C77A" w14:textId="77777777" w:rsidR="00A42689" w:rsidRDefault="00A42689" w:rsidP="00BC341B">
            <w:pPr>
              <w:spacing w:line="276" w:lineRule="auto"/>
              <w:ind w:firstLine="320"/>
            </w:pPr>
            <w:r>
              <w:rPr>
                <w:rFonts w:eastAsia="微软雅黑"/>
                <w:sz w:val="16"/>
              </w:rPr>
              <w:t>策略类</w:t>
            </w:r>
          </w:p>
        </w:tc>
        <w:tc>
          <w:tcPr>
            <w:tcW w:w="3118" w:type="dxa"/>
            <w:vAlign w:val="center"/>
          </w:tcPr>
          <w:p w14:paraId="364E7627" w14:textId="77777777" w:rsidR="00A42689" w:rsidRDefault="00A42689" w:rsidP="00BC341B">
            <w:pPr>
              <w:spacing w:line="276" w:lineRule="auto"/>
              <w:ind w:firstLine="320"/>
            </w:pPr>
            <w:r>
              <w:rPr>
                <w:rFonts w:eastAsia="微软雅黑"/>
                <w:sz w:val="16"/>
              </w:rPr>
              <w:t>BatchDispatchMinTimeStrategy</w:t>
            </w:r>
          </w:p>
        </w:tc>
        <w:tc>
          <w:tcPr>
            <w:tcW w:w="5102" w:type="dxa"/>
            <w:vAlign w:val="center"/>
          </w:tcPr>
          <w:p w14:paraId="7B17800B" w14:textId="77777777" w:rsidR="00A42689" w:rsidRDefault="00A42689" w:rsidP="00BC341B">
            <w:pPr>
              <w:spacing w:line="276" w:lineRule="auto"/>
              <w:ind w:firstLine="320"/>
            </w:pPr>
            <w:r>
              <w:rPr>
                <w:rFonts w:eastAsia="微软雅黑"/>
                <w:sz w:val="16"/>
              </w:rPr>
              <w:t>当车辆数量达到全部车位容量时，不区分快慢充请求，进行全局最短总充电时长分配。</w:t>
            </w:r>
          </w:p>
        </w:tc>
      </w:tr>
    </w:tbl>
    <w:p w14:paraId="1B8DFDCF" w14:textId="77777777" w:rsidR="00A42689" w:rsidRDefault="00A42689" w:rsidP="00A42689">
      <w:pPr>
        <w:spacing w:after="80"/>
      </w:pPr>
    </w:p>
    <w:p w14:paraId="314EC052" w14:textId="77777777" w:rsidR="00A42689" w:rsidRDefault="00A42689" w:rsidP="00A42689">
      <w:pPr>
        <w:spacing w:before="80" w:after="80"/>
        <w:ind w:firstLine="420"/>
        <w:jc w:val="center"/>
      </w:pPr>
      <w:r>
        <w:rPr>
          <w:rFonts w:eastAsia="微软雅黑"/>
          <w:b/>
          <w:sz w:val="21"/>
        </w:rPr>
        <w:t>表</w:t>
      </w:r>
      <w:r>
        <w:rPr>
          <w:rFonts w:eastAsia="微软雅黑"/>
          <w:b/>
          <w:sz w:val="21"/>
        </w:rPr>
        <w:t xml:space="preserve"> 7 </w:t>
      </w:r>
      <w:r>
        <w:rPr>
          <w:rFonts w:eastAsia="微软雅黑"/>
          <w:b/>
          <w:sz w:val="21"/>
        </w:rPr>
        <w:t>实体类属性与方法说明</w:t>
      </w:r>
    </w:p>
    <w:tbl>
      <w:tblPr>
        <w:tblStyle w:val="a6"/>
        <w:tblW w:w="0" w:type="auto"/>
        <w:jc w:val="center"/>
        <w:tblLook w:val="04A0" w:firstRow="1" w:lastRow="0" w:firstColumn="1" w:lastColumn="0" w:noHBand="0" w:noVBand="1"/>
      </w:tblPr>
      <w:tblGrid>
        <w:gridCol w:w="1926"/>
        <w:gridCol w:w="3216"/>
        <w:gridCol w:w="3154"/>
      </w:tblGrid>
      <w:tr w:rsidR="00A42689" w14:paraId="5FAAFDDB" w14:textId="77777777" w:rsidTr="00BC341B">
        <w:trPr>
          <w:jc w:val="center"/>
        </w:trPr>
        <w:tc>
          <w:tcPr>
            <w:tcW w:w="1984" w:type="dxa"/>
            <w:shd w:val="clear" w:color="auto" w:fill="D9E2F3"/>
            <w:vAlign w:val="center"/>
          </w:tcPr>
          <w:p w14:paraId="3534E6A0" w14:textId="77777777" w:rsidR="00A42689" w:rsidRDefault="00A42689" w:rsidP="00BC341B">
            <w:pPr>
              <w:spacing w:line="276" w:lineRule="auto"/>
              <w:ind w:firstLine="360"/>
              <w:jc w:val="center"/>
            </w:pPr>
            <w:r>
              <w:rPr>
                <w:rFonts w:eastAsia="微软雅黑"/>
                <w:b/>
                <w:sz w:val="18"/>
              </w:rPr>
              <w:t>实体类</w:t>
            </w:r>
          </w:p>
        </w:tc>
        <w:tc>
          <w:tcPr>
            <w:tcW w:w="4365" w:type="dxa"/>
            <w:shd w:val="clear" w:color="auto" w:fill="D9E2F3"/>
            <w:vAlign w:val="center"/>
          </w:tcPr>
          <w:p w14:paraId="498063FD" w14:textId="77777777" w:rsidR="00A42689" w:rsidRDefault="00A42689" w:rsidP="00BC341B">
            <w:pPr>
              <w:spacing w:line="276" w:lineRule="auto"/>
              <w:ind w:firstLine="360"/>
              <w:jc w:val="center"/>
            </w:pPr>
            <w:r>
              <w:rPr>
                <w:rFonts w:eastAsia="微软雅黑"/>
                <w:b/>
                <w:sz w:val="18"/>
              </w:rPr>
              <w:t>主要属性</w:t>
            </w:r>
          </w:p>
        </w:tc>
        <w:tc>
          <w:tcPr>
            <w:tcW w:w="3855" w:type="dxa"/>
            <w:shd w:val="clear" w:color="auto" w:fill="D9E2F3"/>
            <w:vAlign w:val="center"/>
          </w:tcPr>
          <w:p w14:paraId="5D88AEE9" w14:textId="77777777" w:rsidR="00A42689" w:rsidRDefault="00A42689" w:rsidP="00BC341B">
            <w:pPr>
              <w:spacing w:line="276" w:lineRule="auto"/>
              <w:ind w:firstLine="360"/>
              <w:jc w:val="center"/>
            </w:pPr>
            <w:r>
              <w:rPr>
                <w:rFonts w:eastAsia="微软雅黑"/>
                <w:b/>
                <w:sz w:val="18"/>
              </w:rPr>
              <w:t>主要方法</w:t>
            </w:r>
            <w:r>
              <w:rPr>
                <w:rFonts w:eastAsia="微软雅黑"/>
                <w:b/>
                <w:sz w:val="18"/>
              </w:rPr>
              <w:t>/</w:t>
            </w:r>
            <w:r>
              <w:rPr>
                <w:rFonts w:eastAsia="微软雅黑"/>
                <w:b/>
                <w:sz w:val="18"/>
              </w:rPr>
              <w:t>职责</w:t>
            </w:r>
          </w:p>
        </w:tc>
      </w:tr>
      <w:tr w:rsidR="00A42689" w14:paraId="5D788D89" w14:textId="77777777" w:rsidTr="00BC341B">
        <w:trPr>
          <w:jc w:val="center"/>
        </w:trPr>
        <w:tc>
          <w:tcPr>
            <w:tcW w:w="1984" w:type="dxa"/>
            <w:vAlign w:val="center"/>
          </w:tcPr>
          <w:p w14:paraId="3DD992E6" w14:textId="77777777" w:rsidR="00A42689" w:rsidRDefault="00A42689" w:rsidP="00BC341B">
            <w:pPr>
              <w:spacing w:line="276" w:lineRule="auto"/>
              <w:ind w:firstLine="320"/>
            </w:pPr>
            <w:r>
              <w:rPr>
                <w:rFonts w:eastAsia="微软雅黑"/>
                <w:sz w:val="16"/>
              </w:rPr>
              <w:t>User</w:t>
            </w:r>
          </w:p>
        </w:tc>
        <w:tc>
          <w:tcPr>
            <w:tcW w:w="4365" w:type="dxa"/>
            <w:vAlign w:val="center"/>
          </w:tcPr>
          <w:p w14:paraId="5EE56150" w14:textId="77777777" w:rsidR="00A42689" w:rsidRDefault="00A42689" w:rsidP="00BC341B">
            <w:pPr>
              <w:spacing w:line="276" w:lineRule="auto"/>
              <w:ind w:firstLine="320"/>
            </w:pPr>
            <w:r>
              <w:rPr>
                <w:rFonts w:eastAsia="微软雅黑"/>
                <w:sz w:val="16"/>
              </w:rPr>
              <w:t>userId</w:t>
            </w:r>
            <w:r>
              <w:rPr>
                <w:rFonts w:eastAsia="微软雅黑"/>
                <w:sz w:val="16"/>
              </w:rPr>
              <w:t>、</w:t>
            </w:r>
            <w:r>
              <w:rPr>
                <w:rFonts w:eastAsia="微软雅黑"/>
                <w:sz w:val="16"/>
              </w:rPr>
              <w:t>password</w:t>
            </w:r>
            <w:r>
              <w:rPr>
                <w:rFonts w:eastAsia="微软雅黑"/>
                <w:sz w:val="16"/>
              </w:rPr>
              <w:t>、</w:t>
            </w:r>
            <w:r>
              <w:rPr>
                <w:rFonts w:eastAsia="微软雅黑"/>
                <w:sz w:val="16"/>
              </w:rPr>
              <w:t>loginStatus</w:t>
            </w:r>
          </w:p>
        </w:tc>
        <w:tc>
          <w:tcPr>
            <w:tcW w:w="3855" w:type="dxa"/>
            <w:vAlign w:val="center"/>
          </w:tcPr>
          <w:p w14:paraId="20D31926" w14:textId="77777777" w:rsidR="00A42689" w:rsidRDefault="00A42689" w:rsidP="00BC341B">
            <w:pPr>
              <w:spacing w:line="276" w:lineRule="auto"/>
              <w:ind w:firstLine="320"/>
            </w:pPr>
            <w:r>
              <w:rPr>
                <w:rFonts w:eastAsia="微软雅黑"/>
                <w:sz w:val="16"/>
              </w:rPr>
              <w:t>verifyPassword()</w:t>
            </w:r>
            <w:r>
              <w:rPr>
                <w:rFonts w:eastAsia="微软雅黑"/>
                <w:sz w:val="16"/>
              </w:rPr>
              <w:t>、</w:t>
            </w:r>
            <w:r>
              <w:rPr>
                <w:rFonts w:eastAsia="微软雅黑"/>
                <w:sz w:val="16"/>
              </w:rPr>
              <w:t>setLoginStatus()</w:t>
            </w:r>
            <w:r>
              <w:rPr>
                <w:rFonts w:eastAsia="微软雅黑"/>
                <w:sz w:val="16"/>
              </w:rPr>
              <w:t>。保存用户账号和登录状态。</w:t>
            </w:r>
          </w:p>
        </w:tc>
      </w:tr>
      <w:tr w:rsidR="00A42689" w14:paraId="3D61110E" w14:textId="77777777" w:rsidTr="00BC341B">
        <w:trPr>
          <w:jc w:val="center"/>
        </w:trPr>
        <w:tc>
          <w:tcPr>
            <w:tcW w:w="1984" w:type="dxa"/>
            <w:vAlign w:val="center"/>
          </w:tcPr>
          <w:p w14:paraId="74DAAC97" w14:textId="77777777" w:rsidR="00A42689" w:rsidRDefault="00A42689" w:rsidP="00BC341B">
            <w:pPr>
              <w:spacing w:line="276" w:lineRule="auto"/>
              <w:ind w:firstLine="320"/>
            </w:pPr>
            <w:r>
              <w:rPr>
                <w:rFonts w:eastAsia="微软雅黑"/>
                <w:sz w:val="16"/>
              </w:rPr>
              <w:t>Vehicle</w:t>
            </w:r>
          </w:p>
        </w:tc>
        <w:tc>
          <w:tcPr>
            <w:tcW w:w="4365" w:type="dxa"/>
            <w:vAlign w:val="center"/>
          </w:tcPr>
          <w:p w14:paraId="041C054F" w14:textId="77777777" w:rsidR="00A42689" w:rsidRDefault="00A42689" w:rsidP="00BC341B">
            <w:pPr>
              <w:spacing w:line="276" w:lineRule="auto"/>
              <w:ind w:firstLine="320"/>
            </w:pPr>
            <w:r>
              <w:rPr>
                <w:rFonts w:eastAsia="微软雅黑"/>
                <w:sz w:val="16"/>
              </w:rPr>
              <w:t>vehicleId</w:t>
            </w:r>
            <w:r>
              <w:rPr>
                <w:rFonts w:eastAsia="微软雅黑"/>
                <w:sz w:val="16"/>
              </w:rPr>
              <w:t>、</w:t>
            </w:r>
            <w:r>
              <w:rPr>
                <w:rFonts w:eastAsia="微软雅黑"/>
                <w:sz w:val="16"/>
              </w:rPr>
              <w:t>batteryCapacity</w:t>
            </w:r>
            <w:r>
              <w:rPr>
                <w:rFonts w:eastAsia="微软雅黑"/>
                <w:sz w:val="16"/>
              </w:rPr>
              <w:t>、</w:t>
            </w:r>
            <w:r>
              <w:rPr>
                <w:rFonts w:eastAsia="微软雅黑"/>
                <w:sz w:val="16"/>
              </w:rPr>
              <w:t>ownerId</w:t>
            </w:r>
          </w:p>
        </w:tc>
        <w:tc>
          <w:tcPr>
            <w:tcW w:w="3855" w:type="dxa"/>
            <w:vAlign w:val="center"/>
          </w:tcPr>
          <w:p w14:paraId="42046344" w14:textId="77777777" w:rsidR="00A42689" w:rsidRDefault="00A42689" w:rsidP="00BC341B">
            <w:pPr>
              <w:spacing w:line="276" w:lineRule="auto"/>
              <w:ind w:firstLine="320"/>
            </w:pPr>
            <w:r>
              <w:rPr>
                <w:rFonts w:eastAsia="微软雅黑"/>
                <w:sz w:val="16"/>
              </w:rPr>
              <w:t>getBatteryCapacity()</w:t>
            </w:r>
            <w:r>
              <w:rPr>
                <w:rFonts w:eastAsia="微软雅黑"/>
                <w:sz w:val="16"/>
              </w:rPr>
              <w:t>。保存车辆信息和电池容量。</w:t>
            </w:r>
          </w:p>
        </w:tc>
      </w:tr>
      <w:tr w:rsidR="00A42689" w14:paraId="1F13A390" w14:textId="77777777" w:rsidTr="00BC341B">
        <w:trPr>
          <w:jc w:val="center"/>
        </w:trPr>
        <w:tc>
          <w:tcPr>
            <w:tcW w:w="1984" w:type="dxa"/>
            <w:vAlign w:val="center"/>
          </w:tcPr>
          <w:p w14:paraId="4FD80866" w14:textId="77777777" w:rsidR="00A42689" w:rsidRDefault="00A42689" w:rsidP="00BC341B">
            <w:pPr>
              <w:spacing w:line="276" w:lineRule="auto"/>
              <w:ind w:firstLine="320"/>
            </w:pPr>
            <w:r>
              <w:rPr>
                <w:rFonts w:eastAsia="微软雅黑"/>
                <w:sz w:val="16"/>
              </w:rPr>
              <w:t>ChargingOrder</w:t>
            </w:r>
          </w:p>
        </w:tc>
        <w:tc>
          <w:tcPr>
            <w:tcW w:w="4365" w:type="dxa"/>
            <w:vAlign w:val="center"/>
          </w:tcPr>
          <w:p w14:paraId="2DC70161" w14:textId="77777777" w:rsidR="00A42689" w:rsidRDefault="00A42689" w:rsidP="00BC341B">
            <w:pPr>
              <w:spacing w:line="276" w:lineRule="auto"/>
              <w:ind w:firstLine="320"/>
            </w:pPr>
            <w:r>
              <w:rPr>
                <w:rFonts w:eastAsia="微软雅黑"/>
                <w:sz w:val="16"/>
              </w:rPr>
              <w:t>orderId</w:t>
            </w:r>
            <w:r>
              <w:rPr>
                <w:rFonts w:eastAsia="微软雅黑"/>
                <w:sz w:val="16"/>
              </w:rPr>
              <w:t>、</w:t>
            </w:r>
            <w:r>
              <w:rPr>
                <w:rFonts w:eastAsia="微软雅黑"/>
                <w:sz w:val="16"/>
              </w:rPr>
              <w:t>userId</w:t>
            </w:r>
            <w:r>
              <w:rPr>
                <w:rFonts w:eastAsia="微软雅黑"/>
                <w:sz w:val="16"/>
              </w:rPr>
              <w:t>、</w:t>
            </w:r>
            <w:r>
              <w:rPr>
                <w:rFonts w:eastAsia="微软雅黑"/>
                <w:sz w:val="16"/>
              </w:rPr>
              <w:t>vehicleId</w:t>
            </w:r>
            <w:r>
              <w:rPr>
                <w:rFonts w:eastAsia="微软雅黑"/>
                <w:sz w:val="16"/>
              </w:rPr>
              <w:t>、</w:t>
            </w:r>
            <w:r>
              <w:rPr>
                <w:rFonts w:eastAsia="微软雅黑"/>
                <w:sz w:val="16"/>
              </w:rPr>
              <w:t>mode</w:t>
            </w:r>
            <w:r>
              <w:rPr>
                <w:rFonts w:eastAsia="微软雅黑"/>
                <w:sz w:val="16"/>
              </w:rPr>
              <w:t>、</w:t>
            </w:r>
            <w:r>
              <w:rPr>
                <w:rFonts w:eastAsia="微软雅黑"/>
                <w:sz w:val="16"/>
              </w:rPr>
              <w:t>requestAmount</w:t>
            </w:r>
            <w:r>
              <w:rPr>
                <w:rFonts w:eastAsia="微软雅黑"/>
                <w:sz w:val="16"/>
              </w:rPr>
              <w:t>、</w:t>
            </w:r>
            <w:r>
              <w:rPr>
                <w:rFonts w:eastAsia="微软雅黑"/>
                <w:sz w:val="16"/>
              </w:rPr>
              <w:t>actualAmount</w:t>
            </w:r>
            <w:r>
              <w:rPr>
                <w:rFonts w:eastAsia="微软雅黑"/>
                <w:sz w:val="16"/>
              </w:rPr>
              <w:t>、</w:t>
            </w:r>
            <w:r>
              <w:rPr>
                <w:rFonts w:eastAsia="微软雅黑"/>
                <w:sz w:val="16"/>
              </w:rPr>
              <w:t>queueNo</w:t>
            </w:r>
            <w:r>
              <w:rPr>
                <w:rFonts w:eastAsia="微软雅黑"/>
                <w:sz w:val="16"/>
              </w:rPr>
              <w:t>、</w:t>
            </w:r>
            <w:r>
              <w:rPr>
                <w:rFonts w:eastAsia="微软雅黑"/>
                <w:sz w:val="16"/>
              </w:rPr>
              <w:t>status</w:t>
            </w:r>
            <w:r>
              <w:rPr>
                <w:rFonts w:eastAsia="微软雅黑"/>
                <w:sz w:val="16"/>
              </w:rPr>
              <w:t>、</w:t>
            </w:r>
            <w:r>
              <w:rPr>
                <w:rFonts w:eastAsia="微软雅黑"/>
                <w:sz w:val="16"/>
              </w:rPr>
              <w:t>assignedPileId</w:t>
            </w:r>
            <w:r>
              <w:rPr>
                <w:rFonts w:eastAsia="微软雅黑"/>
                <w:sz w:val="16"/>
              </w:rPr>
              <w:t>、</w:t>
            </w:r>
            <w:r>
              <w:rPr>
                <w:rFonts w:eastAsia="微软雅黑"/>
                <w:sz w:val="16"/>
              </w:rPr>
              <w:t>startTime</w:t>
            </w:r>
            <w:r>
              <w:rPr>
                <w:rFonts w:eastAsia="微软雅黑"/>
                <w:sz w:val="16"/>
              </w:rPr>
              <w:t>、</w:t>
            </w:r>
            <w:r>
              <w:rPr>
                <w:rFonts w:eastAsia="微软雅黑"/>
                <w:sz w:val="16"/>
              </w:rPr>
              <w:t>endTime</w:t>
            </w:r>
          </w:p>
        </w:tc>
        <w:tc>
          <w:tcPr>
            <w:tcW w:w="3855" w:type="dxa"/>
            <w:vAlign w:val="center"/>
          </w:tcPr>
          <w:p w14:paraId="468CB54A" w14:textId="77777777" w:rsidR="00A42689" w:rsidRDefault="00A42689" w:rsidP="00BC341B">
            <w:pPr>
              <w:spacing w:line="276" w:lineRule="auto"/>
              <w:ind w:firstLine="320"/>
            </w:pPr>
            <w:r>
              <w:rPr>
                <w:rFonts w:eastAsia="微软雅黑"/>
                <w:sz w:val="16"/>
              </w:rPr>
              <w:t>updateRequest()</w:t>
            </w:r>
            <w:r>
              <w:rPr>
                <w:rFonts w:eastAsia="微软雅黑"/>
                <w:sz w:val="16"/>
              </w:rPr>
              <w:t>、</w:t>
            </w:r>
            <w:r>
              <w:rPr>
                <w:rFonts w:eastAsia="微软雅黑"/>
                <w:sz w:val="16"/>
              </w:rPr>
              <w:t>setStatus()</w:t>
            </w:r>
            <w:r>
              <w:rPr>
                <w:rFonts w:eastAsia="微软雅黑"/>
                <w:sz w:val="16"/>
              </w:rPr>
              <w:t>、</w:t>
            </w:r>
            <w:r>
              <w:rPr>
                <w:rFonts w:eastAsia="微软雅黑"/>
                <w:sz w:val="16"/>
              </w:rPr>
              <w:t>setAssignedPile()</w:t>
            </w:r>
            <w:r>
              <w:rPr>
                <w:rFonts w:eastAsia="微软雅黑"/>
                <w:sz w:val="16"/>
              </w:rPr>
              <w:t>、</w:t>
            </w:r>
            <w:r>
              <w:rPr>
                <w:rFonts w:eastAsia="微软雅黑"/>
                <w:sz w:val="16"/>
              </w:rPr>
              <w:t>startCharging()</w:t>
            </w:r>
            <w:r>
              <w:rPr>
                <w:rFonts w:eastAsia="微软雅黑"/>
                <w:sz w:val="16"/>
              </w:rPr>
              <w:t>、</w:t>
            </w:r>
            <w:r>
              <w:rPr>
                <w:rFonts w:eastAsia="微软雅黑"/>
                <w:sz w:val="16"/>
              </w:rPr>
              <w:t>stopCharging()</w:t>
            </w:r>
            <w:r>
              <w:rPr>
                <w:rFonts w:eastAsia="微软雅黑"/>
                <w:sz w:val="16"/>
              </w:rPr>
              <w:t>。表示一次充电请求及其生命周期。</w:t>
            </w:r>
          </w:p>
        </w:tc>
      </w:tr>
      <w:tr w:rsidR="00A42689" w14:paraId="72CAD4FD" w14:textId="77777777" w:rsidTr="00BC341B">
        <w:trPr>
          <w:jc w:val="center"/>
        </w:trPr>
        <w:tc>
          <w:tcPr>
            <w:tcW w:w="1984" w:type="dxa"/>
            <w:vAlign w:val="center"/>
          </w:tcPr>
          <w:p w14:paraId="4F769052" w14:textId="77777777" w:rsidR="00A42689" w:rsidRDefault="00A42689" w:rsidP="00BC341B">
            <w:pPr>
              <w:spacing w:line="276" w:lineRule="auto"/>
              <w:ind w:firstLine="320"/>
            </w:pPr>
            <w:r>
              <w:rPr>
                <w:rFonts w:eastAsia="微软雅黑"/>
                <w:sz w:val="16"/>
              </w:rPr>
              <w:t>WaitingQueue</w:t>
            </w:r>
          </w:p>
        </w:tc>
        <w:tc>
          <w:tcPr>
            <w:tcW w:w="4365" w:type="dxa"/>
            <w:vAlign w:val="center"/>
          </w:tcPr>
          <w:p w14:paraId="128B7ECC" w14:textId="77777777" w:rsidR="00A42689" w:rsidRDefault="00A42689" w:rsidP="00BC341B">
            <w:pPr>
              <w:spacing w:line="276" w:lineRule="auto"/>
              <w:ind w:firstLine="320"/>
            </w:pPr>
            <w:r>
              <w:rPr>
                <w:rFonts w:eastAsia="微软雅黑"/>
                <w:sz w:val="16"/>
              </w:rPr>
              <w:t>mode</w:t>
            </w:r>
            <w:r>
              <w:rPr>
                <w:rFonts w:eastAsia="微软雅黑"/>
                <w:sz w:val="16"/>
              </w:rPr>
              <w:t>、</w:t>
            </w:r>
            <w:r>
              <w:rPr>
                <w:rFonts w:eastAsia="微软雅黑"/>
                <w:sz w:val="16"/>
              </w:rPr>
              <w:t>orders[]</w:t>
            </w:r>
            <w:r>
              <w:rPr>
                <w:rFonts w:eastAsia="微软雅黑"/>
                <w:sz w:val="16"/>
              </w:rPr>
              <w:t>、</w:t>
            </w:r>
            <w:r>
              <w:rPr>
                <w:rFonts w:eastAsia="微软雅黑"/>
                <w:sz w:val="16"/>
              </w:rPr>
              <w:t>capacityN</w:t>
            </w:r>
          </w:p>
        </w:tc>
        <w:tc>
          <w:tcPr>
            <w:tcW w:w="3855" w:type="dxa"/>
            <w:vAlign w:val="center"/>
          </w:tcPr>
          <w:p w14:paraId="0C8C05E5" w14:textId="77777777" w:rsidR="00A42689" w:rsidRDefault="00A42689" w:rsidP="00BC341B">
            <w:pPr>
              <w:spacing w:line="276" w:lineRule="auto"/>
              <w:ind w:firstLine="320"/>
            </w:pPr>
            <w:r>
              <w:rPr>
                <w:rFonts w:eastAsia="微软雅黑"/>
                <w:sz w:val="16"/>
              </w:rPr>
              <w:t>enqueue()</w:t>
            </w:r>
            <w:r>
              <w:rPr>
                <w:rFonts w:eastAsia="微软雅黑"/>
                <w:sz w:val="16"/>
              </w:rPr>
              <w:t>、</w:t>
            </w:r>
            <w:r>
              <w:rPr>
                <w:rFonts w:eastAsia="微软雅黑"/>
                <w:sz w:val="16"/>
              </w:rPr>
              <w:t>remove()</w:t>
            </w:r>
            <w:r>
              <w:rPr>
                <w:rFonts w:eastAsia="微软雅黑"/>
                <w:sz w:val="16"/>
              </w:rPr>
              <w:t>、</w:t>
            </w:r>
            <w:r>
              <w:rPr>
                <w:rFonts w:eastAsia="微软雅黑"/>
                <w:sz w:val="16"/>
              </w:rPr>
              <w:t>countAhead()</w:t>
            </w:r>
            <w:r>
              <w:rPr>
                <w:rFonts w:eastAsia="微软雅黑"/>
                <w:sz w:val="16"/>
              </w:rPr>
              <w:t>、</w:t>
            </w:r>
            <w:r>
              <w:rPr>
                <w:rFonts w:eastAsia="微软雅黑"/>
                <w:sz w:val="16"/>
              </w:rPr>
              <w:t>isFull()</w:t>
            </w:r>
            <w:r>
              <w:rPr>
                <w:rFonts w:eastAsia="微软雅黑"/>
                <w:sz w:val="16"/>
              </w:rPr>
              <w:t>。表示等候区同模式排队队列。</w:t>
            </w:r>
          </w:p>
        </w:tc>
      </w:tr>
      <w:tr w:rsidR="00A42689" w14:paraId="396363E0" w14:textId="77777777" w:rsidTr="00BC341B">
        <w:trPr>
          <w:jc w:val="center"/>
        </w:trPr>
        <w:tc>
          <w:tcPr>
            <w:tcW w:w="1984" w:type="dxa"/>
            <w:vAlign w:val="center"/>
          </w:tcPr>
          <w:p w14:paraId="6A59F3F4" w14:textId="77777777" w:rsidR="00A42689" w:rsidRDefault="00A42689" w:rsidP="00BC341B">
            <w:pPr>
              <w:spacing w:line="276" w:lineRule="auto"/>
              <w:ind w:firstLine="320"/>
            </w:pPr>
            <w:r>
              <w:rPr>
                <w:rFonts w:eastAsia="微软雅黑"/>
                <w:sz w:val="16"/>
              </w:rPr>
              <w:t>PileQueue</w:t>
            </w:r>
          </w:p>
        </w:tc>
        <w:tc>
          <w:tcPr>
            <w:tcW w:w="4365" w:type="dxa"/>
            <w:vAlign w:val="center"/>
          </w:tcPr>
          <w:p w14:paraId="17F0D633" w14:textId="77777777" w:rsidR="00A42689" w:rsidRDefault="00A42689" w:rsidP="00BC341B">
            <w:pPr>
              <w:spacing w:line="276" w:lineRule="auto"/>
              <w:ind w:firstLine="320"/>
            </w:pPr>
            <w:r>
              <w:rPr>
                <w:rFonts w:eastAsia="微软雅黑"/>
                <w:sz w:val="16"/>
              </w:rPr>
              <w:t>pileId</w:t>
            </w:r>
            <w:r>
              <w:rPr>
                <w:rFonts w:eastAsia="微软雅黑"/>
                <w:sz w:val="16"/>
              </w:rPr>
              <w:t>、</w:t>
            </w:r>
            <w:r>
              <w:rPr>
                <w:rFonts w:eastAsia="微软雅黑"/>
                <w:sz w:val="16"/>
              </w:rPr>
              <w:t>orders[]</w:t>
            </w:r>
            <w:r>
              <w:rPr>
                <w:rFonts w:eastAsia="微软雅黑"/>
                <w:sz w:val="16"/>
              </w:rPr>
              <w:t>、</w:t>
            </w:r>
            <w:r>
              <w:rPr>
                <w:rFonts w:eastAsia="微软雅黑"/>
                <w:sz w:val="16"/>
              </w:rPr>
              <w:t>maxLenM</w:t>
            </w:r>
          </w:p>
        </w:tc>
        <w:tc>
          <w:tcPr>
            <w:tcW w:w="3855" w:type="dxa"/>
            <w:vAlign w:val="center"/>
          </w:tcPr>
          <w:p w14:paraId="0D560DFD" w14:textId="77777777" w:rsidR="00A42689" w:rsidRDefault="00A42689" w:rsidP="00BC341B">
            <w:pPr>
              <w:spacing w:line="276" w:lineRule="auto"/>
              <w:ind w:firstLine="320"/>
            </w:pPr>
            <w:r>
              <w:rPr>
                <w:rFonts w:eastAsia="微软雅黑"/>
                <w:sz w:val="16"/>
              </w:rPr>
              <w:t>enqueue()</w:t>
            </w:r>
            <w:r>
              <w:rPr>
                <w:rFonts w:eastAsia="微软雅黑"/>
                <w:sz w:val="16"/>
              </w:rPr>
              <w:t>、</w:t>
            </w:r>
            <w:r>
              <w:rPr>
                <w:rFonts w:eastAsia="微软雅黑"/>
                <w:sz w:val="16"/>
              </w:rPr>
              <w:t>remove()</w:t>
            </w:r>
            <w:r>
              <w:rPr>
                <w:rFonts w:eastAsia="微软雅黑"/>
                <w:sz w:val="16"/>
              </w:rPr>
              <w:t>、</w:t>
            </w:r>
            <w:r>
              <w:rPr>
                <w:rFonts w:eastAsia="微软雅黑"/>
                <w:sz w:val="16"/>
              </w:rPr>
              <w:t>getRemainOrders()</w:t>
            </w:r>
            <w:r>
              <w:rPr>
                <w:rFonts w:eastAsia="微软雅黑"/>
                <w:sz w:val="16"/>
              </w:rPr>
              <w:t>、</w:t>
            </w:r>
            <w:r>
              <w:rPr>
                <w:rFonts w:eastAsia="微软雅黑"/>
                <w:sz w:val="16"/>
              </w:rPr>
              <w:t>hasEmptySlot()</w:t>
            </w:r>
            <w:r>
              <w:rPr>
                <w:rFonts w:eastAsia="微软雅黑"/>
                <w:sz w:val="16"/>
              </w:rPr>
              <w:t>。表示某个充电桩的专属队列。</w:t>
            </w:r>
          </w:p>
        </w:tc>
      </w:tr>
      <w:tr w:rsidR="00A42689" w14:paraId="612718F1" w14:textId="77777777" w:rsidTr="00BC341B">
        <w:trPr>
          <w:jc w:val="center"/>
        </w:trPr>
        <w:tc>
          <w:tcPr>
            <w:tcW w:w="1984" w:type="dxa"/>
            <w:vAlign w:val="center"/>
          </w:tcPr>
          <w:p w14:paraId="34FB4E5C" w14:textId="77777777" w:rsidR="00A42689" w:rsidRDefault="00A42689" w:rsidP="00BC341B">
            <w:pPr>
              <w:spacing w:line="276" w:lineRule="auto"/>
              <w:ind w:firstLine="320"/>
            </w:pPr>
            <w:r>
              <w:rPr>
                <w:rFonts w:eastAsia="微软雅黑"/>
                <w:sz w:val="16"/>
              </w:rPr>
              <w:t>ChargingPile</w:t>
            </w:r>
          </w:p>
        </w:tc>
        <w:tc>
          <w:tcPr>
            <w:tcW w:w="4365" w:type="dxa"/>
            <w:vAlign w:val="center"/>
          </w:tcPr>
          <w:p w14:paraId="27F9EBED" w14:textId="77777777" w:rsidR="00A42689" w:rsidRDefault="00A42689" w:rsidP="00BC341B">
            <w:pPr>
              <w:spacing w:line="276" w:lineRule="auto"/>
              <w:ind w:firstLine="320"/>
            </w:pPr>
            <w:r>
              <w:rPr>
                <w:rFonts w:eastAsia="微软雅黑"/>
                <w:sz w:val="16"/>
              </w:rPr>
              <w:t>pileId</w:t>
            </w:r>
            <w:r>
              <w:rPr>
                <w:rFonts w:eastAsia="微软雅黑"/>
                <w:sz w:val="16"/>
              </w:rPr>
              <w:t>、</w:t>
            </w:r>
            <w:r>
              <w:rPr>
                <w:rFonts w:eastAsia="微软雅黑"/>
                <w:sz w:val="16"/>
              </w:rPr>
              <w:t>type</w:t>
            </w:r>
            <w:r>
              <w:rPr>
                <w:rFonts w:eastAsia="微软雅黑"/>
                <w:sz w:val="16"/>
              </w:rPr>
              <w:t>、</w:t>
            </w:r>
            <w:r>
              <w:rPr>
                <w:rFonts w:eastAsia="微软雅黑"/>
                <w:sz w:val="16"/>
              </w:rPr>
              <w:t>power</w:t>
            </w:r>
            <w:r>
              <w:rPr>
                <w:rFonts w:eastAsia="微软雅黑"/>
                <w:sz w:val="16"/>
              </w:rPr>
              <w:t>、</w:t>
            </w:r>
            <w:r>
              <w:rPr>
                <w:rFonts w:eastAsia="微软雅黑"/>
                <w:sz w:val="16"/>
              </w:rPr>
              <w:t>status</w:t>
            </w:r>
            <w:r>
              <w:rPr>
                <w:rFonts w:eastAsia="微软雅黑"/>
                <w:sz w:val="16"/>
              </w:rPr>
              <w:t>、</w:t>
            </w:r>
            <w:r>
              <w:rPr>
                <w:rFonts w:eastAsia="微软雅黑"/>
                <w:sz w:val="16"/>
              </w:rPr>
              <w:t>totalCount</w:t>
            </w:r>
            <w:r>
              <w:rPr>
                <w:rFonts w:eastAsia="微软雅黑"/>
                <w:sz w:val="16"/>
              </w:rPr>
              <w:t>、</w:t>
            </w:r>
            <w:r>
              <w:rPr>
                <w:rFonts w:eastAsia="微软雅黑"/>
                <w:sz w:val="16"/>
              </w:rPr>
              <w:t>totalDuration</w:t>
            </w:r>
            <w:r>
              <w:rPr>
                <w:rFonts w:eastAsia="微软雅黑"/>
                <w:sz w:val="16"/>
              </w:rPr>
              <w:t>、</w:t>
            </w:r>
            <w:r>
              <w:rPr>
                <w:rFonts w:eastAsia="微软雅黑"/>
                <w:sz w:val="16"/>
              </w:rPr>
              <w:t>totalAmount</w:t>
            </w:r>
          </w:p>
        </w:tc>
        <w:tc>
          <w:tcPr>
            <w:tcW w:w="3855" w:type="dxa"/>
            <w:vAlign w:val="center"/>
          </w:tcPr>
          <w:p w14:paraId="39DCA808" w14:textId="77777777" w:rsidR="00A42689" w:rsidRDefault="00A42689" w:rsidP="00BC341B">
            <w:pPr>
              <w:spacing w:line="276" w:lineRule="auto"/>
              <w:ind w:firstLine="320"/>
            </w:pPr>
            <w:r>
              <w:rPr>
                <w:rFonts w:eastAsia="微软雅黑"/>
                <w:sz w:val="16"/>
              </w:rPr>
              <w:t>startPower()</w:t>
            </w:r>
            <w:r>
              <w:rPr>
                <w:rFonts w:eastAsia="微软雅黑"/>
                <w:sz w:val="16"/>
              </w:rPr>
              <w:t>、</w:t>
            </w:r>
            <w:r>
              <w:rPr>
                <w:rFonts w:eastAsia="微软雅黑"/>
                <w:sz w:val="16"/>
              </w:rPr>
              <w:t>stopPower()</w:t>
            </w:r>
            <w:r>
              <w:rPr>
                <w:rFonts w:eastAsia="微软雅黑"/>
                <w:sz w:val="16"/>
              </w:rPr>
              <w:t>、</w:t>
            </w:r>
            <w:r>
              <w:rPr>
                <w:rFonts w:eastAsia="微软雅黑"/>
                <w:sz w:val="16"/>
              </w:rPr>
              <w:t>setStatus()</w:t>
            </w:r>
            <w:r>
              <w:rPr>
                <w:rFonts w:eastAsia="微软雅黑"/>
                <w:sz w:val="16"/>
              </w:rPr>
              <w:t>、</w:t>
            </w:r>
            <w:r>
              <w:rPr>
                <w:rFonts w:eastAsia="微软雅黑"/>
                <w:sz w:val="16"/>
              </w:rPr>
              <w:t>getStatusInfo()</w:t>
            </w:r>
            <w:r>
              <w:rPr>
                <w:rFonts w:eastAsia="微软雅黑"/>
                <w:sz w:val="16"/>
              </w:rPr>
              <w:t>。表示充电桩及其累计指标。</w:t>
            </w:r>
          </w:p>
        </w:tc>
      </w:tr>
      <w:tr w:rsidR="00A42689" w14:paraId="7D24344B" w14:textId="77777777" w:rsidTr="00BC341B">
        <w:trPr>
          <w:jc w:val="center"/>
        </w:trPr>
        <w:tc>
          <w:tcPr>
            <w:tcW w:w="1984" w:type="dxa"/>
            <w:vAlign w:val="center"/>
          </w:tcPr>
          <w:p w14:paraId="33F4ADD1" w14:textId="77777777" w:rsidR="00A42689" w:rsidRDefault="00A42689" w:rsidP="00BC341B">
            <w:pPr>
              <w:spacing w:line="276" w:lineRule="auto"/>
              <w:ind w:firstLine="320"/>
            </w:pPr>
            <w:r>
              <w:rPr>
                <w:rFonts w:eastAsia="微软雅黑"/>
                <w:sz w:val="16"/>
              </w:rPr>
              <w:t>FastChargingPile</w:t>
            </w:r>
          </w:p>
        </w:tc>
        <w:tc>
          <w:tcPr>
            <w:tcW w:w="4365" w:type="dxa"/>
            <w:vAlign w:val="center"/>
          </w:tcPr>
          <w:p w14:paraId="4CBD03B7" w14:textId="77777777" w:rsidR="00A42689" w:rsidRDefault="00A42689" w:rsidP="00BC341B">
            <w:pPr>
              <w:spacing w:line="276" w:lineRule="auto"/>
              <w:ind w:firstLine="320"/>
            </w:pPr>
            <w:r>
              <w:rPr>
                <w:rFonts w:eastAsia="微软雅黑"/>
                <w:sz w:val="16"/>
              </w:rPr>
              <w:t>继承</w:t>
            </w:r>
            <w:r>
              <w:rPr>
                <w:rFonts w:eastAsia="微软雅黑"/>
                <w:sz w:val="16"/>
              </w:rPr>
              <w:t>ChargingPile</w:t>
            </w:r>
            <w:r>
              <w:rPr>
                <w:rFonts w:eastAsia="微软雅黑"/>
                <w:sz w:val="16"/>
              </w:rPr>
              <w:t>，</w:t>
            </w:r>
            <w:r>
              <w:rPr>
                <w:rFonts w:eastAsia="微软雅黑"/>
                <w:sz w:val="16"/>
              </w:rPr>
              <w:t>power=30</w:t>
            </w:r>
          </w:p>
        </w:tc>
        <w:tc>
          <w:tcPr>
            <w:tcW w:w="3855" w:type="dxa"/>
            <w:vAlign w:val="center"/>
          </w:tcPr>
          <w:p w14:paraId="0A4466B0" w14:textId="77777777" w:rsidR="00A42689" w:rsidRDefault="00A42689" w:rsidP="00BC341B">
            <w:pPr>
              <w:spacing w:line="276" w:lineRule="auto"/>
              <w:ind w:firstLine="320"/>
            </w:pPr>
            <w:r>
              <w:rPr>
                <w:rFonts w:eastAsia="微软雅黑"/>
                <w:sz w:val="16"/>
              </w:rPr>
              <w:t>继承</w:t>
            </w:r>
            <w:r>
              <w:rPr>
                <w:rFonts w:eastAsia="微软雅黑"/>
                <w:sz w:val="16"/>
              </w:rPr>
              <w:t>ChargingPile</w:t>
            </w:r>
            <w:r>
              <w:rPr>
                <w:rFonts w:eastAsia="微软雅黑"/>
                <w:sz w:val="16"/>
              </w:rPr>
              <w:t>操作，表示快充桩。</w:t>
            </w:r>
          </w:p>
        </w:tc>
      </w:tr>
      <w:tr w:rsidR="00A42689" w14:paraId="0968F0E1" w14:textId="77777777" w:rsidTr="00BC341B">
        <w:trPr>
          <w:jc w:val="center"/>
        </w:trPr>
        <w:tc>
          <w:tcPr>
            <w:tcW w:w="1984" w:type="dxa"/>
            <w:vAlign w:val="center"/>
          </w:tcPr>
          <w:p w14:paraId="70F71096" w14:textId="77777777" w:rsidR="00A42689" w:rsidRDefault="00A42689" w:rsidP="00BC341B">
            <w:pPr>
              <w:spacing w:line="276" w:lineRule="auto"/>
              <w:ind w:firstLine="320"/>
            </w:pPr>
            <w:r>
              <w:rPr>
                <w:rFonts w:eastAsia="微软雅黑"/>
                <w:sz w:val="16"/>
              </w:rPr>
              <w:t>TrickleChargingPile</w:t>
            </w:r>
          </w:p>
        </w:tc>
        <w:tc>
          <w:tcPr>
            <w:tcW w:w="4365" w:type="dxa"/>
            <w:vAlign w:val="center"/>
          </w:tcPr>
          <w:p w14:paraId="514447B2" w14:textId="77777777" w:rsidR="00A42689" w:rsidRDefault="00A42689" w:rsidP="00BC341B">
            <w:pPr>
              <w:spacing w:line="276" w:lineRule="auto"/>
              <w:ind w:firstLine="320"/>
            </w:pPr>
            <w:r>
              <w:rPr>
                <w:rFonts w:eastAsia="微软雅黑"/>
                <w:sz w:val="16"/>
              </w:rPr>
              <w:t>继承</w:t>
            </w:r>
            <w:r>
              <w:rPr>
                <w:rFonts w:eastAsia="微软雅黑"/>
                <w:sz w:val="16"/>
              </w:rPr>
              <w:t>ChargingPile</w:t>
            </w:r>
            <w:r>
              <w:rPr>
                <w:rFonts w:eastAsia="微软雅黑"/>
                <w:sz w:val="16"/>
              </w:rPr>
              <w:t>，</w:t>
            </w:r>
            <w:r>
              <w:rPr>
                <w:rFonts w:eastAsia="微软雅黑"/>
                <w:sz w:val="16"/>
              </w:rPr>
              <w:t>power=10</w:t>
            </w:r>
          </w:p>
        </w:tc>
        <w:tc>
          <w:tcPr>
            <w:tcW w:w="3855" w:type="dxa"/>
            <w:vAlign w:val="center"/>
          </w:tcPr>
          <w:p w14:paraId="437F6595" w14:textId="77777777" w:rsidR="00A42689" w:rsidRDefault="00A42689" w:rsidP="00BC341B">
            <w:pPr>
              <w:spacing w:line="276" w:lineRule="auto"/>
              <w:ind w:firstLine="320"/>
            </w:pPr>
            <w:r>
              <w:rPr>
                <w:rFonts w:eastAsia="微软雅黑"/>
                <w:sz w:val="16"/>
              </w:rPr>
              <w:t>继承</w:t>
            </w:r>
            <w:r>
              <w:rPr>
                <w:rFonts w:eastAsia="微软雅黑"/>
                <w:sz w:val="16"/>
              </w:rPr>
              <w:t>ChargingPile</w:t>
            </w:r>
            <w:r>
              <w:rPr>
                <w:rFonts w:eastAsia="微软雅黑"/>
                <w:sz w:val="16"/>
              </w:rPr>
              <w:t>操作，表示慢充桩。</w:t>
            </w:r>
          </w:p>
        </w:tc>
      </w:tr>
      <w:tr w:rsidR="00A42689" w14:paraId="4BD1305B" w14:textId="77777777" w:rsidTr="00BC341B">
        <w:trPr>
          <w:jc w:val="center"/>
        </w:trPr>
        <w:tc>
          <w:tcPr>
            <w:tcW w:w="1984" w:type="dxa"/>
            <w:vAlign w:val="center"/>
          </w:tcPr>
          <w:p w14:paraId="19EDA2DC" w14:textId="77777777" w:rsidR="00A42689" w:rsidRDefault="00A42689" w:rsidP="00BC341B">
            <w:pPr>
              <w:spacing w:line="276" w:lineRule="auto"/>
              <w:ind w:firstLine="320"/>
            </w:pPr>
            <w:r>
              <w:rPr>
                <w:rFonts w:eastAsia="微软雅黑"/>
                <w:sz w:val="16"/>
              </w:rPr>
              <w:t>BillingRule</w:t>
            </w:r>
          </w:p>
        </w:tc>
        <w:tc>
          <w:tcPr>
            <w:tcW w:w="4365" w:type="dxa"/>
            <w:vAlign w:val="center"/>
          </w:tcPr>
          <w:p w14:paraId="4C8D9176" w14:textId="77777777" w:rsidR="00A42689" w:rsidRDefault="00A42689" w:rsidP="00BC341B">
            <w:pPr>
              <w:spacing w:line="276" w:lineRule="auto"/>
              <w:ind w:firstLine="320"/>
            </w:pPr>
            <w:r>
              <w:rPr>
                <w:rFonts w:eastAsia="微软雅黑"/>
                <w:sz w:val="16"/>
              </w:rPr>
              <w:t>priceMap</w:t>
            </w:r>
            <w:r>
              <w:rPr>
                <w:rFonts w:eastAsia="微软雅黑"/>
                <w:sz w:val="16"/>
              </w:rPr>
              <w:t>、</w:t>
            </w:r>
            <w:r>
              <w:rPr>
                <w:rFonts w:eastAsia="微软雅黑"/>
                <w:sz w:val="16"/>
              </w:rPr>
              <w:t>serviceFeeRate</w:t>
            </w:r>
          </w:p>
        </w:tc>
        <w:tc>
          <w:tcPr>
            <w:tcW w:w="3855" w:type="dxa"/>
            <w:vAlign w:val="center"/>
          </w:tcPr>
          <w:p w14:paraId="6E1236E7" w14:textId="77777777" w:rsidR="00A42689" w:rsidRDefault="00A42689" w:rsidP="00BC341B">
            <w:pPr>
              <w:spacing w:line="276" w:lineRule="auto"/>
              <w:ind w:firstLine="320"/>
            </w:pPr>
            <w:r>
              <w:rPr>
                <w:rFonts w:eastAsia="微软雅黑"/>
                <w:sz w:val="16"/>
              </w:rPr>
              <w:t>getPriceByTime()</w:t>
            </w:r>
            <w:r>
              <w:rPr>
                <w:rFonts w:eastAsia="微软雅黑"/>
                <w:sz w:val="16"/>
              </w:rPr>
              <w:t>。提供峰、平、谷分时电价和服务费规则。</w:t>
            </w:r>
          </w:p>
        </w:tc>
      </w:tr>
      <w:tr w:rsidR="00A42689" w14:paraId="26AB687B" w14:textId="77777777" w:rsidTr="00BC341B">
        <w:trPr>
          <w:jc w:val="center"/>
        </w:trPr>
        <w:tc>
          <w:tcPr>
            <w:tcW w:w="1984" w:type="dxa"/>
            <w:vAlign w:val="center"/>
          </w:tcPr>
          <w:p w14:paraId="3338F764" w14:textId="77777777" w:rsidR="00A42689" w:rsidRDefault="00A42689" w:rsidP="00BC341B">
            <w:pPr>
              <w:spacing w:line="276" w:lineRule="auto"/>
              <w:ind w:firstLine="320"/>
            </w:pPr>
            <w:r>
              <w:rPr>
                <w:rFonts w:eastAsia="微软雅黑"/>
                <w:sz w:val="16"/>
              </w:rPr>
              <w:t>ChargingDetail</w:t>
            </w:r>
          </w:p>
        </w:tc>
        <w:tc>
          <w:tcPr>
            <w:tcW w:w="4365" w:type="dxa"/>
            <w:vAlign w:val="center"/>
          </w:tcPr>
          <w:p w14:paraId="2B77731F" w14:textId="77777777" w:rsidR="00A42689" w:rsidRDefault="00A42689" w:rsidP="00BC341B">
            <w:pPr>
              <w:spacing w:line="276" w:lineRule="auto"/>
              <w:ind w:firstLine="320"/>
            </w:pPr>
            <w:r>
              <w:rPr>
                <w:rFonts w:eastAsia="微软雅黑"/>
                <w:sz w:val="16"/>
              </w:rPr>
              <w:t>detailId</w:t>
            </w:r>
            <w:r>
              <w:rPr>
                <w:rFonts w:eastAsia="微软雅黑"/>
                <w:sz w:val="16"/>
              </w:rPr>
              <w:t>、</w:t>
            </w:r>
            <w:r>
              <w:rPr>
                <w:rFonts w:eastAsia="微软雅黑"/>
                <w:sz w:val="16"/>
              </w:rPr>
              <w:t>orderId</w:t>
            </w:r>
            <w:r>
              <w:rPr>
                <w:rFonts w:eastAsia="微软雅黑"/>
                <w:sz w:val="16"/>
              </w:rPr>
              <w:t>、</w:t>
            </w:r>
            <w:r>
              <w:rPr>
                <w:rFonts w:eastAsia="微软雅黑"/>
                <w:sz w:val="16"/>
              </w:rPr>
              <w:t>pileId</w:t>
            </w:r>
            <w:r>
              <w:rPr>
                <w:rFonts w:eastAsia="微软雅黑"/>
                <w:sz w:val="16"/>
              </w:rPr>
              <w:t>、</w:t>
            </w:r>
            <w:r>
              <w:rPr>
                <w:rFonts w:eastAsia="微软雅黑"/>
                <w:sz w:val="16"/>
              </w:rPr>
              <w:t>amount</w:t>
            </w:r>
            <w:r>
              <w:rPr>
                <w:rFonts w:eastAsia="微软雅黑"/>
                <w:sz w:val="16"/>
              </w:rPr>
              <w:t>、</w:t>
            </w:r>
            <w:r>
              <w:rPr>
                <w:rFonts w:eastAsia="微软雅黑"/>
                <w:sz w:val="16"/>
              </w:rPr>
              <w:t>duration</w:t>
            </w:r>
            <w:r>
              <w:rPr>
                <w:rFonts w:eastAsia="微软雅黑"/>
                <w:sz w:val="16"/>
              </w:rPr>
              <w:t>、</w:t>
            </w:r>
            <w:r>
              <w:rPr>
                <w:rFonts w:eastAsia="微软雅黑"/>
                <w:sz w:val="16"/>
              </w:rPr>
              <w:t>startTime</w:t>
            </w:r>
            <w:r>
              <w:rPr>
                <w:rFonts w:eastAsia="微软雅黑"/>
                <w:sz w:val="16"/>
              </w:rPr>
              <w:t>、</w:t>
            </w:r>
            <w:r>
              <w:rPr>
                <w:rFonts w:eastAsia="微软雅黑"/>
                <w:sz w:val="16"/>
              </w:rPr>
              <w:t>endTime</w:t>
            </w:r>
            <w:r>
              <w:rPr>
                <w:rFonts w:eastAsia="微软雅黑"/>
                <w:sz w:val="16"/>
              </w:rPr>
              <w:t>、</w:t>
            </w:r>
            <w:r>
              <w:rPr>
                <w:rFonts w:eastAsia="微软雅黑"/>
                <w:sz w:val="16"/>
              </w:rPr>
              <w:t>chargeFee</w:t>
            </w:r>
            <w:r>
              <w:rPr>
                <w:rFonts w:eastAsia="微软雅黑"/>
                <w:sz w:val="16"/>
              </w:rPr>
              <w:t>、</w:t>
            </w:r>
            <w:r>
              <w:rPr>
                <w:rFonts w:eastAsia="微软雅黑"/>
                <w:sz w:val="16"/>
              </w:rPr>
              <w:lastRenderedPageBreak/>
              <w:t>serviceFee</w:t>
            </w:r>
            <w:r>
              <w:rPr>
                <w:rFonts w:eastAsia="微软雅黑"/>
                <w:sz w:val="16"/>
              </w:rPr>
              <w:t>、</w:t>
            </w:r>
            <w:r>
              <w:rPr>
                <w:rFonts w:eastAsia="微软雅黑"/>
                <w:sz w:val="16"/>
              </w:rPr>
              <w:t>totalFee</w:t>
            </w:r>
          </w:p>
        </w:tc>
        <w:tc>
          <w:tcPr>
            <w:tcW w:w="3855" w:type="dxa"/>
            <w:vAlign w:val="center"/>
          </w:tcPr>
          <w:p w14:paraId="20884428" w14:textId="77777777" w:rsidR="00A42689" w:rsidRDefault="00A42689" w:rsidP="00BC341B">
            <w:pPr>
              <w:spacing w:line="276" w:lineRule="auto"/>
              <w:ind w:firstLine="320"/>
            </w:pPr>
            <w:r>
              <w:rPr>
                <w:rFonts w:eastAsia="微软雅黑"/>
                <w:sz w:val="16"/>
              </w:rPr>
              <w:lastRenderedPageBreak/>
              <w:t>作为详单数据载体，保存充电量、充电时长和费用结果。</w:t>
            </w:r>
          </w:p>
        </w:tc>
      </w:tr>
      <w:tr w:rsidR="00A42689" w14:paraId="74492781" w14:textId="77777777" w:rsidTr="00BC341B">
        <w:trPr>
          <w:jc w:val="center"/>
        </w:trPr>
        <w:tc>
          <w:tcPr>
            <w:tcW w:w="1984" w:type="dxa"/>
            <w:vAlign w:val="center"/>
          </w:tcPr>
          <w:p w14:paraId="18D40822" w14:textId="77777777" w:rsidR="00A42689" w:rsidRDefault="00A42689" w:rsidP="00BC341B">
            <w:pPr>
              <w:spacing w:line="276" w:lineRule="auto"/>
              <w:ind w:firstLine="320"/>
            </w:pPr>
            <w:r>
              <w:rPr>
                <w:rFonts w:eastAsia="微软雅黑"/>
                <w:sz w:val="16"/>
              </w:rPr>
              <w:t>FaultRecord</w:t>
            </w:r>
          </w:p>
        </w:tc>
        <w:tc>
          <w:tcPr>
            <w:tcW w:w="4365" w:type="dxa"/>
            <w:vAlign w:val="center"/>
          </w:tcPr>
          <w:p w14:paraId="1948C4D7" w14:textId="77777777" w:rsidR="00A42689" w:rsidRDefault="00A42689" w:rsidP="00BC341B">
            <w:pPr>
              <w:spacing w:line="276" w:lineRule="auto"/>
              <w:ind w:firstLine="320"/>
            </w:pPr>
            <w:r>
              <w:rPr>
                <w:rFonts w:eastAsia="微软雅黑"/>
                <w:sz w:val="16"/>
              </w:rPr>
              <w:t>faultId</w:t>
            </w:r>
            <w:r>
              <w:rPr>
                <w:rFonts w:eastAsia="微软雅黑"/>
                <w:sz w:val="16"/>
              </w:rPr>
              <w:t>、</w:t>
            </w:r>
            <w:r>
              <w:rPr>
                <w:rFonts w:eastAsia="微软雅黑"/>
                <w:sz w:val="16"/>
              </w:rPr>
              <w:t>pileId</w:t>
            </w:r>
            <w:r>
              <w:rPr>
                <w:rFonts w:eastAsia="微软雅黑"/>
                <w:sz w:val="16"/>
              </w:rPr>
              <w:t>、</w:t>
            </w:r>
            <w:r>
              <w:rPr>
                <w:rFonts w:eastAsia="微软雅黑"/>
                <w:sz w:val="16"/>
              </w:rPr>
              <w:t>faultTime</w:t>
            </w:r>
            <w:r>
              <w:rPr>
                <w:rFonts w:eastAsia="微软雅黑"/>
                <w:sz w:val="16"/>
              </w:rPr>
              <w:t>、</w:t>
            </w:r>
            <w:r>
              <w:rPr>
                <w:rFonts w:eastAsia="微软雅黑"/>
                <w:sz w:val="16"/>
              </w:rPr>
              <w:t>recoverTime</w:t>
            </w:r>
            <w:r>
              <w:rPr>
                <w:rFonts w:eastAsia="微软雅黑"/>
                <w:sz w:val="16"/>
              </w:rPr>
              <w:t>、</w:t>
            </w:r>
            <w:r>
              <w:rPr>
                <w:rFonts w:eastAsia="微软雅黑"/>
                <w:sz w:val="16"/>
              </w:rPr>
              <w:t>affectedOrders</w:t>
            </w:r>
          </w:p>
        </w:tc>
        <w:tc>
          <w:tcPr>
            <w:tcW w:w="3855" w:type="dxa"/>
            <w:vAlign w:val="center"/>
          </w:tcPr>
          <w:p w14:paraId="17B42055" w14:textId="77777777" w:rsidR="00A42689" w:rsidRDefault="00A42689" w:rsidP="00BC341B">
            <w:pPr>
              <w:spacing w:line="276" w:lineRule="auto"/>
              <w:ind w:firstLine="320"/>
            </w:pPr>
            <w:r>
              <w:rPr>
                <w:rFonts w:eastAsia="微软雅黑"/>
                <w:sz w:val="16"/>
              </w:rPr>
              <w:t>记录故障充电桩、故障时间、恢复时间和受影响订单。</w:t>
            </w:r>
          </w:p>
        </w:tc>
      </w:tr>
      <w:tr w:rsidR="00A42689" w14:paraId="24D9A4E7" w14:textId="77777777" w:rsidTr="00BC341B">
        <w:trPr>
          <w:jc w:val="center"/>
        </w:trPr>
        <w:tc>
          <w:tcPr>
            <w:tcW w:w="1984" w:type="dxa"/>
            <w:vAlign w:val="center"/>
          </w:tcPr>
          <w:p w14:paraId="357D7CC5" w14:textId="77777777" w:rsidR="00A42689" w:rsidRDefault="00A42689" w:rsidP="00BC341B">
            <w:pPr>
              <w:spacing w:line="276" w:lineRule="auto"/>
              <w:ind w:firstLine="320"/>
            </w:pPr>
            <w:r>
              <w:rPr>
                <w:rFonts w:eastAsia="微软雅黑"/>
                <w:sz w:val="16"/>
              </w:rPr>
              <w:t>Report</w:t>
            </w:r>
          </w:p>
        </w:tc>
        <w:tc>
          <w:tcPr>
            <w:tcW w:w="4365" w:type="dxa"/>
            <w:vAlign w:val="center"/>
          </w:tcPr>
          <w:p w14:paraId="2A28639D" w14:textId="77777777" w:rsidR="00A42689" w:rsidRDefault="00A42689" w:rsidP="00BC341B">
            <w:pPr>
              <w:spacing w:line="276" w:lineRule="auto"/>
              <w:ind w:firstLine="320"/>
            </w:pPr>
            <w:r>
              <w:rPr>
                <w:rFonts w:eastAsia="微软雅黑"/>
                <w:sz w:val="16"/>
              </w:rPr>
              <w:t>timeType</w:t>
            </w:r>
            <w:r>
              <w:rPr>
                <w:rFonts w:eastAsia="微软雅黑"/>
                <w:sz w:val="16"/>
              </w:rPr>
              <w:t>、</w:t>
            </w:r>
            <w:r>
              <w:rPr>
                <w:rFonts w:eastAsia="微软雅黑"/>
                <w:sz w:val="16"/>
              </w:rPr>
              <w:t>pileId</w:t>
            </w:r>
            <w:r>
              <w:rPr>
                <w:rFonts w:eastAsia="微软雅黑"/>
                <w:sz w:val="16"/>
              </w:rPr>
              <w:t>、</w:t>
            </w:r>
            <w:r>
              <w:rPr>
                <w:rFonts w:eastAsia="微软雅黑"/>
                <w:sz w:val="16"/>
              </w:rPr>
              <w:t>totalCount</w:t>
            </w:r>
            <w:r>
              <w:rPr>
                <w:rFonts w:eastAsia="微软雅黑"/>
                <w:sz w:val="16"/>
              </w:rPr>
              <w:t>、</w:t>
            </w:r>
            <w:r>
              <w:rPr>
                <w:rFonts w:eastAsia="微软雅黑"/>
                <w:sz w:val="16"/>
              </w:rPr>
              <w:t>totalDuration</w:t>
            </w:r>
            <w:r>
              <w:rPr>
                <w:rFonts w:eastAsia="微软雅黑"/>
                <w:sz w:val="16"/>
              </w:rPr>
              <w:t>、</w:t>
            </w:r>
            <w:r>
              <w:rPr>
                <w:rFonts w:eastAsia="微软雅黑"/>
                <w:sz w:val="16"/>
              </w:rPr>
              <w:t>totalAmount</w:t>
            </w:r>
            <w:r>
              <w:rPr>
                <w:rFonts w:eastAsia="微软雅黑"/>
                <w:sz w:val="16"/>
              </w:rPr>
              <w:t>、</w:t>
            </w:r>
            <w:r>
              <w:rPr>
                <w:rFonts w:eastAsia="微软雅黑"/>
                <w:sz w:val="16"/>
              </w:rPr>
              <w:t>totalChargeFee</w:t>
            </w:r>
            <w:r>
              <w:rPr>
                <w:rFonts w:eastAsia="微软雅黑"/>
                <w:sz w:val="16"/>
              </w:rPr>
              <w:t>、</w:t>
            </w:r>
            <w:r>
              <w:rPr>
                <w:rFonts w:eastAsia="微软雅黑"/>
                <w:sz w:val="16"/>
              </w:rPr>
              <w:t>totalServiceFee</w:t>
            </w:r>
            <w:r>
              <w:rPr>
                <w:rFonts w:eastAsia="微软雅黑"/>
                <w:sz w:val="16"/>
              </w:rPr>
              <w:t>、</w:t>
            </w:r>
            <w:r>
              <w:rPr>
                <w:rFonts w:eastAsia="微软雅黑"/>
                <w:sz w:val="16"/>
              </w:rPr>
              <w:t>totalFee</w:t>
            </w:r>
          </w:p>
        </w:tc>
        <w:tc>
          <w:tcPr>
            <w:tcW w:w="3855" w:type="dxa"/>
            <w:vAlign w:val="center"/>
          </w:tcPr>
          <w:p w14:paraId="6A8253E7" w14:textId="77777777" w:rsidR="00A42689" w:rsidRDefault="00A42689" w:rsidP="00BC341B">
            <w:pPr>
              <w:spacing w:line="276" w:lineRule="auto"/>
              <w:ind w:firstLine="320"/>
            </w:pPr>
            <w:r>
              <w:rPr>
                <w:rFonts w:eastAsia="微软雅黑"/>
                <w:sz w:val="16"/>
              </w:rPr>
              <w:t>作为报表数据载体，保存日、周、月统计结果。</w:t>
            </w:r>
          </w:p>
        </w:tc>
      </w:tr>
    </w:tbl>
    <w:p w14:paraId="4C97FF8B" w14:textId="77777777" w:rsidR="00A42689" w:rsidRDefault="00A42689" w:rsidP="00A42689">
      <w:pPr>
        <w:spacing w:after="80"/>
      </w:pPr>
    </w:p>
    <w:p w14:paraId="7E33583A" w14:textId="77777777" w:rsidR="00A42689" w:rsidRDefault="00A42689" w:rsidP="00A42689">
      <w:r>
        <w:br w:type="page"/>
      </w:r>
    </w:p>
    <w:p w14:paraId="12CC9605" w14:textId="77777777" w:rsidR="00A42689" w:rsidRDefault="00A42689" w:rsidP="00A42689">
      <w:pPr>
        <w:spacing w:before="80" w:after="80"/>
        <w:ind w:firstLine="420"/>
        <w:jc w:val="center"/>
      </w:pPr>
      <w:r>
        <w:rPr>
          <w:rFonts w:eastAsia="微软雅黑"/>
          <w:b/>
          <w:sz w:val="21"/>
        </w:rPr>
        <w:lastRenderedPageBreak/>
        <w:t>表</w:t>
      </w:r>
      <w:r>
        <w:rPr>
          <w:rFonts w:eastAsia="微软雅黑"/>
          <w:b/>
          <w:sz w:val="21"/>
        </w:rPr>
        <w:t xml:space="preserve"> 8 DAO</w:t>
      </w:r>
      <w:r>
        <w:rPr>
          <w:rFonts w:eastAsia="微软雅黑"/>
          <w:b/>
          <w:sz w:val="21"/>
        </w:rPr>
        <w:t>类职责说明</w:t>
      </w:r>
    </w:p>
    <w:tbl>
      <w:tblPr>
        <w:tblStyle w:val="a6"/>
        <w:tblW w:w="0" w:type="auto"/>
        <w:jc w:val="center"/>
        <w:tblLook w:val="04A0" w:firstRow="1" w:lastRow="0" w:firstColumn="1" w:lastColumn="0" w:noHBand="0" w:noVBand="1"/>
      </w:tblPr>
      <w:tblGrid>
        <w:gridCol w:w="1989"/>
        <w:gridCol w:w="2883"/>
        <w:gridCol w:w="3424"/>
      </w:tblGrid>
      <w:tr w:rsidR="00A42689" w14:paraId="0C66156C" w14:textId="77777777" w:rsidTr="00BC341B">
        <w:trPr>
          <w:jc w:val="center"/>
        </w:trPr>
        <w:tc>
          <w:tcPr>
            <w:tcW w:w="2268" w:type="dxa"/>
            <w:shd w:val="clear" w:color="auto" w:fill="D9E2F3"/>
            <w:vAlign w:val="center"/>
          </w:tcPr>
          <w:p w14:paraId="4DA3F57D" w14:textId="77777777" w:rsidR="00A42689" w:rsidRDefault="00A42689" w:rsidP="00BC341B">
            <w:pPr>
              <w:spacing w:line="276" w:lineRule="auto"/>
              <w:ind w:firstLine="360"/>
              <w:jc w:val="center"/>
            </w:pPr>
            <w:r>
              <w:rPr>
                <w:rFonts w:eastAsia="微软雅黑"/>
                <w:b/>
                <w:sz w:val="18"/>
              </w:rPr>
              <w:t>DAO</w:t>
            </w:r>
            <w:r>
              <w:rPr>
                <w:rFonts w:eastAsia="微软雅黑"/>
                <w:b/>
                <w:sz w:val="18"/>
              </w:rPr>
              <w:t>类</w:t>
            </w:r>
          </w:p>
        </w:tc>
        <w:tc>
          <w:tcPr>
            <w:tcW w:w="3402" w:type="dxa"/>
            <w:shd w:val="clear" w:color="auto" w:fill="D9E2F3"/>
            <w:vAlign w:val="center"/>
          </w:tcPr>
          <w:p w14:paraId="260D94AD" w14:textId="77777777" w:rsidR="00A42689" w:rsidRDefault="00A42689" w:rsidP="00BC341B">
            <w:pPr>
              <w:spacing w:line="276" w:lineRule="auto"/>
              <w:ind w:firstLine="360"/>
              <w:jc w:val="center"/>
            </w:pPr>
            <w:r>
              <w:rPr>
                <w:rFonts w:eastAsia="微软雅黑"/>
                <w:b/>
                <w:sz w:val="18"/>
              </w:rPr>
              <w:t>主要方法</w:t>
            </w:r>
          </w:p>
        </w:tc>
        <w:tc>
          <w:tcPr>
            <w:tcW w:w="4535" w:type="dxa"/>
            <w:shd w:val="clear" w:color="auto" w:fill="D9E2F3"/>
            <w:vAlign w:val="center"/>
          </w:tcPr>
          <w:p w14:paraId="720D89A3" w14:textId="77777777" w:rsidR="00A42689" w:rsidRDefault="00A42689" w:rsidP="00BC341B">
            <w:pPr>
              <w:spacing w:line="276" w:lineRule="auto"/>
              <w:ind w:firstLine="360"/>
              <w:jc w:val="center"/>
            </w:pPr>
            <w:r>
              <w:rPr>
                <w:rFonts w:eastAsia="微软雅黑"/>
                <w:b/>
                <w:sz w:val="18"/>
              </w:rPr>
              <w:t>职责</w:t>
            </w:r>
          </w:p>
        </w:tc>
      </w:tr>
      <w:tr w:rsidR="00A42689" w14:paraId="63C6F140" w14:textId="77777777" w:rsidTr="00BC341B">
        <w:trPr>
          <w:jc w:val="center"/>
        </w:trPr>
        <w:tc>
          <w:tcPr>
            <w:tcW w:w="2268" w:type="dxa"/>
            <w:vAlign w:val="center"/>
          </w:tcPr>
          <w:p w14:paraId="43509698" w14:textId="77777777" w:rsidR="00A42689" w:rsidRDefault="00A42689" w:rsidP="00BC341B">
            <w:pPr>
              <w:spacing w:line="276" w:lineRule="auto"/>
              <w:ind w:firstLine="320"/>
            </w:pPr>
            <w:r>
              <w:rPr>
                <w:rFonts w:eastAsia="微软雅黑"/>
                <w:sz w:val="16"/>
              </w:rPr>
              <w:t>UserDAO</w:t>
            </w:r>
          </w:p>
        </w:tc>
        <w:tc>
          <w:tcPr>
            <w:tcW w:w="3402" w:type="dxa"/>
            <w:vAlign w:val="center"/>
          </w:tcPr>
          <w:p w14:paraId="05AE0E34" w14:textId="77777777" w:rsidR="00A42689" w:rsidRDefault="00A42689" w:rsidP="00BC341B">
            <w:pPr>
              <w:spacing w:line="276" w:lineRule="auto"/>
              <w:ind w:firstLine="320"/>
            </w:pPr>
            <w:r>
              <w:rPr>
                <w:rFonts w:eastAsia="微软雅黑"/>
                <w:sz w:val="16"/>
              </w:rPr>
              <w:t>save()</w:t>
            </w:r>
            <w:r>
              <w:rPr>
                <w:rFonts w:eastAsia="微软雅黑"/>
                <w:sz w:val="16"/>
              </w:rPr>
              <w:t>、</w:t>
            </w:r>
            <w:r>
              <w:rPr>
                <w:rFonts w:eastAsia="微软雅黑"/>
                <w:sz w:val="16"/>
              </w:rPr>
              <w:t>findByUserId()</w:t>
            </w:r>
            <w:r>
              <w:rPr>
                <w:rFonts w:eastAsia="微软雅黑"/>
                <w:sz w:val="16"/>
              </w:rPr>
              <w:t>、</w:t>
            </w:r>
            <w:r>
              <w:rPr>
                <w:rFonts w:eastAsia="微软雅黑"/>
                <w:sz w:val="16"/>
              </w:rPr>
              <w:t>update()</w:t>
            </w:r>
          </w:p>
        </w:tc>
        <w:tc>
          <w:tcPr>
            <w:tcW w:w="4535" w:type="dxa"/>
            <w:vAlign w:val="center"/>
          </w:tcPr>
          <w:p w14:paraId="01639139" w14:textId="77777777" w:rsidR="00A42689" w:rsidRDefault="00A42689" w:rsidP="00BC341B">
            <w:pPr>
              <w:spacing w:line="276" w:lineRule="auto"/>
              <w:ind w:firstLine="320"/>
            </w:pPr>
            <w:r>
              <w:rPr>
                <w:rFonts w:eastAsia="微软雅黑"/>
                <w:sz w:val="16"/>
              </w:rPr>
              <w:t>用户数据持久化。</w:t>
            </w:r>
          </w:p>
        </w:tc>
      </w:tr>
      <w:tr w:rsidR="00A42689" w14:paraId="04B3A73C" w14:textId="77777777" w:rsidTr="00BC341B">
        <w:trPr>
          <w:jc w:val="center"/>
        </w:trPr>
        <w:tc>
          <w:tcPr>
            <w:tcW w:w="2268" w:type="dxa"/>
            <w:vAlign w:val="center"/>
          </w:tcPr>
          <w:p w14:paraId="62221145" w14:textId="77777777" w:rsidR="00A42689" w:rsidRDefault="00A42689" w:rsidP="00BC341B">
            <w:pPr>
              <w:spacing w:line="276" w:lineRule="auto"/>
              <w:ind w:firstLine="320"/>
            </w:pPr>
            <w:r>
              <w:rPr>
                <w:rFonts w:eastAsia="微软雅黑"/>
                <w:sz w:val="16"/>
              </w:rPr>
              <w:t>OrderDAO</w:t>
            </w:r>
          </w:p>
        </w:tc>
        <w:tc>
          <w:tcPr>
            <w:tcW w:w="3402" w:type="dxa"/>
            <w:vAlign w:val="center"/>
          </w:tcPr>
          <w:p w14:paraId="4FFD7462" w14:textId="77777777" w:rsidR="00A42689" w:rsidRDefault="00A42689" w:rsidP="00BC341B">
            <w:pPr>
              <w:spacing w:line="276" w:lineRule="auto"/>
              <w:ind w:firstLine="320"/>
            </w:pPr>
            <w:r>
              <w:rPr>
                <w:rFonts w:eastAsia="微软雅黑"/>
                <w:sz w:val="16"/>
              </w:rPr>
              <w:t>save()</w:t>
            </w:r>
            <w:r>
              <w:rPr>
                <w:rFonts w:eastAsia="微软雅黑"/>
                <w:sz w:val="16"/>
              </w:rPr>
              <w:t>、</w:t>
            </w:r>
            <w:r>
              <w:rPr>
                <w:rFonts w:eastAsia="微软雅黑"/>
                <w:sz w:val="16"/>
              </w:rPr>
              <w:t>update()</w:t>
            </w:r>
            <w:r>
              <w:rPr>
                <w:rFonts w:eastAsia="微软雅黑"/>
                <w:sz w:val="16"/>
              </w:rPr>
              <w:t>、</w:t>
            </w:r>
            <w:r>
              <w:rPr>
                <w:rFonts w:eastAsia="微软雅黑"/>
                <w:sz w:val="16"/>
              </w:rPr>
              <w:t>findById()</w:t>
            </w:r>
            <w:r>
              <w:rPr>
                <w:rFonts w:eastAsia="微软雅黑"/>
                <w:sz w:val="16"/>
              </w:rPr>
              <w:t>、</w:t>
            </w:r>
            <w:r>
              <w:rPr>
                <w:rFonts w:eastAsia="微软雅黑"/>
                <w:sz w:val="16"/>
              </w:rPr>
              <w:t>findByPeriod()</w:t>
            </w:r>
          </w:p>
        </w:tc>
        <w:tc>
          <w:tcPr>
            <w:tcW w:w="4535" w:type="dxa"/>
            <w:vAlign w:val="center"/>
          </w:tcPr>
          <w:p w14:paraId="4966B828" w14:textId="77777777" w:rsidR="00A42689" w:rsidRDefault="00A42689" w:rsidP="00BC341B">
            <w:pPr>
              <w:spacing w:line="276" w:lineRule="auto"/>
              <w:ind w:firstLine="320"/>
            </w:pPr>
            <w:r>
              <w:rPr>
                <w:rFonts w:eastAsia="微软雅黑"/>
                <w:sz w:val="16"/>
              </w:rPr>
              <w:t>订单数据持久化。</w:t>
            </w:r>
          </w:p>
        </w:tc>
      </w:tr>
      <w:tr w:rsidR="00A42689" w14:paraId="3DB9C21C" w14:textId="77777777" w:rsidTr="00BC341B">
        <w:trPr>
          <w:jc w:val="center"/>
        </w:trPr>
        <w:tc>
          <w:tcPr>
            <w:tcW w:w="2268" w:type="dxa"/>
            <w:vAlign w:val="center"/>
          </w:tcPr>
          <w:p w14:paraId="7B234DF5" w14:textId="77777777" w:rsidR="00A42689" w:rsidRDefault="00A42689" w:rsidP="00BC341B">
            <w:pPr>
              <w:spacing w:line="276" w:lineRule="auto"/>
              <w:ind w:firstLine="320"/>
            </w:pPr>
            <w:r>
              <w:rPr>
                <w:rFonts w:eastAsia="微软雅黑"/>
                <w:sz w:val="16"/>
              </w:rPr>
              <w:t>PileDAO</w:t>
            </w:r>
          </w:p>
        </w:tc>
        <w:tc>
          <w:tcPr>
            <w:tcW w:w="3402" w:type="dxa"/>
            <w:vAlign w:val="center"/>
          </w:tcPr>
          <w:p w14:paraId="1472B3CE" w14:textId="77777777" w:rsidR="00A42689" w:rsidRDefault="00A42689" w:rsidP="00BC341B">
            <w:pPr>
              <w:spacing w:line="276" w:lineRule="auto"/>
              <w:ind w:firstLine="320"/>
            </w:pPr>
            <w:r>
              <w:rPr>
                <w:rFonts w:eastAsia="微软雅黑"/>
                <w:sz w:val="16"/>
              </w:rPr>
              <w:t>update()</w:t>
            </w:r>
            <w:r>
              <w:rPr>
                <w:rFonts w:eastAsia="微软雅黑"/>
                <w:sz w:val="16"/>
              </w:rPr>
              <w:t>、</w:t>
            </w:r>
            <w:r>
              <w:rPr>
                <w:rFonts w:eastAsia="微软雅黑"/>
                <w:sz w:val="16"/>
              </w:rPr>
              <w:t>findAll()</w:t>
            </w:r>
            <w:r>
              <w:rPr>
                <w:rFonts w:eastAsia="微软雅黑"/>
                <w:sz w:val="16"/>
              </w:rPr>
              <w:t>、</w:t>
            </w:r>
            <w:r>
              <w:rPr>
                <w:rFonts w:eastAsia="微软雅黑"/>
                <w:sz w:val="16"/>
              </w:rPr>
              <w:t>findById()</w:t>
            </w:r>
          </w:p>
        </w:tc>
        <w:tc>
          <w:tcPr>
            <w:tcW w:w="4535" w:type="dxa"/>
            <w:vAlign w:val="center"/>
          </w:tcPr>
          <w:p w14:paraId="0F68ACCC" w14:textId="77777777" w:rsidR="00A42689" w:rsidRDefault="00A42689" w:rsidP="00BC341B">
            <w:pPr>
              <w:spacing w:line="276" w:lineRule="auto"/>
              <w:ind w:firstLine="320"/>
            </w:pPr>
            <w:r>
              <w:rPr>
                <w:rFonts w:eastAsia="微软雅黑"/>
                <w:sz w:val="16"/>
              </w:rPr>
              <w:t>充电桩数据持久化。</w:t>
            </w:r>
          </w:p>
        </w:tc>
      </w:tr>
      <w:tr w:rsidR="00A42689" w14:paraId="7E0497BD" w14:textId="77777777" w:rsidTr="00BC341B">
        <w:trPr>
          <w:jc w:val="center"/>
        </w:trPr>
        <w:tc>
          <w:tcPr>
            <w:tcW w:w="2268" w:type="dxa"/>
            <w:vAlign w:val="center"/>
          </w:tcPr>
          <w:p w14:paraId="1A588843" w14:textId="77777777" w:rsidR="00A42689" w:rsidRDefault="00A42689" w:rsidP="00BC341B">
            <w:pPr>
              <w:spacing w:line="276" w:lineRule="auto"/>
              <w:ind w:firstLine="320"/>
            </w:pPr>
            <w:r>
              <w:rPr>
                <w:rFonts w:eastAsia="微软雅黑"/>
                <w:sz w:val="16"/>
              </w:rPr>
              <w:t>DetailDAO</w:t>
            </w:r>
          </w:p>
        </w:tc>
        <w:tc>
          <w:tcPr>
            <w:tcW w:w="3402" w:type="dxa"/>
            <w:vAlign w:val="center"/>
          </w:tcPr>
          <w:p w14:paraId="51702EE2" w14:textId="77777777" w:rsidR="00A42689" w:rsidRDefault="00A42689" w:rsidP="00BC341B">
            <w:pPr>
              <w:spacing w:line="276" w:lineRule="auto"/>
              <w:ind w:firstLine="320"/>
            </w:pPr>
            <w:r>
              <w:rPr>
                <w:rFonts w:eastAsia="微软雅黑"/>
                <w:sz w:val="16"/>
              </w:rPr>
              <w:t>save()</w:t>
            </w:r>
            <w:r>
              <w:rPr>
                <w:rFonts w:eastAsia="微软雅黑"/>
                <w:sz w:val="16"/>
              </w:rPr>
              <w:t>、</w:t>
            </w:r>
            <w:r>
              <w:rPr>
                <w:rFonts w:eastAsia="微软雅黑"/>
                <w:sz w:val="16"/>
              </w:rPr>
              <w:t>findByOrderId()</w:t>
            </w:r>
            <w:r>
              <w:rPr>
                <w:rFonts w:eastAsia="微软雅黑"/>
                <w:sz w:val="16"/>
              </w:rPr>
              <w:t>、</w:t>
            </w:r>
            <w:r>
              <w:rPr>
                <w:rFonts w:eastAsia="微软雅黑"/>
                <w:sz w:val="16"/>
              </w:rPr>
              <w:t>findDetailsByPeriod()</w:t>
            </w:r>
          </w:p>
        </w:tc>
        <w:tc>
          <w:tcPr>
            <w:tcW w:w="4535" w:type="dxa"/>
            <w:vAlign w:val="center"/>
          </w:tcPr>
          <w:p w14:paraId="57C364F3" w14:textId="77777777" w:rsidR="00A42689" w:rsidRDefault="00A42689" w:rsidP="00BC341B">
            <w:pPr>
              <w:spacing w:line="276" w:lineRule="auto"/>
              <w:ind w:firstLine="320"/>
            </w:pPr>
            <w:r>
              <w:rPr>
                <w:rFonts w:eastAsia="微软雅黑"/>
                <w:sz w:val="16"/>
              </w:rPr>
              <w:t>详单数据持久化。</w:t>
            </w:r>
          </w:p>
        </w:tc>
      </w:tr>
      <w:tr w:rsidR="00A42689" w14:paraId="0B2AC63D" w14:textId="77777777" w:rsidTr="00BC341B">
        <w:trPr>
          <w:jc w:val="center"/>
        </w:trPr>
        <w:tc>
          <w:tcPr>
            <w:tcW w:w="2268" w:type="dxa"/>
            <w:vAlign w:val="center"/>
          </w:tcPr>
          <w:p w14:paraId="113E2938" w14:textId="77777777" w:rsidR="00A42689" w:rsidRDefault="00A42689" w:rsidP="00BC341B">
            <w:pPr>
              <w:spacing w:line="276" w:lineRule="auto"/>
              <w:ind w:firstLine="320"/>
            </w:pPr>
            <w:r>
              <w:rPr>
                <w:rFonts w:eastAsia="微软雅黑"/>
                <w:sz w:val="16"/>
              </w:rPr>
              <w:t>FaultDAO</w:t>
            </w:r>
          </w:p>
        </w:tc>
        <w:tc>
          <w:tcPr>
            <w:tcW w:w="3402" w:type="dxa"/>
            <w:vAlign w:val="center"/>
          </w:tcPr>
          <w:p w14:paraId="18C0110E" w14:textId="77777777" w:rsidR="00A42689" w:rsidRDefault="00A42689" w:rsidP="00BC341B">
            <w:pPr>
              <w:spacing w:line="276" w:lineRule="auto"/>
              <w:ind w:firstLine="320"/>
            </w:pPr>
            <w:r>
              <w:rPr>
                <w:rFonts w:eastAsia="微软雅黑"/>
                <w:sz w:val="16"/>
              </w:rPr>
              <w:t>save()</w:t>
            </w:r>
            <w:r>
              <w:rPr>
                <w:rFonts w:eastAsia="微软雅黑"/>
                <w:sz w:val="16"/>
              </w:rPr>
              <w:t>、</w:t>
            </w:r>
            <w:r>
              <w:rPr>
                <w:rFonts w:eastAsia="微软雅黑"/>
                <w:sz w:val="16"/>
              </w:rPr>
              <w:t>update()</w:t>
            </w:r>
            <w:r>
              <w:rPr>
                <w:rFonts w:eastAsia="微软雅黑"/>
                <w:sz w:val="16"/>
              </w:rPr>
              <w:t>、</w:t>
            </w:r>
            <w:r>
              <w:rPr>
                <w:rFonts w:eastAsia="微软雅黑"/>
                <w:sz w:val="16"/>
              </w:rPr>
              <w:t>findUnresolved()</w:t>
            </w:r>
          </w:p>
        </w:tc>
        <w:tc>
          <w:tcPr>
            <w:tcW w:w="4535" w:type="dxa"/>
            <w:vAlign w:val="center"/>
          </w:tcPr>
          <w:p w14:paraId="1B5AF30C" w14:textId="77777777" w:rsidR="00A42689" w:rsidRDefault="00A42689" w:rsidP="00BC341B">
            <w:pPr>
              <w:spacing w:line="276" w:lineRule="auto"/>
              <w:ind w:firstLine="320"/>
            </w:pPr>
            <w:r>
              <w:rPr>
                <w:rFonts w:eastAsia="微软雅黑"/>
                <w:sz w:val="16"/>
              </w:rPr>
              <w:t>故障记录持久化。</w:t>
            </w:r>
          </w:p>
        </w:tc>
      </w:tr>
      <w:tr w:rsidR="00A42689" w14:paraId="14FA1976" w14:textId="77777777" w:rsidTr="00BC341B">
        <w:trPr>
          <w:jc w:val="center"/>
        </w:trPr>
        <w:tc>
          <w:tcPr>
            <w:tcW w:w="2268" w:type="dxa"/>
            <w:vAlign w:val="center"/>
          </w:tcPr>
          <w:p w14:paraId="0303D274" w14:textId="77777777" w:rsidR="00A42689" w:rsidRDefault="00A42689" w:rsidP="00BC341B">
            <w:pPr>
              <w:spacing w:line="276" w:lineRule="auto"/>
              <w:ind w:firstLine="320"/>
            </w:pPr>
            <w:r>
              <w:rPr>
                <w:rFonts w:eastAsia="微软雅黑"/>
                <w:sz w:val="16"/>
              </w:rPr>
              <w:t>ReportDAO</w:t>
            </w:r>
          </w:p>
        </w:tc>
        <w:tc>
          <w:tcPr>
            <w:tcW w:w="3402" w:type="dxa"/>
            <w:vAlign w:val="center"/>
          </w:tcPr>
          <w:p w14:paraId="44AD59C6" w14:textId="77777777" w:rsidR="00A42689" w:rsidRDefault="00A42689" w:rsidP="00BC341B">
            <w:pPr>
              <w:spacing w:line="276" w:lineRule="auto"/>
              <w:ind w:firstLine="320"/>
            </w:pPr>
            <w:r>
              <w:rPr>
                <w:rFonts w:eastAsia="微软雅黑"/>
                <w:sz w:val="16"/>
              </w:rPr>
              <w:t>save()</w:t>
            </w:r>
            <w:r>
              <w:rPr>
                <w:rFonts w:eastAsia="微软雅黑"/>
                <w:sz w:val="16"/>
              </w:rPr>
              <w:t>、</w:t>
            </w:r>
            <w:r>
              <w:rPr>
                <w:rFonts w:eastAsia="微软雅黑"/>
                <w:sz w:val="16"/>
              </w:rPr>
              <w:t>findByPeriod()</w:t>
            </w:r>
          </w:p>
        </w:tc>
        <w:tc>
          <w:tcPr>
            <w:tcW w:w="4535" w:type="dxa"/>
            <w:vAlign w:val="center"/>
          </w:tcPr>
          <w:p w14:paraId="4959CC29" w14:textId="77777777" w:rsidR="00A42689" w:rsidRDefault="00A42689" w:rsidP="00BC341B">
            <w:pPr>
              <w:spacing w:line="276" w:lineRule="auto"/>
              <w:ind w:firstLine="320"/>
            </w:pPr>
            <w:r>
              <w:rPr>
                <w:rFonts w:eastAsia="微软雅黑"/>
                <w:sz w:val="16"/>
              </w:rPr>
              <w:t>报表数据持久化。</w:t>
            </w:r>
          </w:p>
        </w:tc>
      </w:tr>
    </w:tbl>
    <w:p w14:paraId="14E5EAC2" w14:textId="77777777" w:rsidR="00FA23FD" w:rsidRPr="00C11582" w:rsidRDefault="00FA23FD" w:rsidP="00FA23FD"/>
    <w:p w14:paraId="3D26DFD0" w14:textId="42ACA4DC" w:rsidR="00D21BD6" w:rsidRPr="000E477E" w:rsidRDefault="00A42689" w:rsidP="00C66D5A">
      <w:pPr>
        <w:pStyle w:val="2"/>
      </w:pPr>
      <w:bookmarkStart w:id="7" w:name="_Toc230011790"/>
      <w:r w:rsidRPr="00A42689">
        <w:t>用例级别静态结构设计</w:t>
      </w:r>
      <w:bookmarkEnd w:id="7"/>
    </w:p>
    <w:p w14:paraId="562027E1" w14:textId="743D6BAD" w:rsidR="000E477E" w:rsidRPr="000E477E" w:rsidRDefault="000E477E" w:rsidP="000E477E">
      <w:pPr>
        <w:ind w:firstLineChars="200" w:firstLine="480"/>
        <w:rPr>
          <w:rFonts w:ascii="宋体" w:eastAsia="宋体" w:hAnsi="宋体" w:cs="宋体" w:hint="eastAsia"/>
          <w:szCs w:val="24"/>
        </w:rPr>
      </w:pPr>
      <w:r w:rsidRPr="000E477E">
        <w:rPr>
          <w:rFonts w:ascii="宋体" w:eastAsia="宋体" w:hAnsi="宋体" w:cs="宋体"/>
          <w:szCs w:val="24"/>
        </w:rPr>
        <w:t>用例级别静态结构设计从每个用例出发，抽取该用例实现过程中需要协作的边界类、控制类、服务类、实体类和数据访问类。与全局静态结构相比，用例级类图规模更小，能够更清楚地展示某一个用例的对象职责分配。表9汇总了图2至图10对应的用例、图名和核心设计类。</w:t>
      </w:r>
    </w:p>
    <w:p w14:paraId="3E42D488" w14:textId="77777777" w:rsidR="007B0FCC" w:rsidRDefault="007B0FCC" w:rsidP="007B0FCC">
      <w:pPr>
        <w:spacing w:before="80" w:after="80"/>
        <w:ind w:firstLine="420"/>
        <w:jc w:val="center"/>
      </w:pPr>
      <w:r>
        <w:rPr>
          <w:rFonts w:eastAsia="微软雅黑"/>
          <w:b/>
          <w:sz w:val="21"/>
        </w:rPr>
        <w:t>表</w:t>
      </w:r>
      <w:r>
        <w:rPr>
          <w:rFonts w:eastAsia="微软雅黑"/>
          <w:b/>
          <w:sz w:val="21"/>
        </w:rPr>
        <w:t xml:space="preserve"> 9 </w:t>
      </w:r>
      <w:r>
        <w:rPr>
          <w:rFonts w:eastAsia="微软雅黑"/>
          <w:b/>
          <w:sz w:val="21"/>
        </w:rPr>
        <w:t>用例级静态结构设计清单</w:t>
      </w:r>
    </w:p>
    <w:tbl>
      <w:tblPr>
        <w:tblStyle w:val="a6"/>
        <w:tblW w:w="0" w:type="auto"/>
        <w:jc w:val="center"/>
        <w:tblLook w:val="04A0" w:firstRow="1" w:lastRow="0" w:firstColumn="1" w:lastColumn="0" w:noHBand="0" w:noVBand="1"/>
      </w:tblPr>
      <w:tblGrid>
        <w:gridCol w:w="988"/>
        <w:gridCol w:w="1750"/>
        <w:gridCol w:w="3011"/>
        <w:gridCol w:w="2547"/>
      </w:tblGrid>
      <w:tr w:rsidR="007B0FCC" w14:paraId="040C1CDA" w14:textId="77777777" w:rsidTr="00BC341B">
        <w:trPr>
          <w:jc w:val="center"/>
        </w:trPr>
        <w:tc>
          <w:tcPr>
            <w:tcW w:w="1134" w:type="dxa"/>
            <w:shd w:val="clear" w:color="auto" w:fill="D9E2F3"/>
            <w:vAlign w:val="center"/>
          </w:tcPr>
          <w:p w14:paraId="24E03296" w14:textId="77777777" w:rsidR="007B0FCC" w:rsidRDefault="007B0FCC" w:rsidP="00BC341B">
            <w:pPr>
              <w:spacing w:line="276" w:lineRule="auto"/>
              <w:ind w:firstLine="360"/>
              <w:jc w:val="center"/>
            </w:pPr>
            <w:r>
              <w:rPr>
                <w:rFonts w:eastAsia="微软雅黑"/>
                <w:b/>
                <w:sz w:val="18"/>
              </w:rPr>
              <w:t>图号</w:t>
            </w:r>
          </w:p>
        </w:tc>
        <w:tc>
          <w:tcPr>
            <w:tcW w:w="2154" w:type="dxa"/>
            <w:shd w:val="clear" w:color="auto" w:fill="D9E2F3"/>
            <w:vAlign w:val="center"/>
          </w:tcPr>
          <w:p w14:paraId="48015B6A" w14:textId="77777777" w:rsidR="007B0FCC" w:rsidRDefault="007B0FCC" w:rsidP="00BC341B">
            <w:pPr>
              <w:spacing w:line="276" w:lineRule="auto"/>
              <w:ind w:firstLine="360"/>
              <w:jc w:val="center"/>
            </w:pPr>
            <w:r>
              <w:rPr>
                <w:rFonts w:eastAsia="微软雅黑"/>
                <w:b/>
                <w:sz w:val="18"/>
              </w:rPr>
              <w:t>用例</w:t>
            </w:r>
          </w:p>
        </w:tc>
        <w:tc>
          <w:tcPr>
            <w:tcW w:w="3572" w:type="dxa"/>
            <w:shd w:val="clear" w:color="auto" w:fill="D9E2F3"/>
            <w:vAlign w:val="center"/>
          </w:tcPr>
          <w:p w14:paraId="771CD0D0" w14:textId="77777777" w:rsidR="007B0FCC" w:rsidRDefault="007B0FCC" w:rsidP="00BC341B">
            <w:pPr>
              <w:spacing w:line="276" w:lineRule="auto"/>
              <w:ind w:firstLine="360"/>
              <w:jc w:val="center"/>
            </w:pPr>
            <w:r>
              <w:rPr>
                <w:rFonts w:eastAsia="微软雅黑"/>
                <w:b/>
                <w:sz w:val="18"/>
              </w:rPr>
              <w:t>核心设计类</w:t>
            </w:r>
          </w:p>
        </w:tc>
        <w:tc>
          <w:tcPr>
            <w:tcW w:w="3685" w:type="dxa"/>
            <w:shd w:val="clear" w:color="auto" w:fill="D9E2F3"/>
            <w:vAlign w:val="center"/>
          </w:tcPr>
          <w:p w14:paraId="2783BD91" w14:textId="77777777" w:rsidR="007B0FCC" w:rsidRDefault="007B0FCC" w:rsidP="00BC341B">
            <w:pPr>
              <w:spacing w:line="276" w:lineRule="auto"/>
              <w:ind w:firstLine="360"/>
              <w:jc w:val="center"/>
            </w:pPr>
            <w:r>
              <w:rPr>
                <w:rFonts w:eastAsia="微软雅黑"/>
                <w:b/>
                <w:sz w:val="18"/>
              </w:rPr>
              <w:t>设计重点</w:t>
            </w:r>
          </w:p>
        </w:tc>
      </w:tr>
      <w:tr w:rsidR="007B0FCC" w14:paraId="1F6BE500" w14:textId="77777777" w:rsidTr="00BC341B">
        <w:trPr>
          <w:jc w:val="center"/>
        </w:trPr>
        <w:tc>
          <w:tcPr>
            <w:tcW w:w="1134" w:type="dxa"/>
            <w:vAlign w:val="center"/>
          </w:tcPr>
          <w:p w14:paraId="5FBB7B02" w14:textId="77777777" w:rsidR="007B0FCC" w:rsidRDefault="007B0FCC" w:rsidP="00BC341B">
            <w:pPr>
              <w:spacing w:line="276" w:lineRule="auto"/>
              <w:ind w:firstLine="320"/>
            </w:pPr>
            <w:r>
              <w:rPr>
                <w:rFonts w:eastAsia="微软雅黑"/>
                <w:sz w:val="16"/>
              </w:rPr>
              <w:t>图</w:t>
            </w:r>
            <w:r>
              <w:rPr>
                <w:rFonts w:eastAsia="微软雅黑"/>
                <w:sz w:val="16"/>
              </w:rPr>
              <w:t>2</w:t>
            </w:r>
          </w:p>
        </w:tc>
        <w:tc>
          <w:tcPr>
            <w:tcW w:w="2154" w:type="dxa"/>
            <w:vAlign w:val="center"/>
          </w:tcPr>
          <w:p w14:paraId="366AF530" w14:textId="77777777" w:rsidR="007B0FCC" w:rsidRDefault="007B0FCC" w:rsidP="00BC341B">
            <w:pPr>
              <w:spacing w:line="276" w:lineRule="auto"/>
              <w:ind w:firstLine="320"/>
            </w:pPr>
            <w:r>
              <w:rPr>
                <w:rFonts w:eastAsia="微软雅黑"/>
                <w:sz w:val="16"/>
              </w:rPr>
              <w:t xml:space="preserve">UC_C01 </w:t>
            </w:r>
            <w:r>
              <w:rPr>
                <w:rFonts w:eastAsia="微软雅黑"/>
                <w:sz w:val="16"/>
              </w:rPr>
              <w:t>注册登录</w:t>
            </w:r>
          </w:p>
        </w:tc>
        <w:tc>
          <w:tcPr>
            <w:tcW w:w="3572" w:type="dxa"/>
            <w:vAlign w:val="center"/>
          </w:tcPr>
          <w:p w14:paraId="404CF6C6" w14:textId="77777777" w:rsidR="007B0FCC" w:rsidRDefault="007B0FCC" w:rsidP="00BC341B">
            <w:pPr>
              <w:spacing w:line="276" w:lineRule="auto"/>
              <w:ind w:firstLine="320"/>
            </w:pPr>
            <w:r>
              <w:rPr>
                <w:rFonts w:eastAsia="微软雅黑"/>
                <w:sz w:val="16"/>
              </w:rPr>
              <w:t>UserClientUI</w:t>
            </w:r>
            <w:r>
              <w:rPr>
                <w:rFonts w:eastAsia="微软雅黑"/>
                <w:sz w:val="16"/>
              </w:rPr>
              <w:t>、</w:t>
            </w:r>
            <w:r>
              <w:rPr>
                <w:rFonts w:eastAsia="微软雅黑"/>
                <w:sz w:val="16"/>
              </w:rPr>
              <w:t>LoginController</w:t>
            </w:r>
            <w:r>
              <w:rPr>
                <w:rFonts w:eastAsia="微软雅黑"/>
                <w:sz w:val="16"/>
              </w:rPr>
              <w:t>、</w:t>
            </w:r>
            <w:r>
              <w:rPr>
                <w:rFonts w:eastAsia="微软雅黑"/>
                <w:sz w:val="16"/>
              </w:rPr>
              <w:t>User</w:t>
            </w:r>
            <w:r>
              <w:rPr>
                <w:rFonts w:eastAsia="微软雅黑"/>
                <w:sz w:val="16"/>
              </w:rPr>
              <w:t>、</w:t>
            </w:r>
            <w:r>
              <w:rPr>
                <w:rFonts w:eastAsia="微软雅黑"/>
                <w:sz w:val="16"/>
              </w:rPr>
              <w:t>UserDAO</w:t>
            </w:r>
          </w:p>
        </w:tc>
        <w:tc>
          <w:tcPr>
            <w:tcW w:w="3685" w:type="dxa"/>
            <w:vAlign w:val="center"/>
          </w:tcPr>
          <w:p w14:paraId="63A3D694" w14:textId="77777777" w:rsidR="007B0FCC" w:rsidRDefault="007B0FCC" w:rsidP="00BC341B">
            <w:pPr>
              <w:spacing w:line="276" w:lineRule="auto"/>
              <w:ind w:firstLine="320"/>
            </w:pPr>
            <w:r>
              <w:rPr>
                <w:rFonts w:eastAsia="微软雅黑"/>
                <w:sz w:val="16"/>
              </w:rPr>
              <w:t>账号创建、密码校验、登录状态修改和用户持久化。</w:t>
            </w:r>
          </w:p>
        </w:tc>
      </w:tr>
      <w:tr w:rsidR="007B0FCC" w14:paraId="42F93B4D" w14:textId="77777777" w:rsidTr="00BC341B">
        <w:trPr>
          <w:jc w:val="center"/>
        </w:trPr>
        <w:tc>
          <w:tcPr>
            <w:tcW w:w="1134" w:type="dxa"/>
            <w:vAlign w:val="center"/>
          </w:tcPr>
          <w:p w14:paraId="093D06CC" w14:textId="77777777" w:rsidR="007B0FCC" w:rsidRDefault="007B0FCC" w:rsidP="00BC341B">
            <w:pPr>
              <w:spacing w:line="276" w:lineRule="auto"/>
              <w:ind w:firstLine="320"/>
            </w:pPr>
            <w:r>
              <w:rPr>
                <w:rFonts w:eastAsia="微软雅黑"/>
                <w:sz w:val="16"/>
              </w:rPr>
              <w:t>图</w:t>
            </w:r>
            <w:r>
              <w:rPr>
                <w:rFonts w:eastAsia="微软雅黑"/>
                <w:sz w:val="16"/>
              </w:rPr>
              <w:t>3</w:t>
            </w:r>
          </w:p>
        </w:tc>
        <w:tc>
          <w:tcPr>
            <w:tcW w:w="2154" w:type="dxa"/>
            <w:vAlign w:val="center"/>
          </w:tcPr>
          <w:p w14:paraId="053A72C4" w14:textId="77777777" w:rsidR="007B0FCC" w:rsidRDefault="007B0FCC" w:rsidP="00BC341B">
            <w:pPr>
              <w:spacing w:line="276" w:lineRule="auto"/>
              <w:ind w:firstLine="320"/>
            </w:pPr>
            <w:r>
              <w:rPr>
                <w:rFonts w:eastAsia="微软雅黑"/>
                <w:sz w:val="16"/>
              </w:rPr>
              <w:t xml:space="preserve">UC_C02 </w:t>
            </w:r>
            <w:r>
              <w:rPr>
                <w:rFonts w:eastAsia="微软雅黑"/>
                <w:sz w:val="16"/>
              </w:rPr>
              <w:t>提交</w:t>
            </w:r>
            <w:r>
              <w:rPr>
                <w:rFonts w:eastAsia="微软雅黑"/>
                <w:sz w:val="16"/>
              </w:rPr>
              <w:t>/</w:t>
            </w:r>
            <w:r>
              <w:rPr>
                <w:rFonts w:eastAsia="微软雅黑"/>
                <w:sz w:val="16"/>
              </w:rPr>
              <w:t>修改</w:t>
            </w:r>
            <w:r>
              <w:rPr>
                <w:rFonts w:eastAsia="微软雅黑"/>
                <w:sz w:val="16"/>
              </w:rPr>
              <w:t>/</w:t>
            </w:r>
            <w:r>
              <w:rPr>
                <w:rFonts w:eastAsia="微软雅黑"/>
                <w:sz w:val="16"/>
              </w:rPr>
              <w:t>取消充电请求</w:t>
            </w:r>
          </w:p>
        </w:tc>
        <w:tc>
          <w:tcPr>
            <w:tcW w:w="3572" w:type="dxa"/>
            <w:vAlign w:val="center"/>
          </w:tcPr>
          <w:p w14:paraId="2E517497" w14:textId="77777777" w:rsidR="007B0FCC" w:rsidRDefault="007B0FCC" w:rsidP="00BC341B">
            <w:pPr>
              <w:spacing w:line="276" w:lineRule="auto"/>
              <w:ind w:firstLine="320"/>
            </w:pPr>
            <w:r>
              <w:rPr>
                <w:rFonts w:eastAsia="微软雅黑"/>
                <w:sz w:val="16"/>
              </w:rPr>
              <w:t>UserClientUI</w:t>
            </w:r>
            <w:r>
              <w:rPr>
                <w:rFonts w:eastAsia="微软雅黑"/>
                <w:sz w:val="16"/>
              </w:rPr>
              <w:t>、</w:t>
            </w:r>
            <w:r>
              <w:rPr>
                <w:rFonts w:eastAsia="微软雅黑"/>
                <w:sz w:val="16"/>
              </w:rPr>
              <w:t>ChargeRequestController</w:t>
            </w:r>
            <w:r>
              <w:rPr>
                <w:rFonts w:eastAsia="微软雅黑"/>
                <w:sz w:val="16"/>
              </w:rPr>
              <w:t>、</w:t>
            </w:r>
            <w:r>
              <w:rPr>
                <w:rFonts w:eastAsia="微软雅黑"/>
                <w:sz w:val="16"/>
              </w:rPr>
              <w:t>QueueNumberGenerator</w:t>
            </w:r>
            <w:r>
              <w:rPr>
                <w:rFonts w:eastAsia="微软雅黑"/>
                <w:sz w:val="16"/>
              </w:rPr>
              <w:t>、</w:t>
            </w:r>
            <w:r>
              <w:rPr>
                <w:rFonts w:eastAsia="微软雅黑"/>
                <w:sz w:val="16"/>
              </w:rPr>
              <w:t>WaitingQueue</w:t>
            </w:r>
            <w:r>
              <w:rPr>
                <w:rFonts w:eastAsia="微软雅黑"/>
                <w:sz w:val="16"/>
              </w:rPr>
              <w:t>、</w:t>
            </w:r>
            <w:r>
              <w:rPr>
                <w:rFonts w:eastAsia="微软雅黑"/>
                <w:sz w:val="16"/>
              </w:rPr>
              <w:t>ChargingOrder</w:t>
            </w:r>
            <w:r>
              <w:rPr>
                <w:rFonts w:eastAsia="微软雅黑"/>
                <w:sz w:val="16"/>
              </w:rPr>
              <w:t>、</w:t>
            </w:r>
            <w:r>
              <w:rPr>
                <w:rFonts w:eastAsia="微软雅黑"/>
                <w:sz w:val="16"/>
              </w:rPr>
              <w:t>OrderDAO</w:t>
            </w:r>
          </w:p>
        </w:tc>
        <w:tc>
          <w:tcPr>
            <w:tcW w:w="3685" w:type="dxa"/>
            <w:vAlign w:val="center"/>
          </w:tcPr>
          <w:p w14:paraId="05F27EDB" w14:textId="77777777" w:rsidR="007B0FCC" w:rsidRDefault="007B0FCC" w:rsidP="00BC341B">
            <w:pPr>
              <w:spacing w:line="276" w:lineRule="auto"/>
              <w:ind w:firstLine="320"/>
            </w:pPr>
            <w:r>
              <w:rPr>
                <w:rFonts w:eastAsia="微软雅黑"/>
                <w:sz w:val="16"/>
              </w:rPr>
              <w:t>排队号生成、等候队列维护、订单状态修改和订单保存。</w:t>
            </w:r>
          </w:p>
        </w:tc>
      </w:tr>
      <w:tr w:rsidR="007B0FCC" w14:paraId="44C29006" w14:textId="77777777" w:rsidTr="00BC341B">
        <w:trPr>
          <w:jc w:val="center"/>
        </w:trPr>
        <w:tc>
          <w:tcPr>
            <w:tcW w:w="1134" w:type="dxa"/>
            <w:vAlign w:val="center"/>
          </w:tcPr>
          <w:p w14:paraId="6E64C519" w14:textId="77777777" w:rsidR="007B0FCC" w:rsidRDefault="007B0FCC" w:rsidP="00BC341B">
            <w:pPr>
              <w:spacing w:line="276" w:lineRule="auto"/>
              <w:ind w:firstLine="320"/>
            </w:pPr>
            <w:r>
              <w:rPr>
                <w:rFonts w:eastAsia="微软雅黑"/>
                <w:sz w:val="16"/>
              </w:rPr>
              <w:t>图</w:t>
            </w:r>
            <w:r>
              <w:rPr>
                <w:rFonts w:eastAsia="微软雅黑"/>
                <w:sz w:val="16"/>
              </w:rPr>
              <w:t>4</w:t>
            </w:r>
          </w:p>
        </w:tc>
        <w:tc>
          <w:tcPr>
            <w:tcW w:w="2154" w:type="dxa"/>
            <w:vAlign w:val="center"/>
          </w:tcPr>
          <w:p w14:paraId="2AEA3EE7" w14:textId="77777777" w:rsidR="007B0FCC" w:rsidRDefault="007B0FCC" w:rsidP="00BC341B">
            <w:pPr>
              <w:spacing w:line="276" w:lineRule="auto"/>
              <w:ind w:firstLine="320"/>
            </w:pPr>
            <w:r>
              <w:rPr>
                <w:rFonts w:eastAsia="微软雅黑"/>
                <w:sz w:val="16"/>
              </w:rPr>
              <w:t xml:space="preserve">UC_C03 </w:t>
            </w:r>
            <w:r>
              <w:rPr>
                <w:rFonts w:eastAsia="微软雅黑"/>
                <w:sz w:val="16"/>
              </w:rPr>
              <w:t>查看排队状态</w:t>
            </w:r>
          </w:p>
        </w:tc>
        <w:tc>
          <w:tcPr>
            <w:tcW w:w="3572" w:type="dxa"/>
            <w:vAlign w:val="center"/>
          </w:tcPr>
          <w:p w14:paraId="777BF044" w14:textId="77777777" w:rsidR="007B0FCC" w:rsidRDefault="007B0FCC" w:rsidP="00BC341B">
            <w:pPr>
              <w:spacing w:line="276" w:lineRule="auto"/>
              <w:ind w:firstLine="320"/>
            </w:pPr>
            <w:r>
              <w:rPr>
                <w:rFonts w:eastAsia="微软雅黑"/>
                <w:sz w:val="16"/>
              </w:rPr>
              <w:t>UserClientUI</w:t>
            </w:r>
            <w:r>
              <w:rPr>
                <w:rFonts w:eastAsia="微软雅黑"/>
                <w:sz w:val="16"/>
              </w:rPr>
              <w:t>、</w:t>
            </w:r>
            <w:r>
              <w:rPr>
                <w:rFonts w:eastAsia="微软雅黑"/>
                <w:sz w:val="16"/>
              </w:rPr>
              <w:t>QueueController</w:t>
            </w:r>
            <w:r>
              <w:rPr>
                <w:rFonts w:eastAsia="微软雅黑"/>
                <w:sz w:val="16"/>
              </w:rPr>
              <w:t>、</w:t>
            </w:r>
            <w:r>
              <w:rPr>
                <w:rFonts w:eastAsia="微软雅黑"/>
                <w:sz w:val="16"/>
              </w:rPr>
              <w:t>ChargingOrder</w:t>
            </w:r>
            <w:r>
              <w:rPr>
                <w:rFonts w:eastAsia="微软雅黑"/>
                <w:sz w:val="16"/>
              </w:rPr>
              <w:t>、</w:t>
            </w:r>
            <w:r>
              <w:rPr>
                <w:rFonts w:eastAsia="微软雅黑"/>
                <w:sz w:val="16"/>
              </w:rPr>
              <w:t>WaitingQueue</w:t>
            </w:r>
            <w:r>
              <w:rPr>
                <w:rFonts w:eastAsia="微软雅黑"/>
                <w:sz w:val="16"/>
              </w:rPr>
              <w:t>、</w:t>
            </w:r>
            <w:r>
              <w:rPr>
                <w:rFonts w:eastAsia="微软雅黑"/>
                <w:sz w:val="16"/>
              </w:rPr>
              <w:t>OrderDAO</w:t>
            </w:r>
          </w:p>
        </w:tc>
        <w:tc>
          <w:tcPr>
            <w:tcW w:w="3685" w:type="dxa"/>
            <w:vAlign w:val="center"/>
          </w:tcPr>
          <w:p w14:paraId="68BD646D" w14:textId="77777777" w:rsidR="007B0FCC" w:rsidRDefault="007B0FCC" w:rsidP="00BC341B">
            <w:pPr>
              <w:spacing w:line="276" w:lineRule="auto"/>
              <w:ind w:firstLine="320"/>
            </w:pPr>
            <w:r>
              <w:rPr>
                <w:rFonts w:eastAsia="微软雅黑"/>
                <w:sz w:val="16"/>
              </w:rPr>
              <w:t>读取排队号和充电模式，统计同模式前方车辆数。</w:t>
            </w:r>
          </w:p>
        </w:tc>
      </w:tr>
      <w:tr w:rsidR="007B0FCC" w14:paraId="157835DE" w14:textId="77777777" w:rsidTr="00BC341B">
        <w:trPr>
          <w:jc w:val="center"/>
        </w:trPr>
        <w:tc>
          <w:tcPr>
            <w:tcW w:w="1134" w:type="dxa"/>
            <w:vAlign w:val="center"/>
          </w:tcPr>
          <w:p w14:paraId="771C1BA1" w14:textId="77777777" w:rsidR="007B0FCC" w:rsidRDefault="007B0FCC" w:rsidP="00BC341B">
            <w:pPr>
              <w:spacing w:line="276" w:lineRule="auto"/>
              <w:ind w:firstLine="320"/>
            </w:pPr>
            <w:r>
              <w:rPr>
                <w:rFonts w:eastAsia="微软雅黑"/>
                <w:sz w:val="16"/>
              </w:rPr>
              <w:t>图</w:t>
            </w:r>
            <w:r>
              <w:rPr>
                <w:rFonts w:eastAsia="微软雅黑"/>
                <w:sz w:val="16"/>
              </w:rPr>
              <w:t>5</w:t>
            </w:r>
          </w:p>
        </w:tc>
        <w:tc>
          <w:tcPr>
            <w:tcW w:w="2154" w:type="dxa"/>
            <w:vAlign w:val="center"/>
          </w:tcPr>
          <w:p w14:paraId="0C5CED72" w14:textId="77777777" w:rsidR="007B0FCC" w:rsidRDefault="007B0FCC" w:rsidP="00BC341B">
            <w:pPr>
              <w:spacing w:line="276" w:lineRule="auto"/>
              <w:ind w:firstLine="320"/>
            </w:pPr>
            <w:r>
              <w:rPr>
                <w:rFonts w:eastAsia="微软雅黑"/>
                <w:sz w:val="16"/>
              </w:rPr>
              <w:t xml:space="preserve">UC_C04 </w:t>
            </w:r>
            <w:r>
              <w:rPr>
                <w:rFonts w:eastAsia="微软雅黑"/>
                <w:sz w:val="16"/>
              </w:rPr>
              <w:t>查看充电详单信息</w:t>
            </w:r>
          </w:p>
        </w:tc>
        <w:tc>
          <w:tcPr>
            <w:tcW w:w="3572" w:type="dxa"/>
            <w:vAlign w:val="center"/>
          </w:tcPr>
          <w:p w14:paraId="640DEEED" w14:textId="77777777" w:rsidR="007B0FCC" w:rsidRDefault="007B0FCC" w:rsidP="00BC341B">
            <w:pPr>
              <w:spacing w:line="276" w:lineRule="auto"/>
              <w:ind w:firstLine="320"/>
            </w:pPr>
            <w:r>
              <w:rPr>
                <w:rFonts w:eastAsia="微软雅黑"/>
                <w:sz w:val="16"/>
              </w:rPr>
              <w:t>UserClientUI</w:t>
            </w:r>
            <w:r>
              <w:rPr>
                <w:rFonts w:eastAsia="微软雅黑"/>
                <w:sz w:val="16"/>
              </w:rPr>
              <w:t>、</w:t>
            </w:r>
            <w:r>
              <w:rPr>
                <w:rFonts w:eastAsia="微软雅黑"/>
                <w:sz w:val="16"/>
              </w:rPr>
              <w:t>ChargingController</w:t>
            </w:r>
            <w:r>
              <w:rPr>
                <w:rFonts w:eastAsia="微软雅黑"/>
                <w:sz w:val="16"/>
              </w:rPr>
              <w:t>、</w:t>
            </w:r>
            <w:r>
              <w:rPr>
                <w:rFonts w:eastAsia="微软雅黑"/>
                <w:sz w:val="16"/>
              </w:rPr>
              <w:t>BillingService</w:t>
            </w:r>
            <w:r>
              <w:rPr>
                <w:rFonts w:eastAsia="微软雅黑"/>
                <w:sz w:val="16"/>
              </w:rPr>
              <w:t>、</w:t>
            </w:r>
            <w:r>
              <w:rPr>
                <w:rFonts w:eastAsia="微软雅黑"/>
                <w:sz w:val="16"/>
              </w:rPr>
              <w:t>BillingRule</w:t>
            </w:r>
            <w:r>
              <w:rPr>
                <w:rFonts w:eastAsia="微软雅黑"/>
                <w:sz w:val="16"/>
              </w:rPr>
              <w:t>、</w:t>
            </w:r>
            <w:r>
              <w:rPr>
                <w:rFonts w:eastAsia="微软雅黑"/>
                <w:sz w:val="16"/>
              </w:rPr>
              <w:t>ChargingDetail</w:t>
            </w:r>
            <w:r>
              <w:rPr>
                <w:rFonts w:eastAsia="微软雅黑"/>
                <w:sz w:val="16"/>
              </w:rPr>
              <w:t>、</w:t>
            </w:r>
            <w:r>
              <w:rPr>
                <w:rFonts w:eastAsia="微软雅黑"/>
                <w:sz w:val="16"/>
              </w:rPr>
              <w:t>DetailDAO</w:t>
            </w:r>
          </w:p>
        </w:tc>
        <w:tc>
          <w:tcPr>
            <w:tcW w:w="3685" w:type="dxa"/>
            <w:vAlign w:val="center"/>
          </w:tcPr>
          <w:p w14:paraId="0593E300" w14:textId="77777777" w:rsidR="007B0FCC" w:rsidRDefault="007B0FCC" w:rsidP="00BC341B">
            <w:pPr>
              <w:spacing w:line="276" w:lineRule="auto"/>
              <w:ind w:firstLine="320"/>
            </w:pPr>
            <w:r>
              <w:rPr>
                <w:rFonts w:eastAsia="微软雅黑"/>
                <w:sz w:val="16"/>
              </w:rPr>
              <w:t>按峰平谷电价和服务费规则生成或读取详单。</w:t>
            </w:r>
          </w:p>
        </w:tc>
      </w:tr>
      <w:tr w:rsidR="007B0FCC" w14:paraId="527099BA" w14:textId="77777777" w:rsidTr="00BC341B">
        <w:trPr>
          <w:jc w:val="center"/>
        </w:trPr>
        <w:tc>
          <w:tcPr>
            <w:tcW w:w="1134" w:type="dxa"/>
            <w:vAlign w:val="center"/>
          </w:tcPr>
          <w:p w14:paraId="3FB74856" w14:textId="77777777" w:rsidR="007B0FCC" w:rsidRDefault="007B0FCC" w:rsidP="00BC341B">
            <w:pPr>
              <w:spacing w:line="276" w:lineRule="auto"/>
              <w:ind w:firstLine="320"/>
            </w:pPr>
            <w:r>
              <w:rPr>
                <w:rFonts w:eastAsia="微软雅黑"/>
                <w:sz w:val="16"/>
              </w:rPr>
              <w:t>图</w:t>
            </w:r>
            <w:r>
              <w:rPr>
                <w:rFonts w:eastAsia="微软雅黑"/>
                <w:sz w:val="16"/>
              </w:rPr>
              <w:t>6</w:t>
            </w:r>
          </w:p>
        </w:tc>
        <w:tc>
          <w:tcPr>
            <w:tcW w:w="2154" w:type="dxa"/>
            <w:vAlign w:val="center"/>
          </w:tcPr>
          <w:p w14:paraId="755ED80A" w14:textId="77777777" w:rsidR="007B0FCC" w:rsidRDefault="007B0FCC" w:rsidP="00BC341B">
            <w:pPr>
              <w:spacing w:line="276" w:lineRule="auto"/>
              <w:ind w:firstLine="320"/>
            </w:pPr>
            <w:r>
              <w:rPr>
                <w:rFonts w:eastAsia="微软雅黑"/>
                <w:sz w:val="16"/>
              </w:rPr>
              <w:t xml:space="preserve">UC_C05 </w:t>
            </w:r>
            <w:r>
              <w:rPr>
                <w:rFonts w:eastAsia="微软雅黑"/>
                <w:sz w:val="16"/>
              </w:rPr>
              <w:t>结束充电</w:t>
            </w:r>
          </w:p>
        </w:tc>
        <w:tc>
          <w:tcPr>
            <w:tcW w:w="3572" w:type="dxa"/>
            <w:vAlign w:val="center"/>
          </w:tcPr>
          <w:p w14:paraId="5292FECD" w14:textId="77777777" w:rsidR="007B0FCC" w:rsidRDefault="007B0FCC" w:rsidP="00BC341B">
            <w:pPr>
              <w:spacing w:line="276" w:lineRule="auto"/>
              <w:ind w:firstLine="320"/>
            </w:pPr>
            <w:r>
              <w:rPr>
                <w:rFonts w:eastAsia="微软雅黑"/>
                <w:sz w:val="16"/>
              </w:rPr>
              <w:t>ChargingController</w:t>
            </w:r>
            <w:r>
              <w:rPr>
                <w:rFonts w:eastAsia="微软雅黑"/>
                <w:sz w:val="16"/>
              </w:rPr>
              <w:t>、</w:t>
            </w:r>
            <w:r>
              <w:rPr>
                <w:rFonts w:eastAsia="微软雅黑"/>
                <w:sz w:val="16"/>
              </w:rPr>
              <w:t>ChargingOrder</w:t>
            </w:r>
            <w:r>
              <w:rPr>
                <w:rFonts w:eastAsia="微软雅黑"/>
                <w:sz w:val="16"/>
              </w:rPr>
              <w:t>、</w:t>
            </w:r>
            <w:r>
              <w:rPr>
                <w:rFonts w:eastAsia="微软雅黑"/>
                <w:sz w:val="16"/>
              </w:rPr>
              <w:t>ChargingPile</w:t>
            </w:r>
            <w:r>
              <w:rPr>
                <w:rFonts w:eastAsia="微软雅黑"/>
                <w:sz w:val="16"/>
              </w:rPr>
              <w:t>、</w:t>
            </w:r>
            <w:r>
              <w:rPr>
                <w:rFonts w:eastAsia="微软雅黑"/>
                <w:sz w:val="16"/>
              </w:rPr>
              <w:t>PileQueue</w:t>
            </w:r>
            <w:r>
              <w:rPr>
                <w:rFonts w:eastAsia="微软雅黑"/>
                <w:sz w:val="16"/>
              </w:rPr>
              <w:t>、</w:t>
            </w:r>
            <w:r>
              <w:rPr>
                <w:rFonts w:eastAsia="微软雅黑"/>
                <w:sz w:val="16"/>
              </w:rPr>
              <w:t>BillingService</w:t>
            </w:r>
            <w:r>
              <w:rPr>
                <w:rFonts w:eastAsia="微软雅黑"/>
                <w:sz w:val="16"/>
              </w:rPr>
              <w:t>、</w:t>
            </w:r>
            <w:r>
              <w:rPr>
                <w:rFonts w:eastAsia="微软雅黑"/>
                <w:sz w:val="16"/>
              </w:rPr>
              <w:t>SchedulingService</w:t>
            </w:r>
          </w:p>
        </w:tc>
        <w:tc>
          <w:tcPr>
            <w:tcW w:w="3685" w:type="dxa"/>
            <w:vAlign w:val="center"/>
          </w:tcPr>
          <w:p w14:paraId="6C45F262" w14:textId="77777777" w:rsidR="007B0FCC" w:rsidRDefault="007B0FCC" w:rsidP="00BC341B">
            <w:pPr>
              <w:spacing w:line="276" w:lineRule="auto"/>
              <w:ind w:firstLine="320"/>
            </w:pPr>
            <w:r>
              <w:rPr>
                <w:rFonts w:eastAsia="微软雅黑"/>
                <w:sz w:val="16"/>
              </w:rPr>
              <w:t>结束充电、释放桩队列位置、生成账单并触发后续调度。</w:t>
            </w:r>
          </w:p>
        </w:tc>
      </w:tr>
      <w:tr w:rsidR="007B0FCC" w14:paraId="7D6D0C8B" w14:textId="77777777" w:rsidTr="00BC341B">
        <w:trPr>
          <w:jc w:val="center"/>
        </w:trPr>
        <w:tc>
          <w:tcPr>
            <w:tcW w:w="1134" w:type="dxa"/>
            <w:vAlign w:val="center"/>
          </w:tcPr>
          <w:p w14:paraId="44C665C9" w14:textId="77777777" w:rsidR="007B0FCC" w:rsidRDefault="007B0FCC" w:rsidP="00BC341B">
            <w:pPr>
              <w:spacing w:line="276" w:lineRule="auto"/>
              <w:ind w:firstLine="320"/>
            </w:pPr>
            <w:r>
              <w:rPr>
                <w:rFonts w:eastAsia="微软雅黑"/>
                <w:sz w:val="16"/>
              </w:rPr>
              <w:t>图</w:t>
            </w:r>
            <w:r>
              <w:rPr>
                <w:rFonts w:eastAsia="微软雅黑"/>
                <w:sz w:val="16"/>
              </w:rPr>
              <w:t>7</w:t>
            </w:r>
          </w:p>
        </w:tc>
        <w:tc>
          <w:tcPr>
            <w:tcW w:w="2154" w:type="dxa"/>
            <w:vAlign w:val="center"/>
          </w:tcPr>
          <w:p w14:paraId="0A3BBB78" w14:textId="77777777" w:rsidR="007B0FCC" w:rsidRDefault="007B0FCC" w:rsidP="00BC341B">
            <w:pPr>
              <w:spacing w:line="276" w:lineRule="auto"/>
              <w:ind w:firstLine="320"/>
            </w:pPr>
            <w:r>
              <w:rPr>
                <w:rFonts w:eastAsia="微软雅黑"/>
                <w:sz w:val="16"/>
              </w:rPr>
              <w:t xml:space="preserve">UC_A01 </w:t>
            </w:r>
            <w:r>
              <w:rPr>
                <w:rFonts w:eastAsia="微软雅黑"/>
                <w:sz w:val="16"/>
              </w:rPr>
              <w:t>启停充电桩</w:t>
            </w:r>
          </w:p>
        </w:tc>
        <w:tc>
          <w:tcPr>
            <w:tcW w:w="3572" w:type="dxa"/>
            <w:vAlign w:val="center"/>
          </w:tcPr>
          <w:p w14:paraId="3093B034" w14:textId="77777777" w:rsidR="007B0FCC" w:rsidRDefault="007B0FCC" w:rsidP="00BC341B">
            <w:pPr>
              <w:spacing w:line="276" w:lineRule="auto"/>
              <w:ind w:firstLine="320"/>
            </w:pPr>
            <w:r>
              <w:rPr>
                <w:rFonts w:eastAsia="微软雅黑"/>
                <w:sz w:val="16"/>
              </w:rPr>
              <w:t>AdminClientUI</w:t>
            </w:r>
            <w:r>
              <w:rPr>
                <w:rFonts w:eastAsia="微软雅黑"/>
                <w:sz w:val="16"/>
              </w:rPr>
              <w:t>、</w:t>
            </w:r>
            <w:r>
              <w:rPr>
                <w:rFonts w:eastAsia="微软雅黑"/>
                <w:sz w:val="16"/>
              </w:rPr>
              <w:t>PileMonitorController</w:t>
            </w:r>
            <w:r>
              <w:rPr>
                <w:rFonts w:eastAsia="微软雅黑"/>
                <w:sz w:val="16"/>
              </w:rPr>
              <w:t>、</w:t>
            </w:r>
            <w:r>
              <w:rPr>
                <w:rFonts w:eastAsia="微软雅黑"/>
                <w:sz w:val="16"/>
              </w:rPr>
              <w:t>PileService</w:t>
            </w:r>
            <w:r>
              <w:rPr>
                <w:rFonts w:eastAsia="微软雅黑"/>
                <w:sz w:val="16"/>
              </w:rPr>
              <w:t>、</w:t>
            </w:r>
            <w:r>
              <w:rPr>
                <w:rFonts w:eastAsia="微软雅黑"/>
                <w:sz w:val="16"/>
              </w:rPr>
              <w:t>ChargingPile</w:t>
            </w:r>
            <w:r>
              <w:rPr>
                <w:rFonts w:eastAsia="微软雅黑"/>
                <w:sz w:val="16"/>
              </w:rPr>
              <w:t>、</w:t>
            </w:r>
            <w:r>
              <w:rPr>
                <w:rFonts w:eastAsia="微软雅黑"/>
                <w:sz w:val="16"/>
              </w:rPr>
              <w:t>PileDAO</w:t>
            </w:r>
          </w:p>
        </w:tc>
        <w:tc>
          <w:tcPr>
            <w:tcW w:w="3685" w:type="dxa"/>
            <w:vAlign w:val="center"/>
          </w:tcPr>
          <w:p w14:paraId="2CDB8AEA" w14:textId="77777777" w:rsidR="007B0FCC" w:rsidRDefault="007B0FCC" w:rsidP="00BC341B">
            <w:pPr>
              <w:spacing w:line="276" w:lineRule="auto"/>
              <w:ind w:firstLine="320"/>
            </w:pPr>
            <w:r>
              <w:rPr>
                <w:rFonts w:eastAsia="微软雅黑"/>
                <w:sz w:val="16"/>
              </w:rPr>
              <w:t>修改充电桩状态，并限制正在充电时关闭。</w:t>
            </w:r>
          </w:p>
        </w:tc>
      </w:tr>
      <w:tr w:rsidR="007B0FCC" w14:paraId="4A438A6C" w14:textId="77777777" w:rsidTr="00BC341B">
        <w:trPr>
          <w:jc w:val="center"/>
        </w:trPr>
        <w:tc>
          <w:tcPr>
            <w:tcW w:w="1134" w:type="dxa"/>
            <w:vAlign w:val="center"/>
          </w:tcPr>
          <w:p w14:paraId="5B873305" w14:textId="77777777" w:rsidR="007B0FCC" w:rsidRDefault="007B0FCC" w:rsidP="00BC341B">
            <w:pPr>
              <w:spacing w:line="276" w:lineRule="auto"/>
              <w:ind w:firstLine="320"/>
            </w:pPr>
            <w:r>
              <w:rPr>
                <w:rFonts w:eastAsia="微软雅黑"/>
                <w:sz w:val="16"/>
              </w:rPr>
              <w:lastRenderedPageBreak/>
              <w:t>图</w:t>
            </w:r>
            <w:r>
              <w:rPr>
                <w:rFonts w:eastAsia="微软雅黑"/>
                <w:sz w:val="16"/>
              </w:rPr>
              <w:t>8</w:t>
            </w:r>
          </w:p>
        </w:tc>
        <w:tc>
          <w:tcPr>
            <w:tcW w:w="2154" w:type="dxa"/>
            <w:vAlign w:val="center"/>
          </w:tcPr>
          <w:p w14:paraId="6CBD30D6" w14:textId="77777777" w:rsidR="007B0FCC" w:rsidRDefault="007B0FCC" w:rsidP="00BC341B">
            <w:pPr>
              <w:spacing w:line="276" w:lineRule="auto"/>
              <w:ind w:firstLine="320"/>
            </w:pPr>
            <w:r>
              <w:rPr>
                <w:rFonts w:eastAsia="微软雅黑"/>
                <w:sz w:val="16"/>
              </w:rPr>
              <w:t xml:space="preserve">UC_A02 </w:t>
            </w:r>
            <w:r>
              <w:rPr>
                <w:rFonts w:eastAsia="微软雅黑"/>
                <w:sz w:val="16"/>
              </w:rPr>
              <w:t>查看设备与车辆信息</w:t>
            </w:r>
          </w:p>
        </w:tc>
        <w:tc>
          <w:tcPr>
            <w:tcW w:w="3572" w:type="dxa"/>
            <w:vAlign w:val="center"/>
          </w:tcPr>
          <w:p w14:paraId="310782C5" w14:textId="77777777" w:rsidR="007B0FCC" w:rsidRDefault="007B0FCC" w:rsidP="00BC341B">
            <w:pPr>
              <w:spacing w:line="276" w:lineRule="auto"/>
              <w:ind w:firstLine="320"/>
            </w:pPr>
            <w:r>
              <w:rPr>
                <w:rFonts w:eastAsia="微软雅黑"/>
                <w:sz w:val="16"/>
              </w:rPr>
              <w:t>PileMonitorController</w:t>
            </w:r>
            <w:r>
              <w:rPr>
                <w:rFonts w:eastAsia="微软雅黑"/>
                <w:sz w:val="16"/>
              </w:rPr>
              <w:t>、</w:t>
            </w:r>
            <w:r>
              <w:rPr>
                <w:rFonts w:eastAsia="微软雅黑"/>
                <w:sz w:val="16"/>
              </w:rPr>
              <w:t>PileService</w:t>
            </w:r>
            <w:r>
              <w:rPr>
                <w:rFonts w:eastAsia="微软雅黑"/>
                <w:sz w:val="16"/>
              </w:rPr>
              <w:t>、</w:t>
            </w:r>
            <w:r>
              <w:rPr>
                <w:rFonts w:eastAsia="微软雅黑"/>
                <w:sz w:val="16"/>
              </w:rPr>
              <w:t>ChargingPile</w:t>
            </w:r>
            <w:r>
              <w:rPr>
                <w:rFonts w:eastAsia="微软雅黑"/>
                <w:sz w:val="16"/>
              </w:rPr>
              <w:t>、</w:t>
            </w:r>
            <w:r>
              <w:rPr>
                <w:rFonts w:eastAsia="微软雅黑"/>
                <w:sz w:val="16"/>
              </w:rPr>
              <w:t>PileQueue</w:t>
            </w:r>
            <w:r>
              <w:rPr>
                <w:rFonts w:eastAsia="微软雅黑"/>
                <w:sz w:val="16"/>
              </w:rPr>
              <w:t>、</w:t>
            </w:r>
            <w:r>
              <w:rPr>
                <w:rFonts w:eastAsia="微软雅黑"/>
                <w:sz w:val="16"/>
              </w:rPr>
              <w:t>ChargingOrder</w:t>
            </w:r>
            <w:r>
              <w:rPr>
                <w:rFonts w:eastAsia="微软雅黑"/>
                <w:sz w:val="16"/>
              </w:rPr>
              <w:t>、</w:t>
            </w:r>
            <w:r>
              <w:rPr>
                <w:rFonts w:eastAsia="微软雅黑"/>
                <w:sz w:val="16"/>
              </w:rPr>
              <w:t>Vehicle</w:t>
            </w:r>
          </w:p>
        </w:tc>
        <w:tc>
          <w:tcPr>
            <w:tcW w:w="3685" w:type="dxa"/>
            <w:vAlign w:val="center"/>
          </w:tcPr>
          <w:p w14:paraId="08309151" w14:textId="77777777" w:rsidR="007B0FCC" w:rsidRDefault="007B0FCC" w:rsidP="00BC341B">
            <w:pPr>
              <w:spacing w:line="276" w:lineRule="auto"/>
              <w:ind w:firstLine="320"/>
            </w:pPr>
            <w:r>
              <w:rPr>
                <w:rFonts w:eastAsia="微软雅黑"/>
                <w:sz w:val="16"/>
              </w:rPr>
              <w:t>展示桩状态、累计指标和队列车辆信息。</w:t>
            </w:r>
          </w:p>
        </w:tc>
      </w:tr>
      <w:tr w:rsidR="007B0FCC" w14:paraId="1B7D72B9" w14:textId="77777777" w:rsidTr="00BC341B">
        <w:trPr>
          <w:jc w:val="center"/>
        </w:trPr>
        <w:tc>
          <w:tcPr>
            <w:tcW w:w="1134" w:type="dxa"/>
            <w:vAlign w:val="center"/>
          </w:tcPr>
          <w:p w14:paraId="1C221B57" w14:textId="77777777" w:rsidR="007B0FCC" w:rsidRDefault="007B0FCC" w:rsidP="00BC341B">
            <w:pPr>
              <w:spacing w:line="276" w:lineRule="auto"/>
              <w:ind w:firstLine="320"/>
            </w:pPr>
            <w:r>
              <w:rPr>
                <w:rFonts w:eastAsia="微软雅黑"/>
                <w:sz w:val="16"/>
              </w:rPr>
              <w:t>图</w:t>
            </w:r>
            <w:r>
              <w:rPr>
                <w:rFonts w:eastAsia="微软雅黑"/>
                <w:sz w:val="16"/>
              </w:rPr>
              <w:t>9</w:t>
            </w:r>
          </w:p>
        </w:tc>
        <w:tc>
          <w:tcPr>
            <w:tcW w:w="2154" w:type="dxa"/>
            <w:vAlign w:val="center"/>
          </w:tcPr>
          <w:p w14:paraId="637FA4BB" w14:textId="77777777" w:rsidR="007B0FCC" w:rsidRDefault="007B0FCC" w:rsidP="00BC341B">
            <w:pPr>
              <w:spacing w:line="276" w:lineRule="auto"/>
              <w:ind w:firstLine="320"/>
            </w:pPr>
            <w:r>
              <w:rPr>
                <w:rFonts w:eastAsia="微软雅黑"/>
                <w:sz w:val="16"/>
              </w:rPr>
              <w:t xml:space="preserve">UC_A03 </w:t>
            </w:r>
            <w:r>
              <w:rPr>
                <w:rFonts w:eastAsia="微软雅黑"/>
                <w:sz w:val="16"/>
              </w:rPr>
              <w:t>报表展示</w:t>
            </w:r>
          </w:p>
        </w:tc>
        <w:tc>
          <w:tcPr>
            <w:tcW w:w="3572" w:type="dxa"/>
            <w:vAlign w:val="center"/>
          </w:tcPr>
          <w:p w14:paraId="32DF88C1" w14:textId="77777777" w:rsidR="007B0FCC" w:rsidRDefault="007B0FCC" w:rsidP="00BC341B">
            <w:pPr>
              <w:spacing w:line="276" w:lineRule="auto"/>
              <w:ind w:firstLine="320"/>
            </w:pPr>
            <w:r>
              <w:rPr>
                <w:rFonts w:eastAsia="微软雅黑"/>
                <w:sz w:val="16"/>
              </w:rPr>
              <w:t>ReportController</w:t>
            </w:r>
            <w:r>
              <w:rPr>
                <w:rFonts w:eastAsia="微软雅黑"/>
                <w:sz w:val="16"/>
              </w:rPr>
              <w:t>、</w:t>
            </w:r>
            <w:r>
              <w:rPr>
                <w:rFonts w:eastAsia="微软雅黑"/>
                <w:sz w:val="16"/>
              </w:rPr>
              <w:t>ReportService</w:t>
            </w:r>
            <w:r>
              <w:rPr>
                <w:rFonts w:eastAsia="微软雅黑"/>
                <w:sz w:val="16"/>
              </w:rPr>
              <w:t>、</w:t>
            </w:r>
            <w:r>
              <w:rPr>
                <w:rFonts w:eastAsia="微软雅黑"/>
                <w:sz w:val="16"/>
              </w:rPr>
              <w:t>ChargingDetail</w:t>
            </w:r>
            <w:r>
              <w:rPr>
                <w:rFonts w:eastAsia="微软雅黑"/>
                <w:sz w:val="16"/>
              </w:rPr>
              <w:t>、</w:t>
            </w:r>
            <w:r>
              <w:rPr>
                <w:rFonts w:eastAsia="微软雅黑"/>
                <w:sz w:val="16"/>
              </w:rPr>
              <w:t>Report</w:t>
            </w:r>
            <w:r>
              <w:rPr>
                <w:rFonts w:eastAsia="微软雅黑"/>
                <w:sz w:val="16"/>
              </w:rPr>
              <w:t>、</w:t>
            </w:r>
            <w:r>
              <w:rPr>
                <w:rFonts w:eastAsia="微软雅黑"/>
                <w:sz w:val="16"/>
              </w:rPr>
              <w:t>DetailDAO</w:t>
            </w:r>
            <w:r>
              <w:rPr>
                <w:rFonts w:eastAsia="微软雅黑"/>
                <w:sz w:val="16"/>
              </w:rPr>
              <w:t>、</w:t>
            </w:r>
            <w:r>
              <w:rPr>
                <w:rFonts w:eastAsia="微软雅黑"/>
                <w:sz w:val="16"/>
              </w:rPr>
              <w:t>ReportDAO</w:t>
            </w:r>
          </w:p>
        </w:tc>
        <w:tc>
          <w:tcPr>
            <w:tcW w:w="3685" w:type="dxa"/>
            <w:vAlign w:val="center"/>
          </w:tcPr>
          <w:p w14:paraId="448E2064" w14:textId="77777777" w:rsidR="007B0FCC" w:rsidRDefault="007B0FCC" w:rsidP="00BC341B">
            <w:pPr>
              <w:spacing w:line="276" w:lineRule="auto"/>
              <w:ind w:firstLine="320"/>
            </w:pPr>
            <w:r>
              <w:rPr>
                <w:rFonts w:eastAsia="微软雅黑"/>
                <w:sz w:val="16"/>
              </w:rPr>
              <w:t>按时间维度聚合详单并生成运营报表。</w:t>
            </w:r>
          </w:p>
        </w:tc>
      </w:tr>
      <w:tr w:rsidR="007B0FCC" w14:paraId="2D23E91E" w14:textId="77777777" w:rsidTr="00BC341B">
        <w:trPr>
          <w:jc w:val="center"/>
        </w:trPr>
        <w:tc>
          <w:tcPr>
            <w:tcW w:w="1134" w:type="dxa"/>
            <w:vAlign w:val="center"/>
          </w:tcPr>
          <w:p w14:paraId="36A6E73E" w14:textId="77777777" w:rsidR="007B0FCC" w:rsidRDefault="007B0FCC" w:rsidP="00BC341B">
            <w:pPr>
              <w:spacing w:line="276" w:lineRule="auto"/>
              <w:ind w:firstLine="320"/>
            </w:pPr>
            <w:r>
              <w:rPr>
                <w:rFonts w:eastAsia="微软雅黑"/>
                <w:sz w:val="16"/>
              </w:rPr>
              <w:t>图</w:t>
            </w:r>
            <w:r>
              <w:rPr>
                <w:rFonts w:eastAsia="微软雅黑"/>
                <w:sz w:val="16"/>
              </w:rPr>
              <w:t>10</w:t>
            </w:r>
          </w:p>
        </w:tc>
        <w:tc>
          <w:tcPr>
            <w:tcW w:w="2154" w:type="dxa"/>
            <w:vAlign w:val="center"/>
          </w:tcPr>
          <w:p w14:paraId="3C020CAA" w14:textId="77777777" w:rsidR="007B0FCC" w:rsidRDefault="007B0FCC" w:rsidP="00BC341B">
            <w:pPr>
              <w:spacing w:line="276" w:lineRule="auto"/>
              <w:ind w:firstLine="320"/>
            </w:pPr>
            <w:r>
              <w:rPr>
                <w:rFonts w:eastAsia="微软雅黑"/>
                <w:sz w:val="16"/>
              </w:rPr>
              <w:t xml:space="preserve">UC_A04 </w:t>
            </w:r>
            <w:r>
              <w:rPr>
                <w:rFonts w:eastAsia="微软雅黑"/>
                <w:sz w:val="16"/>
              </w:rPr>
              <w:t>上报故障并重调度</w:t>
            </w:r>
          </w:p>
        </w:tc>
        <w:tc>
          <w:tcPr>
            <w:tcW w:w="3572" w:type="dxa"/>
            <w:vAlign w:val="center"/>
          </w:tcPr>
          <w:p w14:paraId="35ACB91D" w14:textId="77777777" w:rsidR="007B0FCC" w:rsidRDefault="007B0FCC" w:rsidP="00BC341B">
            <w:pPr>
              <w:spacing w:line="276" w:lineRule="auto"/>
              <w:ind w:firstLine="320"/>
            </w:pPr>
            <w:r>
              <w:rPr>
                <w:rFonts w:eastAsia="微软雅黑"/>
                <w:sz w:val="16"/>
              </w:rPr>
              <w:t>FaultController</w:t>
            </w:r>
            <w:r>
              <w:rPr>
                <w:rFonts w:eastAsia="微软雅黑"/>
                <w:sz w:val="16"/>
              </w:rPr>
              <w:t>、</w:t>
            </w:r>
            <w:r>
              <w:rPr>
                <w:rFonts w:eastAsia="微软雅黑"/>
                <w:sz w:val="16"/>
              </w:rPr>
              <w:t>FaultService</w:t>
            </w:r>
            <w:r>
              <w:rPr>
                <w:rFonts w:eastAsia="微软雅黑"/>
                <w:sz w:val="16"/>
              </w:rPr>
              <w:t>、</w:t>
            </w:r>
            <w:r>
              <w:rPr>
                <w:rFonts w:eastAsia="微软雅黑"/>
                <w:sz w:val="16"/>
              </w:rPr>
              <w:t>SchedulingService</w:t>
            </w:r>
            <w:r>
              <w:rPr>
                <w:rFonts w:eastAsia="微软雅黑"/>
                <w:sz w:val="16"/>
              </w:rPr>
              <w:t>、</w:t>
            </w:r>
            <w:r>
              <w:rPr>
                <w:rFonts w:eastAsia="微软雅黑"/>
                <w:sz w:val="16"/>
              </w:rPr>
              <w:t>DispatchStrategy</w:t>
            </w:r>
            <w:r>
              <w:rPr>
                <w:rFonts w:eastAsia="微软雅黑"/>
                <w:sz w:val="16"/>
              </w:rPr>
              <w:t>、</w:t>
            </w:r>
            <w:r>
              <w:rPr>
                <w:rFonts w:eastAsia="微软雅黑"/>
                <w:sz w:val="16"/>
              </w:rPr>
              <w:t>FaultRecord</w:t>
            </w:r>
            <w:r>
              <w:rPr>
                <w:rFonts w:eastAsia="微软雅黑"/>
                <w:sz w:val="16"/>
              </w:rPr>
              <w:t>、</w:t>
            </w:r>
            <w:r>
              <w:rPr>
                <w:rFonts w:eastAsia="微软雅黑"/>
                <w:sz w:val="16"/>
              </w:rPr>
              <w:t>PileQueue</w:t>
            </w:r>
          </w:p>
        </w:tc>
        <w:tc>
          <w:tcPr>
            <w:tcW w:w="3685" w:type="dxa"/>
            <w:vAlign w:val="center"/>
          </w:tcPr>
          <w:p w14:paraId="3E4661D4" w14:textId="77777777" w:rsidR="007B0FCC" w:rsidRDefault="007B0FCC" w:rsidP="00BC341B">
            <w:pPr>
              <w:spacing w:line="276" w:lineRule="auto"/>
              <w:ind w:firstLine="320"/>
            </w:pPr>
            <w:r>
              <w:rPr>
                <w:rFonts w:eastAsia="微软雅黑"/>
                <w:sz w:val="16"/>
              </w:rPr>
              <w:t>记录故障、停止受影响车辆、触发故障调度策略。</w:t>
            </w:r>
          </w:p>
        </w:tc>
      </w:tr>
    </w:tbl>
    <w:p w14:paraId="153B31EB" w14:textId="46D04062" w:rsidR="00D21BD6" w:rsidRPr="007B0FCC" w:rsidRDefault="00D21BD6">
      <w:pPr>
        <w:rPr>
          <w:rFonts w:ascii="宋体" w:eastAsia="宋体" w:hAnsi="宋体" w:cs="宋体" w:hint="eastAsia"/>
        </w:rPr>
      </w:pPr>
    </w:p>
    <w:p w14:paraId="7CAA950A" w14:textId="4754C65F" w:rsidR="007B0FCC" w:rsidRPr="00A720B2" w:rsidRDefault="007B0FCC" w:rsidP="00170BA7">
      <w:pPr>
        <w:pStyle w:val="3"/>
      </w:pPr>
      <w:bookmarkStart w:id="8" w:name="_Toc230011791"/>
      <w:r w:rsidRPr="00A720B2">
        <w:t xml:space="preserve">UC_C01 </w:t>
      </w:r>
      <w:r w:rsidRPr="00A720B2">
        <w:t>注册登录</w:t>
      </w:r>
      <w:bookmarkEnd w:id="8"/>
    </w:p>
    <w:p w14:paraId="52B98698" w14:textId="6D3E40DD" w:rsidR="00991811" w:rsidRDefault="00E06B01" w:rsidP="00E06B01">
      <w:pPr>
        <w:ind w:firstLineChars="200" w:firstLine="480"/>
        <w:rPr>
          <w:rFonts w:ascii="宋体" w:eastAsia="宋体" w:hAnsi="宋体" w:cs="宋体" w:hint="eastAsia"/>
          <w:szCs w:val="24"/>
        </w:rPr>
      </w:pPr>
      <w:r>
        <w:rPr>
          <w:rFonts w:ascii="宋体" w:eastAsia="宋体" w:hAnsi="宋体" w:cs="宋体" w:hint="eastAsia"/>
          <w:szCs w:val="24"/>
        </w:rPr>
        <w:t xml:space="preserve"> </w:t>
      </w:r>
      <w:r w:rsidR="007B0FCC" w:rsidRPr="007B0FCC">
        <w:rPr>
          <w:rFonts w:ascii="宋体" w:eastAsia="宋体" w:hAnsi="宋体" w:cs="宋体"/>
          <w:szCs w:val="24"/>
        </w:rPr>
        <w:t>本用例涉及边界类UserClientUI、控制类LoginController、实体类User和数据访问类UserDAO</w:t>
      </w:r>
      <w:r>
        <w:rPr>
          <w:rFonts w:ascii="宋体" w:eastAsia="宋体" w:hAnsi="宋体" w:cs="宋体" w:hint="eastAsia"/>
          <w:szCs w:val="24"/>
        </w:rPr>
        <w:t xml:space="preserve"> </w:t>
      </w:r>
      <w:r w:rsidR="007B0FCC" w:rsidRPr="007B0FCC">
        <w:rPr>
          <w:rFonts w:ascii="宋体" w:eastAsia="宋体" w:hAnsi="宋体" w:cs="宋体"/>
          <w:szCs w:val="24"/>
        </w:rPr>
        <w:t>。LoginController接收注册与登录请求，创建或查询User对象，并通过UserDAO完成持久化。该类图体现控制器模式：界面层不直接访问实体或DAO，而是将系统事件交给LoginController处理。</w:t>
      </w:r>
    </w:p>
    <w:p w14:paraId="036A7E5B" w14:textId="728BDA1F" w:rsidR="00C66D5A" w:rsidRPr="007B0FCC" w:rsidRDefault="00C66D5A" w:rsidP="00AA48C7">
      <w:pPr>
        <w:ind w:firstLineChars="200" w:firstLine="480"/>
        <w:rPr>
          <w:rFonts w:ascii="宋体" w:eastAsia="宋体" w:hAnsi="宋体" w:cs="宋体" w:hint="eastAsia"/>
          <w:szCs w:val="24"/>
        </w:rPr>
      </w:pPr>
      <w:r>
        <w:rPr>
          <w:noProof/>
        </w:rPr>
        <w:drawing>
          <wp:inline distT="0" distB="0" distL="0" distR="0" wp14:anchorId="48E577F5" wp14:editId="55586811">
            <wp:extent cx="5274310" cy="962025"/>
            <wp:effectExtent l="0" t="0" r="2540" b="9525"/>
            <wp:docPr id="1348941331" name="图片 3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PlantUML diagra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962025"/>
                    </a:xfrm>
                    <a:prstGeom prst="rect">
                      <a:avLst/>
                    </a:prstGeom>
                    <a:noFill/>
                    <a:ln>
                      <a:noFill/>
                    </a:ln>
                  </pic:spPr>
                </pic:pic>
              </a:graphicData>
            </a:graphic>
          </wp:inline>
        </w:drawing>
      </w:r>
    </w:p>
    <w:p w14:paraId="2B6DCC41" w14:textId="77777777" w:rsidR="007B0FCC" w:rsidRDefault="007B0FCC" w:rsidP="007B0FCC">
      <w:pPr>
        <w:spacing w:before="80" w:after="80"/>
        <w:ind w:firstLine="422"/>
        <w:jc w:val="center"/>
      </w:pPr>
      <w:r>
        <w:rPr>
          <w:rFonts w:eastAsia="黑体"/>
          <w:b/>
          <w:sz w:val="21"/>
        </w:rPr>
        <w:t>图</w:t>
      </w:r>
      <w:r>
        <w:rPr>
          <w:rFonts w:eastAsia="黑体"/>
          <w:b/>
          <w:sz w:val="21"/>
        </w:rPr>
        <w:t xml:space="preserve"> 2 UC_C01 </w:t>
      </w:r>
      <w:r>
        <w:rPr>
          <w:rFonts w:eastAsia="黑体"/>
          <w:b/>
          <w:sz w:val="21"/>
        </w:rPr>
        <w:t>注册登录类图</w:t>
      </w:r>
    </w:p>
    <w:p w14:paraId="24FC4F73" w14:textId="00E5B98D" w:rsidR="007B0FCC" w:rsidRDefault="007B0FCC" w:rsidP="00170BA7">
      <w:pPr>
        <w:pStyle w:val="3"/>
      </w:pPr>
      <w:bookmarkStart w:id="9" w:name="_Toc230011792"/>
      <w:r>
        <w:t xml:space="preserve">UC_C02 </w:t>
      </w:r>
      <w:r>
        <w:t>提交或修改充电请求</w:t>
      </w:r>
      <w:bookmarkEnd w:id="9"/>
    </w:p>
    <w:p w14:paraId="41C8863A" w14:textId="77777777" w:rsidR="00AA48C7" w:rsidRDefault="007B0FCC" w:rsidP="00A720B2">
      <w:pPr>
        <w:ind w:firstLineChars="200" w:firstLine="480"/>
        <w:rPr>
          <w:rFonts w:ascii="宋体" w:eastAsia="宋体" w:hAnsi="宋体" w:cs="宋体" w:hint="eastAsia"/>
          <w:szCs w:val="24"/>
        </w:rPr>
      </w:pPr>
      <w:r w:rsidRPr="00A720B2">
        <w:rPr>
          <w:rFonts w:ascii="宋体" w:eastAsia="宋体" w:hAnsi="宋体" w:cs="宋体"/>
          <w:szCs w:val="24"/>
        </w:rPr>
        <w:t>本用例处理客户提交、修改、取消充电请求。提交请求时生成F/T排队号并创建ChargingOrder；修改请求时根据修改类型决定是否重新排号；取消请求时移出队列并修改订单状态。该类图的重点是将排队号生成、队列维护和订单持久化分离，避免控制类承担过多业务职责。</w:t>
      </w:r>
    </w:p>
    <w:p w14:paraId="2842A33A" w14:textId="6E014532" w:rsidR="00AA48C7" w:rsidRPr="00A720B2" w:rsidRDefault="00AA48C7" w:rsidP="00A720B2">
      <w:pPr>
        <w:ind w:firstLineChars="200" w:firstLine="480"/>
        <w:rPr>
          <w:rFonts w:ascii="宋体" w:eastAsia="宋体" w:hAnsi="宋体" w:cs="宋体" w:hint="eastAsia"/>
          <w:szCs w:val="24"/>
        </w:rPr>
      </w:pPr>
      <w:r>
        <w:rPr>
          <w:noProof/>
        </w:rPr>
        <w:lastRenderedPageBreak/>
        <w:drawing>
          <wp:inline distT="0" distB="0" distL="0" distR="0" wp14:anchorId="73DB416F" wp14:editId="1BC3EC78">
            <wp:extent cx="4691576" cy="2868267"/>
            <wp:effectExtent l="0" t="0" r="0" b="8890"/>
            <wp:docPr id="1339484396" name="图片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lantUML diagra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97551" cy="2871920"/>
                    </a:xfrm>
                    <a:prstGeom prst="rect">
                      <a:avLst/>
                    </a:prstGeom>
                    <a:noFill/>
                    <a:ln>
                      <a:noFill/>
                    </a:ln>
                  </pic:spPr>
                </pic:pic>
              </a:graphicData>
            </a:graphic>
          </wp:inline>
        </w:drawing>
      </w:r>
    </w:p>
    <w:p w14:paraId="423EC858" w14:textId="77777777" w:rsidR="007B0FCC" w:rsidRDefault="007B0FCC" w:rsidP="007B0FCC">
      <w:pPr>
        <w:spacing w:before="80" w:after="80"/>
        <w:ind w:firstLine="422"/>
        <w:jc w:val="center"/>
      </w:pPr>
      <w:r>
        <w:rPr>
          <w:rFonts w:eastAsia="黑体"/>
          <w:b/>
          <w:sz w:val="21"/>
        </w:rPr>
        <w:t>图</w:t>
      </w:r>
      <w:r>
        <w:rPr>
          <w:rFonts w:eastAsia="黑体"/>
          <w:b/>
          <w:sz w:val="21"/>
        </w:rPr>
        <w:t xml:space="preserve"> 3 UC_C02 </w:t>
      </w:r>
      <w:r>
        <w:rPr>
          <w:rFonts w:eastAsia="黑体"/>
          <w:b/>
          <w:sz w:val="21"/>
        </w:rPr>
        <w:t>提交</w:t>
      </w:r>
      <w:r>
        <w:rPr>
          <w:rFonts w:eastAsia="黑体"/>
          <w:b/>
          <w:sz w:val="21"/>
        </w:rPr>
        <w:t>/</w:t>
      </w:r>
      <w:r>
        <w:rPr>
          <w:rFonts w:eastAsia="黑体"/>
          <w:b/>
          <w:sz w:val="21"/>
        </w:rPr>
        <w:t>修改</w:t>
      </w:r>
      <w:r>
        <w:rPr>
          <w:rFonts w:eastAsia="黑体"/>
          <w:b/>
          <w:sz w:val="21"/>
        </w:rPr>
        <w:t>/</w:t>
      </w:r>
      <w:r>
        <w:rPr>
          <w:rFonts w:eastAsia="黑体"/>
          <w:b/>
          <w:sz w:val="21"/>
        </w:rPr>
        <w:t>取消充电请求类图</w:t>
      </w:r>
    </w:p>
    <w:p w14:paraId="6715166B" w14:textId="773F92C0" w:rsidR="007B0FCC" w:rsidRDefault="007B0FCC" w:rsidP="00170BA7">
      <w:pPr>
        <w:pStyle w:val="3"/>
      </w:pPr>
      <w:bookmarkStart w:id="10" w:name="_Toc230011793"/>
      <w:r>
        <w:t xml:space="preserve">UC_C03 </w:t>
      </w:r>
      <w:r>
        <w:t>查看排队状态</w:t>
      </w:r>
      <w:bookmarkEnd w:id="10"/>
    </w:p>
    <w:p w14:paraId="2F0A002E" w14:textId="77777777" w:rsidR="007B0FCC" w:rsidRPr="008762AC" w:rsidRDefault="007B0FCC" w:rsidP="008762AC">
      <w:pPr>
        <w:ind w:firstLineChars="200" w:firstLine="480"/>
        <w:rPr>
          <w:rFonts w:ascii="宋体" w:eastAsia="宋体" w:hAnsi="宋体" w:cs="宋体" w:hint="eastAsia"/>
          <w:szCs w:val="24"/>
        </w:rPr>
      </w:pPr>
      <w:r w:rsidRPr="008762AC">
        <w:rPr>
          <w:rFonts w:ascii="宋体" w:eastAsia="宋体" w:hAnsi="宋体" w:cs="宋体"/>
          <w:szCs w:val="24"/>
        </w:rPr>
        <w:t>本用例读取订单排队号和充电模式，并在对应WaitingQueue中统计同模式前方等待车辆数量。该类图中的QueueController只负责组织查询流程，具体排队数量由WaitingQueue根据信息专家原则完成。</w:t>
      </w:r>
    </w:p>
    <w:p w14:paraId="0E654FCC" w14:textId="03D86C4F" w:rsidR="00AA48C7" w:rsidRDefault="00962283" w:rsidP="007B0FCC">
      <w:pPr>
        <w:spacing w:after="120" w:line="300" w:lineRule="auto"/>
      </w:pPr>
      <w:r>
        <w:rPr>
          <w:noProof/>
        </w:rPr>
        <w:drawing>
          <wp:inline distT="0" distB="0" distL="0" distR="0" wp14:anchorId="12836BC5" wp14:editId="35C61935">
            <wp:extent cx="5274310" cy="1417320"/>
            <wp:effectExtent l="0" t="0" r="2540" b="0"/>
            <wp:docPr id="589425353" name="图片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PlantUML diagra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1417320"/>
                    </a:xfrm>
                    <a:prstGeom prst="rect">
                      <a:avLst/>
                    </a:prstGeom>
                    <a:noFill/>
                    <a:ln>
                      <a:noFill/>
                    </a:ln>
                  </pic:spPr>
                </pic:pic>
              </a:graphicData>
            </a:graphic>
          </wp:inline>
        </w:drawing>
      </w:r>
    </w:p>
    <w:p w14:paraId="20226452" w14:textId="77777777" w:rsidR="007B0FCC" w:rsidRDefault="007B0FCC" w:rsidP="007B0FCC">
      <w:pPr>
        <w:spacing w:before="80" w:after="80"/>
        <w:ind w:firstLine="422"/>
        <w:jc w:val="center"/>
      </w:pPr>
      <w:r>
        <w:rPr>
          <w:rFonts w:eastAsia="黑体"/>
          <w:b/>
          <w:sz w:val="21"/>
        </w:rPr>
        <w:t>图</w:t>
      </w:r>
      <w:r>
        <w:rPr>
          <w:rFonts w:eastAsia="黑体"/>
          <w:b/>
          <w:sz w:val="21"/>
        </w:rPr>
        <w:t xml:space="preserve"> 4 UC_C03 </w:t>
      </w:r>
      <w:r>
        <w:rPr>
          <w:rFonts w:eastAsia="黑体"/>
          <w:b/>
          <w:sz w:val="21"/>
        </w:rPr>
        <w:t>查看排队状态类图</w:t>
      </w:r>
    </w:p>
    <w:p w14:paraId="626F5443" w14:textId="5CEDC097" w:rsidR="007B0FCC" w:rsidRDefault="007B0FCC" w:rsidP="007B0FCC">
      <w:pPr>
        <w:spacing w:after="120"/>
        <w:jc w:val="center"/>
      </w:pPr>
    </w:p>
    <w:p w14:paraId="64006A33" w14:textId="613E86FC" w:rsidR="007B0FCC" w:rsidRDefault="007B0FCC" w:rsidP="00170BA7">
      <w:pPr>
        <w:pStyle w:val="3"/>
      </w:pPr>
      <w:bookmarkStart w:id="11" w:name="_Toc230011794"/>
      <w:r>
        <w:t xml:space="preserve">UC_C04 </w:t>
      </w:r>
      <w:r>
        <w:t>查看充电详单信息</w:t>
      </w:r>
      <w:bookmarkEnd w:id="11"/>
    </w:p>
    <w:p w14:paraId="7EF71AE3" w14:textId="77777777" w:rsidR="007B0FCC" w:rsidRDefault="007B0FCC" w:rsidP="008762AC">
      <w:pPr>
        <w:ind w:firstLineChars="200" w:firstLine="480"/>
        <w:rPr>
          <w:rFonts w:ascii="宋体" w:eastAsia="宋体" w:hAnsi="宋体" w:cs="宋体" w:hint="eastAsia"/>
          <w:szCs w:val="24"/>
        </w:rPr>
      </w:pPr>
      <w:r w:rsidRPr="008762AC">
        <w:rPr>
          <w:rFonts w:ascii="宋体" w:eastAsia="宋体" w:hAnsi="宋体" w:cs="宋体"/>
          <w:szCs w:val="24"/>
        </w:rPr>
        <w:t>本用例通过BillingService读取BillingRule并按峰、平、谷时段分段计算费用，最终返回ChargingDetail。该类图将计费规则封装在BillingRule中，将费用计算封装在BillingService中，使ChargingController不直接处理复杂计费细节。</w:t>
      </w:r>
    </w:p>
    <w:p w14:paraId="285163CC" w14:textId="4A992FA0" w:rsidR="00962283" w:rsidRPr="008762AC" w:rsidRDefault="00B30682" w:rsidP="008762AC">
      <w:pPr>
        <w:ind w:firstLineChars="200" w:firstLine="480"/>
        <w:rPr>
          <w:rFonts w:ascii="宋体" w:eastAsia="宋体" w:hAnsi="宋体" w:cs="宋体" w:hint="eastAsia"/>
          <w:szCs w:val="24"/>
        </w:rPr>
      </w:pPr>
      <w:r>
        <w:rPr>
          <w:noProof/>
        </w:rPr>
        <w:lastRenderedPageBreak/>
        <w:drawing>
          <wp:inline distT="0" distB="0" distL="0" distR="0" wp14:anchorId="6622BB44" wp14:editId="4172CD9D">
            <wp:extent cx="5274310" cy="1958340"/>
            <wp:effectExtent l="0" t="0" r="2540" b="3810"/>
            <wp:docPr id="1649422711" name="图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lantUML diagra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1958340"/>
                    </a:xfrm>
                    <a:prstGeom prst="rect">
                      <a:avLst/>
                    </a:prstGeom>
                    <a:noFill/>
                    <a:ln>
                      <a:noFill/>
                    </a:ln>
                  </pic:spPr>
                </pic:pic>
              </a:graphicData>
            </a:graphic>
          </wp:inline>
        </w:drawing>
      </w:r>
    </w:p>
    <w:p w14:paraId="0E4A9538" w14:textId="77777777" w:rsidR="007B0FCC" w:rsidRDefault="007B0FCC" w:rsidP="007B0FCC">
      <w:pPr>
        <w:spacing w:before="80" w:after="80"/>
        <w:ind w:firstLine="422"/>
        <w:jc w:val="center"/>
      </w:pPr>
      <w:r>
        <w:rPr>
          <w:rFonts w:eastAsia="黑体"/>
          <w:b/>
          <w:sz w:val="21"/>
        </w:rPr>
        <w:t>图</w:t>
      </w:r>
      <w:r>
        <w:rPr>
          <w:rFonts w:eastAsia="黑体"/>
          <w:b/>
          <w:sz w:val="21"/>
        </w:rPr>
        <w:t xml:space="preserve"> 5 UC_C04 </w:t>
      </w:r>
      <w:r>
        <w:rPr>
          <w:rFonts w:eastAsia="黑体"/>
          <w:b/>
          <w:sz w:val="21"/>
        </w:rPr>
        <w:t>查看充电详单信息类图</w:t>
      </w:r>
    </w:p>
    <w:p w14:paraId="079E98A7" w14:textId="36CD4997" w:rsidR="007B0FCC" w:rsidRDefault="007B0FCC" w:rsidP="00170BA7">
      <w:pPr>
        <w:pStyle w:val="3"/>
      </w:pPr>
      <w:bookmarkStart w:id="12" w:name="_Toc230011795"/>
      <w:r>
        <w:t xml:space="preserve">UC_C05 </w:t>
      </w:r>
      <w:r>
        <w:t>结束充电</w:t>
      </w:r>
      <w:bookmarkEnd w:id="12"/>
    </w:p>
    <w:p w14:paraId="6A52FBE2" w14:textId="77777777" w:rsidR="007B0FCC" w:rsidRDefault="007B0FCC" w:rsidP="008762AC">
      <w:pPr>
        <w:ind w:firstLineChars="200" w:firstLine="480"/>
        <w:rPr>
          <w:rFonts w:ascii="宋体" w:eastAsia="宋体" w:hAnsi="宋体" w:cs="宋体" w:hint="eastAsia"/>
          <w:szCs w:val="24"/>
        </w:rPr>
      </w:pPr>
      <w:r w:rsidRPr="008762AC">
        <w:rPr>
          <w:rFonts w:ascii="宋体" w:eastAsia="宋体" w:hAnsi="宋体" w:cs="宋体"/>
          <w:szCs w:val="24"/>
        </w:rPr>
        <w:t>本用例更新订单结束时间和状态，停止充电桩供电，释放桩队列位置，生成最终详单，并触发后续调度。该类图体现结束充电不是单一对象动作，而是ChargingOrder、ChargingPile、PileQueue、BillingService和SchedulingService协作完成的复合业务。</w:t>
      </w:r>
    </w:p>
    <w:p w14:paraId="0405566A" w14:textId="222918F3" w:rsidR="00962283" w:rsidRPr="008762AC" w:rsidRDefault="00B30682" w:rsidP="008762AC">
      <w:pPr>
        <w:ind w:firstLineChars="200" w:firstLine="480"/>
        <w:rPr>
          <w:rFonts w:ascii="宋体" w:eastAsia="宋体" w:hAnsi="宋体" w:cs="宋体" w:hint="eastAsia"/>
          <w:szCs w:val="24"/>
        </w:rPr>
      </w:pPr>
      <w:r>
        <w:rPr>
          <w:noProof/>
        </w:rPr>
        <w:drawing>
          <wp:inline distT="0" distB="0" distL="0" distR="0" wp14:anchorId="05EE531F" wp14:editId="25D36EC5">
            <wp:extent cx="5274310" cy="3749675"/>
            <wp:effectExtent l="0" t="0" r="2540" b="3175"/>
            <wp:docPr id="2038334050" name="图片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PlantUML diagram"/>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3749675"/>
                    </a:xfrm>
                    <a:prstGeom prst="rect">
                      <a:avLst/>
                    </a:prstGeom>
                    <a:noFill/>
                    <a:ln>
                      <a:noFill/>
                    </a:ln>
                  </pic:spPr>
                </pic:pic>
              </a:graphicData>
            </a:graphic>
          </wp:inline>
        </w:drawing>
      </w:r>
    </w:p>
    <w:p w14:paraId="343898AF" w14:textId="77777777" w:rsidR="007B0FCC" w:rsidRDefault="007B0FCC" w:rsidP="007B0FCC">
      <w:pPr>
        <w:spacing w:before="80" w:after="80"/>
        <w:ind w:firstLine="422"/>
        <w:jc w:val="center"/>
      </w:pPr>
      <w:r>
        <w:rPr>
          <w:rFonts w:eastAsia="黑体"/>
          <w:b/>
          <w:sz w:val="21"/>
        </w:rPr>
        <w:t>图</w:t>
      </w:r>
      <w:r>
        <w:rPr>
          <w:rFonts w:eastAsia="黑体"/>
          <w:b/>
          <w:sz w:val="21"/>
        </w:rPr>
        <w:t xml:space="preserve"> 6 UC_C05 </w:t>
      </w:r>
      <w:r>
        <w:rPr>
          <w:rFonts w:eastAsia="黑体"/>
          <w:b/>
          <w:sz w:val="21"/>
        </w:rPr>
        <w:t>结束充电类图</w:t>
      </w:r>
    </w:p>
    <w:p w14:paraId="741306D6" w14:textId="61C197CB" w:rsidR="007B0FCC" w:rsidRDefault="007B0FCC" w:rsidP="00170BA7">
      <w:pPr>
        <w:pStyle w:val="3"/>
      </w:pPr>
      <w:r>
        <w:t xml:space="preserve"> </w:t>
      </w:r>
      <w:bookmarkStart w:id="13" w:name="_Toc230011796"/>
      <w:r>
        <w:t xml:space="preserve">UC_A01 </w:t>
      </w:r>
      <w:r>
        <w:t>启停充电桩</w:t>
      </w:r>
      <w:bookmarkEnd w:id="13"/>
    </w:p>
    <w:p w14:paraId="18FA25DF" w14:textId="77777777" w:rsidR="007B0FCC" w:rsidRDefault="007B0FCC" w:rsidP="008762AC">
      <w:pPr>
        <w:ind w:firstLineChars="200" w:firstLine="480"/>
        <w:rPr>
          <w:rFonts w:ascii="宋体" w:eastAsia="宋体" w:hAnsi="宋体" w:cs="宋体" w:hint="eastAsia"/>
          <w:szCs w:val="24"/>
        </w:rPr>
      </w:pPr>
      <w:r w:rsidRPr="008762AC">
        <w:rPr>
          <w:rFonts w:ascii="宋体" w:eastAsia="宋体" w:hAnsi="宋体" w:cs="宋体"/>
          <w:szCs w:val="24"/>
        </w:rPr>
        <w:t>本用例由管理员发起，PileService修改ChargingPile状态并通过PileDAO持久化；若停止时存在正在充电订单，则返回失败。该类图强调设备状态修改应由PileService统一处理，避免管理员界面直接修改充电桩实体。</w:t>
      </w:r>
    </w:p>
    <w:p w14:paraId="75195F73" w14:textId="79F6CB02" w:rsidR="00962283" w:rsidRPr="008762AC" w:rsidRDefault="00B30682" w:rsidP="008762AC">
      <w:pPr>
        <w:ind w:firstLineChars="200" w:firstLine="480"/>
        <w:rPr>
          <w:rFonts w:ascii="宋体" w:eastAsia="宋体" w:hAnsi="宋体" w:cs="宋体" w:hint="eastAsia"/>
          <w:szCs w:val="24"/>
        </w:rPr>
      </w:pPr>
      <w:r>
        <w:rPr>
          <w:noProof/>
        </w:rPr>
        <w:lastRenderedPageBreak/>
        <w:drawing>
          <wp:inline distT="0" distB="0" distL="0" distR="0" wp14:anchorId="1DE648C6" wp14:editId="3066F4C1">
            <wp:extent cx="5274310" cy="1282065"/>
            <wp:effectExtent l="0" t="0" r="2540" b="0"/>
            <wp:docPr id="1049115588" name="图片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PlantUML diagra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1282065"/>
                    </a:xfrm>
                    <a:prstGeom prst="rect">
                      <a:avLst/>
                    </a:prstGeom>
                    <a:noFill/>
                    <a:ln>
                      <a:noFill/>
                    </a:ln>
                  </pic:spPr>
                </pic:pic>
              </a:graphicData>
            </a:graphic>
          </wp:inline>
        </w:drawing>
      </w:r>
    </w:p>
    <w:p w14:paraId="5404EEA7" w14:textId="77777777" w:rsidR="007B0FCC" w:rsidRDefault="007B0FCC" w:rsidP="007B0FCC">
      <w:pPr>
        <w:spacing w:before="80" w:after="80"/>
        <w:ind w:firstLine="422"/>
        <w:jc w:val="center"/>
      </w:pPr>
      <w:r>
        <w:rPr>
          <w:rFonts w:eastAsia="黑体"/>
          <w:b/>
          <w:sz w:val="21"/>
        </w:rPr>
        <w:t>图</w:t>
      </w:r>
      <w:r>
        <w:rPr>
          <w:rFonts w:eastAsia="黑体"/>
          <w:b/>
          <w:sz w:val="21"/>
        </w:rPr>
        <w:t xml:space="preserve"> 7 UC_A01 </w:t>
      </w:r>
      <w:r>
        <w:rPr>
          <w:rFonts w:eastAsia="黑体"/>
          <w:b/>
          <w:sz w:val="21"/>
        </w:rPr>
        <w:t>启停充电桩类图</w:t>
      </w:r>
    </w:p>
    <w:p w14:paraId="4818C3F9" w14:textId="751F13D2" w:rsidR="007B0FCC" w:rsidRDefault="007B0FCC" w:rsidP="00170BA7">
      <w:pPr>
        <w:pStyle w:val="3"/>
      </w:pPr>
      <w:bookmarkStart w:id="14" w:name="_Toc230011797"/>
      <w:r>
        <w:t xml:space="preserve">UC_A02 </w:t>
      </w:r>
      <w:r>
        <w:t>查看设备与车辆信息</w:t>
      </w:r>
      <w:bookmarkEnd w:id="14"/>
    </w:p>
    <w:p w14:paraId="7922F408" w14:textId="77777777" w:rsidR="007B0FCC" w:rsidRDefault="007B0FCC" w:rsidP="008762AC">
      <w:pPr>
        <w:ind w:firstLineChars="200" w:firstLine="480"/>
        <w:rPr>
          <w:rFonts w:ascii="宋体" w:eastAsia="宋体" w:hAnsi="宋体" w:cs="宋体" w:hint="eastAsia"/>
          <w:szCs w:val="24"/>
        </w:rPr>
      </w:pPr>
      <w:r w:rsidRPr="008762AC">
        <w:rPr>
          <w:rFonts w:ascii="宋体" w:eastAsia="宋体" w:hAnsi="宋体" w:cs="宋体"/>
          <w:szCs w:val="24"/>
        </w:rPr>
        <w:t>本用例读取充电桩状态、累计指标以及指定充电桩队列中的车辆和订单信息。该类图体现管理员查询不改变业务状态，主要通过PileService组织PileDAO、OrderDAO、PileQueue、ChargingOrder和Vehicle的数据读取。</w:t>
      </w:r>
    </w:p>
    <w:p w14:paraId="38AD08CF" w14:textId="2909E723" w:rsidR="00B30682" w:rsidRPr="008762AC" w:rsidRDefault="00B30682" w:rsidP="008762AC">
      <w:pPr>
        <w:ind w:firstLineChars="200" w:firstLine="480"/>
        <w:rPr>
          <w:rFonts w:ascii="宋体" w:eastAsia="宋体" w:hAnsi="宋体" w:cs="宋体" w:hint="eastAsia"/>
          <w:szCs w:val="24"/>
        </w:rPr>
      </w:pPr>
      <w:r>
        <w:rPr>
          <w:noProof/>
        </w:rPr>
        <w:drawing>
          <wp:inline distT="0" distB="0" distL="0" distR="0" wp14:anchorId="74AD932E" wp14:editId="29D623FA">
            <wp:extent cx="5274310" cy="1166495"/>
            <wp:effectExtent l="0" t="0" r="2540" b="0"/>
            <wp:docPr id="1070080764" name="图片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PlantUML diagram"/>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1166495"/>
                    </a:xfrm>
                    <a:prstGeom prst="rect">
                      <a:avLst/>
                    </a:prstGeom>
                    <a:noFill/>
                    <a:ln>
                      <a:noFill/>
                    </a:ln>
                  </pic:spPr>
                </pic:pic>
              </a:graphicData>
            </a:graphic>
          </wp:inline>
        </w:drawing>
      </w:r>
    </w:p>
    <w:p w14:paraId="66C30E10" w14:textId="77777777" w:rsidR="007B0FCC" w:rsidRDefault="007B0FCC" w:rsidP="007B0FCC">
      <w:pPr>
        <w:spacing w:before="80" w:after="80"/>
        <w:ind w:firstLine="422"/>
        <w:jc w:val="center"/>
      </w:pPr>
      <w:r>
        <w:rPr>
          <w:rFonts w:eastAsia="黑体"/>
          <w:b/>
          <w:sz w:val="21"/>
        </w:rPr>
        <w:t>图</w:t>
      </w:r>
      <w:r>
        <w:rPr>
          <w:rFonts w:eastAsia="黑体"/>
          <w:b/>
          <w:sz w:val="21"/>
        </w:rPr>
        <w:t xml:space="preserve"> 8 UC_A02 </w:t>
      </w:r>
      <w:r>
        <w:rPr>
          <w:rFonts w:eastAsia="黑体"/>
          <w:b/>
          <w:sz w:val="21"/>
        </w:rPr>
        <w:t>查看设备与车辆信息类图</w:t>
      </w:r>
    </w:p>
    <w:p w14:paraId="59F80620" w14:textId="565A0CF2" w:rsidR="007B0FCC" w:rsidRDefault="007B0FCC" w:rsidP="00170BA7">
      <w:pPr>
        <w:pStyle w:val="3"/>
      </w:pPr>
      <w:r>
        <w:t xml:space="preserve"> </w:t>
      </w:r>
      <w:bookmarkStart w:id="15" w:name="_Toc230011798"/>
      <w:r>
        <w:t xml:space="preserve">UC_A03 </w:t>
      </w:r>
      <w:r>
        <w:t>报表展示</w:t>
      </w:r>
      <w:bookmarkEnd w:id="15"/>
    </w:p>
    <w:p w14:paraId="1B0FE4B3" w14:textId="77777777" w:rsidR="007B0FCC" w:rsidRDefault="007B0FCC" w:rsidP="008762AC">
      <w:pPr>
        <w:ind w:firstLineChars="200" w:firstLine="480"/>
        <w:rPr>
          <w:rFonts w:ascii="宋体" w:eastAsia="宋体" w:hAnsi="宋体" w:cs="宋体" w:hint="eastAsia"/>
          <w:szCs w:val="24"/>
        </w:rPr>
      </w:pPr>
      <w:r w:rsidRPr="008762AC">
        <w:rPr>
          <w:rFonts w:ascii="宋体" w:eastAsia="宋体" w:hAnsi="宋体" w:cs="宋体"/>
          <w:szCs w:val="24"/>
        </w:rPr>
        <w:t>本用例按日、周、月查询ChargingDetail并按充电桩聚合统计，生成Report对象返回管理员客户端。该类图将报表生成职责交给ReportService，ReportController只负责接收请求和返回结果。</w:t>
      </w:r>
    </w:p>
    <w:p w14:paraId="32C7A8B9" w14:textId="2C1E90F5" w:rsidR="00B30682" w:rsidRPr="008762AC" w:rsidRDefault="00B30682" w:rsidP="008762AC">
      <w:pPr>
        <w:ind w:firstLineChars="200" w:firstLine="480"/>
        <w:rPr>
          <w:rFonts w:ascii="宋体" w:eastAsia="宋体" w:hAnsi="宋体" w:cs="宋体" w:hint="eastAsia"/>
          <w:szCs w:val="24"/>
        </w:rPr>
      </w:pPr>
      <w:r>
        <w:rPr>
          <w:noProof/>
        </w:rPr>
        <w:drawing>
          <wp:inline distT="0" distB="0" distL="0" distR="0" wp14:anchorId="1C8B035B" wp14:editId="4D81374E">
            <wp:extent cx="5274310" cy="2335530"/>
            <wp:effectExtent l="0" t="0" r="2540" b="7620"/>
            <wp:docPr id="26070731" name="图片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PlantUML diagram"/>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2335530"/>
                    </a:xfrm>
                    <a:prstGeom prst="rect">
                      <a:avLst/>
                    </a:prstGeom>
                    <a:noFill/>
                    <a:ln>
                      <a:noFill/>
                    </a:ln>
                  </pic:spPr>
                </pic:pic>
              </a:graphicData>
            </a:graphic>
          </wp:inline>
        </w:drawing>
      </w:r>
    </w:p>
    <w:p w14:paraId="10566390" w14:textId="77777777" w:rsidR="007B0FCC" w:rsidRDefault="007B0FCC" w:rsidP="007B0FCC">
      <w:pPr>
        <w:spacing w:before="80" w:after="80"/>
        <w:ind w:firstLine="422"/>
        <w:jc w:val="center"/>
      </w:pPr>
      <w:r>
        <w:rPr>
          <w:rFonts w:eastAsia="黑体"/>
          <w:b/>
          <w:sz w:val="21"/>
        </w:rPr>
        <w:t>图</w:t>
      </w:r>
      <w:r>
        <w:rPr>
          <w:rFonts w:eastAsia="黑体"/>
          <w:b/>
          <w:sz w:val="21"/>
        </w:rPr>
        <w:t xml:space="preserve"> 9 UC_A03 </w:t>
      </w:r>
      <w:r>
        <w:rPr>
          <w:rFonts w:eastAsia="黑体"/>
          <w:b/>
          <w:sz w:val="21"/>
        </w:rPr>
        <w:t>报表展示类图</w:t>
      </w:r>
    </w:p>
    <w:p w14:paraId="0815FA66" w14:textId="07E61C89" w:rsidR="007B0FCC" w:rsidRDefault="007B0FCC" w:rsidP="00170BA7">
      <w:pPr>
        <w:pStyle w:val="3"/>
      </w:pPr>
      <w:bookmarkStart w:id="16" w:name="_Toc230011799"/>
      <w:r>
        <w:t xml:space="preserve">UC_A04 </w:t>
      </w:r>
      <w:r>
        <w:t>上报故障并重调度</w:t>
      </w:r>
      <w:bookmarkEnd w:id="16"/>
    </w:p>
    <w:p w14:paraId="4E33D62C" w14:textId="77777777" w:rsidR="007B0FCC" w:rsidRDefault="007B0FCC" w:rsidP="008762AC">
      <w:pPr>
        <w:ind w:firstLineChars="200" w:firstLine="480"/>
        <w:rPr>
          <w:rFonts w:ascii="宋体" w:eastAsia="宋体" w:hAnsi="宋体" w:cs="宋体" w:hint="eastAsia"/>
          <w:szCs w:val="24"/>
        </w:rPr>
      </w:pPr>
      <w:r w:rsidRPr="008762AC">
        <w:rPr>
          <w:rFonts w:ascii="宋体" w:eastAsia="宋体" w:hAnsi="宋体" w:cs="宋体"/>
          <w:szCs w:val="24"/>
        </w:rPr>
        <w:t>本用例由管理员上报故障，FaultService记录故障并标记充电桩状态，</w:t>
      </w:r>
      <w:r w:rsidRPr="008762AC">
        <w:rPr>
          <w:rFonts w:ascii="宋体" w:eastAsia="宋体" w:hAnsi="宋体" w:cs="宋体"/>
          <w:szCs w:val="24"/>
        </w:rPr>
        <w:lastRenderedPageBreak/>
        <w:t>SchedulingService根据指定策略执行重调度。该类图将故障记录、计费终止和重调度策略分开设计，便于支持优先级调度、时间顺序调度和故障恢复。</w:t>
      </w:r>
    </w:p>
    <w:p w14:paraId="1863DB55" w14:textId="7E420FE4" w:rsidR="00B30682" w:rsidRPr="008762AC" w:rsidRDefault="00B30682" w:rsidP="008762AC">
      <w:pPr>
        <w:ind w:firstLineChars="200" w:firstLine="480"/>
        <w:rPr>
          <w:rFonts w:ascii="宋体" w:eastAsia="宋体" w:hAnsi="宋体" w:cs="宋体" w:hint="eastAsia"/>
          <w:szCs w:val="24"/>
        </w:rPr>
      </w:pPr>
      <w:r>
        <w:rPr>
          <w:noProof/>
        </w:rPr>
        <w:drawing>
          <wp:inline distT="0" distB="0" distL="0" distR="0" wp14:anchorId="19D32C88" wp14:editId="4A041F55">
            <wp:extent cx="5274310" cy="1816100"/>
            <wp:effectExtent l="0" t="0" r="2540" b="0"/>
            <wp:docPr id="1490465344" name="图片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PlantUML diagram"/>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1816100"/>
                    </a:xfrm>
                    <a:prstGeom prst="rect">
                      <a:avLst/>
                    </a:prstGeom>
                    <a:noFill/>
                    <a:ln>
                      <a:noFill/>
                    </a:ln>
                  </pic:spPr>
                </pic:pic>
              </a:graphicData>
            </a:graphic>
          </wp:inline>
        </w:drawing>
      </w:r>
    </w:p>
    <w:p w14:paraId="410A78F0" w14:textId="77777777" w:rsidR="007B0FCC" w:rsidRDefault="007B0FCC" w:rsidP="007B0FCC">
      <w:pPr>
        <w:spacing w:before="80" w:after="80"/>
        <w:ind w:firstLine="422"/>
        <w:jc w:val="center"/>
      </w:pPr>
      <w:r>
        <w:rPr>
          <w:rFonts w:eastAsia="黑体"/>
          <w:b/>
          <w:sz w:val="21"/>
        </w:rPr>
        <w:t>图</w:t>
      </w:r>
      <w:r>
        <w:rPr>
          <w:rFonts w:eastAsia="黑体"/>
          <w:b/>
          <w:sz w:val="21"/>
        </w:rPr>
        <w:t xml:space="preserve"> 10 UC_A04 </w:t>
      </w:r>
      <w:r>
        <w:rPr>
          <w:rFonts w:eastAsia="黑体"/>
          <w:b/>
          <w:sz w:val="21"/>
        </w:rPr>
        <w:t>上报故障并重调度类图</w:t>
      </w:r>
    </w:p>
    <w:p w14:paraId="102CB15F" w14:textId="4BA05395" w:rsidR="007B0FCC" w:rsidRDefault="007B0FCC" w:rsidP="00C66D5A">
      <w:pPr>
        <w:pStyle w:val="1"/>
      </w:pPr>
      <w:bookmarkStart w:id="17" w:name="_Toc230011800"/>
      <w:r>
        <w:t>动态结构设计</w:t>
      </w:r>
      <w:bookmarkEnd w:id="17"/>
    </w:p>
    <w:p w14:paraId="1D9D4349" w14:textId="5927D5B0" w:rsidR="007B0FCC" w:rsidRPr="008762AC" w:rsidRDefault="007B0FCC" w:rsidP="008762AC">
      <w:pPr>
        <w:ind w:firstLineChars="200" w:firstLine="480"/>
        <w:rPr>
          <w:rFonts w:ascii="宋体" w:eastAsia="宋体" w:hAnsi="宋体" w:cs="宋体" w:hint="eastAsia"/>
          <w:szCs w:val="24"/>
        </w:rPr>
      </w:pPr>
      <w:r w:rsidRPr="008762AC">
        <w:rPr>
          <w:rFonts w:ascii="宋体" w:eastAsia="宋体" w:hAnsi="宋体" w:cs="宋体"/>
          <w:szCs w:val="24"/>
        </w:rPr>
        <w:t>动态结构设计使用UML顺序图表示对象之间的消息传递顺序。作业1的SSD主要描述外部参与者与system之间的交互；本章顺序图进一步展开system内部的边界类、控制类、服务类、策略类、实体类和DAO类之间如何协作完成系统事件。</w:t>
      </w:r>
    </w:p>
    <w:p w14:paraId="352AFCB8" w14:textId="683DAD48" w:rsidR="007B0FCC" w:rsidRDefault="007B0FCC" w:rsidP="00C66D5A">
      <w:pPr>
        <w:pStyle w:val="2"/>
      </w:pPr>
      <w:bookmarkStart w:id="18" w:name="_Toc230011801"/>
      <w:r>
        <w:t>作业</w:t>
      </w:r>
      <w:r>
        <w:t>1</w:t>
      </w:r>
      <w:r>
        <w:t>用例对应系统事件的动态结构设计</w:t>
      </w:r>
      <w:bookmarkEnd w:id="18"/>
    </w:p>
    <w:p w14:paraId="4D2DF755" w14:textId="1D15CA16" w:rsidR="007B0FCC" w:rsidRPr="008762AC" w:rsidRDefault="007B0FCC" w:rsidP="008762AC">
      <w:pPr>
        <w:ind w:firstLineChars="200" w:firstLine="480"/>
        <w:rPr>
          <w:rFonts w:ascii="宋体" w:eastAsia="宋体" w:hAnsi="宋体" w:cs="宋体" w:hint="eastAsia"/>
          <w:szCs w:val="24"/>
        </w:rPr>
      </w:pPr>
      <w:r w:rsidRPr="008762AC">
        <w:rPr>
          <w:rFonts w:ascii="宋体" w:eastAsia="宋体" w:hAnsi="宋体" w:cs="宋体"/>
          <w:szCs w:val="24"/>
        </w:rPr>
        <w:t>覆盖作业1中已经识别出的主要系统事件。为保证图面清晰，UC_C02被拆分为提交、修改、取消三个顺序图，分别对应图12A、图12B和图12C。表10汇总普通用例动态结构设计清单。</w:t>
      </w:r>
    </w:p>
    <w:p w14:paraId="77766592" w14:textId="77777777" w:rsidR="007B0FCC" w:rsidRDefault="007B0FCC" w:rsidP="007B0FCC">
      <w:pPr>
        <w:spacing w:before="80" w:after="80"/>
        <w:ind w:firstLine="420"/>
        <w:jc w:val="center"/>
      </w:pPr>
      <w:r>
        <w:rPr>
          <w:rFonts w:eastAsia="微软雅黑"/>
          <w:b/>
          <w:sz w:val="21"/>
        </w:rPr>
        <w:t>表</w:t>
      </w:r>
      <w:r>
        <w:rPr>
          <w:rFonts w:eastAsia="微软雅黑"/>
          <w:b/>
          <w:sz w:val="21"/>
        </w:rPr>
        <w:t xml:space="preserve"> 10 </w:t>
      </w:r>
      <w:r>
        <w:rPr>
          <w:rFonts w:eastAsia="微软雅黑"/>
          <w:b/>
          <w:sz w:val="21"/>
        </w:rPr>
        <w:t>普通系统事件动态结构设计清单</w:t>
      </w:r>
    </w:p>
    <w:tbl>
      <w:tblPr>
        <w:tblStyle w:val="a6"/>
        <w:tblW w:w="0" w:type="auto"/>
        <w:jc w:val="center"/>
        <w:tblLook w:val="04A0" w:firstRow="1" w:lastRow="0" w:firstColumn="1" w:lastColumn="0" w:noHBand="0" w:noVBand="1"/>
      </w:tblPr>
      <w:tblGrid>
        <w:gridCol w:w="985"/>
        <w:gridCol w:w="1740"/>
        <w:gridCol w:w="2819"/>
        <w:gridCol w:w="2752"/>
      </w:tblGrid>
      <w:tr w:rsidR="007B0FCC" w14:paraId="12204ED6" w14:textId="77777777" w:rsidTr="00BC341B">
        <w:trPr>
          <w:jc w:val="center"/>
        </w:trPr>
        <w:tc>
          <w:tcPr>
            <w:tcW w:w="1134" w:type="dxa"/>
            <w:shd w:val="clear" w:color="auto" w:fill="D9E2F3"/>
            <w:vAlign w:val="center"/>
          </w:tcPr>
          <w:p w14:paraId="14238F3F" w14:textId="77777777" w:rsidR="007B0FCC" w:rsidRDefault="007B0FCC" w:rsidP="00BC341B">
            <w:pPr>
              <w:spacing w:line="276" w:lineRule="auto"/>
              <w:ind w:firstLine="360"/>
              <w:jc w:val="center"/>
            </w:pPr>
            <w:r>
              <w:rPr>
                <w:rFonts w:eastAsia="微软雅黑"/>
                <w:b/>
                <w:sz w:val="18"/>
              </w:rPr>
              <w:t>图号</w:t>
            </w:r>
          </w:p>
        </w:tc>
        <w:tc>
          <w:tcPr>
            <w:tcW w:w="2154" w:type="dxa"/>
            <w:shd w:val="clear" w:color="auto" w:fill="D9E2F3"/>
            <w:vAlign w:val="center"/>
          </w:tcPr>
          <w:p w14:paraId="333B2B72" w14:textId="77777777" w:rsidR="007B0FCC" w:rsidRDefault="007B0FCC" w:rsidP="00BC341B">
            <w:pPr>
              <w:spacing w:line="276" w:lineRule="auto"/>
              <w:ind w:firstLine="360"/>
              <w:jc w:val="center"/>
            </w:pPr>
            <w:r>
              <w:rPr>
                <w:rFonts w:eastAsia="微软雅黑"/>
                <w:b/>
                <w:sz w:val="18"/>
              </w:rPr>
              <w:t>系统事件</w:t>
            </w:r>
            <w:r>
              <w:rPr>
                <w:rFonts w:eastAsia="微软雅黑"/>
                <w:b/>
                <w:sz w:val="18"/>
              </w:rPr>
              <w:t>/</w:t>
            </w:r>
            <w:r>
              <w:rPr>
                <w:rFonts w:eastAsia="微软雅黑"/>
                <w:b/>
                <w:sz w:val="18"/>
              </w:rPr>
              <w:t>用例</w:t>
            </w:r>
          </w:p>
        </w:tc>
        <w:tc>
          <w:tcPr>
            <w:tcW w:w="3628" w:type="dxa"/>
            <w:shd w:val="clear" w:color="auto" w:fill="D9E2F3"/>
            <w:vAlign w:val="center"/>
          </w:tcPr>
          <w:p w14:paraId="7FFE79CB" w14:textId="77777777" w:rsidR="007B0FCC" w:rsidRDefault="007B0FCC" w:rsidP="00BC341B">
            <w:pPr>
              <w:spacing w:line="276" w:lineRule="auto"/>
              <w:ind w:firstLine="360"/>
              <w:jc w:val="center"/>
            </w:pPr>
            <w:r>
              <w:rPr>
                <w:rFonts w:eastAsia="微软雅黑"/>
                <w:b/>
                <w:sz w:val="18"/>
              </w:rPr>
              <w:t>关键对象</w:t>
            </w:r>
          </w:p>
        </w:tc>
        <w:tc>
          <w:tcPr>
            <w:tcW w:w="3742" w:type="dxa"/>
            <w:shd w:val="clear" w:color="auto" w:fill="D9E2F3"/>
            <w:vAlign w:val="center"/>
          </w:tcPr>
          <w:p w14:paraId="60936897" w14:textId="77777777" w:rsidR="007B0FCC" w:rsidRDefault="007B0FCC" w:rsidP="00BC341B">
            <w:pPr>
              <w:spacing w:line="276" w:lineRule="auto"/>
              <w:ind w:firstLine="360"/>
              <w:jc w:val="center"/>
            </w:pPr>
            <w:r>
              <w:rPr>
                <w:rFonts w:eastAsia="微软雅黑"/>
                <w:b/>
                <w:sz w:val="18"/>
              </w:rPr>
              <w:t>动态设计重点</w:t>
            </w:r>
          </w:p>
        </w:tc>
      </w:tr>
      <w:tr w:rsidR="007B0FCC" w14:paraId="1C2D2C88" w14:textId="77777777" w:rsidTr="00BC341B">
        <w:trPr>
          <w:jc w:val="center"/>
        </w:trPr>
        <w:tc>
          <w:tcPr>
            <w:tcW w:w="1134" w:type="dxa"/>
            <w:vAlign w:val="center"/>
          </w:tcPr>
          <w:p w14:paraId="7C7D2362" w14:textId="77777777" w:rsidR="007B0FCC" w:rsidRDefault="007B0FCC" w:rsidP="00BC341B">
            <w:pPr>
              <w:spacing w:line="276" w:lineRule="auto"/>
              <w:ind w:firstLine="320"/>
            </w:pPr>
            <w:r>
              <w:rPr>
                <w:rFonts w:eastAsia="微软雅黑"/>
                <w:sz w:val="16"/>
              </w:rPr>
              <w:t>图</w:t>
            </w:r>
            <w:r>
              <w:rPr>
                <w:rFonts w:eastAsia="微软雅黑"/>
                <w:sz w:val="16"/>
              </w:rPr>
              <w:t>11</w:t>
            </w:r>
          </w:p>
        </w:tc>
        <w:tc>
          <w:tcPr>
            <w:tcW w:w="2154" w:type="dxa"/>
            <w:vAlign w:val="center"/>
          </w:tcPr>
          <w:p w14:paraId="67C356EB" w14:textId="77777777" w:rsidR="007B0FCC" w:rsidRDefault="007B0FCC" w:rsidP="00BC341B">
            <w:pPr>
              <w:spacing w:line="276" w:lineRule="auto"/>
              <w:ind w:firstLine="320"/>
            </w:pPr>
            <w:r>
              <w:rPr>
                <w:rFonts w:eastAsia="微软雅黑"/>
                <w:sz w:val="16"/>
              </w:rPr>
              <w:t xml:space="preserve">UC_C01 </w:t>
            </w:r>
            <w:r>
              <w:rPr>
                <w:rFonts w:eastAsia="微软雅黑"/>
                <w:sz w:val="16"/>
              </w:rPr>
              <w:t>注册登录</w:t>
            </w:r>
          </w:p>
        </w:tc>
        <w:tc>
          <w:tcPr>
            <w:tcW w:w="3628" w:type="dxa"/>
            <w:vAlign w:val="center"/>
          </w:tcPr>
          <w:p w14:paraId="4BEA5A00" w14:textId="77777777" w:rsidR="007B0FCC" w:rsidRDefault="007B0FCC" w:rsidP="00BC341B">
            <w:pPr>
              <w:spacing w:line="276" w:lineRule="auto"/>
              <w:ind w:firstLine="320"/>
            </w:pPr>
            <w:r>
              <w:rPr>
                <w:rFonts w:eastAsia="微软雅黑"/>
                <w:sz w:val="16"/>
              </w:rPr>
              <w:t>UserClientUI</w:t>
            </w:r>
            <w:r>
              <w:rPr>
                <w:rFonts w:eastAsia="微软雅黑"/>
                <w:sz w:val="16"/>
              </w:rPr>
              <w:t>、</w:t>
            </w:r>
            <w:r>
              <w:rPr>
                <w:rFonts w:eastAsia="微软雅黑"/>
                <w:sz w:val="16"/>
              </w:rPr>
              <w:t>LoginController</w:t>
            </w:r>
            <w:r>
              <w:rPr>
                <w:rFonts w:eastAsia="微软雅黑"/>
                <w:sz w:val="16"/>
              </w:rPr>
              <w:t>、</w:t>
            </w:r>
            <w:r>
              <w:rPr>
                <w:rFonts w:eastAsia="微软雅黑"/>
                <w:sz w:val="16"/>
              </w:rPr>
              <w:t>UserDAO</w:t>
            </w:r>
            <w:r>
              <w:rPr>
                <w:rFonts w:eastAsia="微软雅黑"/>
                <w:sz w:val="16"/>
              </w:rPr>
              <w:t>、</w:t>
            </w:r>
            <w:r>
              <w:rPr>
                <w:rFonts w:eastAsia="微软雅黑"/>
                <w:sz w:val="16"/>
              </w:rPr>
              <w:t>User</w:t>
            </w:r>
          </w:p>
        </w:tc>
        <w:tc>
          <w:tcPr>
            <w:tcW w:w="3742" w:type="dxa"/>
            <w:vAlign w:val="center"/>
          </w:tcPr>
          <w:p w14:paraId="788B89AA" w14:textId="77777777" w:rsidR="007B0FCC" w:rsidRDefault="007B0FCC" w:rsidP="00BC341B">
            <w:pPr>
              <w:spacing w:line="276" w:lineRule="auto"/>
              <w:ind w:firstLine="320"/>
            </w:pPr>
            <w:r>
              <w:rPr>
                <w:rFonts w:eastAsia="微软雅黑"/>
                <w:sz w:val="16"/>
              </w:rPr>
              <w:t>注册时判断用户是否存在；登录时校验密码并修改登录状态。</w:t>
            </w:r>
          </w:p>
        </w:tc>
      </w:tr>
      <w:tr w:rsidR="007B0FCC" w14:paraId="630C7348" w14:textId="77777777" w:rsidTr="00BC341B">
        <w:trPr>
          <w:jc w:val="center"/>
        </w:trPr>
        <w:tc>
          <w:tcPr>
            <w:tcW w:w="1134" w:type="dxa"/>
            <w:vAlign w:val="center"/>
          </w:tcPr>
          <w:p w14:paraId="0C1214EE" w14:textId="77777777" w:rsidR="007B0FCC" w:rsidRDefault="007B0FCC" w:rsidP="00BC341B">
            <w:pPr>
              <w:spacing w:line="276" w:lineRule="auto"/>
              <w:ind w:firstLine="320"/>
            </w:pPr>
            <w:r>
              <w:rPr>
                <w:rFonts w:eastAsia="微软雅黑"/>
                <w:sz w:val="16"/>
              </w:rPr>
              <w:t>图</w:t>
            </w:r>
            <w:r>
              <w:rPr>
                <w:rFonts w:eastAsia="微软雅黑"/>
                <w:sz w:val="16"/>
              </w:rPr>
              <w:t>12A</w:t>
            </w:r>
          </w:p>
        </w:tc>
        <w:tc>
          <w:tcPr>
            <w:tcW w:w="2154" w:type="dxa"/>
            <w:vAlign w:val="center"/>
          </w:tcPr>
          <w:p w14:paraId="2CB9B8CB" w14:textId="77777777" w:rsidR="007B0FCC" w:rsidRDefault="007B0FCC" w:rsidP="00BC341B">
            <w:pPr>
              <w:spacing w:line="276" w:lineRule="auto"/>
              <w:ind w:firstLine="320"/>
            </w:pPr>
            <w:r>
              <w:rPr>
                <w:rFonts w:eastAsia="微软雅黑"/>
                <w:sz w:val="16"/>
              </w:rPr>
              <w:t>提交充电请求</w:t>
            </w:r>
          </w:p>
        </w:tc>
        <w:tc>
          <w:tcPr>
            <w:tcW w:w="3628" w:type="dxa"/>
            <w:vAlign w:val="center"/>
          </w:tcPr>
          <w:p w14:paraId="6BF2FE6A" w14:textId="77777777" w:rsidR="007B0FCC" w:rsidRDefault="007B0FCC" w:rsidP="00BC341B">
            <w:pPr>
              <w:spacing w:line="276" w:lineRule="auto"/>
              <w:ind w:firstLine="320"/>
            </w:pPr>
            <w:r>
              <w:rPr>
                <w:rFonts w:eastAsia="微软雅黑"/>
                <w:sz w:val="16"/>
              </w:rPr>
              <w:t>RequestCtrl</w:t>
            </w:r>
            <w:r>
              <w:rPr>
                <w:rFonts w:eastAsia="微软雅黑"/>
                <w:sz w:val="16"/>
              </w:rPr>
              <w:t>、</w:t>
            </w:r>
            <w:r>
              <w:rPr>
                <w:rFonts w:eastAsia="微软雅黑"/>
                <w:sz w:val="16"/>
              </w:rPr>
              <w:t>NoGenerator</w:t>
            </w:r>
            <w:r>
              <w:rPr>
                <w:rFonts w:eastAsia="微软雅黑"/>
                <w:sz w:val="16"/>
              </w:rPr>
              <w:t>、</w:t>
            </w:r>
            <w:r>
              <w:rPr>
                <w:rFonts w:eastAsia="微软雅黑"/>
                <w:sz w:val="16"/>
              </w:rPr>
              <w:t>WaitingQueue</w:t>
            </w:r>
            <w:r>
              <w:rPr>
                <w:rFonts w:eastAsia="微软雅黑"/>
                <w:sz w:val="16"/>
              </w:rPr>
              <w:t>、</w:t>
            </w:r>
            <w:r>
              <w:rPr>
                <w:rFonts w:eastAsia="微软雅黑"/>
                <w:sz w:val="16"/>
              </w:rPr>
              <w:t>ChargingOrder</w:t>
            </w:r>
            <w:r>
              <w:rPr>
                <w:rFonts w:eastAsia="微软雅黑"/>
                <w:sz w:val="16"/>
              </w:rPr>
              <w:t>、</w:t>
            </w:r>
            <w:r>
              <w:rPr>
                <w:rFonts w:eastAsia="微软雅黑"/>
                <w:sz w:val="16"/>
              </w:rPr>
              <w:t>OrderDAO</w:t>
            </w:r>
          </w:p>
        </w:tc>
        <w:tc>
          <w:tcPr>
            <w:tcW w:w="3742" w:type="dxa"/>
            <w:vAlign w:val="center"/>
          </w:tcPr>
          <w:p w14:paraId="64170AF6" w14:textId="77777777" w:rsidR="007B0FCC" w:rsidRDefault="007B0FCC" w:rsidP="00BC341B">
            <w:pPr>
              <w:spacing w:line="276" w:lineRule="auto"/>
              <w:ind w:firstLine="320"/>
            </w:pPr>
            <w:r>
              <w:rPr>
                <w:rFonts w:eastAsia="微软雅黑"/>
                <w:sz w:val="16"/>
              </w:rPr>
              <w:t>检查等候区容量，生成排队号，创建订单并入队。</w:t>
            </w:r>
          </w:p>
        </w:tc>
      </w:tr>
      <w:tr w:rsidR="007B0FCC" w14:paraId="119CD468" w14:textId="77777777" w:rsidTr="00BC341B">
        <w:trPr>
          <w:jc w:val="center"/>
        </w:trPr>
        <w:tc>
          <w:tcPr>
            <w:tcW w:w="1134" w:type="dxa"/>
            <w:vAlign w:val="center"/>
          </w:tcPr>
          <w:p w14:paraId="6FAF6AEB" w14:textId="77777777" w:rsidR="007B0FCC" w:rsidRDefault="007B0FCC" w:rsidP="00BC341B">
            <w:pPr>
              <w:spacing w:line="276" w:lineRule="auto"/>
              <w:ind w:firstLine="320"/>
            </w:pPr>
            <w:r>
              <w:rPr>
                <w:rFonts w:eastAsia="微软雅黑"/>
                <w:sz w:val="16"/>
              </w:rPr>
              <w:t>图</w:t>
            </w:r>
            <w:r>
              <w:rPr>
                <w:rFonts w:eastAsia="微软雅黑"/>
                <w:sz w:val="16"/>
              </w:rPr>
              <w:t>12B</w:t>
            </w:r>
          </w:p>
        </w:tc>
        <w:tc>
          <w:tcPr>
            <w:tcW w:w="2154" w:type="dxa"/>
            <w:vAlign w:val="center"/>
          </w:tcPr>
          <w:p w14:paraId="37A5AA70" w14:textId="77777777" w:rsidR="007B0FCC" w:rsidRDefault="007B0FCC" w:rsidP="00BC341B">
            <w:pPr>
              <w:spacing w:line="276" w:lineRule="auto"/>
              <w:ind w:firstLine="320"/>
            </w:pPr>
            <w:r>
              <w:rPr>
                <w:rFonts w:eastAsia="微软雅黑"/>
                <w:sz w:val="16"/>
              </w:rPr>
              <w:t>修改充电请求</w:t>
            </w:r>
          </w:p>
        </w:tc>
        <w:tc>
          <w:tcPr>
            <w:tcW w:w="3628" w:type="dxa"/>
            <w:vAlign w:val="center"/>
          </w:tcPr>
          <w:p w14:paraId="69886845" w14:textId="77777777" w:rsidR="007B0FCC" w:rsidRDefault="007B0FCC" w:rsidP="00BC341B">
            <w:pPr>
              <w:spacing w:line="276" w:lineRule="auto"/>
              <w:ind w:firstLine="320"/>
            </w:pPr>
            <w:r>
              <w:rPr>
                <w:rFonts w:eastAsia="微软雅黑"/>
                <w:sz w:val="16"/>
              </w:rPr>
              <w:t>RequestCtrl</w:t>
            </w:r>
            <w:r>
              <w:rPr>
                <w:rFonts w:eastAsia="微软雅黑"/>
                <w:sz w:val="16"/>
              </w:rPr>
              <w:t>、</w:t>
            </w:r>
            <w:r>
              <w:rPr>
                <w:rFonts w:eastAsia="微软雅黑"/>
                <w:sz w:val="16"/>
              </w:rPr>
              <w:t>NoGenerator</w:t>
            </w:r>
            <w:r>
              <w:rPr>
                <w:rFonts w:eastAsia="微软雅黑"/>
                <w:sz w:val="16"/>
              </w:rPr>
              <w:t>、</w:t>
            </w:r>
            <w:r>
              <w:rPr>
                <w:rFonts w:eastAsia="微软雅黑"/>
                <w:sz w:val="16"/>
              </w:rPr>
              <w:t>WaitingQueue</w:t>
            </w:r>
            <w:r>
              <w:rPr>
                <w:rFonts w:eastAsia="微软雅黑"/>
                <w:sz w:val="16"/>
              </w:rPr>
              <w:t>、</w:t>
            </w:r>
            <w:r>
              <w:rPr>
                <w:rFonts w:eastAsia="微软雅黑"/>
                <w:sz w:val="16"/>
              </w:rPr>
              <w:t>ChargingOrder</w:t>
            </w:r>
            <w:r>
              <w:rPr>
                <w:rFonts w:eastAsia="微软雅黑"/>
                <w:sz w:val="16"/>
              </w:rPr>
              <w:t>、</w:t>
            </w:r>
            <w:r>
              <w:rPr>
                <w:rFonts w:eastAsia="微软雅黑"/>
                <w:sz w:val="16"/>
              </w:rPr>
              <w:t>OrderDAO</w:t>
            </w:r>
          </w:p>
        </w:tc>
        <w:tc>
          <w:tcPr>
            <w:tcW w:w="3742" w:type="dxa"/>
            <w:vAlign w:val="center"/>
          </w:tcPr>
          <w:p w14:paraId="31151A40" w14:textId="77777777" w:rsidR="007B0FCC" w:rsidRDefault="007B0FCC" w:rsidP="00BC341B">
            <w:pPr>
              <w:spacing w:line="276" w:lineRule="auto"/>
              <w:ind w:firstLine="320"/>
            </w:pPr>
            <w:r>
              <w:rPr>
                <w:rFonts w:eastAsia="微软雅黑"/>
                <w:sz w:val="16"/>
              </w:rPr>
              <w:t>区分仅修改电量、修改模式和订单已进入充电区三种情况。</w:t>
            </w:r>
          </w:p>
        </w:tc>
      </w:tr>
      <w:tr w:rsidR="007B0FCC" w14:paraId="24B5DBB6" w14:textId="77777777" w:rsidTr="00BC341B">
        <w:trPr>
          <w:jc w:val="center"/>
        </w:trPr>
        <w:tc>
          <w:tcPr>
            <w:tcW w:w="1134" w:type="dxa"/>
            <w:vAlign w:val="center"/>
          </w:tcPr>
          <w:p w14:paraId="488D5460" w14:textId="77777777" w:rsidR="007B0FCC" w:rsidRDefault="007B0FCC" w:rsidP="00BC341B">
            <w:pPr>
              <w:spacing w:line="276" w:lineRule="auto"/>
              <w:ind w:firstLine="320"/>
            </w:pPr>
            <w:r>
              <w:rPr>
                <w:rFonts w:eastAsia="微软雅黑"/>
                <w:sz w:val="16"/>
              </w:rPr>
              <w:t>图</w:t>
            </w:r>
            <w:r>
              <w:rPr>
                <w:rFonts w:eastAsia="微软雅黑"/>
                <w:sz w:val="16"/>
              </w:rPr>
              <w:t>12C</w:t>
            </w:r>
          </w:p>
        </w:tc>
        <w:tc>
          <w:tcPr>
            <w:tcW w:w="2154" w:type="dxa"/>
            <w:vAlign w:val="center"/>
          </w:tcPr>
          <w:p w14:paraId="70EAC25C" w14:textId="77777777" w:rsidR="007B0FCC" w:rsidRDefault="007B0FCC" w:rsidP="00BC341B">
            <w:pPr>
              <w:spacing w:line="276" w:lineRule="auto"/>
              <w:ind w:firstLine="320"/>
            </w:pPr>
            <w:r>
              <w:rPr>
                <w:rFonts w:eastAsia="微软雅黑"/>
                <w:sz w:val="16"/>
              </w:rPr>
              <w:t>取消充电请求</w:t>
            </w:r>
          </w:p>
        </w:tc>
        <w:tc>
          <w:tcPr>
            <w:tcW w:w="3628" w:type="dxa"/>
            <w:vAlign w:val="center"/>
          </w:tcPr>
          <w:p w14:paraId="792F3B4E" w14:textId="77777777" w:rsidR="007B0FCC" w:rsidRDefault="007B0FCC" w:rsidP="00BC341B">
            <w:pPr>
              <w:spacing w:line="276" w:lineRule="auto"/>
              <w:ind w:firstLine="320"/>
            </w:pPr>
            <w:r>
              <w:rPr>
                <w:rFonts w:eastAsia="微软雅黑"/>
                <w:sz w:val="16"/>
              </w:rPr>
              <w:t>RequestCtrl</w:t>
            </w:r>
            <w:r>
              <w:rPr>
                <w:rFonts w:eastAsia="微软雅黑"/>
                <w:sz w:val="16"/>
              </w:rPr>
              <w:t>、</w:t>
            </w:r>
            <w:r>
              <w:rPr>
                <w:rFonts w:eastAsia="微软雅黑"/>
                <w:sz w:val="16"/>
              </w:rPr>
              <w:t>WaitingQueue</w:t>
            </w:r>
            <w:r>
              <w:rPr>
                <w:rFonts w:eastAsia="微软雅黑"/>
                <w:sz w:val="16"/>
              </w:rPr>
              <w:t>、</w:t>
            </w:r>
            <w:r>
              <w:rPr>
                <w:rFonts w:eastAsia="微软雅黑"/>
                <w:sz w:val="16"/>
              </w:rPr>
              <w:t>PileQueue</w:t>
            </w:r>
            <w:r>
              <w:rPr>
                <w:rFonts w:eastAsia="微软雅黑"/>
                <w:sz w:val="16"/>
              </w:rPr>
              <w:t>、</w:t>
            </w:r>
            <w:r>
              <w:rPr>
                <w:rFonts w:eastAsia="微软雅黑"/>
                <w:sz w:val="16"/>
              </w:rPr>
              <w:t>ChargingOrder</w:t>
            </w:r>
            <w:r>
              <w:rPr>
                <w:rFonts w:eastAsia="微软雅黑"/>
                <w:sz w:val="16"/>
              </w:rPr>
              <w:t>、</w:t>
            </w:r>
            <w:r>
              <w:rPr>
                <w:rFonts w:eastAsia="微软雅黑"/>
                <w:sz w:val="16"/>
              </w:rPr>
              <w:t>OrderDAO</w:t>
            </w:r>
          </w:p>
        </w:tc>
        <w:tc>
          <w:tcPr>
            <w:tcW w:w="3742" w:type="dxa"/>
            <w:vAlign w:val="center"/>
          </w:tcPr>
          <w:p w14:paraId="24031127" w14:textId="77777777" w:rsidR="007B0FCC" w:rsidRDefault="007B0FCC" w:rsidP="00BC341B">
            <w:pPr>
              <w:spacing w:line="276" w:lineRule="auto"/>
              <w:ind w:firstLine="320"/>
            </w:pPr>
            <w:r>
              <w:rPr>
                <w:rFonts w:eastAsia="微软雅黑"/>
                <w:sz w:val="16"/>
              </w:rPr>
              <w:t>根据订单位置从等候区或桩队列移除，并将订单状态置为</w:t>
            </w:r>
            <w:r>
              <w:rPr>
                <w:rFonts w:eastAsia="微软雅黑"/>
                <w:sz w:val="16"/>
              </w:rPr>
              <w:t>CANCELED</w:t>
            </w:r>
            <w:r>
              <w:rPr>
                <w:rFonts w:eastAsia="微软雅黑"/>
                <w:sz w:val="16"/>
              </w:rPr>
              <w:t>。</w:t>
            </w:r>
          </w:p>
        </w:tc>
      </w:tr>
      <w:tr w:rsidR="007B0FCC" w14:paraId="7B8FCBDC" w14:textId="77777777" w:rsidTr="00BC341B">
        <w:trPr>
          <w:jc w:val="center"/>
        </w:trPr>
        <w:tc>
          <w:tcPr>
            <w:tcW w:w="1134" w:type="dxa"/>
            <w:vAlign w:val="center"/>
          </w:tcPr>
          <w:p w14:paraId="6FBAA716" w14:textId="77777777" w:rsidR="007B0FCC" w:rsidRDefault="007B0FCC" w:rsidP="00BC341B">
            <w:pPr>
              <w:spacing w:line="276" w:lineRule="auto"/>
              <w:ind w:firstLine="320"/>
            </w:pPr>
            <w:r>
              <w:rPr>
                <w:rFonts w:eastAsia="微软雅黑"/>
                <w:sz w:val="16"/>
              </w:rPr>
              <w:t>图</w:t>
            </w:r>
            <w:r>
              <w:rPr>
                <w:rFonts w:eastAsia="微软雅黑"/>
                <w:sz w:val="16"/>
              </w:rPr>
              <w:t>13</w:t>
            </w:r>
          </w:p>
        </w:tc>
        <w:tc>
          <w:tcPr>
            <w:tcW w:w="2154" w:type="dxa"/>
            <w:vAlign w:val="center"/>
          </w:tcPr>
          <w:p w14:paraId="66A8EC41" w14:textId="77777777" w:rsidR="007B0FCC" w:rsidRDefault="007B0FCC" w:rsidP="00BC341B">
            <w:pPr>
              <w:spacing w:line="276" w:lineRule="auto"/>
              <w:ind w:firstLine="320"/>
            </w:pPr>
            <w:r>
              <w:rPr>
                <w:rFonts w:eastAsia="微软雅黑"/>
                <w:sz w:val="16"/>
              </w:rPr>
              <w:t>查看排队状态</w:t>
            </w:r>
          </w:p>
        </w:tc>
        <w:tc>
          <w:tcPr>
            <w:tcW w:w="3628" w:type="dxa"/>
            <w:vAlign w:val="center"/>
          </w:tcPr>
          <w:p w14:paraId="797C5DCA" w14:textId="77777777" w:rsidR="007B0FCC" w:rsidRDefault="007B0FCC" w:rsidP="00BC341B">
            <w:pPr>
              <w:spacing w:line="276" w:lineRule="auto"/>
              <w:ind w:firstLine="320"/>
            </w:pPr>
            <w:r>
              <w:rPr>
                <w:rFonts w:eastAsia="微软雅黑"/>
                <w:sz w:val="16"/>
              </w:rPr>
              <w:t>QueueCtrl</w:t>
            </w:r>
            <w:r>
              <w:rPr>
                <w:rFonts w:eastAsia="微软雅黑"/>
                <w:sz w:val="16"/>
              </w:rPr>
              <w:t>、</w:t>
            </w:r>
            <w:r>
              <w:rPr>
                <w:rFonts w:eastAsia="微软雅黑"/>
                <w:sz w:val="16"/>
              </w:rPr>
              <w:t>OrderDAO</w:t>
            </w:r>
            <w:r>
              <w:rPr>
                <w:rFonts w:eastAsia="微软雅黑"/>
                <w:sz w:val="16"/>
              </w:rPr>
              <w:t>、</w:t>
            </w:r>
            <w:r>
              <w:rPr>
                <w:rFonts w:eastAsia="微软雅黑"/>
                <w:sz w:val="16"/>
              </w:rPr>
              <w:lastRenderedPageBreak/>
              <w:t>ChargingOrder</w:t>
            </w:r>
            <w:r>
              <w:rPr>
                <w:rFonts w:eastAsia="微软雅黑"/>
                <w:sz w:val="16"/>
              </w:rPr>
              <w:t>、</w:t>
            </w:r>
            <w:r>
              <w:rPr>
                <w:rFonts w:eastAsia="微软雅黑"/>
                <w:sz w:val="16"/>
              </w:rPr>
              <w:t>WaitingQueue</w:t>
            </w:r>
          </w:p>
        </w:tc>
        <w:tc>
          <w:tcPr>
            <w:tcW w:w="3742" w:type="dxa"/>
            <w:vAlign w:val="center"/>
          </w:tcPr>
          <w:p w14:paraId="332708F7" w14:textId="77777777" w:rsidR="007B0FCC" w:rsidRDefault="007B0FCC" w:rsidP="00BC341B">
            <w:pPr>
              <w:spacing w:line="276" w:lineRule="auto"/>
              <w:ind w:firstLine="320"/>
            </w:pPr>
            <w:r>
              <w:rPr>
                <w:rFonts w:eastAsia="微软雅黑"/>
                <w:sz w:val="16"/>
              </w:rPr>
              <w:lastRenderedPageBreak/>
              <w:t>读取排队号并统计同模式前方</w:t>
            </w:r>
            <w:r>
              <w:rPr>
                <w:rFonts w:eastAsia="微软雅黑"/>
                <w:sz w:val="16"/>
              </w:rPr>
              <w:lastRenderedPageBreak/>
              <w:t>车辆数量。</w:t>
            </w:r>
          </w:p>
        </w:tc>
      </w:tr>
      <w:tr w:rsidR="007B0FCC" w14:paraId="79F56974" w14:textId="77777777" w:rsidTr="00BC341B">
        <w:trPr>
          <w:jc w:val="center"/>
        </w:trPr>
        <w:tc>
          <w:tcPr>
            <w:tcW w:w="1134" w:type="dxa"/>
            <w:vAlign w:val="center"/>
          </w:tcPr>
          <w:p w14:paraId="568CB8D9" w14:textId="77777777" w:rsidR="007B0FCC" w:rsidRDefault="007B0FCC" w:rsidP="00BC341B">
            <w:pPr>
              <w:spacing w:line="276" w:lineRule="auto"/>
              <w:ind w:firstLine="320"/>
            </w:pPr>
            <w:r>
              <w:rPr>
                <w:rFonts w:eastAsia="微软雅黑"/>
                <w:sz w:val="16"/>
              </w:rPr>
              <w:lastRenderedPageBreak/>
              <w:t>图</w:t>
            </w:r>
            <w:r>
              <w:rPr>
                <w:rFonts w:eastAsia="微软雅黑"/>
                <w:sz w:val="16"/>
              </w:rPr>
              <w:t>14</w:t>
            </w:r>
          </w:p>
        </w:tc>
        <w:tc>
          <w:tcPr>
            <w:tcW w:w="2154" w:type="dxa"/>
            <w:vAlign w:val="center"/>
          </w:tcPr>
          <w:p w14:paraId="6F9C3578" w14:textId="77777777" w:rsidR="007B0FCC" w:rsidRDefault="007B0FCC" w:rsidP="00BC341B">
            <w:pPr>
              <w:spacing w:line="276" w:lineRule="auto"/>
              <w:ind w:firstLine="320"/>
            </w:pPr>
            <w:r>
              <w:rPr>
                <w:rFonts w:eastAsia="微软雅黑"/>
                <w:sz w:val="16"/>
              </w:rPr>
              <w:t>查看充电详单信息</w:t>
            </w:r>
          </w:p>
        </w:tc>
        <w:tc>
          <w:tcPr>
            <w:tcW w:w="3628" w:type="dxa"/>
            <w:vAlign w:val="center"/>
          </w:tcPr>
          <w:p w14:paraId="56BC3839" w14:textId="77777777" w:rsidR="007B0FCC" w:rsidRDefault="007B0FCC" w:rsidP="00BC341B">
            <w:pPr>
              <w:spacing w:line="276" w:lineRule="auto"/>
              <w:ind w:firstLine="320"/>
            </w:pPr>
            <w:r>
              <w:rPr>
                <w:rFonts w:eastAsia="微软雅黑"/>
                <w:sz w:val="16"/>
              </w:rPr>
              <w:t>ChargingCtrl</w:t>
            </w:r>
            <w:r>
              <w:rPr>
                <w:rFonts w:eastAsia="微软雅黑"/>
                <w:sz w:val="16"/>
              </w:rPr>
              <w:t>、</w:t>
            </w:r>
            <w:r>
              <w:rPr>
                <w:rFonts w:eastAsia="微软雅黑"/>
                <w:sz w:val="16"/>
              </w:rPr>
              <w:t>BillingService</w:t>
            </w:r>
            <w:r>
              <w:rPr>
                <w:rFonts w:eastAsia="微软雅黑"/>
                <w:sz w:val="16"/>
              </w:rPr>
              <w:t>、</w:t>
            </w:r>
            <w:r>
              <w:rPr>
                <w:rFonts w:eastAsia="微软雅黑"/>
                <w:sz w:val="16"/>
              </w:rPr>
              <w:t>BillingRule</w:t>
            </w:r>
            <w:r>
              <w:rPr>
                <w:rFonts w:eastAsia="微软雅黑"/>
                <w:sz w:val="16"/>
              </w:rPr>
              <w:t>、</w:t>
            </w:r>
            <w:r>
              <w:rPr>
                <w:rFonts w:eastAsia="微软雅黑"/>
                <w:sz w:val="16"/>
              </w:rPr>
              <w:t>ChargingDetail</w:t>
            </w:r>
            <w:r>
              <w:rPr>
                <w:rFonts w:eastAsia="微软雅黑"/>
                <w:sz w:val="16"/>
              </w:rPr>
              <w:t>、</w:t>
            </w:r>
            <w:r>
              <w:rPr>
                <w:rFonts w:eastAsia="微软雅黑"/>
                <w:sz w:val="16"/>
              </w:rPr>
              <w:t>DetailDAO</w:t>
            </w:r>
          </w:p>
        </w:tc>
        <w:tc>
          <w:tcPr>
            <w:tcW w:w="3742" w:type="dxa"/>
            <w:vAlign w:val="center"/>
          </w:tcPr>
          <w:p w14:paraId="0DC5D7D3" w14:textId="77777777" w:rsidR="007B0FCC" w:rsidRDefault="007B0FCC" w:rsidP="00BC341B">
            <w:pPr>
              <w:spacing w:line="276" w:lineRule="auto"/>
              <w:ind w:firstLine="320"/>
            </w:pPr>
            <w:r>
              <w:rPr>
                <w:rFonts w:eastAsia="微软雅黑"/>
                <w:sz w:val="16"/>
              </w:rPr>
              <w:t>优先读取已生成详单；若无详单则按计费规则生成。</w:t>
            </w:r>
          </w:p>
        </w:tc>
      </w:tr>
      <w:tr w:rsidR="007B0FCC" w14:paraId="36DDBA58" w14:textId="77777777" w:rsidTr="00BC341B">
        <w:trPr>
          <w:jc w:val="center"/>
        </w:trPr>
        <w:tc>
          <w:tcPr>
            <w:tcW w:w="1134" w:type="dxa"/>
            <w:vAlign w:val="center"/>
          </w:tcPr>
          <w:p w14:paraId="56DB82FF" w14:textId="77777777" w:rsidR="007B0FCC" w:rsidRDefault="007B0FCC" w:rsidP="00BC341B">
            <w:pPr>
              <w:spacing w:line="276" w:lineRule="auto"/>
              <w:ind w:firstLine="320"/>
            </w:pPr>
            <w:r>
              <w:rPr>
                <w:rFonts w:eastAsia="微软雅黑"/>
                <w:sz w:val="16"/>
              </w:rPr>
              <w:t>图</w:t>
            </w:r>
            <w:r>
              <w:rPr>
                <w:rFonts w:eastAsia="微软雅黑"/>
                <w:sz w:val="16"/>
              </w:rPr>
              <w:t>15</w:t>
            </w:r>
          </w:p>
        </w:tc>
        <w:tc>
          <w:tcPr>
            <w:tcW w:w="2154" w:type="dxa"/>
            <w:vAlign w:val="center"/>
          </w:tcPr>
          <w:p w14:paraId="3E3D5438" w14:textId="77777777" w:rsidR="007B0FCC" w:rsidRDefault="007B0FCC" w:rsidP="00BC341B">
            <w:pPr>
              <w:spacing w:line="276" w:lineRule="auto"/>
              <w:ind w:firstLine="320"/>
            </w:pPr>
            <w:r>
              <w:rPr>
                <w:rFonts w:eastAsia="微软雅黑"/>
                <w:sz w:val="16"/>
              </w:rPr>
              <w:t>结束充电</w:t>
            </w:r>
          </w:p>
        </w:tc>
        <w:tc>
          <w:tcPr>
            <w:tcW w:w="3628" w:type="dxa"/>
            <w:vAlign w:val="center"/>
          </w:tcPr>
          <w:p w14:paraId="51D4AB2E" w14:textId="77777777" w:rsidR="007B0FCC" w:rsidRDefault="007B0FCC" w:rsidP="00BC341B">
            <w:pPr>
              <w:spacing w:line="276" w:lineRule="auto"/>
              <w:ind w:firstLine="320"/>
            </w:pPr>
            <w:r>
              <w:rPr>
                <w:rFonts w:eastAsia="微软雅黑"/>
                <w:sz w:val="16"/>
              </w:rPr>
              <w:t>ChargingCtrl</w:t>
            </w:r>
            <w:r>
              <w:rPr>
                <w:rFonts w:eastAsia="微软雅黑"/>
                <w:sz w:val="16"/>
              </w:rPr>
              <w:t>、</w:t>
            </w:r>
            <w:r>
              <w:rPr>
                <w:rFonts w:eastAsia="微软雅黑"/>
                <w:sz w:val="16"/>
              </w:rPr>
              <w:t>ChargingOrder</w:t>
            </w:r>
            <w:r>
              <w:rPr>
                <w:rFonts w:eastAsia="微软雅黑"/>
                <w:sz w:val="16"/>
              </w:rPr>
              <w:t>、</w:t>
            </w:r>
            <w:r>
              <w:rPr>
                <w:rFonts w:eastAsia="微软雅黑"/>
                <w:sz w:val="16"/>
              </w:rPr>
              <w:t>ChargingPile</w:t>
            </w:r>
            <w:r>
              <w:rPr>
                <w:rFonts w:eastAsia="微软雅黑"/>
                <w:sz w:val="16"/>
              </w:rPr>
              <w:t>、</w:t>
            </w:r>
            <w:r>
              <w:rPr>
                <w:rFonts w:eastAsia="微软雅黑"/>
                <w:sz w:val="16"/>
              </w:rPr>
              <w:t>PileQueue</w:t>
            </w:r>
            <w:r>
              <w:rPr>
                <w:rFonts w:eastAsia="微软雅黑"/>
                <w:sz w:val="16"/>
              </w:rPr>
              <w:t>、</w:t>
            </w:r>
            <w:r>
              <w:rPr>
                <w:rFonts w:eastAsia="微软雅黑"/>
                <w:sz w:val="16"/>
              </w:rPr>
              <w:t>BillingService</w:t>
            </w:r>
            <w:r>
              <w:rPr>
                <w:rFonts w:eastAsia="微软雅黑"/>
                <w:sz w:val="16"/>
              </w:rPr>
              <w:t>、</w:t>
            </w:r>
            <w:r>
              <w:rPr>
                <w:rFonts w:eastAsia="微软雅黑"/>
                <w:sz w:val="16"/>
              </w:rPr>
              <w:t>SchedulingService</w:t>
            </w:r>
          </w:p>
        </w:tc>
        <w:tc>
          <w:tcPr>
            <w:tcW w:w="3742" w:type="dxa"/>
            <w:vAlign w:val="center"/>
          </w:tcPr>
          <w:p w14:paraId="66B7DE72" w14:textId="77777777" w:rsidR="007B0FCC" w:rsidRDefault="007B0FCC" w:rsidP="00BC341B">
            <w:pPr>
              <w:spacing w:line="276" w:lineRule="auto"/>
              <w:ind w:firstLine="320"/>
            </w:pPr>
            <w:r>
              <w:rPr>
                <w:rFonts w:eastAsia="微软雅黑"/>
                <w:sz w:val="16"/>
              </w:rPr>
              <w:t>停止充电、生成详单、释放队列位置并触发后续调度。</w:t>
            </w:r>
          </w:p>
        </w:tc>
      </w:tr>
      <w:tr w:rsidR="007B0FCC" w14:paraId="53043D05" w14:textId="77777777" w:rsidTr="00BC341B">
        <w:trPr>
          <w:jc w:val="center"/>
        </w:trPr>
        <w:tc>
          <w:tcPr>
            <w:tcW w:w="1134" w:type="dxa"/>
            <w:vAlign w:val="center"/>
          </w:tcPr>
          <w:p w14:paraId="73429044" w14:textId="77777777" w:rsidR="007B0FCC" w:rsidRDefault="007B0FCC" w:rsidP="00BC341B">
            <w:pPr>
              <w:spacing w:line="276" w:lineRule="auto"/>
              <w:ind w:firstLine="320"/>
            </w:pPr>
            <w:r>
              <w:rPr>
                <w:rFonts w:eastAsia="微软雅黑"/>
                <w:sz w:val="16"/>
              </w:rPr>
              <w:t>图</w:t>
            </w:r>
            <w:r>
              <w:rPr>
                <w:rFonts w:eastAsia="微软雅黑"/>
                <w:sz w:val="16"/>
              </w:rPr>
              <w:t>16</w:t>
            </w:r>
          </w:p>
        </w:tc>
        <w:tc>
          <w:tcPr>
            <w:tcW w:w="2154" w:type="dxa"/>
            <w:vAlign w:val="center"/>
          </w:tcPr>
          <w:p w14:paraId="5BA579C9" w14:textId="77777777" w:rsidR="007B0FCC" w:rsidRDefault="007B0FCC" w:rsidP="00BC341B">
            <w:pPr>
              <w:spacing w:line="276" w:lineRule="auto"/>
              <w:ind w:firstLine="320"/>
            </w:pPr>
            <w:r>
              <w:rPr>
                <w:rFonts w:eastAsia="微软雅黑"/>
                <w:sz w:val="16"/>
              </w:rPr>
              <w:t>启停充电桩</w:t>
            </w:r>
          </w:p>
        </w:tc>
        <w:tc>
          <w:tcPr>
            <w:tcW w:w="3628" w:type="dxa"/>
            <w:vAlign w:val="center"/>
          </w:tcPr>
          <w:p w14:paraId="763E023C" w14:textId="77777777" w:rsidR="007B0FCC" w:rsidRDefault="007B0FCC" w:rsidP="00BC341B">
            <w:pPr>
              <w:spacing w:line="276" w:lineRule="auto"/>
              <w:ind w:firstLine="320"/>
            </w:pPr>
            <w:r>
              <w:rPr>
                <w:rFonts w:eastAsia="微软雅黑"/>
                <w:sz w:val="16"/>
              </w:rPr>
              <w:t>PileCtrl</w:t>
            </w:r>
            <w:r>
              <w:rPr>
                <w:rFonts w:eastAsia="微软雅黑"/>
                <w:sz w:val="16"/>
              </w:rPr>
              <w:t>、</w:t>
            </w:r>
            <w:r>
              <w:rPr>
                <w:rFonts w:eastAsia="微软雅黑"/>
                <w:sz w:val="16"/>
              </w:rPr>
              <w:t>PileService</w:t>
            </w:r>
            <w:r>
              <w:rPr>
                <w:rFonts w:eastAsia="微软雅黑"/>
                <w:sz w:val="16"/>
              </w:rPr>
              <w:t>、</w:t>
            </w:r>
            <w:r>
              <w:rPr>
                <w:rFonts w:eastAsia="微软雅黑"/>
                <w:sz w:val="16"/>
              </w:rPr>
              <w:t>ChargingPile</w:t>
            </w:r>
            <w:r>
              <w:rPr>
                <w:rFonts w:eastAsia="微软雅黑"/>
                <w:sz w:val="16"/>
              </w:rPr>
              <w:t>、</w:t>
            </w:r>
            <w:r>
              <w:rPr>
                <w:rFonts w:eastAsia="微软雅黑"/>
                <w:sz w:val="16"/>
              </w:rPr>
              <w:t>PileDAO</w:t>
            </w:r>
          </w:p>
        </w:tc>
        <w:tc>
          <w:tcPr>
            <w:tcW w:w="3742" w:type="dxa"/>
            <w:vAlign w:val="center"/>
          </w:tcPr>
          <w:p w14:paraId="43E8BF6B" w14:textId="77777777" w:rsidR="007B0FCC" w:rsidRDefault="007B0FCC" w:rsidP="00BC341B">
            <w:pPr>
              <w:spacing w:line="276" w:lineRule="auto"/>
              <w:ind w:firstLine="320"/>
            </w:pPr>
            <w:r>
              <w:rPr>
                <w:rFonts w:eastAsia="微软雅黑"/>
                <w:sz w:val="16"/>
              </w:rPr>
              <w:t>区分启动、可停止、不可停止三类分支。</w:t>
            </w:r>
          </w:p>
        </w:tc>
      </w:tr>
      <w:tr w:rsidR="007B0FCC" w14:paraId="24DFD55A" w14:textId="77777777" w:rsidTr="00BC341B">
        <w:trPr>
          <w:jc w:val="center"/>
        </w:trPr>
        <w:tc>
          <w:tcPr>
            <w:tcW w:w="1134" w:type="dxa"/>
            <w:vAlign w:val="center"/>
          </w:tcPr>
          <w:p w14:paraId="64A5B7CA" w14:textId="77777777" w:rsidR="007B0FCC" w:rsidRDefault="007B0FCC" w:rsidP="00BC341B">
            <w:pPr>
              <w:spacing w:line="276" w:lineRule="auto"/>
              <w:ind w:firstLine="320"/>
            </w:pPr>
            <w:r>
              <w:rPr>
                <w:rFonts w:eastAsia="微软雅黑"/>
                <w:sz w:val="16"/>
              </w:rPr>
              <w:t>图</w:t>
            </w:r>
            <w:r>
              <w:rPr>
                <w:rFonts w:eastAsia="微软雅黑"/>
                <w:sz w:val="16"/>
              </w:rPr>
              <w:t>17</w:t>
            </w:r>
          </w:p>
        </w:tc>
        <w:tc>
          <w:tcPr>
            <w:tcW w:w="2154" w:type="dxa"/>
            <w:vAlign w:val="center"/>
          </w:tcPr>
          <w:p w14:paraId="4488AB75" w14:textId="77777777" w:rsidR="007B0FCC" w:rsidRDefault="007B0FCC" w:rsidP="00BC341B">
            <w:pPr>
              <w:spacing w:line="276" w:lineRule="auto"/>
              <w:ind w:firstLine="320"/>
            </w:pPr>
            <w:r>
              <w:rPr>
                <w:rFonts w:eastAsia="微软雅黑"/>
                <w:sz w:val="16"/>
              </w:rPr>
              <w:t>查看设备与车辆信息</w:t>
            </w:r>
          </w:p>
        </w:tc>
        <w:tc>
          <w:tcPr>
            <w:tcW w:w="3628" w:type="dxa"/>
            <w:vAlign w:val="center"/>
          </w:tcPr>
          <w:p w14:paraId="4A2670A2" w14:textId="77777777" w:rsidR="007B0FCC" w:rsidRDefault="007B0FCC" w:rsidP="00BC341B">
            <w:pPr>
              <w:spacing w:line="276" w:lineRule="auto"/>
              <w:ind w:firstLine="320"/>
            </w:pPr>
            <w:r>
              <w:rPr>
                <w:rFonts w:eastAsia="微软雅黑"/>
                <w:sz w:val="16"/>
              </w:rPr>
              <w:t>PileCtrl</w:t>
            </w:r>
            <w:r>
              <w:rPr>
                <w:rFonts w:eastAsia="微软雅黑"/>
                <w:sz w:val="16"/>
              </w:rPr>
              <w:t>、</w:t>
            </w:r>
            <w:r>
              <w:rPr>
                <w:rFonts w:eastAsia="微软雅黑"/>
                <w:sz w:val="16"/>
              </w:rPr>
              <w:t>PileService</w:t>
            </w:r>
            <w:r>
              <w:rPr>
                <w:rFonts w:eastAsia="微软雅黑"/>
                <w:sz w:val="16"/>
              </w:rPr>
              <w:t>、</w:t>
            </w:r>
            <w:r>
              <w:rPr>
                <w:rFonts w:eastAsia="微软雅黑"/>
                <w:sz w:val="16"/>
              </w:rPr>
              <w:t>PileDAO</w:t>
            </w:r>
            <w:r>
              <w:rPr>
                <w:rFonts w:eastAsia="微软雅黑"/>
                <w:sz w:val="16"/>
              </w:rPr>
              <w:t>、</w:t>
            </w:r>
            <w:r>
              <w:rPr>
                <w:rFonts w:eastAsia="微软雅黑"/>
                <w:sz w:val="16"/>
              </w:rPr>
              <w:t>OrderDAO</w:t>
            </w:r>
            <w:r>
              <w:rPr>
                <w:rFonts w:eastAsia="微软雅黑"/>
                <w:sz w:val="16"/>
              </w:rPr>
              <w:t>、</w:t>
            </w:r>
            <w:r>
              <w:rPr>
                <w:rFonts w:eastAsia="微软雅黑"/>
                <w:sz w:val="16"/>
              </w:rPr>
              <w:t>Vehicle</w:t>
            </w:r>
          </w:p>
        </w:tc>
        <w:tc>
          <w:tcPr>
            <w:tcW w:w="3742" w:type="dxa"/>
            <w:vAlign w:val="center"/>
          </w:tcPr>
          <w:p w14:paraId="3FBBDB7B" w14:textId="77777777" w:rsidR="007B0FCC" w:rsidRDefault="007B0FCC" w:rsidP="00BC341B">
            <w:pPr>
              <w:spacing w:line="276" w:lineRule="auto"/>
              <w:ind w:firstLine="320"/>
            </w:pPr>
            <w:r>
              <w:rPr>
                <w:rFonts w:eastAsia="微软雅黑"/>
                <w:sz w:val="16"/>
              </w:rPr>
              <w:t>先展示桩状态，再展示指定桩队列车辆信息。</w:t>
            </w:r>
          </w:p>
        </w:tc>
      </w:tr>
      <w:tr w:rsidR="007B0FCC" w14:paraId="325E2FB8" w14:textId="77777777" w:rsidTr="00BC341B">
        <w:trPr>
          <w:jc w:val="center"/>
        </w:trPr>
        <w:tc>
          <w:tcPr>
            <w:tcW w:w="1134" w:type="dxa"/>
            <w:vAlign w:val="center"/>
          </w:tcPr>
          <w:p w14:paraId="3A08A51A" w14:textId="77777777" w:rsidR="007B0FCC" w:rsidRDefault="007B0FCC" w:rsidP="00BC341B">
            <w:pPr>
              <w:spacing w:line="276" w:lineRule="auto"/>
              <w:ind w:firstLine="320"/>
            </w:pPr>
            <w:r>
              <w:rPr>
                <w:rFonts w:eastAsia="微软雅黑"/>
                <w:sz w:val="16"/>
              </w:rPr>
              <w:t>图</w:t>
            </w:r>
            <w:r>
              <w:rPr>
                <w:rFonts w:eastAsia="微软雅黑"/>
                <w:sz w:val="16"/>
              </w:rPr>
              <w:t>18</w:t>
            </w:r>
          </w:p>
        </w:tc>
        <w:tc>
          <w:tcPr>
            <w:tcW w:w="2154" w:type="dxa"/>
            <w:vAlign w:val="center"/>
          </w:tcPr>
          <w:p w14:paraId="78B2B441" w14:textId="77777777" w:rsidR="007B0FCC" w:rsidRDefault="007B0FCC" w:rsidP="00BC341B">
            <w:pPr>
              <w:spacing w:line="276" w:lineRule="auto"/>
              <w:ind w:firstLine="320"/>
            </w:pPr>
            <w:r>
              <w:rPr>
                <w:rFonts w:eastAsia="微软雅黑"/>
                <w:sz w:val="16"/>
              </w:rPr>
              <w:t>报表展示</w:t>
            </w:r>
          </w:p>
        </w:tc>
        <w:tc>
          <w:tcPr>
            <w:tcW w:w="3628" w:type="dxa"/>
            <w:vAlign w:val="center"/>
          </w:tcPr>
          <w:p w14:paraId="7ABA0B55" w14:textId="77777777" w:rsidR="007B0FCC" w:rsidRDefault="007B0FCC" w:rsidP="00BC341B">
            <w:pPr>
              <w:spacing w:line="276" w:lineRule="auto"/>
              <w:ind w:firstLine="320"/>
            </w:pPr>
            <w:r>
              <w:rPr>
                <w:rFonts w:eastAsia="微软雅黑"/>
                <w:sz w:val="16"/>
              </w:rPr>
              <w:t>ReportCtrl</w:t>
            </w:r>
            <w:r>
              <w:rPr>
                <w:rFonts w:eastAsia="微软雅黑"/>
                <w:sz w:val="16"/>
              </w:rPr>
              <w:t>、</w:t>
            </w:r>
            <w:r>
              <w:rPr>
                <w:rFonts w:eastAsia="微软雅黑"/>
                <w:sz w:val="16"/>
              </w:rPr>
              <w:t>ReportService</w:t>
            </w:r>
            <w:r>
              <w:rPr>
                <w:rFonts w:eastAsia="微软雅黑"/>
                <w:sz w:val="16"/>
              </w:rPr>
              <w:t>、</w:t>
            </w:r>
            <w:r>
              <w:rPr>
                <w:rFonts w:eastAsia="微软雅黑"/>
                <w:sz w:val="16"/>
              </w:rPr>
              <w:t>DetailDAO</w:t>
            </w:r>
            <w:r>
              <w:rPr>
                <w:rFonts w:eastAsia="微软雅黑"/>
                <w:sz w:val="16"/>
              </w:rPr>
              <w:t>、</w:t>
            </w:r>
            <w:r>
              <w:rPr>
                <w:rFonts w:eastAsia="微软雅黑"/>
                <w:sz w:val="16"/>
              </w:rPr>
              <w:t>ReportDAO</w:t>
            </w:r>
          </w:p>
        </w:tc>
        <w:tc>
          <w:tcPr>
            <w:tcW w:w="3742" w:type="dxa"/>
            <w:vAlign w:val="center"/>
          </w:tcPr>
          <w:p w14:paraId="4E51C778" w14:textId="77777777" w:rsidR="007B0FCC" w:rsidRDefault="007B0FCC" w:rsidP="00BC341B">
            <w:pPr>
              <w:spacing w:line="276" w:lineRule="auto"/>
              <w:ind w:firstLine="320"/>
            </w:pPr>
            <w:r>
              <w:rPr>
                <w:rFonts w:eastAsia="微软雅黑"/>
                <w:sz w:val="16"/>
              </w:rPr>
              <w:t>按时间维度查询详单并按桩聚合生成报表。</w:t>
            </w:r>
          </w:p>
        </w:tc>
      </w:tr>
      <w:tr w:rsidR="007B0FCC" w14:paraId="0A40D0C2" w14:textId="77777777" w:rsidTr="00BC341B">
        <w:trPr>
          <w:jc w:val="center"/>
        </w:trPr>
        <w:tc>
          <w:tcPr>
            <w:tcW w:w="1134" w:type="dxa"/>
            <w:vAlign w:val="center"/>
          </w:tcPr>
          <w:p w14:paraId="6259799D" w14:textId="77777777" w:rsidR="007B0FCC" w:rsidRDefault="007B0FCC" w:rsidP="00BC341B">
            <w:pPr>
              <w:spacing w:line="276" w:lineRule="auto"/>
              <w:ind w:firstLine="320"/>
            </w:pPr>
            <w:r>
              <w:rPr>
                <w:rFonts w:eastAsia="微软雅黑"/>
                <w:sz w:val="16"/>
              </w:rPr>
              <w:t>图</w:t>
            </w:r>
            <w:r>
              <w:rPr>
                <w:rFonts w:eastAsia="微软雅黑"/>
                <w:sz w:val="16"/>
              </w:rPr>
              <w:t>19</w:t>
            </w:r>
          </w:p>
        </w:tc>
        <w:tc>
          <w:tcPr>
            <w:tcW w:w="2154" w:type="dxa"/>
            <w:vAlign w:val="center"/>
          </w:tcPr>
          <w:p w14:paraId="1D9B58B9" w14:textId="77777777" w:rsidR="007B0FCC" w:rsidRDefault="007B0FCC" w:rsidP="00BC341B">
            <w:pPr>
              <w:spacing w:line="276" w:lineRule="auto"/>
              <w:ind w:firstLine="320"/>
            </w:pPr>
            <w:r>
              <w:rPr>
                <w:rFonts w:eastAsia="微软雅黑"/>
                <w:sz w:val="16"/>
              </w:rPr>
              <w:t>上报故障并重调度</w:t>
            </w:r>
          </w:p>
        </w:tc>
        <w:tc>
          <w:tcPr>
            <w:tcW w:w="3628" w:type="dxa"/>
            <w:vAlign w:val="center"/>
          </w:tcPr>
          <w:p w14:paraId="6BA77F21" w14:textId="77777777" w:rsidR="007B0FCC" w:rsidRDefault="007B0FCC" w:rsidP="00BC341B">
            <w:pPr>
              <w:spacing w:line="276" w:lineRule="auto"/>
              <w:ind w:firstLine="320"/>
            </w:pPr>
            <w:r>
              <w:rPr>
                <w:rFonts w:eastAsia="微软雅黑"/>
                <w:sz w:val="16"/>
              </w:rPr>
              <w:t>FaultCtrl</w:t>
            </w:r>
            <w:r>
              <w:rPr>
                <w:rFonts w:eastAsia="微软雅黑"/>
                <w:sz w:val="16"/>
              </w:rPr>
              <w:t>、</w:t>
            </w:r>
            <w:r>
              <w:rPr>
                <w:rFonts w:eastAsia="微软雅黑"/>
                <w:sz w:val="16"/>
              </w:rPr>
              <w:t>FaultService</w:t>
            </w:r>
            <w:r>
              <w:rPr>
                <w:rFonts w:eastAsia="微软雅黑"/>
                <w:sz w:val="16"/>
              </w:rPr>
              <w:t>、</w:t>
            </w:r>
            <w:r>
              <w:rPr>
                <w:rFonts w:eastAsia="微软雅黑"/>
                <w:sz w:val="16"/>
              </w:rPr>
              <w:t>BillingService</w:t>
            </w:r>
            <w:r>
              <w:rPr>
                <w:rFonts w:eastAsia="微软雅黑"/>
                <w:sz w:val="16"/>
              </w:rPr>
              <w:t>、</w:t>
            </w:r>
            <w:r>
              <w:rPr>
                <w:rFonts w:eastAsia="微软雅黑"/>
                <w:sz w:val="16"/>
              </w:rPr>
              <w:t>SchedulingService</w:t>
            </w:r>
            <w:r>
              <w:rPr>
                <w:rFonts w:eastAsia="微软雅黑"/>
                <w:sz w:val="16"/>
              </w:rPr>
              <w:t>、</w:t>
            </w:r>
            <w:r>
              <w:rPr>
                <w:rFonts w:eastAsia="微软雅黑"/>
                <w:sz w:val="16"/>
              </w:rPr>
              <w:t>FaultRecord</w:t>
            </w:r>
          </w:p>
        </w:tc>
        <w:tc>
          <w:tcPr>
            <w:tcW w:w="3742" w:type="dxa"/>
            <w:vAlign w:val="center"/>
          </w:tcPr>
          <w:p w14:paraId="13C51199" w14:textId="77777777" w:rsidR="007B0FCC" w:rsidRDefault="007B0FCC" w:rsidP="00BC341B">
            <w:pPr>
              <w:spacing w:line="276" w:lineRule="auto"/>
              <w:ind w:firstLine="320"/>
            </w:pPr>
            <w:r>
              <w:rPr>
                <w:rFonts w:eastAsia="微软雅黑"/>
                <w:sz w:val="16"/>
              </w:rPr>
              <w:t>标记故障、记录受影响订单、生成已充部分详单并触发重调度。</w:t>
            </w:r>
          </w:p>
        </w:tc>
      </w:tr>
    </w:tbl>
    <w:p w14:paraId="73956276" w14:textId="77777777" w:rsidR="007B0FCC" w:rsidRDefault="007B0FCC" w:rsidP="007B0FCC">
      <w:pPr>
        <w:spacing w:after="80"/>
      </w:pPr>
    </w:p>
    <w:p w14:paraId="44EF4DB7" w14:textId="212D9606" w:rsidR="007B0FCC" w:rsidRDefault="007B0FCC" w:rsidP="00170BA7">
      <w:pPr>
        <w:pStyle w:val="3"/>
      </w:pPr>
      <w:bookmarkStart w:id="19" w:name="_Toc230011802"/>
      <w:r>
        <w:t xml:space="preserve">UC_C01 </w:t>
      </w:r>
      <w:r>
        <w:t>注册登录</w:t>
      </w:r>
      <w:bookmarkEnd w:id="19"/>
    </w:p>
    <w:p w14:paraId="2B854145" w14:textId="77777777" w:rsidR="007B0FCC" w:rsidRDefault="007B0FCC" w:rsidP="008762AC">
      <w:pPr>
        <w:ind w:firstLineChars="200" w:firstLine="480"/>
        <w:rPr>
          <w:rFonts w:ascii="宋体" w:eastAsia="宋体" w:hAnsi="宋体" w:cs="宋体" w:hint="eastAsia"/>
          <w:szCs w:val="24"/>
        </w:rPr>
      </w:pPr>
      <w:r w:rsidRPr="008762AC">
        <w:rPr>
          <w:rFonts w:ascii="宋体" w:eastAsia="宋体" w:hAnsi="宋体" w:cs="宋体"/>
          <w:szCs w:val="24"/>
        </w:rPr>
        <w:t>注册登录顺序图展示客户通过UserClientUI提交账号信息后，LoginController如何查询UserDAO、创建User对象或校验密码。该图的关键分支是“用户不存在，允许注册”“用户已存在，注册失败”“密码正确，登录成功”“密码错误，登录失败”。</w:t>
      </w:r>
    </w:p>
    <w:p w14:paraId="009D7A40" w14:textId="60788E32" w:rsidR="00B30682" w:rsidRPr="008762AC" w:rsidRDefault="00B30682" w:rsidP="00B30682">
      <w:pPr>
        <w:ind w:firstLineChars="200" w:firstLine="480"/>
        <w:jc w:val="center"/>
        <w:rPr>
          <w:rFonts w:ascii="宋体" w:eastAsia="宋体" w:hAnsi="宋体" w:cs="宋体" w:hint="eastAsia"/>
          <w:szCs w:val="24"/>
        </w:rPr>
      </w:pPr>
      <w:r>
        <w:rPr>
          <w:noProof/>
        </w:rPr>
        <w:drawing>
          <wp:inline distT="0" distB="0" distL="0" distR="0" wp14:anchorId="3C0ECBB1" wp14:editId="75DA9055">
            <wp:extent cx="3005593" cy="3430414"/>
            <wp:effectExtent l="0" t="0" r="4445" b="0"/>
            <wp:docPr id="454221212" name="图片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PlantUML diagram"/>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11358" cy="3436994"/>
                    </a:xfrm>
                    <a:prstGeom prst="rect">
                      <a:avLst/>
                    </a:prstGeom>
                    <a:noFill/>
                    <a:ln>
                      <a:noFill/>
                    </a:ln>
                  </pic:spPr>
                </pic:pic>
              </a:graphicData>
            </a:graphic>
          </wp:inline>
        </w:drawing>
      </w:r>
    </w:p>
    <w:p w14:paraId="2795AD7A" w14:textId="77777777" w:rsidR="007B0FCC" w:rsidRDefault="007B0FCC" w:rsidP="007B0FCC">
      <w:pPr>
        <w:spacing w:before="80" w:after="80"/>
        <w:ind w:firstLine="422"/>
        <w:jc w:val="center"/>
      </w:pPr>
      <w:r>
        <w:rPr>
          <w:rFonts w:eastAsia="黑体"/>
          <w:b/>
          <w:sz w:val="21"/>
        </w:rPr>
        <w:lastRenderedPageBreak/>
        <w:t>图</w:t>
      </w:r>
      <w:r>
        <w:rPr>
          <w:rFonts w:eastAsia="黑体"/>
          <w:b/>
          <w:sz w:val="21"/>
        </w:rPr>
        <w:t xml:space="preserve"> 11 UC_C01 </w:t>
      </w:r>
      <w:r>
        <w:rPr>
          <w:rFonts w:eastAsia="黑体"/>
          <w:b/>
          <w:sz w:val="21"/>
        </w:rPr>
        <w:t>注册登录时序图</w:t>
      </w:r>
    </w:p>
    <w:p w14:paraId="385C573A" w14:textId="1447A5B9" w:rsidR="007B0FCC" w:rsidRDefault="007B0FCC" w:rsidP="00170BA7">
      <w:pPr>
        <w:pStyle w:val="3"/>
      </w:pPr>
      <w:r>
        <w:t xml:space="preserve"> </w:t>
      </w:r>
      <w:bookmarkStart w:id="20" w:name="_Toc230011803"/>
      <w:r>
        <w:t xml:space="preserve">UC_C02 </w:t>
      </w:r>
      <w:r>
        <w:t>提交充电请求</w:t>
      </w:r>
      <w:bookmarkEnd w:id="20"/>
    </w:p>
    <w:p w14:paraId="498B2F0D" w14:textId="77777777" w:rsidR="007B0FCC" w:rsidRDefault="007B0FCC" w:rsidP="008762AC">
      <w:pPr>
        <w:ind w:firstLineChars="200" w:firstLine="480"/>
        <w:rPr>
          <w:rFonts w:ascii="宋体" w:eastAsia="宋体" w:hAnsi="宋体" w:cs="宋体" w:hint="eastAsia"/>
          <w:szCs w:val="24"/>
        </w:rPr>
      </w:pPr>
      <w:r w:rsidRPr="008762AC">
        <w:rPr>
          <w:rFonts w:ascii="宋体" w:eastAsia="宋体" w:hAnsi="宋体" w:cs="宋体"/>
          <w:szCs w:val="24"/>
        </w:rPr>
        <w:t>提交充电请求顺序图展示客户选择充电模式和请求电量后，系统先检查等候区容量。若等候区未满，则生成F/T排队号、创建ChargingOrder、加入WaitingQueue并保存订单；若等候区已满，则直接返回提交失败。</w:t>
      </w:r>
    </w:p>
    <w:p w14:paraId="030EBE9D" w14:textId="250A0D39" w:rsidR="00B30682" w:rsidRPr="008762AC" w:rsidRDefault="007D474A" w:rsidP="007D474A">
      <w:pPr>
        <w:ind w:firstLineChars="200" w:firstLine="480"/>
        <w:jc w:val="center"/>
        <w:rPr>
          <w:rFonts w:ascii="宋体" w:eastAsia="宋体" w:hAnsi="宋体" w:cs="宋体" w:hint="eastAsia"/>
          <w:szCs w:val="24"/>
        </w:rPr>
      </w:pPr>
      <w:r>
        <w:rPr>
          <w:noProof/>
        </w:rPr>
        <w:drawing>
          <wp:inline distT="0" distB="0" distL="0" distR="0" wp14:anchorId="244769B3" wp14:editId="3D1ED5D5">
            <wp:extent cx="5274310" cy="3228340"/>
            <wp:effectExtent l="0" t="0" r="2540" b="0"/>
            <wp:docPr id="49730766" name="图片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PlantUML diagram"/>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3228340"/>
                    </a:xfrm>
                    <a:prstGeom prst="rect">
                      <a:avLst/>
                    </a:prstGeom>
                    <a:noFill/>
                    <a:ln>
                      <a:noFill/>
                    </a:ln>
                  </pic:spPr>
                </pic:pic>
              </a:graphicData>
            </a:graphic>
          </wp:inline>
        </w:drawing>
      </w:r>
    </w:p>
    <w:p w14:paraId="38EC39F7" w14:textId="77777777" w:rsidR="007B0FCC" w:rsidRDefault="007B0FCC" w:rsidP="007B0FCC">
      <w:pPr>
        <w:spacing w:before="80" w:after="80"/>
        <w:ind w:firstLine="422"/>
        <w:jc w:val="center"/>
      </w:pPr>
      <w:r>
        <w:rPr>
          <w:rFonts w:eastAsia="黑体"/>
          <w:b/>
          <w:sz w:val="21"/>
        </w:rPr>
        <w:t>图</w:t>
      </w:r>
      <w:r>
        <w:rPr>
          <w:rFonts w:eastAsia="黑体"/>
          <w:b/>
          <w:sz w:val="21"/>
        </w:rPr>
        <w:t xml:space="preserve"> 12A UC_C02 </w:t>
      </w:r>
      <w:r>
        <w:rPr>
          <w:rFonts w:eastAsia="黑体"/>
          <w:b/>
          <w:sz w:val="21"/>
        </w:rPr>
        <w:t>提交充电请求时序图</w:t>
      </w:r>
    </w:p>
    <w:p w14:paraId="7F65762F" w14:textId="6B9F4607" w:rsidR="007B0FCC" w:rsidRDefault="007B0FCC" w:rsidP="00170BA7">
      <w:pPr>
        <w:pStyle w:val="3"/>
      </w:pPr>
      <w:bookmarkStart w:id="21" w:name="_Toc230011804"/>
      <w:r>
        <w:t xml:space="preserve">UC_C02 </w:t>
      </w:r>
      <w:r>
        <w:t>修改充电请求</w:t>
      </w:r>
      <w:bookmarkEnd w:id="21"/>
    </w:p>
    <w:p w14:paraId="7273EF0B" w14:textId="77777777" w:rsidR="007B0FCC" w:rsidRDefault="007B0FCC" w:rsidP="008762AC">
      <w:pPr>
        <w:ind w:firstLineChars="200" w:firstLine="480"/>
        <w:rPr>
          <w:rFonts w:ascii="宋体" w:eastAsia="宋体" w:hAnsi="宋体" w:cs="宋体" w:hint="eastAsia"/>
          <w:szCs w:val="24"/>
        </w:rPr>
      </w:pPr>
      <w:r w:rsidRPr="008762AC">
        <w:rPr>
          <w:rFonts w:ascii="宋体" w:eastAsia="宋体" w:hAnsi="宋体" w:cs="宋体"/>
          <w:szCs w:val="24"/>
        </w:rPr>
        <w:t>修改充电请求顺序图区分三种情况：订单仍在等候区且仅修改电量时，排队号不变；订单仍在等候区且修改充电模式时，需要移出原队列、重新生成排队号并加入新队列；订单已经进入充电区时，不允许直接修改，应提示取消后重新排队。</w:t>
      </w:r>
    </w:p>
    <w:p w14:paraId="62C30311" w14:textId="0AC68336" w:rsidR="00B30682" w:rsidRPr="008762AC" w:rsidRDefault="007D474A" w:rsidP="007D474A">
      <w:pPr>
        <w:ind w:firstLineChars="200" w:firstLine="480"/>
        <w:jc w:val="center"/>
        <w:rPr>
          <w:rFonts w:ascii="宋体" w:eastAsia="宋体" w:hAnsi="宋体" w:cs="宋体" w:hint="eastAsia"/>
          <w:szCs w:val="24"/>
        </w:rPr>
      </w:pPr>
      <w:r>
        <w:rPr>
          <w:noProof/>
        </w:rPr>
        <w:lastRenderedPageBreak/>
        <w:drawing>
          <wp:inline distT="0" distB="0" distL="0" distR="0" wp14:anchorId="4F1F5AF2" wp14:editId="0A17E6F0">
            <wp:extent cx="3808674" cy="2629755"/>
            <wp:effectExtent l="0" t="0" r="1905" b="0"/>
            <wp:docPr id="1404325662" name="图片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PlantUML diagram"/>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815946" cy="2634776"/>
                    </a:xfrm>
                    <a:prstGeom prst="rect">
                      <a:avLst/>
                    </a:prstGeom>
                    <a:noFill/>
                    <a:ln>
                      <a:noFill/>
                    </a:ln>
                  </pic:spPr>
                </pic:pic>
              </a:graphicData>
            </a:graphic>
          </wp:inline>
        </w:drawing>
      </w:r>
    </w:p>
    <w:p w14:paraId="382C4179" w14:textId="77777777" w:rsidR="007B0FCC" w:rsidRDefault="007B0FCC" w:rsidP="007B0FCC">
      <w:pPr>
        <w:spacing w:before="80" w:after="80"/>
        <w:ind w:firstLine="422"/>
        <w:jc w:val="center"/>
      </w:pPr>
      <w:r>
        <w:rPr>
          <w:rFonts w:eastAsia="黑体"/>
          <w:b/>
          <w:sz w:val="21"/>
        </w:rPr>
        <w:t>图</w:t>
      </w:r>
      <w:r>
        <w:rPr>
          <w:rFonts w:eastAsia="黑体"/>
          <w:b/>
          <w:sz w:val="21"/>
        </w:rPr>
        <w:t xml:space="preserve"> 12B UC_C02 </w:t>
      </w:r>
      <w:r>
        <w:rPr>
          <w:rFonts w:eastAsia="黑体"/>
          <w:b/>
          <w:sz w:val="21"/>
        </w:rPr>
        <w:t>修改充电请求时序图</w:t>
      </w:r>
    </w:p>
    <w:p w14:paraId="514B7FBC" w14:textId="0FA1A1E1" w:rsidR="007B0FCC" w:rsidRDefault="007B0FCC" w:rsidP="00170BA7">
      <w:pPr>
        <w:pStyle w:val="3"/>
      </w:pPr>
      <w:bookmarkStart w:id="22" w:name="_Toc230011805"/>
      <w:r>
        <w:t xml:space="preserve">UC_C02 </w:t>
      </w:r>
      <w:r>
        <w:t>取消充电请求</w:t>
      </w:r>
      <w:bookmarkEnd w:id="22"/>
    </w:p>
    <w:p w14:paraId="58702371" w14:textId="77777777" w:rsidR="007B0FCC" w:rsidRDefault="007B0FCC" w:rsidP="008762AC">
      <w:pPr>
        <w:ind w:firstLineChars="200" w:firstLine="480"/>
        <w:rPr>
          <w:rFonts w:ascii="宋体" w:eastAsia="宋体" w:hAnsi="宋体" w:cs="宋体" w:hint="eastAsia"/>
          <w:szCs w:val="24"/>
        </w:rPr>
      </w:pPr>
      <w:r w:rsidRPr="008762AC">
        <w:rPr>
          <w:rFonts w:ascii="宋体" w:eastAsia="宋体" w:hAnsi="宋体" w:cs="宋体"/>
          <w:szCs w:val="24"/>
        </w:rPr>
        <w:t>取消充电请求顺序图根据订单所处位置进行处理。若订单位于等候区，则从WaitingQueue移除；若订单位于充电桩队列，则从PileQueue移除。两种情况下均需修改ChargingOrder状态并通过OrderDAO持久化。</w:t>
      </w:r>
    </w:p>
    <w:p w14:paraId="7F7056D2" w14:textId="395EAF40" w:rsidR="00B30682" w:rsidRPr="008762AC" w:rsidRDefault="008A7119" w:rsidP="008762AC">
      <w:pPr>
        <w:ind w:firstLineChars="200" w:firstLine="480"/>
        <w:rPr>
          <w:rFonts w:ascii="宋体" w:eastAsia="宋体" w:hAnsi="宋体" w:cs="宋体" w:hint="eastAsia"/>
          <w:szCs w:val="24"/>
        </w:rPr>
      </w:pPr>
      <w:r>
        <w:rPr>
          <w:noProof/>
        </w:rPr>
        <w:drawing>
          <wp:inline distT="0" distB="0" distL="0" distR="0" wp14:anchorId="10EEAFB0" wp14:editId="6A383A63">
            <wp:extent cx="5274310" cy="3884930"/>
            <wp:effectExtent l="0" t="0" r="2540" b="1270"/>
            <wp:docPr id="2028599967" name="图片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PlantUML diagram"/>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3884930"/>
                    </a:xfrm>
                    <a:prstGeom prst="rect">
                      <a:avLst/>
                    </a:prstGeom>
                    <a:noFill/>
                    <a:ln>
                      <a:noFill/>
                    </a:ln>
                  </pic:spPr>
                </pic:pic>
              </a:graphicData>
            </a:graphic>
          </wp:inline>
        </w:drawing>
      </w:r>
    </w:p>
    <w:p w14:paraId="41B291E0" w14:textId="77777777" w:rsidR="007B0FCC" w:rsidRDefault="007B0FCC" w:rsidP="007B0FCC">
      <w:pPr>
        <w:spacing w:before="80" w:after="80"/>
        <w:ind w:firstLine="422"/>
        <w:jc w:val="center"/>
      </w:pPr>
      <w:r>
        <w:rPr>
          <w:rFonts w:eastAsia="黑体"/>
          <w:b/>
          <w:sz w:val="21"/>
        </w:rPr>
        <w:t>图</w:t>
      </w:r>
      <w:r>
        <w:rPr>
          <w:rFonts w:eastAsia="黑体"/>
          <w:b/>
          <w:sz w:val="21"/>
        </w:rPr>
        <w:t xml:space="preserve"> 12C UC_C02 </w:t>
      </w:r>
      <w:r>
        <w:rPr>
          <w:rFonts w:eastAsia="黑体"/>
          <w:b/>
          <w:sz w:val="21"/>
        </w:rPr>
        <w:t>取消充电请求时序图</w:t>
      </w:r>
    </w:p>
    <w:p w14:paraId="75D5E184" w14:textId="24FDC51A" w:rsidR="007B0FCC" w:rsidRDefault="007B0FCC" w:rsidP="00170BA7">
      <w:pPr>
        <w:pStyle w:val="3"/>
      </w:pPr>
      <w:bookmarkStart w:id="23" w:name="_Toc230011806"/>
      <w:r>
        <w:lastRenderedPageBreak/>
        <w:t xml:space="preserve">UC_C03 </w:t>
      </w:r>
      <w:r>
        <w:t>查看排队状态</w:t>
      </w:r>
      <w:bookmarkEnd w:id="23"/>
    </w:p>
    <w:p w14:paraId="29397114" w14:textId="77777777" w:rsidR="007B0FCC" w:rsidRDefault="007B0FCC" w:rsidP="008762AC">
      <w:pPr>
        <w:ind w:firstLineChars="200" w:firstLine="480"/>
        <w:rPr>
          <w:rFonts w:ascii="宋体" w:eastAsia="宋体" w:hAnsi="宋体" w:cs="宋体" w:hint="eastAsia"/>
          <w:szCs w:val="24"/>
        </w:rPr>
      </w:pPr>
      <w:r w:rsidRPr="008762AC">
        <w:rPr>
          <w:rFonts w:ascii="宋体" w:eastAsia="宋体" w:hAnsi="宋体" w:cs="宋体"/>
          <w:szCs w:val="24"/>
        </w:rPr>
        <w:t>查看排队状态顺序图展示QueueController如何读取订单、获取排队号和充电模式，并调用WaitingQueue统计同模式前方等待车辆数量。该图不创建或修改领域对象，属于查询型系统事件。</w:t>
      </w:r>
    </w:p>
    <w:p w14:paraId="3D304CDD" w14:textId="6C661F39" w:rsidR="00B30682" w:rsidRPr="008762AC" w:rsidRDefault="008A7119" w:rsidP="008762AC">
      <w:pPr>
        <w:ind w:firstLineChars="200" w:firstLine="480"/>
        <w:rPr>
          <w:rFonts w:ascii="宋体" w:eastAsia="宋体" w:hAnsi="宋体" w:cs="宋体" w:hint="eastAsia"/>
          <w:szCs w:val="24"/>
        </w:rPr>
      </w:pPr>
      <w:r>
        <w:rPr>
          <w:noProof/>
        </w:rPr>
        <w:drawing>
          <wp:inline distT="0" distB="0" distL="0" distR="0" wp14:anchorId="312C3B35" wp14:editId="3FE95021">
            <wp:extent cx="5274310" cy="2836545"/>
            <wp:effectExtent l="0" t="0" r="2540" b="1905"/>
            <wp:docPr id="508155742" name="图片 2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PlantUML diagram"/>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2836545"/>
                    </a:xfrm>
                    <a:prstGeom prst="rect">
                      <a:avLst/>
                    </a:prstGeom>
                    <a:noFill/>
                    <a:ln>
                      <a:noFill/>
                    </a:ln>
                  </pic:spPr>
                </pic:pic>
              </a:graphicData>
            </a:graphic>
          </wp:inline>
        </w:drawing>
      </w:r>
    </w:p>
    <w:p w14:paraId="2EAE88EF" w14:textId="77777777" w:rsidR="007B0FCC" w:rsidRDefault="007B0FCC" w:rsidP="007B0FCC">
      <w:pPr>
        <w:spacing w:before="80" w:after="80"/>
        <w:ind w:firstLine="422"/>
        <w:jc w:val="center"/>
      </w:pPr>
      <w:r>
        <w:rPr>
          <w:rFonts w:eastAsia="黑体"/>
          <w:b/>
          <w:sz w:val="21"/>
        </w:rPr>
        <w:t>图</w:t>
      </w:r>
      <w:r>
        <w:rPr>
          <w:rFonts w:eastAsia="黑体"/>
          <w:b/>
          <w:sz w:val="21"/>
        </w:rPr>
        <w:t xml:space="preserve"> 13 UC_C03 </w:t>
      </w:r>
      <w:r>
        <w:rPr>
          <w:rFonts w:eastAsia="黑体"/>
          <w:b/>
          <w:sz w:val="21"/>
        </w:rPr>
        <w:t>查看排队状态时序图</w:t>
      </w:r>
    </w:p>
    <w:p w14:paraId="2A28677B" w14:textId="5E30E598" w:rsidR="007B0FCC" w:rsidRDefault="007B0FCC" w:rsidP="00170BA7">
      <w:pPr>
        <w:pStyle w:val="3"/>
      </w:pPr>
      <w:bookmarkStart w:id="24" w:name="_Toc230011807"/>
      <w:r>
        <w:t xml:space="preserve">UC_C04 </w:t>
      </w:r>
      <w:r>
        <w:t>查看充电详单信息</w:t>
      </w:r>
      <w:bookmarkEnd w:id="24"/>
    </w:p>
    <w:p w14:paraId="6B16A2BD" w14:textId="77777777" w:rsidR="007B0FCC" w:rsidRDefault="007B0FCC" w:rsidP="008762AC">
      <w:pPr>
        <w:ind w:firstLineChars="200" w:firstLine="480"/>
        <w:rPr>
          <w:rFonts w:ascii="宋体" w:eastAsia="宋体" w:hAnsi="宋体" w:cs="宋体" w:hint="eastAsia"/>
          <w:szCs w:val="24"/>
        </w:rPr>
      </w:pPr>
      <w:r w:rsidRPr="008762AC">
        <w:rPr>
          <w:rFonts w:ascii="宋体" w:eastAsia="宋体" w:hAnsi="宋体" w:cs="宋体"/>
          <w:szCs w:val="24"/>
        </w:rPr>
        <w:t>查看充电详单顺序图展示系统优先从DetailDAO读取已生成详单；若详单尚未生成，则根据订单信息调用BillingService进行分时计费，读取BillingRule中的峰、平、谷电价，并生成ChargingDetail。</w:t>
      </w:r>
    </w:p>
    <w:p w14:paraId="3659ED41" w14:textId="3ED76BA7" w:rsidR="00B30682" w:rsidRPr="008762AC" w:rsidRDefault="008A7119" w:rsidP="008762AC">
      <w:pPr>
        <w:ind w:firstLineChars="200" w:firstLine="480"/>
        <w:rPr>
          <w:rFonts w:ascii="宋体" w:eastAsia="宋体" w:hAnsi="宋体" w:cs="宋体" w:hint="eastAsia"/>
          <w:szCs w:val="24"/>
        </w:rPr>
      </w:pPr>
      <w:r>
        <w:rPr>
          <w:noProof/>
        </w:rPr>
        <w:lastRenderedPageBreak/>
        <w:drawing>
          <wp:inline distT="0" distB="0" distL="0" distR="0" wp14:anchorId="32BF7A0F" wp14:editId="1B35BB64">
            <wp:extent cx="5274310" cy="3526155"/>
            <wp:effectExtent l="0" t="0" r="2540" b="0"/>
            <wp:docPr id="1873990007" name="图片 2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PlantUML diagram"/>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3526155"/>
                    </a:xfrm>
                    <a:prstGeom prst="rect">
                      <a:avLst/>
                    </a:prstGeom>
                    <a:noFill/>
                    <a:ln>
                      <a:noFill/>
                    </a:ln>
                  </pic:spPr>
                </pic:pic>
              </a:graphicData>
            </a:graphic>
          </wp:inline>
        </w:drawing>
      </w:r>
    </w:p>
    <w:p w14:paraId="0690FF8B" w14:textId="77777777" w:rsidR="007B0FCC" w:rsidRDefault="007B0FCC" w:rsidP="007B0FCC">
      <w:pPr>
        <w:spacing w:before="80" w:after="80"/>
        <w:ind w:firstLine="422"/>
        <w:jc w:val="center"/>
      </w:pPr>
      <w:r>
        <w:rPr>
          <w:rFonts w:eastAsia="黑体"/>
          <w:b/>
          <w:sz w:val="21"/>
        </w:rPr>
        <w:t>图</w:t>
      </w:r>
      <w:r>
        <w:rPr>
          <w:rFonts w:eastAsia="黑体"/>
          <w:b/>
          <w:sz w:val="21"/>
        </w:rPr>
        <w:t xml:space="preserve"> 14 UC_C04 </w:t>
      </w:r>
      <w:r>
        <w:rPr>
          <w:rFonts w:eastAsia="黑体"/>
          <w:b/>
          <w:sz w:val="21"/>
        </w:rPr>
        <w:t>查看充电详单信息时序图</w:t>
      </w:r>
    </w:p>
    <w:p w14:paraId="6568A56C" w14:textId="11013961" w:rsidR="007B0FCC" w:rsidRDefault="007B0FCC" w:rsidP="00170BA7">
      <w:pPr>
        <w:pStyle w:val="3"/>
      </w:pPr>
      <w:bookmarkStart w:id="25" w:name="_Toc230011808"/>
      <w:r>
        <w:t xml:space="preserve">UC_C05 </w:t>
      </w:r>
      <w:r>
        <w:t>结束充电</w:t>
      </w:r>
      <w:bookmarkEnd w:id="25"/>
    </w:p>
    <w:p w14:paraId="7A9EFC78" w14:textId="77777777" w:rsidR="007B0FCC" w:rsidRDefault="007B0FCC" w:rsidP="008762AC">
      <w:pPr>
        <w:ind w:firstLineChars="200" w:firstLine="480"/>
        <w:rPr>
          <w:rFonts w:ascii="宋体" w:eastAsia="宋体" w:hAnsi="宋体" w:cs="宋体" w:hint="eastAsia"/>
          <w:szCs w:val="24"/>
        </w:rPr>
      </w:pPr>
      <w:r w:rsidRPr="008762AC">
        <w:rPr>
          <w:rFonts w:ascii="宋体" w:eastAsia="宋体" w:hAnsi="宋体" w:cs="宋体"/>
          <w:szCs w:val="24"/>
        </w:rPr>
        <w:t>结束充电顺序图展示系统如何停止ChargingPile供电、设置ChargingOrder结束时间和状态、从PileQueue释放位置、调用BillingService生成最终详单，并调用SchedulingService触发后续车辆调度。</w:t>
      </w:r>
    </w:p>
    <w:p w14:paraId="2C82BB1F" w14:textId="0792D704" w:rsidR="00B30682" w:rsidRPr="008762AC" w:rsidRDefault="008A7119" w:rsidP="008762AC">
      <w:pPr>
        <w:ind w:firstLineChars="200" w:firstLine="480"/>
        <w:rPr>
          <w:rFonts w:ascii="宋体" w:eastAsia="宋体" w:hAnsi="宋体" w:cs="宋体" w:hint="eastAsia"/>
          <w:szCs w:val="24"/>
        </w:rPr>
      </w:pPr>
      <w:r>
        <w:rPr>
          <w:noProof/>
        </w:rPr>
        <w:drawing>
          <wp:inline distT="0" distB="0" distL="0" distR="0" wp14:anchorId="7A5E8A11" wp14:editId="7F265C84">
            <wp:extent cx="5274310" cy="2879090"/>
            <wp:effectExtent l="0" t="0" r="2540" b="0"/>
            <wp:docPr id="1530099057" name="图片 2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PlantUML diagram"/>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2879090"/>
                    </a:xfrm>
                    <a:prstGeom prst="rect">
                      <a:avLst/>
                    </a:prstGeom>
                    <a:noFill/>
                    <a:ln>
                      <a:noFill/>
                    </a:ln>
                  </pic:spPr>
                </pic:pic>
              </a:graphicData>
            </a:graphic>
          </wp:inline>
        </w:drawing>
      </w:r>
    </w:p>
    <w:p w14:paraId="59DFBC33" w14:textId="77777777" w:rsidR="007B0FCC" w:rsidRDefault="007B0FCC" w:rsidP="007B0FCC">
      <w:pPr>
        <w:spacing w:before="80" w:after="80"/>
        <w:ind w:firstLine="422"/>
        <w:jc w:val="center"/>
      </w:pPr>
      <w:r>
        <w:rPr>
          <w:rFonts w:eastAsia="黑体"/>
          <w:b/>
          <w:sz w:val="21"/>
        </w:rPr>
        <w:t>图</w:t>
      </w:r>
      <w:r>
        <w:rPr>
          <w:rFonts w:eastAsia="黑体"/>
          <w:b/>
          <w:sz w:val="21"/>
        </w:rPr>
        <w:t xml:space="preserve"> 15 UC_C05 </w:t>
      </w:r>
      <w:r>
        <w:rPr>
          <w:rFonts w:eastAsia="黑体"/>
          <w:b/>
          <w:sz w:val="21"/>
        </w:rPr>
        <w:t>结束充电时序图</w:t>
      </w:r>
    </w:p>
    <w:p w14:paraId="017A6A03" w14:textId="7150BD70" w:rsidR="007B0FCC" w:rsidRDefault="007B0FCC" w:rsidP="00170BA7">
      <w:pPr>
        <w:pStyle w:val="3"/>
      </w:pPr>
      <w:r>
        <w:lastRenderedPageBreak/>
        <w:t xml:space="preserve"> </w:t>
      </w:r>
      <w:bookmarkStart w:id="26" w:name="_Toc230011809"/>
      <w:r>
        <w:t xml:space="preserve">UC_A01 </w:t>
      </w:r>
      <w:r>
        <w:t>启停充电桩</w:t>
      </w:r>
      <w:bookmarkEnd w:id="26"/>
    </w:p>
    <w:p w14:paraId="504197C8" w14:textId="77777777" w:rsidR="007B0FCC" w:rsidRDefault="007B0FCC" w:rsidP="008762AC">
      <w:pPr>
        <w:ind w:firstLineChars="200" w:firstLine="480"/>
        <w:rPr>
          <w:rFonts w:ascii="宋体" w:eastAsia="宋体" w:hAnsi="宋体" w:cs="宋体" w:hint="eastAsia"/>
          <w:szCs w:val="24"/>
        </w:rPr>
      </w:pPr>
      <w:r w:rsidRPr="008762AC">
        <w:rPr>
          <w:rFonts w:ascii="宋体" w:eastAsia="宋体" w:hAnsi="宋体" w:cs="宋体"/>
          <w:szCs w:val="24"/>
        </w:rPr>
        <w:t>启停充电桩顺序图展示管理员通过AdminClientUI发起操作后，PileService根据action区分启动和停止。停止操作需要先判断该桩是否存在正在充电订单，若存在则拒绝停止，避免中断正在执行的充电过程。</w:t>
      </w:r>
    </w:p>
    <w:p w14:paraId="00596267" w14:textId="6E356919" w:rsidR="00B30682" w:rsidRPr="008762AC" w:rsidRDefault="008A7119" w:rsidP="008762AC">
      <w:pPr>
        <w:ind w:firstLineChars="200" w:firstLine="480"/>
        <w:rPr>
          <w:rFonts w:ascii="宋体" w:eastAsia="宋体" w:hAnsi="宋体" w:cs="宋体" w:hint="eastAsia"/>
          <w:szCs w:val="24"/>
        </w:rPr>
      </w:pPr>
      <w:r>
        <w:rPr>
          <w:noProof/>
        </w:rPr>
        <w:drawing>
          <wp:inline distT="0" distB="0" distL="0" distR="0" wp14:anchorId="2EAB1DB2" wp14:editId="01A2C341">
            <wp:extent cx="5274310" cy="3263265"/>
            <wp:effectExtent l="0" t="0" r="2540" b="0"/>
            <wp:docPr id="67535481" name="图片 2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PlantUML diagram"/>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3263265"/>
                    </a:xfrm>
                    <a:prstGeom prst="rect">
                      <a:avLst/>
                    </a:prstGeom>
                    <a:noFill/>
                    <a:ln>
                      <a:noFill/>
                    </a:ln>
                  </pic:spPr>
                </pic:pic>
              </a:graphicData>
            </a:graphic>
          </wp:inline>
        </w:drawing>
      </w:r>
    </w:p>
    <w:p w14:paraId="0D9B6D61" w14:textId="77777777" w:rsidR="007B0FCC" w:rsidRDefault="007B0FCC" w:rsidP="007B0FCC">
      <w:pPr>
        <w:spacing w:before="80" w:after="80"/>
        <w:ind w:firstLine="422"/>
        <w:jc w:val="center"/>
      </w:pPr>
      <w:r>
        <w:rPr>
          <w:rFonts w:eastAsia="黑体"/>
          <w:b/>
          <w:sz w:val="21"/>
        </w:rPr>
        <w:t>图</w:t>
      </w:r>
      <w:r>
        <w:rPr>
          <w:rFonts w:eastAsia="黑体"/>
          <w:b/>
          <w:sz w:val="21"/>
        </w:rPr>
        <w:t xml:space="preserve"> 16 UC_A01 </w:t>
      </w:r>
      <w:r>
        <w:rPr>
          <w:rFonts w:eastAsia="黑体"/>
          <w:b/>
          <w:sz w:val="21"/>
        </w:rPr>
        <w:t>启停充电桩时序图</w:t>
      </w:r>
    </w:p>
    <w:p w14:paraId="412E96E0" w14:textId="6A3D7898" w:rsidR="007B0FCC" w:rsidRDefault="007B0FCC" w:rsidP="00170BA7">
      <w:pPr>
        <w:pStyle w:val="3"/>
      </w:pPr>
      <w:bookmarkStart w:id="27" w:name="_Toc230011810"/>
      <w:r>
        <w:t xml:space="preserve">UC_A02 </w:t>
      </w:r>
      <w:r>
        <w:t>查看设备与车辆信息</w:t>
      </w:r>
      <w:bookmarkEnd w:id="27"/>
    </w:p>
    <w:p w14:paraId="335EED90" w14:textId="77777777" w:rsidR="007B0FCC" w:rsidRDefault="007B0FCC" w:rsidP="008762AC">
      <w:pPr>
        <w:ind w:firstLineChars="200" w:firstLine="480"/>
        <w:rPr>
          <w:rFonts w:ascii="宋体" w:eastAsia="宋体" w:hAnsi="宋体" w:cs="宋体" w:hint="eastAsia"/>
          <w:szCs w:val="24"/>
        </w:rPr>
      </w:pPr>
      <w:r w:rsidRPr="008762AC">
        <w:rPr>
          <w:rFonts w:ascii="宋体" w:eastAsia="宋体" w:hAnsi="宋体" w:cs="宋体"/>
          <w:szCs w:val="24"/>
        </w:rPr>
        <w:t>查看设备与车辆信息顺序图包括两个连续查询：首先查询全部充电桩状态与累计指标，其次查询指定充电桩队列中的等待车辆信息。该设计将设备状态查询和车辆队列查询统一放在PileService中组织。</w:t>
      </w:r>
    </w:p>
    <w:p w14:paraId="04659E93" w14:textId="45B2F0D8" w:rsidR="00B30682" w:rsidRPr="008762AC" w:rsidRDefault="008A7119" w:rsidP="008762AC">
      <w:pPr>
        <w:ind w:firstLineChars="200" w:firstLine="480"/>
        <w:rPr>
          <w:rFonts w:ascii="宋体" w:eastAsia="宋体" w:hAnsi="宋体" w:cs="宋体" w:hint="eastAsia"/>
          <w:szCs w:val="24"/>
        </w:rPr>
      </w:pPr>
      <w:r>
        <w:rPr>
          <w:noProof/>
        </w:rPr>
        <w:lastRenderedPageBreak/>
        <w:drawing>
          <wp:inline distT="0" distB="0" distL="0" distR="0" wp14:anchorId="1A78C4F9" wp14:editId="1D4A8C39">
            <wp:extent cx="5274310" cy="3263265"/>
            <wp:effectExtent l="0" t="0" r="2540" b="0"/>
            <wp:docPr id="2043694097" name="图片 2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PlantUML diagram"/>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3263265"/>
                    </a:xfrm>
                    <a:prstGeom prst="rect">
                      <a:avLst/>
                    </a:prstGeom>
                    <a:noFill/>
                    <a:ln>
                      <a:noFill/>
                    </a:ln>
                  </pic:spPr>
                </pic:pic>
              </a:graphicData>
            </a:graphic>
          </wp:inline>
        </w:drawing>
      </w:r>
    </w:p>
    <w:p w14:paraId="08D9ED70" w14:textId="77777777" w:rsidR="007B0FCC" w:rsidRDefault="007B0FCC" w:rsidP="007B0FCC">
      <w:pPr>
        <w:spacing w:before="80" w:after="80"/>
        <w:ind w:firstLine="422"/>
        <w:jc w:val="center"/>
      </w:pPr>
      <w:r>
        <w:rPr>
          <w:rFonts w:eastAsia="黑体"/>
          <w:b/>
          <w:sz w:val="21"/>
        </w:rPr>
        <w:t>图</w:t>
      </w:r>
      <w:r>
        <w:rPr>
          <w:rFonts w:eastAsia="黑体"/>
          <w:b/>
          <w:sz w:val="21"/>
        </w:rPr>
        <w:t xml:space="preserve"> 17 UC_A02 </w:t>
      </w:r>
      <w:r>
        <w:rPr>
          <w:rFonts w:eastAsia="黑体"/>
          <w:b/>
          <w:sz w:val="21"/>
        </w:rPr>
        <w:t>查看设备与车辆信息时序图</w:t>
      </w:r>
    </w:p>
    <w:p w14:paraId="010B6980" w14:textId="51634E28" w:rsidR="007B0FCC" w:rsidRDefault="007B0FCC" w:rsidP="00170BA7">
      <w:pPr>
        <w:pStyle w:val="3"/>
      </w:pPr>
      <w:r>
        <w:t xml:space="preserve"> </w:t>
      </w:r>
      <w:bookmarkStart w:id="28" w:name="_Toc230011811"/>
      <w:r>
        <w:t xml:space="preserve">UC_A03 </w:t>
      </w:r>
      <w:r>
        <w:t>报表展示</w:t>
      </w:r>
      <w:bookmarkEnd w:id="28"/>
    </w:p>
    <w:p w14:paraId="2DDB0794" w14:textId="77777777" w:rsidR="007B0FCC" w:rsidRDefault="007B0FCC" w:rsidP="00B30682">
      <w:pPr>
        <w:ind w:firstLineChars="200" w:firstLine="480"/>
        <w:rPr>
          <w:rFonts w:ascii="宋体" w:eastAsia="宋体" w:hAnsi="宋体" w:cs="宋体" w:hint="eastAsia"/>
          <w:szCs w:val="24"/>
        </w:rPr>
      </w:pPr>
      <w:r w:rsidRPr="008762AC">
        <w:rPr>
          <w:rFonts w:ascii="宋体" w:eastAsia="宋体" w:hAnsi="宋体" w:cs="宋体"/>
          <w:szCs w:val="24"/>
        </w:rPr>
        <w:t>报表展示顺序图展示ReportService按时间维度从DetailDAO读取详单列表，按充电桩进行聚合统计，生成Report对象并保存。该图中的循环片段用于表示对多条详单的累计统计。</w:t>
      </w:r>
    </w:p>
    <w:p w14:paraId="78D9BC0F" w14:textId="4EB0174C" w:rsidR="00B30682" w:rsidRPr="008762AC" w:rsidRDefault="008A7119" w:rsidP="008762AC">
      <w:pPr>
        <w:ind w:firstLineChars="200" w:firstLine="480"/>
        <w:rPr>
          <w:rFonts w:ascii="宋体" w:eastAsia="宋体" w:hAnsi="宋体" w:cs="宋体" w:hint="eastAsia"/>
          <w:szCs w:val="24"/>
        </w:rPr>
      </w:pPr>
      <w:r>
        <w:rPr>
          <w:noProof/>
        </w:rPr>
        <w:drawing>
          <wp:inline distT="0" distB="0" distL="0" distR="0" wp14:anchorId="2D7630A7" wp14:editId="4A8885CF">
            <wp:extent cx="5274310" cy="2461260"/>
            <wp:effectExtent l="0" t="0" r="2540" b="0"/>
            <wp:docPr id="1376900872" name="图片 2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PlantUML diagram"/>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2461260"/>
                    </a:xfrm>
                    <a:prstGeom prst="rect">
                      <a:avLst/>
                    </a:prstGeom>
                    <a:noFill/>
                    <a:ln>
                      <a:noFill/>
                    </a:ln>
                  </pic:spPr>
                </pic:pic>
              </a:graphicData>
            </a:graphic>
          </wp:inline>
        </w:drawing>
      </w:r>
    </w:p>
    <w:p w14:paraId="6D116C4A" w14:textId="77777777" w:rsidR="007B0FCC" w:rsidRDefault="007B0FCC" w:rsidP="007B0FCC">
      <w:pPr>
        <w:spacing w:before="80" w:after="80"/>
        <w:ind w:firstLine="422"/>
        <w:jc w:val="center"/>
      </w:pPr>
      <w:r>
        <w:rPr>
          <w:rFonts w:eastAsia="黑体"/>
          <w:b/>
          <w:sz w:val="21"/>
        </w:rPr>
        <w:t>图</w:t>
      </w:r>
      <w:r>
        <w:rPr>
          <w:rFonts w:eastAsia="黑体"/>
          <w:b/>
          <w:sz w:val="21"/>
        </w:rPr>
        <w:t xml:space="preserve"> 18 UC_A03 </w:t>
      </w:r>
      <w:r>
        <w:rPr>
          <w:rFonts w:eastAsia="黑体"/>
          <w:b/>
          <w:sz w:val="21"/>
        </w:rPr>
        <w:t>报表展示时序图</w:t>
      </w:r>
    </w:p>
    <w:p w14:paraId="16C465D9" w14:textId="2E552F9E" w:rsidR="007B0FCC" w:rsidRDefault="007B0FCC" w:rsidP="00170BA7">
      <w:pPr>
        <w:pStyle w:val="3"/>
      </w:pPr>
      <w:r>
        <w:t xml:space="preserve"> </w:t>
      </w:r>
      <w:bookmarkStart w:id="29" w:name="_Toc230011812"/>
      <w:r>
        <w:t xml:space="preserve">UC_A04 </w:t>
      </w:r>
      <w:r>
        <w:t>上报故障并重调度</w:t>
      </w:r>
      <w:bookmarkEnd w:id="29"/>
    </w:p>
    <w:p w14:paraId="07840303" w14:textId="77777777" w:rsidR="007B0FCC" w:rsidRDefault="007B0FCC" w:rsidP="008762AC">
      <w:pPr>
        <w:ind w:firstLineChars="200" w:firstLine="480"/>
        <w:rPr>
          <w:rFonts w:ascii="宋体" w:eastAsia="宋体" w:hAnsi="宋体" w:cs="宋体" w:hint="eastAsia"/>
          <w:szCs w:val="24"/>
        </w:rPr>
      </w:pPr>
      <w:r w:rsidRPr="008762AC">
        <w:rPr>
          <w:rFonts w:ascii="宋体" w:eastAsia="宋体" w:hAnsi="宋体" w:cs="宋体"/>
          <w:szCs w:val="24"/>
        </w:rPr>
        <w:t>上报故障并重调度顺序图展示故障处理的入口流程：管理员上报故障后，FaultService将充电桩状态置为BROKEN，读取受影响订单并创建FaultRecord；BillingService为正在充电车辆生成已充部分详单；SchedulingService随后根</w:t>
      </w:r>
      <w:r w:rsidRPr="008762AC">
        <w:rPr>
          <w:rFonts w:ascii="宋体" w:eastAsia="宋体" w:hAnsi="宋体" w:cs="宋体"/>
          <w:szCs w:val="24"/>
        </w:rPr>
        <w:lastRenderedPageBreak/>
        <w:t>据策略类型执行重调度。</w:t>
      </w:r>
    </w:p>
    <w:p w14:paraId="7D3832B2" w14:textId="5B008683" w:rsidR="00B30682" w:rsidRPr="008762AC" w:rsidRDefault="008A7119" w:rsidP="008762AC">
      <w:pPr>
        <w:ind w:firstLineChars="200" w:firstLine="480"/>
        <w:rPr>
          <w:rFonts w:ascii="宋体" w:eastAsia="宋体" w:hAnsi="宋体" w:cs="宋体" w:hint="eastAsia"/>
          <w:szCs w:val="24"/>
        </w:rPr>
      </w:pPr>
      <w:r>
        <w:rPr>
          <w:noProof/>
        </w:rPr>
        <w:drawing>
          <wp:inline distT="0" distB="0" distL="0" distR="0" wp14:anchorId="57C01300" wp14:editId="4BD25801">
            <wp:extent cx="5274310" cy="2760345"/>
            <wp:effectExtent l="0" t="0" r="2540" b="1905"/>
            <wp:docPr id="1045945739" name="图片 2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PlantUML diagram"/>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4310" cy="2760345"/>
                    </a:xfrm>
                    <a:prstGeom prst="rect">
                      <a:avLst/>
                    </a:prstGeom>
                    <a:noFill/>
                    <a:ln>
                      <a:noFill/>
                    </a:ln>
                  </pic:spPr>
                </pic:pic>
              </a:graphicData>
            </a:graphic>
          </wp:inline>
        </w:drawing>
      </w:r>
    </w:p>
    <w:p w14:paraId="7562F7B0" w14:textId="77777777" w:rsidR="007B0FCC" w:rsidRDefault="007B0FCC" w:rsidP="007B0FCC">
      <w:pPr>
        <w:spacing w:before="80" w:after="80"/>
        <w:ind w:firstLine="422"/>
        <w:jc w:val="center"/>
      </w:pPr>
      <w:r>
        <w:rPr>
          <w:rFonts w:eastAsia="黑体"/>
          <w:b/>
          <w:sz w:val="21"/>
        </w:rPr>
        <w:t>图</w:t>
      </w:r>
      <w:r>
        <w:rPr>
          <w:rFonts w:eastAsia="黑体"/>
          <w:b/>
          <w:sz w:val="21"/>
        </w:rPr>
        <w:t xml:space="preserve"> 19 UC_A04 </w:t>
      </w:r>
      <w:r>
        <w:rPr>
          <w:rFonts w:eastAsia="黑体"/>
          <w:b/>
          <w:sz w:val="21"/>
        </w:rPr>
        <w:t>上报故障并重调度时序图</w:t>
      </w:r>
    </w:p>
    <w:p w14:paraId="55897BFF" w14:textId="3DE569FC" w:rsidR="007B0FCC" w:rsidRDefault="007B0FCC" w:rsidP="00C66D5A">
      <w:pPr>
        <w:pStyle w:val="2"/>
      </w:pPr>
      <w:bookmarkStart w:id="30" w:name="_Toc230011813"/>
      <w:r>
        <w:t>充电桩故障调度动态结构设计</w:t>
      </w:r>
      <w:bookmarkEnd w:id="30"/>
    </w:p>
    <w:p w14:paraId="1666BFC7" w14:textId="251FB367" w:rsidR="007B0FCC" w:rsidRPr="008762AC" w:rsidRDefault="007B0FCC" w:rsidP="008762AC">
      <w:pPr>
        <w:ind w:firstLineChars="200" w:firstLine="480"/>
        <w:rPr>
          <w:rFonts w:ascii="宋体" w:eastAsia="宋体" w:hAnsi="宋体" w:cs="宋体" w:hint="eastAsia"/>
          <w:szCs w:val="24"/>
        </w:rPr>
      </w:pPr>
      <w:r w:rsidRPr="008762AC">
        <w:rPr>
          <w:rFonts w:ascii="宋体" w:eastAsia="宋体" w:hAnsi="宋体" w:cs="宋体"/>
          <w:szCs w:val="24"/>
        </w:rPr>
        <w:t>故障调度对象以SchedulingService为调度入口，通过DispatchStrategy的不同子类完成优先级调度、时间顺序调度和故障恢复后的重新调度。故障调度设计的核心不是简单修改桩状态，而是在暂停等候区叫号、维护受影响订单、保持排队公平性和恢复服务之间取得一致。</w:t>
      </w:r>
    </w:p>
    <w:p w14:paraId="7ED7FC79" w14:textId="77777777" w:rsidR="007B0FCC" w:rsidRDefault="007B0FCC" w:rsidP="007B0FCC">
      <w:pPr>
        <w:spacing w:before="80" w:after="80"/>
        <w:ind w:firstLine="420"/>
        <w:jc w:val="center"/>
      </w:pPr>
      <w:r>
        <w:rPr>
          <w:rFonts w:eastAsia="微软雅黑"/>
          <w:b/>
          <w:sz w:val="21"/>
        </w:rPr>
        <w:t>表</w:t>
      </w:r>
      <w:r>
        <w:rPr>
          <w:rFonts w:eastAsia="微软雅黑"/>
          <w:b/>
          <w:sz w:val="21"/>
        </w:rPr>
        <w:t xml:space="preserve"> 11 </w:t>
      </w:r>
      <w:r>
        <w:rPr>
          <w:rFonts w:eastAsia="微软雅黑"/>
          <w:b/>
          <w:sz w:val="21"/>
        </w:rPr>
        <w:t>故障调度动态结构设计清单</w:t>
      </w:r>
    </w:p>
    <w:tbl>
      <w:tblPr>
        <w:tblStyle w:val="a6"/>
        <w:tblW w:w="0" w:type="auto"/>
        <w:jc w:val="center"/>
        <w:tblLook w:val="04A0" w:firstRow="1" w:lastRow="0" w:firstColumn="1" w:lastColumn="0" w:noHBand="0" w:noVBand="1"/>
      </w:tblPr>
      <w:tblGrid>
        <w:gridCol w:w="1023"/>
        <w:gridCol w:w="1904"/>
        <w:gridCol w:w="2544"/>
        <w:gridCol w:w="2825"/>
      </w:tblGrid>
      <w:tr w:rsidR="007B0FCC" w14:paraId="79702C0D" w14:textId="77777777" w:rsidTr="00BC341B">
        <w:trPr>
          <w:jc w:val="center"/>
        </w:trPr>
        <w:tc>
          <w:tcPr>
            <w:tcW w:w="1134" w:type="dxa"/>
            <w:shd w:val="clear" w:color="auto" w:fill="D9E2F3"/>
            <w:vAlign w:val="center"/>
          </w:tcPr>
          <w:p w14:paraId="3EFD9D3A" w14:textId="77777777" w:rsidR="007B0FCC" w:rsidRDefault="007B0FCC" w:rsidP="00BC341B">
            <w:pPr>
              <w:spacing w:line="276" w:lineRule="auto"/>
              <w:ind w:firstLine="360"/>
              <w:jc w:val="center"/>
            </w:pPr>
            <w:r>
              <w:rPr>
                <w:rFonts w:eastAsia="微软雅黑"/>
                <w:b/>
                <w:sz w:val="18"/>
              </w:rPr>
              <w:t>图号</w:t>
            </w:r>
          </w:p>
        </w:tc>
        <w:tc>
          <w:tcPr>
            <w:tcW w:w="2381" w:type="dxa"/>
            <w:shd w:val="clear" w:color="auto" w:fill="D9E2F3"/>
            <w:vAlign w:val="center"/>
          </w:tcPr>
          <w:p w14:paraId="228589DF" w14:textId="77777777" w:rsidR="007B0FCC" w:rsidRDefault="007B0FCC" w:rsidP="00BC341B">
            <w:pPr>
              <w:spacing w:line="276" w:lineRule="auto"/>
              <w:ind w:firstLine="360"/>
              <w:jc w:val="center"/>
            </w:pPr>
            <w:r>
              <w:rPr>
                <w:rFonts w:eastAsia="微软雅黑"/>
                <w:b/>
                <w:sz w:val="18"/>
              </w:rPr>
              <w:t>故障场景</w:t>
            </w:r>
          </w:p>
        </w:tc>
        <w:tc>
          <w:tcPr>
            <w:tcW w:w="3288" w:type="dxa"/>
            <w:shd w:val="clear" w:color="auto" w:fill="D9E2F3"/>
            <w:vAlign w:val="center"/>
          </w:tcPr>
          <w:p w14:paraId="7806F4A5" w14:textId="77777777" w:rsidR="007B0FCC" w:rsidRDefault="007B0FCC" w:rsidP="00BC341B">
            <w:pPr>
              <w:spacing w:line="276" w:lineRule="auto"/>
              <w:ind w:firstLine="360"/>
              <w:jc w:val="center"/>
            </w:pPr>
            <w:r>
              <w:rPr>
                <w:rFonts w:eastAsia="微软雅黑"/>
                <w:b/>
                <w:sz w:val="18"/>
              </w:rPr>
              <w:t>核心条件</w:t>
            </w:r>
          </w:p>
        </w:tc>
        <w:tc>
          <w:tcPr>
            <w:tcW w:w="3685" w:type="dxa"/>
            <w:shd w:val="clear" w:color="auto" w:fill="D9E2F3"/>
            <w:vAlign w:val="center"/>
          </w:tcPr>
          <w:p w14:paraId="3DE44678" w14:textId="77777777" w:rsidR="007B0FCC" w:rsidRDefault="007B0FCC" w:rsidP="00BC341B">
            <w:pPr>
              <w:spacing w:line="276" w:lineRule="auto"/>
              <w:ind w:firstLine="360"/>
              <w:jc w:val="center"/>
            </w:pPr>
            <w:r>
              <w:rPr>
                <w:rFonts w:eastAsia="微软雅黑"/>
                <w:b/>
                <w:sz w:val="18"/>
              </w:rPr>
              <w:t>设计重点</w:t>
            </w:r>
          </w:p>
        </w:tc>
      </w:tr>
      <w:tr w:rsidR="007B0FCC" w14:paraId="0A38FC5E" w14:textId="77777777" w:rsidTr="00BC341B">
        <w:trPr>
          <w:jc w:val="center"/>
        </w:trPr>
        <w:tc>
          <w:tcPr>
            <w:tcW w:w="1134" w:type="dxa"/>
            <w:vAlign w:val="center"/>
          </w:tcPr>
          <w:p w14:paraId="5F56F358" w14:textId="77777777" w:rsidR="007B0FCC" w:rsidRDefault="007B0FCC" w:rsidP="00BC341B">
            <w:pPr>
              <w:spacing w:line="276" w:lineRule="auto"/>
              <w:ind w:firstLine="320"/>
            </w:pPr>
            <w:r>
              <w:rPr>
                <w:rFonts w:eastAsia="微软雅黑"/>
                <w:sz w:val="16"/>
              </w:rPr>
              <w:t>图</w:t>
            </w:r>
            <w:r>
              <w:rPr>
                <w:rFonts w:eastAsia="微软雅黑"/>
                <w:sz w:val="16"/>
              </w:rPr>
              <w:t>20</w:t>
            </w:r>
          </w:p>
        </w:tc>
        <w:tc>
          <w:tcPr>
            <w:tcW w:w="2381" w:type="dxa"/>
            <w:vAlign w:val="center"/>
          </w:tcPr>
          <w:p w14:paraId="25C2644B" w14:textId="77777777" w:rsidR="007B0FCC" w:rsidRDefault="007B0FCC" w:rsidP="00BC341B">
            <w:pPr>
              <w:spacing w:line="276" w:lineRule="auto"/>
              <w:ind w:firstLine="320"/>
            </w:pPr>
            <w:r>
              <w:rPr>
                <w:rFonts w:eastAsia="微软雅黑"/>
                <w:sz w:val="16"/>
              </w:rPr>
              <w:t>充电桩故障：优先级调度</w:t>
            </w:r>
          </w:p>
        </w:tc>
        <w:tc>
          <w:tcPr>
            <w:tcW w:w="3288" w:type="dxa"/>
            <w:vAlign w:val="center"/>
          </w:tcPr>
          <w:p w14:paraId="2D8E453F" w14:textId="77777777" w:rsidR="007B0FCC" w:rsidRDefault="007B0FCC" w:rsidP="00BC341B">
            <w:pPr>
              <w:spacing w:line="276" w:lineRule="auto"/>
              <w:ind w:firstLine="320"/>
            </w:pPr>
            <w:r>
              <w:rPr>
                <w:rFonts w:eastAsia="微软雅黑"/>
                <w:sz w:val="16"/>
              </w:rPr>
              <w:t>某个充电桩发生故障，且该桩队列中存在受影响车辆。</w:t>
            </w:r>
          </w:p>
        </w:tc>
        <w:tc>
          <w:tcPr>
            <w:tcW w:w="3685" w:type="dxa"/>
            <w:vAlign w:val="center"/>
          </w:tcPr>
          <w:p w14:paraId="46035DF9" w14:textId="77777777" w:rsidR="007B0FCC" w:rsidRDefault="007B0FCC" w:rsidP="00BC341B">
            <w:pPr>
              <w:spacing w:line="276" w:lineRule="auto"/>
              <w:ind w:firstLine="320"/>
            </w:pPr>
            <w:r>
              <w:rPr>
                <w:rFonts w:eastAsia="微软雅黑"/>
                <w:sz w:val="16"/>
              </w:rPr>
              <w:t>暂停等候区叫号，优先调度故障队列车辆；故障队列清空后恢复等候区叫号。</w:t>
            </w:r>
          </w:p>
        </w:tc>
      </w:tr>
      <w:tr w:rsidR="007B0FCC" w14:paraId="08BEA20C" w14:textId="77777777" w:rsidTr="00BC341B">
        <w:trPr>
          <w:jc w:val="center"/>
        </w:trPr>
        <w:tc>
          <w:tcPr>
            <w:tcW w:w="1134" w:type="dxa"/>
            <w:vAlign w:val="center"/>
          </w:tcPr>
          <w:p w14:paraId="47364CA2" w14:textId="77777777" w:rsidR="007B0FCC" w:rsidRDefault="007B0FCC" w:rsidP="00BC341B">
            <w:pPr>
              <w:spacing w:line="276" w:lineRule="auto"/>
              <w:ind w:firstLine="320"/>
            </w:pPr>
            <w:r>
              <w:rPr>
                <w:rFonts w:eastAsia="微软雅黑"/>
                <w:sz w:val="16"/>
              </w:rPr>
              <w:t>图</w:t>
            </w:r>
            <w:r>
              <w:rPr>
                <w:rFonts w:eastAsia="微软雅黑"/>
                <w:sz w:val="16"/>
              </w:rPr>
              <w:t>21</w:t>
            </w:r>
          </w:p>
        </w:tc>
        <w:tc>
          <w:tcPr>
            <w:tcW w:w="2381" w:type="dxa"/>
            <w:vAlign w:val="center"/>
          </w:tcPr>
          <w:p w14:paraId="0926BC52" w14:textId="77777777" w:rsidR="007B0FCC" w:rsidRDefault="007B0FCC" w:rsidP="00BC341B">
            <w:pPr>
              <w:spacing w:line="276" w:lineRule="auto"/>
              <w:ind w:firstLine="320"/>
            </w:pPr>
            <w:r>
              <w:rPr>
                <w:rFonts w:eastAsia="微软雅黑"/>
                <w:sz w:val="16"/>
              </w:rPr>
              <w:t>充电桩故障：时间顺序调度</w:t>
            </w:r>
          </w:p>
        </w:tc>
        <w:tc>
          <w:tcPr>
            <w:tcW w:w="3288" w:type="dxa"/>
            <w:vAlign w:val="center"/>
          </w:tcPr>
          <w:p w14:paraId="2E13449F" w14:textId="77777777" w:rsidR="007B0FCC" w:rsidRDefault="007B0FCC" w:rsidP="00BC341B">
            <w:pPr>
              <w:spacing w:line="276" w:lineRule="auto"/>
              <w:ind w:firstLine="320"/>
            </w:pPr>
            <w:r>
              <w:rPr>
                <w:rFonts w:eastAsia="微软雅黑"/>
                <w:sz w:val="16"/>
              </w:rPr>
              <w:t>故障队列车辆与同类型其他桩中尚未充电车辆需要统一排序。</w:t>
            </w:r>
          </w:p>
        </w:tc>
        <w:tc>
          <w:tcPr>
            <w:tcW w:w="3685" w:type="dxa"/>
            <w:vAlign w:val="center"/>
          </w:tcPr>
          <w:p w14:paraId="343C4F65" w14:textId="77777777" w:rsidR="007B0FCC" w:rsidRDefault="007B0FCC" w:rsidP="00BC341B">
            <w:pPr>
              <w:spacing w:line="276" w:lineRule="auto"/>
              <w:ind w:firstLine="320"/>
            </w:pPr>
            <w:r>
              <w:rPr>
                <w:rFonts w:eastAsia="微软雅黑"/>
                <w:sz w:val="16"/>
              </w:rPr>
              <w:t>合并故障队列与同类型未充电车辆，按排队号重新排序并分配到可用桩。</w:t>
            </w:r>
          </w:p>
        </w:tc>
      </w:tr>
      <w:tr w:rsidR="007B0FCC" w14:paraId="6D554AC0" w14:textId="77777777" w:rsidTr="00BC341B">
        <w:trPr>
          <w:jc w:val="center"/>
        </w:trPr>
        <w:tc>
          <w:tcPr>
            <w:tcW w:w="1134" w:type="dxa"/>
            <w:vAlign w:val="center"/>
          </w:tcPr>
          <w:p w14:paraId="145B5D5C" w14:textId="77777777" w:rsidR="007B0FCC" w:rsidRDefault="007B0FCC" w:rsidP="00BC341B">
            <w:pPr>
              <w:spacing w:line="276" w:lineRule="auto"/>
              <w:ind w:firstLine="320"/>
            </w:pPr>
            <w:r>
              <w:rPr>
                <w:rFonts w:eastAsia="微软雅黑"/>
                <w:sz w:val="16"/>
              </w:rPr>
              <w:t>图</w:t>
            </w:r>
            <w:r>
              <w:rPr>
                <w:rFonts w:eastAsia="微软雅黑"/>
                <w:sz w:val="16"/>
              </w:rPr>
              <w:t>22</w:t>
            </w:r>
          </w:p>
        </w:tc>
        <w:tc>
          <w:tcPr>
            <w:tcW w:w="2381" w:type="dxa"/>
            <w:vAlign w:val="center"/>
          </w:tcPr>
          <w:p w14:paraId="10195257" w14:textId="77777777" w:rsidR="007B0FCC" w:rsidRDefault="007B0FCC" w:rsidP="00BC341B">
            <w:pPr>
              <w:spacing w:line="276" w:lineRule="auto"/>
              <w:ind w:firstLine="320"/>
            </w:pPr>
            <w:r>
              <w:rPr>
                <w:rFonts w:eastAsia="微软雅黑"/>
                <w:sz w:val="16"/>
              </w:rPr>
              <w:t>充电中故障恢复</w:t>
            </w:r>
          </w:p>
        </w:tc>
        <w:tc>
          <w:tcPr>
            <w:tcW w:w="3288" w:type="dxa"/>
            <w:vAlign w:val="center"/>
          </w:tcPr>
          <w:p w14:paraId="367884C2" w14:textId="77777777" w:rsidR="007B0FCC" w:rsidRDefault="007B0FCC" w:rsidP="00BC341B">
            <w:pPr>
              <w:spacing w:line="276" w:lineRule="auto"/>
              <w:ind w:firstLine="320"/>
            </w:pPr>
            <w:r>
              <w:rPr>
                <w:rFonts w:eastAsia="微软雅黑"/>
                <w:sz w:val="16"/>
              </w:rPr>
              <w:t>故障桩恢复正常，同类型桩中仍存在尚未充电车辆。</w:t>
            </w:r>
          </w:p>
        </w:tc>
        <w:tc>
          <w:tcPr>
            <w:tcW w:w="3685" w:type="dxa"/>
            <w:vAlign w:val="center"/>
          </w:tcPr>
          <w:p w14:paraId="4889E64F" w14:textId="77777777" w:rsidR="007B0FCC" w:rsidRDefault="007B0FCC" w:rsidP="00BC341B">
            <w:pPr>
              <w:spacing w:line="276" w:lineRule="auto"/>
              <w:ind w:firstLine="320"/>
            </w:pPr>
            <w:r>
              <w:rPr>
                <w:rFonts w:eastAsia="微软雅黑"/>
                <w:sz w:val="16"/>
              </w:rPr>
              <w:t>恢复桩状态后，暂停等候区叫号，并按排队号重新分配同类型未充电车辆。</w:t>
            </w:r>
          </w:p>
        </w:tc>
      </w:tr>
    </w:tbl>
    <w:p w14:paraId="7C2190B9" w14:textId="77777777" w:rsidR="007B0FCC" w:rsidRDefault="007B0FCC" w:rsidP="007B0FCC">
      <w:pPr>
        <w:spacing w:after="80"/>
      </w:pPr>
    </w:p>
    <w:p w14:paraId="2EB9F57B" w14:textId="4C323B80" w:rsidR="007B0FCC" w:rsidRDefault="007B0FCC" w:rsidP="00170BA7">
      <w:pPr>
        <w:pStyle w:val="3"/>
      </w:pPr>
      <w:bookmarkStart w:id="31" w:name="_Toc230011814"/>
      <w:r>
        <w:t>充电桩故障：优先级调度</w:t>
      </w:r>
      <w:bookmarkEnd w:id="31"/>
    </w:p>
    <w:p w14:paraId="2F0B354B" w14:textId="77777777" w:rsidR="007B0FCC" w:rsidRDefault="007B0FCC" w:rsidP="008762AC">
      <w:pPr>
        <w:ind w:firstLineChars="200" w:firstLine="480"/>
        <w:rPr>
          <w:rFonts w:ascii="宋体" w:eastAsia="宋体" w:hAnsi="宋体" w:cs="宋体" w:hint="eastAsia"/>
          <w:szCs w:val="24"/>
        </w:rPr>
      </w:pPr>
      <w:r w:rsidRPr="008762AC">
        <w:rPr>
          <w:rFonts w:ascii="宋体" w:eastAsia="宋体" w:hAnsi="宋体" w:cs="宋体"/>
          <w:szCs w:val="24"/>
        </w:rPr>
        <w:t>优先级调度强调故障队列车辆的处理优先权。系统在故障发生后暂停等候区叫号，读取故障桩队列中的剩余订单，并在同类型充电桩队列出现空位时优先将故障车辆转入可用队列。只有当故障队列清空后，系统才恢复等候区叫号。</w:t>
      </w:r>
    </w:p>
    <w:p w14:paraId="77991ADC" w14:textId="563E3430" w:rsidR="00B30682" w:rsidRPr="008762AC" w:rsidRDefault="008A7119" w:rsidP="008762AC">
      <w:pPr>
        <w:ind w:firstLineChars="200" w:firstLine="480"/>
        <w:rPr>
          <w:rFonts w:ascii="宋体" w:eastAsia="宋体" w:hAnsi="宋体" w:cs="宋体" w:hint="eastAsia"/>
          <w:szCs w:val="24"/>
        </w:rPr>
      </w:pPr>
      <w:r>
        <w:rPr>
          <w:noProof/>
        </w:rPr>
        <w:lastRenderedPageBreak/>
        <w:drawing>
          <wp:inline distT="0" distB="0" distL="0" distR="0" wp14:anchorId="74E36020" wp14:editId="39419A4F">
            <wp:extent cx="5274310" cy="3039110"/>
            <wp:effectExtent l="0" t="0" r="2540" b="8890"/>
            <wp:docPr id="2126241438" name="图片 2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PlantUML diagram"/>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4310" cy="3039110"/>
                    </a:xfrm>
                    <a:prstGeom prst="rect">
                      <a:avLst/>
                    </a:prstGeom>
                    <a:noFill/>
                    <a:ln>
                      <a:noFill/>
                    </a:ln>
                  </pic:spPr>
                </pic:pic>
              </a:graphicData>
            </a:graphic>
          </wp:inline>
        </w:drawing>
      </w:r>
    </w:p>
    <w:p w14:paraId="79CBC478" w14:textId="77777777" w:rsidR="007B0FCC" w:rsidRDefault="007B0FCC" w:rsidP="007B0FCC">
      <w:pPr>
        <w:spacing w:before="80" w:after="80"/>
        <w:ind w:firstLine="422"/>
        <w:jc w:val="center"/>
      </w:pPr>
      <w:r>
        <w:rPr>
          <w:rFonts w:eastAsia="黑体"/>
          <w:b/>
          <w:sz w:val="21"/>
        </w:rPr>
        <w:t>图</w:t>
      </w:r>
      <w:r>
        <w:rPr>
          <w:rFonts w:eastAsia="黑体"/>
          <w:b/>
          <w:sz w:val="21"/>
        </w:rPr>
        <w:t xml:space="preserve"> 20 </w:t>
      </w:r>
      <w:r>
        <w:rPr>
          <w:rFonts w:eastAsia="黑体"/>
          <w:b/>
          <w:sz w:val="21"/>
        </w:rPr>
        <w:t>充电桩故障：优先级调度时序图</w:t>
      </w:r>
    </w:p>
    <w:p w14:paraId="5806DD65" w14:textId="3E218979" w:rsidR="007B0FCC" w:rsidRDefault="007B0FCC" w:rsidP="00170BA7">
      <w:pPr>
        <w:pStyle w:val="3"/>
      </w:pPr>
      <w:bookmarkStart w:id="32" w:name="_Toc230011815"/>
      <w:r>
        <w:t>充电桩故障：时间顺序调度</w:t>
      </w:r>
      <w:bookmarkEnd w:id="32"/>
    </w:p>
    <w:p w14:paraId="1A684C80" w14:textId="77777777" w:rsidR="007B0FCC" w:rsidRDefault="007B0FCC" w:rsidP="008762AC">
      <w:pPr>
        <w:ind w:firstLineChars="200" w:firstLine="480"/>
        <w:rPr>
          <w:rFonts w:ascii="宋体" w:eastAsia="宋体" w:hAnsi="宋体" w:cs="宋体" w:hint="eastAsia"/>
          <w:szCs w:val="24"/>
        </w:rPr>
      </w:pPr>
      <w:r w:rsidRPr="008762AC">
        <w:rPr>
          <w:rFonts w:ascii="宋体" w:eastAsia="宋体" w:hAnsi="宋体" w:cs="宋体"/>
          <w:szCs w:val="24"/>
        </w:rPr>
        <w:t>时间顺序调度强调排队公平性。系统将故障桩队列中的车辆与其他同类型充电桩中尚未充电的车辆合并，按照排队号码顺序重新排序，再依次分配到同类型可用充电桩队列。该策略避免故障车辆完全插队，也避免原队列车辆被不合理延后。</w:t>
      </w:r>
    </w:p>
    <w:p w14:paraId="205B7DA3" w14:textId="61AB9790" w:rsidR="00B30682" w:rsidRPr="008762AC" w:rsidRDefault="00DB606B" w:rsidP="008762AC">
      <w:pPr>
        <w:ind w:firstLineChars="200" w:firstLine="480"/>
        <w:rPr>
          <w:rFonts w:ascii="宋体" w:eastAsia="宋体" w:hAnsi="宋体" w:cs="宋体" w:hint="eastAsia"/>
          <w:szCs w:val="24"/>
        </w:rPr>
      </w:pPr>
      <w:r>
        <w:rPr>
          <w:noProof/>
        </w:rPr>
        <w:drawing>
          <wp:inline distT="0" distB="0" distL="0" distR="0" wp14:anchorId="0C5F4B11" wp14:editId="1BB75959">
            <wp:extent cx="5274310" cy="2358390"/>
            <wp:effectExtent l="0" t="0" r="2540" b="3810"/>
            <wp:docPr id="308813247" name="图片 2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PlantUML diagram"/>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2358390"/>
                    </a:xfrm>
                    <a:prstGeom prst="rect">
                      <a:avLst/>
                    </a:prstGeom>
                    <a:noFill/>
                    <a:ln>
                      <a:noFill/>
                    </a:ln>
                  </pic:spPr>
                </pic:pic>
              </a:graphicData>
            </a:graphic>
          </wp:inline>
        </w:drawing>
      </w:r>
    </w:p>
    <w:p w14:paraId="3259FA1D" w14:textId="77777777" w:rsidR="007B0FCC" w:rsidRDefault="007B0FCC" w:rsidP="007B0FCC">
      <w:pPr>
        <w:spacing w:before="80" w:after="80"/>
        <w:ind w:firstLine="422"/>
        <w:jc w:val="center"/>
      </w:pPr>
      <w:r>
        <w:rPr>
          <w:rFonts w:eastAsia="黑体"/>
          <w:b/>
          <w:sz w:val="21"/>
        </w:rPr>
        <w:t>图</w:t>
      </w:r>
      <w:r>
        <w:rPr>
          <w:rFonts w:eastAsia="黑体"/>
          <w:b/>
          <w:sz w:val="21"/>
        </w:rPr>
        <w:t xml:space="preserve"> 21 </w:t>
      </w:r>
      <w:r>
        <w:rPr>
          <w:rFonts w:eastAsia="黑体"/>
          <w:b/>
          <w:sz w:val="21"/>
        </w:rPr>
        <w:t>充电桩故障：时间顺序调度时序图</w:t>
      </w:r>
    </w:p>
    <w:p w14:paraId="7A8A8235" w14:textId="27A3B6FB" w:rsidR="007B0FCC" w:rsidRDefault="007B0FCC" w:rsidP="00170BA7">
      <w:pPr>
        <w:pStyle w:val="3"/>
      </w:pPr>
      <w:bookmarkStart w:id="33" w:name="_Toc230011816"/>
      <w:r>
        <w:t>充电中故障恢复</w:t>
      </w:r>
      <w:bookmarkEnd w:id="33"/>
    </w:p>
    <w:p w14:paraId="2EB220E5" w14:textId="77777777" w:rsidR="007B0FCC" w:rsidRDefault="007B0FCC" w:rsidP="008762AC">
      <w:pPr>
        <w:ind w:firstLineChars="200" w:firstLine="480"/>
        <w:rPr>
          <w:rFonts w:ascii="宋体" w:eastAsia="宋体" w:hAnsi="宋体" w:cs="宋体" w:hint="eastAsia"/>
          <w:szCs w:val="24"/>
        </w:rPr>
      </w:pPr>
      <w:r w:rsidRPr="008762AC">
        <w:rPr>
          <w:rFonts w:ascii="宋体" w:eastAsia="宋体" w:hAnsi="宋体" w:cs="宋体"/>
          <w:szCs w:val="24"/>
        </w:rPr>
        <w:t>故障恢复不是简单将充电桩状态改回NORMAL。若同类型充电桩中仍存在尚未开始充电的车辆，系统需要暂停等候区叫号，重新读取同类型队列中的未充电订单，按排队号重新分配到恢复后的充电桩和其他可用桩中，最后恢复叫号。</w:t>
      </w:r>
    </w:p>
    <w:p w14:paraId="324568AB" w14:textId="0CD16841" w:rsidR="00B30682" w:rsidRPr="008762AC" w:rsidRDefault="00DB606B" w:rsidP="008762AC">
      <w:pPr>
        <w:ind w:firstLineChars="200" w:firstLine="480"/>
        <w:rPr>
          <w:rFonts w:ascii="宋体" w:eastAsia="宋体" w:hAnsi="宋体" w:cs="宋体" w:hint="eastAsia"/>
          <w:szCs w:val="24"/>
        </w:rPr>
      </w:pPr>
      <w:r>
        <w:rPr>
          <w:noProof/>
        </w:rPr>
        <w:lastRenderedPageBreak/>
        <w:drawing>
          <wp:inline distT="0" distB="0" distL="0" distR="0" wp14:anchorId="7B695E9D" wp14:editId="7B843243">
            <wp:extent cx="5274310" cy="3230880"/>
            <wp:effectExtent l="0" t="0" r="2540" b="7620"/>
            <wp:docPr id="1843915100" name="图片 3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PlantUML diagram"/>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4310" cy="3230880"/>
                    </a:xfrm>
                    <a:prstGeom prst="rect">
                      <a:avLst/>
                    </a:prstGeom>
                    <a:noFill/>
                    <a:ln>
                      <a:noFill/>
                    </a:ln>
                  </pic:spPr>
                </pic:pic>
              </a:graphicData>
            </a:graphic>
          </wp:inline>
        </w:drawing>
      </w:r>
    </w:p>
    <w:p w14:paraId="4A8F2414" w14:textId="77777777" w:rsidR="007B0FCC" w:rsidRDefault="007B0FCC" w:rsidP="007B0FCC">
      <w:pPr>
        <w:spacing w:before="80" w:after="80"/>
        <w:ind w:firstLine="422"/>
        <w:jc w:val="center"/>
      </w:pPr>
      <w:r>
        <w:rPr>
          <w:rFonts w:eastAsia="黑体"/>
          <w:b/>
          <w:sz w:val="21"/>
        </w:rPr>
        <w:t>图</w:t>
      </w:r>
      <w:r>
        <w:rPr>
          <w:rFonts w:eastAsia="黑体"/>
          <w:b/>
          <w:sz w:val="21"/>
        </w:rPr>
        <w:t xml:space="preserve"> 22 </w:t>
      </w:r>
      <w:r>
        <w:rPr>
          <w:rFonts w:eastAsia="黑体"/>
          <w:b/>
          <w:sz w:val="21"/>
        </w:rPr>
        <w:t>充电中故障恢复时序图</w:t>
      </w:r>
    </w:p>
    <w:p w14:paraId="5F1F3B8A" w14:textId="4EAF94B9" w:rsidR="007B0FCC" w:rsidRDefault="007B0FCC" w:rsidP="00C66D5A">
      <w:pPr>
        <w:pStyle w:val="2"/>
      </w:pPr>
      <w:bookmarkStart w:id="34" w:name="_Toc230011817"/>
      <w:r>
        <w:t>扩展调度策略动态结构设计</w:t>
      </w:r>
      <w:bookmarkEnd w:id="34"/>
    </w:p>
    <w:p w14:paraId="37A0508A" w14:textId="3C0CA0F7" w:rsidR="007B0FCC" w:rsidRPr="00DF5AD2" w:rsidRDefault="007B0FCC" w:rsidP="00DF5AD2">
      <w:pPr>
        <w:ind w:firstLineChars="200" w:firstLine="480"/>
        <w:rPr>
          <w:rFonts w:ascii="宋体" w:eastAsia="宋体" w:hAnsi="宋体" w:cs="宋体" w:hint="eastAsia"/>
          <w:szCs w:val="24"/>
        </w:rPr>
      </w:pPr>
      <w:r w:rsidRPr="008762AC">
        <w:rPr>
          <w:rFonts w:ascii="宋体" w:eastAsia="宋体" w:hAnsi="宋体" w:cs="宋体"/>
          <w:szCs w:val="24"/>
        </w:rPr>
        <w:t>普通调度只处理单辆车进入某一类型充电桩队列的情况，而扩展调度需要处理更复杂的多车辆分配场景。单次调度总充电时长最短用于充电区一次出现多个空位时的局部分配；批量调度总充电时长最短用于车辆数量达到全部车位容量时的全局分配。</w:t>
      </w:r>
    </w:p>
    <w:p w14:paraId="1C3E8325" w14:textId="77777777" w:rsidR="007B0FCC" w:rsidRDefault="007B0FCC" w:rsidP="007B0FCC">
      <w:pPr>
        <w:spacing w:before="80" w:after="80"/>
        <w:ind w:firstLine="420"/>
        <w:jc w:val="center"/>
      </w:pPr>
      <w:r>
        <w:rPr>
          <w:rFonts w:eastAsia="微软雅黑"/>
          <w:b/>
          <w:sz w:val="21"/>
        </w:rPr>
        <w:t>表</w:t>
      </w:r>
      <w:r>
        <w:rPr>
          <w:rFonts w:eastAsia="微软雅黑"/>
          <w:b/>
          <w:sz w:val="21"/>
        </w:rPr>
        <w:t xml:space="preserve"> 12 </w:t>
      </w:r>
      <w:r>
        <w:rPr>
          <w:rFonts w:eastAsia="微软雅黑"/>
          <w:b/>
          <w:sz w:val="21"/>
        </w:rPr>
        <w:t>扩展调度策略动态结构设计清单</w:t>
      </w:r>
    </w:p>
    <w:tbl>
      <w:tblPr>
        <w:tblStyle w:val="a6"/>
        <w:tblW w:w="0" w:type="auto"/>
        <w:jc w:val="center"/>
        <w:tblLook w:val="04A0" w:firstRow="1" w:lastRow="0" w:firstColumn="1" w:lastColumn="0" w:noHBand="0" w:noVBand="1"/>
      </w:tblPr>
      <w:tblGrid>
        <w:gridCol w:w="1016"/>
        <w:gridCol w:w="1797"/>
        <w:gridCol w:w="2382"/>
        <w:gridCol w:w="3101"/>
      </w:tblGrid>
      <w:tr w:rsidR="007B0FCC" w14:paraId="601ADA88" w14:textId="77777777" w:rsidTr="00BC341B">
        <w:trPr>
          <w:jc w:val="center"/>
        </w:trPr>
        <w:tc>
          <w:tcPr>
            <w:tcW w:w="1134" w:type="dxa"/>
            <w:shd w:val="clear" w:color="auto" w:fill="D9E2F3"/>
            <w:vAlign w:val="center"/>
          </w:tcPr>
          <w:p w14:paraId="2539E115" w14:textId="77777777" w:rsidR="007B0FCC" w:rsidRDefault="007B0FCC" w:rsidP="00BC341B">
            <w:pPr>
              <w:spacing w:line="276" w:lineRule="auto"/>
              <w:ind w:firstLine="360"/>
              <w:jc w:val="center"/>
            </w:pPr>
            <w:r>
              <w:rPr>
                <w:rFonts w:eastAsia="微软雅黑"/>
                <w:b/>
                <w:sz w:val="18"/>
              </w:rPr>
              <w:t>图号</w:t>
            </w:r>
          </w:p>
        </w:tc>
        <w:tc>
          <w:tcPr>
            <w:tcW w:w="2268" w:type="dxa"/>
            <w:shd w:val="clear" w:color="auto" w:fill="D9E2F3"/>
            <w:vAlign w:val="center"/>
          </w:tcPr>
          <w:p w14:paraId="387CB6C6" w14:textId="77777777" w:rsidR="007B0FCC" w:rsidRDefault="007B0FCC" w:rsidP="00BC341B">
            <w:pPr>
              <w:spacing w:line="276" w:lineRule="auto"/>
              <w:ind w:firstLine="360"/>
              <w:jc w:val="center"/>
            </w:pPr>
            <w:r>
              <w:rPr>
                <w:rFonts w:eastAsia="微软雅黑"/>
                <w:b/>
                <w:sz w:val="18"/>
              </w:rPr>
              <w:t>调度策略</w:t>
            </w:r>
          </w:p>
        </w:tc>
        <w:tc>
          <w:tcPr>
            <w:tcW w:w="3118" w:type="dxa"/>
            <w:shd w:val="clear" w:color="auto" w:fill="D9E2F3"/>
            <w:vAlign w:val="center"/>
          </w:tcPr>
          <w:p w14:paraId="237CA319" w14:textId="77777777" w:rsidR="007B0FCC" w:rsidRDefault="007B0FCC" w:rsidP="00BC341B">
            <w:pPr>
              <w:spacing w:line="276" w:lineRule="auto"/>
              <w:ind w:firstLine="360"/>
              <w:jc w:val="center"/>
            </w:pPr>
            <w:r>
              <w:rPr>
                <w:rFonts w:eastAsia="微软雅黑"/>
                <w:b/>
                <w:sz w:val="18"/>
              </w:rPr>
              <w:t>触发条件</w:t>
            </w:r>
          </w:p>
        </w:tc>
        <w:tc>
          <w:tcPr>
            <w:tcW w:w="3969" w:type="dxa"/>
            <w:shd w:val="clear" w:color="auto" w:fill="D9E2F3"/>
            <w:vAlign w:val="center"/>
          </w:tcPr>
          <w:p w14:paraId="7F89AF66" w14:textId="77777777" w:rsidR="007B0FCC" w:rsidRDefault="007B0FCC" w:rsidP="00BC341B">
            <w:pPr>
              <w:spacing w:line="276" w:lineRule="auto"/>
              <w:ind w:firstLine="360"/>
              <w:jc w:val="center"/>
            </w:pPr>
            <w:r>
              <w:rPr>
                <w:rFonts w:eastAsia="微软雅黑"/>
                <w:b/>
                <w:sz w:val="18"/>
              </w:rPr>
              <w:t>目标函数与逻辑关系</w:t>
            </w:r>
          </w:p>
        </w:tc>
      </w:tr>
      <w:tr w:rsidR="007B0FCC" w14:paraId="075E1F7A" w14:textId="77777777" w:rsidTr="00BC341B">
        <w:trPr>
          <w:jc w:val="center"/>
        </w:trPr>
        <w:tc>
          <w:tcPr>
            <w:tcW w:w="1134" w:type="dxa"/>
            <w:vAlign w:val="center"/>
          </w:tcPr>
          <w:p w14:paraId="013E84A1" w14:textId="77777777" w:rsidR="007B0FCC" w:rsidRDefault="007B0FCC" w:rsidP="00BC341B">
            <w:pPr>
              <w:spacing w:line="276" w:lineRule="auto"/>
              <w:ind w:firstLine="320"/>
            </w:pPr>
            <w:r>
              <w:rPr>
                <w:rFonts w:eastAsia="微软雅黑"/>
                <w:sz w:val="16"/>
              </w:rPr>
              <w:t>图</w:t>
            </w:r>
            <w:r>
              <w:rPr>
                <w:rFonts w:eastAsia="微软雅黑"/>
                <w:sz w:val="16"/>
              </w:rPr>
              <w:t>23</w:t>
            </w:r>
          </w:p>
        </w:tc>
        <w:tc>
          <w:tcPr>
            <w:tcW w:w="2268" w:type="dxa"/>
            <w:vAlign w:val="center"/>
          </w:tcPr>
          <w:p w14:paraId="5672B335" w14:textId="77777777" w:rsidR="007B0FCC" w:rsidRDefault="007B0FCC" w:rsidP="00BC341B">
            <w:pPr>
              <w:spacing w:line="276" w:lineRule="auto"/>
              <w:ind w:firstLine="320"/>
            </w:pPr>
            <w:r>
              <w:rPr>
                <w:rFonts w:eastAsia="微软雅黑"/>
                <w:sz w:val="16"/>
              </w:rPr>
              <w:t>单次调度总充电时长最短</w:t>
            </w:r>
          </w:p>
        </w:tc>
        <w:tc>
          <w:tcPr>
            <w:tcW w:w="3118" w:type="dxa"/>
            <w:vAlign w:val="center"/>
          </w:tcPr>
          <w:p w14:paraId="0951E43B" w14:textId="77777777" w:rsidR="007B0FCC" w:rsidRDefault="007B0FCC" w:rsidP="00BC341B">
            <w:pPr>
              <w:spacing w:line="276" w:lineRule="auto"/>
              <w:ind w:firstLine="320"/>
            </w:pPr>
            <w:r>
              <w:rPr>
                <w:rFonts w:eastAsia="微软雅黑"/>
                <w:sz w:val="16"/>
              </w:rPr>
              <w:t>充电区一次出现多个空位，系统一次叫多个号。</w:t>
            </w:r>
          </w:p>
        </w:tc>
        <w:tc>
          <w:tcPr>
            <w:tcW w:w="3969" w:type="dxa"/>
            <w:vAlign w:val="center"/>
          </w:tcPr>
          <w:p w14:paraId="25AD608F" w14:textId="77777777" w:rsidR="007B0FCC" w:rsidRDefault="007B0FCC" w:rsidP="00BC341B">
            <w:pPr>
              <w:spacing w:line="276" w:lineRule="auto"/>
              <w:ind w:firstLine="320"/>
            </w:pPr>
            <w:r>
              <w:rPr>
                <w:rFonts w:eastAsia="微软雅黑"/>
                <w:sz w:val="16"/>
              </w:rPr>
              <w:t>从等候区选择对应数量候选车辆，枚举车辆到可用桩的分配方案，计算</w:t>
            </w:r>
            <w:r>
              <w:rPr>
                <w:rFonts w:eastAsia="微软雅黑"/>
                <w:sz w:val="16"/>
              </w:rPr>
              <w:t>sum(waitTime + chargeTime)</w:t>
            </w:r>
            <w:r>
              <w:rPr>
                <w:rFonts w:eastAsia="微软雅黑"/>
                <w:sz w:val="16"/>
              </w:rPr>
              <w:t>，选择总时长最短方案。</w:t>
            </w:r>
          </w:p>
        </w:tc>
      </w:tr>
      <w:tr w:rsidR="007B0FCC" w14:paraId="45B70045" w14:textId="77777777" w:rsidTr="00BC341B">
        <w:trPr>
          <w:jc w:val="center"/>
        </w:trPr>
        <w:tc>
          <w:tcPr>
            <w:tcW w:w="1134" w:type="dxa"/>
            <w:vAlign w:val="center"/>
          </w:tcPr>
          <w:p w14:paraId="40EA3069" w14:textId="77777777" w:rsidR="007B0FCC" w:rsidRDefault="007B0FCC" w:rsidP="00BC341B">
            <w:pPr>
              <w:spacing w:line="276" w:lineRule="auto"/>
              <w:ind w:firstLine="320"/>
            </w:pPr>
            <w:r>
              <w:rPr>
                <w:rFonts w:eastAsia="微软雅黑"/>
                <w:sz w:val="16"/>
              </w:rPr>
              <w:t>图</w:t>
            </w:r>
            <w:r>
              <w:rPr>
                <w:rFonts w:eastAsia="微软雅黑"/>
                <w:sz w:val="16"/>
              </w:rPr>
              <w:t>24</w:t>
            </w:r>
          </w:p>
        </w:tc>
        <w:tc>
          <w:tcPr>
            <w:tcW w:w="2268" w:type="dxa"/>
            <w:vAlign w:val="center"/>
          </w:tcPr>
          <w:p w14:paraId="7350029C" w14:textId="77777777" w:rsidR="007B0FCC" w:rsidRDefault="007B0FCC" w:rsidP="00BC341B">
            <w:pPr>
              <w:spacing w:line="276" w:lineRule="auto"/>
              <w:ind w:firstLine="320"/>
            </w:pPr>
            <w:r>
              <w:rPr>
                <w:rFonts w:eastAsia="微软雅黑"/>
                <w:sz w:val="16"/>
              </w:rPr>
              <w:t>批量调度总充电时长最短</w:t>
            </w:r>
          </w:p>
        </w:tc>
        <w:tc>
          <w:tcPr>
            <w:tcW w:w="3118" w:type="dxa"/>
            <w:vAlign w:val="center"/>
          </w:tcPr>
          <w:p w14:paraId="5F810C09" w14:textId="77777777" w:rsidR="007B0FCC" w:rsidRDefault="007B0FCC" w:rsidP="00BC341B">
            <w:pPr>
              <w:spacing w:line="276" w:lineRule="auto"/>
              <w:ind w:firstLine="320"/>
            </w:pPr>
            <w:r>
              <w:rPr>
                <w:rFonts w:eastAsia="微软雅黑"/>
                <w:sz w:val="16"/>
              </w:rPr>
              <w:t>到达车辆数达到全部车位容量，进入批量分配模式。</w:t>
            </w:r>
          </w:p>
        </w:tc>
        <w:tc>
          <w:tcPr>
            <w:tcW w:w="3969" w:type="dxa"/>
            <w:vAlign w:val="center"/>
          </w:tcPr>
          <w:p w14:paraId="74B7AEBA" w14:textId="77777777" w:rsidR="007B0FCC" w:rsidRDefault="007B0FCC" w:rsidP="00BC341B">
            <w:pPr>
              <w:spacing w:line="276" w:lineRule="auto"/>
              <w:ind w:firstLine="320"/>
            </w:pPr>
            <w:r>
              <w:rPr>
                <w:rFonts w:eastAsia="微软雅黑"/>
                <w:sz w:val="16"/>
              </w:rPr>
              <w:t>不区分快充</w:t>
            </w:r>
            <w:r>
              <w:rPr>
                <w:rFonts w:eastAsia="微软雅黑"/>
                <w:sz w:val="16"/>
              </w:rPr>
              <w:t>/</w:t>
            </w:r>
            <w:r>
              <w:rPr>
                <w:rFonts w:eastAsia="微软雅黑"/>
                <w:sz w:val="16"/>
              </w:rPr>
              <w:t>慢充请求，车辆可分配到任意类型充电桩，枚举全局分配方案并选择整批车辆总完成时长最短方案。</w:t>
            </w:r>
          </w:p>
        </w:tc>
      </w:tr>
    </w:tbl>
    <w:p w14:paraId="189223B9" w14:textId="77777777" w:rsidR="007B0FCC" w:rsidRDefault="007B0FCC" w:rsidP="007B0FCC">
      <w:pPr>
        <w:spacing w:after="80"/>
      </w:pPr>
    </w:p>
    <w:p w14:paraId="39711CB7" w14:textId="0F6951F2" w:rsidR="007B0FCC" w:rsidRDefault="007B0FCC" w:rsidP="00170BA7">
      <w:pPr>
        <w:pStyle w:val="3"/>
      </w:pPr>
      <w:bookmarkStart w:id="35" w:name="_Toc230011818"/>
      <w:r>
        <w:t>单次调度总充电时长最短</w:t>
      </w:r>
      <w:bookmarkEnd w:id="35"/>
    </w:p>
    <w:p w14:paraId="43676E46" w14:textId="77777777" w:rsidR="007B0FCC" w:rsidRDefault="007B0FCC" w:rsidP="00DF5AD2">
      <w:pPr>
        <w:ind w:firstLineChars="200" w:firstLine="480"/>
        <w:rPr>
          <w:rFonts w:ascii="宋体" w:eastAsia="宋体" w:hAnsi="宋体" w:cs="宋体" w:hint="eastAsia"/>
          <w:szCs w:val="24"/>
        </w:rPr>
      </w:pPr>
      <w:r w:rsidRPr="00DF5AD2">
        <w:rPr>
          <w:rFonts w:ascii="宋体" w:eastAsia="宋体" w:hAnsi="宋体" w:cs="宋体"/>
          <w:szCs w:val="24"/>
        </w:rPr>
        <w:t>单次调度总充电时长最短用于局部多空位场景。当充电区出现多个可用位置时，SchedulingService从WaitingQueue中选取与空位数量对应的候选订单，并调用SingleDispatchMinTimeStrategy枚举候选分配方案。每个方案都计算所有候选车辆的等待时间与充电时间之和，系统保留总时长最短方案并按该方案执</w:t>
      </w:r>
      <w:r w:rsidRPr="00DF5AD2">
        <w:rPr>
          <w:rFonts w:ascii="宋体" w:eastAsia="宋体" w:hAnsi="宋体" w:cs="宋体"/>
          <w:szCs w:val="24"/>
        </w:rPr>
        <w:lastRenderedPageBreak/>
        <w:t>行入队。</w:t>
      </w:r>
    </w:p>
    <w:p w14:paraId="402A44D0" w14:textId="4429901A" w:rsidR="00DB606B" w:rsidRPr="00DF5AD2" w:rsidRDefault="00DB606B" w:rsidP="00DF5AD2">
      <w:pPr>
        <w:ind w:firstLineChars="200" w:firstLine="480"/>
        <w:rPr>
          <w:rFonts w:ascii="宋体" w:eastAsia="宋体" w:hAnsi="宋体" w:cs="宋体" w:hint="eastAsia"/>
          <w:szCs w:val="24"/>
        </w:rPr>
      </w:pPr>
      <w:r>
        <w:rPr>
          <w:noProof/>
        </w:rPr>
        <w:drawing>
          <wp:inline distT="0" distB="0" distL="0" distR="0" wp14:anchorId="34F4F650" wp14:editId="24098D93">
            <wp:extent cx="5274310" cy="3603625"/>
            <wp:effectExtent l="0" t="0" r="2540" b="0"/>
            <wp:docPr id="1841529030" name="图片 3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PlantUML diagram"/>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4310" cy="3603625"/>
                    </a:xfrm>
                    <a:prstGeom prst="rect">
                      <a:avLst/>
                    </a:prstGeom>
                    <a:noFill/>
                    <a:ln>
                      <a:noFill/>
                    </a:ln>
                  </pic:spPr>
                </pic:pic>
              </a:graphicData>
            </a:graphic>
          </wp:inline>
        </w:drawing>
      </w:r>
    </w:p>
    <w:p w14:paraId="57FF9C53" w14:textId="77777777" w:rsidR="007B0FCC" w:rsidRDefault="007B0FCC" w:rsidP="007B0FCC">
      <w:pPr>
        <w:spacing w:before="80" w:after="80"/>
        <w:ind w:firstLine="422"/>
        <w:jc w:val="center"/>
      </w:pPr>
      <w:r>
        <w:rPr>
          <w:rFonts w:eastAsia="黑体"/>
          <w:b/>
          <w:sz w:val="21"/>
        </w:rPr>
        <w:t>图</w:t>
      </w:r>
      <w:r>
        <w:rPr>
          <w:rFonts w:eastAsia="黑体"/>
          <w:b/>
          <w:sz w:val="21"/>
        </w:rPr>
        <w:t xml:space="preserve"> 23 </w:t>
      </w:r>
      <w:r>
        <w:rPr>
          <w:rFonts w:eastAsia="黑体"/>
          <w:b/>
          <w:sz w:val="21"/>
        </w:rPr>
        <w:t>单次调度总充电时长最短时序图</w:t>
      </w:r>
    </w:p>
    <w:p w14:paraId="6A854FDC" w14:textId="56797CF7" w:rsidR="007B0FCC" w:rsidRDefault="007B0FCC" w:rsidP="00170BA7">
      <w:pPr>
        <w:pStyle w:val="3"/>
      </w:pPr>
      <w:bookmarkStart w:id="36" w:name="_Toc230011819"/>
      <w:r>
        <w:t>批量调度总充电时长最短</w:t>
      </w:r>
      <w:bookmarkEnd w:id="36"/>
    </w:p>
    <w:p w14:paraId="17559A1E" w14:textId="77777777" w:rsidR="007B0FCC" w:rsidRDefault="007B0FCC" w:rsidP="00DF5AD2">
      <w:pPr>
        <w:ind w:firstLineChars="200" w:firstLine="480"/>
        <w:rPr>
          <w:rFonts w:ascii="宋体" w:eastAsia="宋体" w:hAnsi="宋体" w:cs="宋体" w:hint="eastAsia"/>
          <w:szCs w:val="24"/>
        </w:rPr>
      </w:pPr>
      <w:r w:rsidRPr="00DF5AD2">
        <w:rPr>
          <w:rFonts w:ascii="宋体" w:eastAsia="宋体" w:hAnsi="宋体" w:cs="宋体"/>
          <w:szCs w:val="24"/>
        </w:rPr>
        <w:t>批量调度总充电时长最短用于全局批量分配场景。当到达车辆数量达到全部车位容量时，SchedulingService读取全部批量订单和全部充电桩，不再区分快充和慢充请求，也不再限定车辆只能进入某一模式队列。BatchDispatchMinTimeStrategy枚举全局分配方案，以整批车辆完成充电总时长最短为目标，输出最优分配方案。</w:t>
      </w:r>
    </w:p>
    <w:p w14:paraId="77E322BF" w14:textId="351B2C9B" w:rsidR="00DB606B" w:rsidRPr="00DF5AD2" w:rsidRDefault="00DB606B" w:rsidP="00DF5AD2">
      <w:pPr>
        <w:ind w:firstLineChars="200" w:firstLine="480"/>
        <w:rPr>
          <w:rFonts w:ascii="宋体" w:eastAsia="宋体" w:hAnsi="宋体" w:cs="宋体" w:hint="eastAsia"/>
          <w:szCs w:val="24"/>
        </w:rPr>
      </w:pPr>
      <w:r>
        <w:rPr>
          <w:noProof/>
        </w:rPr>
        <w:lastRenderedPageBreak/>
        <w:drawing>
          <wp:inline distT="0" distB="0" distL="0" distR="0" wp14:anchorId="43731B06" wp14:editId="64797EFD">
            <wp:extent cx="5274310" cy="4233545"/>
            <wp:effectExtent l="0" t="0" r="2540" b="0"/>
            <wp:docPr id="767948269" name="图片 3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PlantUML diagram"/>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74310" cy="4233545"/>
                    </a:xfrm>
                    <a:prstGeom prst="rect">
                      <a:avLst/>
                    </a:prstGeom>
                    <a:noFill/>
                    <a:ln>
                      <a:noFill/>
                    </a:ln>
                  </pic:spPr>
                </pic:pic>
              </a:graphicData>
            </a:graphic>
          </wp:inline>
        </w:drawing>
      </w:r>
    </w:p>
    <w:p w14:paraId="573F7532" w14:textId="77777777" w:rsidR="007B0FCC" w:rsidRDefault="007B0FCC" w:rsidP="007B0FCC">
      <w:pPr>
        <w:spacing w:before="80" w:after="80"/>
        <w:ind w:firstLine="422"/>
        <w:jc w:val="center"/>
      </w:pPr>
      <w:r>
        <w:rPr>
          <w:rFonts w:eastAsia="黑体"/>
          <w:b/>
          <w:sz w:val="21"/>
        </w:rPr>
        <w:t>图</w:t>
      </w:r>
      <w:r>
        <w:rPr>
          <w:rFonts w:eastAsia="黑体"/>
          <w:b/>
          <w:sz w:val="21"/>
        </w:rPr>
        <w:t xml:space="preserve"> 24 </w:t>
      </w:r>
      <w:r>
        <w:rPr>
          <w:rFonts w:eastAsia="黑体"/>
          <w:b/>
          <w:sz w:val="21"/>
        </w:rPr>
        <w:t>批量调度总充电时长最短时序图</w:t>
      </w:r>
    </w:p>
    <w:p w14:paraId="75390D2F" w14:textId="77777777" w:rsidR="00D21BD6" w:rsidRDefault="00D21BD6">
      <w:pPr>
        <w:rPr>
          <w:rFonts w:ascii="宋体" w:eastAsia="宋体" w:hAnsi="宋体" w:cs="宋体" w:hint="eastAsia"/>
        </w:rPr>
      </w:pPr>
    </w:p>
    <w:p w14:paraId="28BBABA0" w14:textId="77777777" w:rsidR="00D21BD6" w:rsidRDefault="00D21BD6">
      <w:pPr>
        <w:rPr>
          <w:rFonts w:ascii="宋体" w:eastAsia="宋体" w:hAnsi="宋体" w:cs="宋体" w:hint="eastAsia"/>
        </w:rPr>
      </w:pPr>
    </w:p>
    <w:p w14:paraId="42B3F42A" w14:textId="77777777" w:rsidR="00D21BD6" w:rsidRDefault="00D21BD6">
      <w:pPr>
        <w:rPr>
          <w:rFonts w:ascii="宋体" w:eastAsia="宋体" w:hAnsi="宋体" w:cs="宋体" w:hint="eastAsia"/>
        </w:rPr>
      </w:pPr>
    </w:p>
    <w:p w14:paraId="0CAABD56" w14:textId="77777777" w:rsidR="00D21BD6" w:rsidRDefault="00D21BD6">
      <w:pPr>
        <w:rPr>
          <w:rFonts w:ascii="宋体" w:eastAsia="宋体" w:hAnsi="宋体" w:cs="宋体" w:hint="eastAsia"/>
        </w:rPr>
      </w:pPr>
    </w:p>
    <w:p w14:paraId="0D2E4A10" w14:textId="77777777" w:rsidR="00D21BD6" w:rsidRDefault="00D21BD6">
      <w:pPr>
        <w:rPr>
          <w:rFonts w:ascii="宋体" w:eastAsia="宋体" w:hAnsi="宋体" w:cs="宋体" w:hint="eastAsia"/>
        </w:rPr>
      </w:pPr>
    </w:p>
    <w:sectPr w:rsidR="00D21B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27A26" w14:textId="77777777" w:rsidR="002F2690" w:rsidRDefault="002F2690">
      <w:pPr>
        <w:spacing w:line="240" w:lineRule="auto"/>
      </w:pPr>
      <w:r>
        <w:separator/>
      </w:r>
    </w:p>
  </w:endnote>
  <w:endnote w:type="continuationSeparator" w:id="0">
    <w:p w14:paraId="3FE2B25C" w14:textId="77777777" w:rsidR="002F2690" w:rsidRDefault="002F26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7E961" w14:textId="77777777" w:rsidR="002F2690" w:rsidRDefault="002F2690">
      <w:r>
        <w:separator/>
      </w:r>
    </w:p>
  </w:footnote>
  <w:footnote w:type="continuationSeparator" w:id="0">
    <w:p w14:paraId="36533C72" w14:textId="77777777" w:rsidR="002F2690" w:rsidRDefault="002F26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B4FC44"/>
    <w:multiLevelType w:val="singleLevel"/>
    <w:tmpl w:val="5F3609FE"/>
    <w:lvl w:ilvl="0">
      <w:start w:val="1"/>
      <w:numFmt w:val="decimal"/>
      <w:suff w:val="nothing"/>
      <w:lvlText w:val="(%1)"/>
      <w:lvlJc w:val="left"/>
      <w:pPr>
        <w:ind w:left="425" w:hanging="425"/>
      </w:pPr>
      <w:rPr>
        <w:rFonts w:hint="default"/>
      </w:rPr>
    </w:lvl>
  </w:abstractNum>
  <w:abstractNum w:abstractNumId="1" w15:restartNumberingAfterBreak="0">
    <w:nsid w:val="47103AFE"/>
    <w:multiLevelType w:val="multilevel"/>
    <w:tmpl w:val="0E30C090"/>
    <w:lvl w:ilvl="0">
      <w:start w:val="1"/>
      <w:numFmt w:val="decimal"/>
      <w:pStyle w:val="1"/>
      <w:suff w:val="space"/>
      <w:lvlText w:val="%1."/>
      <w:lvlJc w:val="left"/>
      <w:pPr>
        <w:ind w:left="0" w:firstLine="0"/>
      </w:pPr>
    </w:lvl>
    <w:lvl w:ilvl="1">
      <w:start w:val="1"/>
      <w:numFmt w:val="decimal"/>
      <w:pStyle w:val="2"/>
      <w:suff w:val="space"/>
      <w:lvlText w:val="%1.%2"/>
      <w:lvlJc w:val="left"/>
      <w:pPr>
        <w:ind w:left="0" w:firstLine="0"/>
      </w:pPr>
      <w:rPr>
        <w:b/>
        <w:bCs/>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3"/>
      <w:suff w:val="space"/>
      <w:lvlText w:val="%1.%2.%3"/>
      <w:lvlJc w:val="left"/>
      <w:pPr>
        <w:ind w:left="0" w:firstLine="0"/>
      </w:pPr>
      <w:rPr>
        <w:b/>
        <w:bCs/>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num w:numId="1" w16cid:durableId="1247571330">
    <w:abstractNumId w:val="1"/>
  </w:num>
  <w:num w:numId="2" w16cid:durableId="547449544">
    <w:abstractNumId w:val="0"/>
  </w:num>
  <w:num w:numId="3" w16cid:durableId="812797261">
    <w:abstractNumId w:val="1"/>
  </w:num>
  <w:num w:numId="4" w16cid:durableId="1699962789">
    <w:abstractNumId w:val="1"/>
  </w:num>
  <w:num w:numId="5" w16cid:durableId="7198659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mY3ODVlMGQ0YzgxMTNkZmQ2M2Y3ZGQ4OGI5ZmE3MTcifQ=="/>
    <w:docVar w:name="KSO_WPS_MARK_KEY" w:val="39946fe4-c5e2-4c74-afb8-6406e604861b"/>
  </w:docVars>
  <w:rsids>
    <w:rsidRoot w:val="470679E9"/>
    <w:rsid w:val="00025FC9"/>
    <w:rsid w:val="000E477E"/>
    <w:rsid w:val="00170BA7"/>
    <w:rsid w:val="002F2690"/>
    <w:rsid w:val="00360D4A"/>
    <w:rsid w:val="004C1BD2"/>
    <w:rsid w:val="00545F3D"/>
    <w:rsid w:val="00570FE5"/>
    <w:rsid w:val="00600489"/>
    <w:rsid w:val="00674D78"/>
    <w:rsid w:val="00761C58"/>
    <w:rsid w:val="007B0FCC"/>
    <w:rsid w:val="007D474A"/>
    <w:rsid w:val="00862FE3"/>
    <w:rsid w:val="00864087"/>
    <w:rsid w:val="008762AC"/>
    <w:rsid w:val="008866DF"/>
    <w:rsid w:val="008A7119"/>
    <w:rsid w:val="008B0245"/>
    <w:rsid w:val="009025F9"/>
    <w:rsid w:val="00962283"/>
    <w:rsid w:val="00991811"/>
    <w:rsid w:val="00A42689"/>
    <w:rsid w:val="00A61D2C"/>
    <w:rsid w:val="00A67AB1"/>
    <w:rsid w:val="00A720B2"/>
    <w:rsid w:val="00A8458D"/>
    <w:rsid w:val="00AA48C7"/>
    <w:rsid w:val="00AD3870"/>
    <w:rsid w:val="00B30682"/>
    <w:rsid w:val="00BB2680"/>
    <w:rsid w:val="00BC08EC"/>
    <w:rsid w:val="00C11582"/>
    <w:rsid w:val="00C26D4A"/>
    <w:rsid w:val="00C352CB"/>
    <w:rsid w:val="00C66D5A"/>
    <w:rsid w:val="00CB6764"/>
    <w:rsid w:val="00D01044"/>
    <w:rsid w:val="00D21BD6"/>
    <w:rsid w:val="00DB606B"/>
    <w:rsid w:val="00DF5AD2"/>
    <w:rsid w:val="00E06B01"/>
    <w:rsid w:val="00E875DD"/>
    <w:rsid w:val="00F164D7"/>
    <w:rsid w:val="00F74406"/>
    <w:rsid w:val="00FA23FD"/>
    <w:rsid w:val="01390BCC"/>
    <w:rsid w:val="03FD4E1F"/>
    <w:rsid w:val="0AED7401"/>
    <w:rsid w:val="0B607A0A"/>
    <w:rsid w:val="0CE91577"/>
    <w:rsid w:val="0D8B7369"/>
    <w:rsid w:val="0EE52393"/>
    <w:rsid w:val="14BC7E84"/>
    <w:rsid w:val="174D4E53"/>
    <w:rsid w:val="18AC5C78"/>
    <w:rsid w:val="19F67BF5"/>
    <w:rsid w:val="208E5CBF"/>
    <w:rsid w:val="2201556F"/>
    <w:rsid w:val="22EF3771"/>
    <w:rsid w:val="26B26360"/>
    <w:rsid w:val="279664C8"/>
    <w:rsid w:val="2D74695B"/>
    <w:rsid w:val="2DE3072E"/>
    <w:rsid w:val="30B74A0E"/>
    <w:rsid w:val="31522257"/>
    <w:rsid w:val="33364265"/>
    <w:rsid w:val="33FC3C0A"/>
    <w:rsid w:val="34993154"/>
    <w:rsid w:val="34DD50E8"/>
    <w:rsid w:val="37E56913"/>
    <w:rsid w:val="3A760B87"/>
    <w:rsid w:val="3CC176EC"/>
    <w:rsid w:val="460074D7"/>
    <w:rsid w:val="470679E9"/>
    <w:rsid w:val="4A2A4B22"/>
    <w:rsid w:val="4AB04516"/>
    <w:rsid w:val="4B1826FE"/>
    <w:rsid w:val="4D3A1520"/>
    <w:rsid w:val="52B45A35"/>
    <w:rsid w:val="574F6F8B"/>
    <w:rsid w:val="5D6E5518"/>
    <w:rsid w:val="5E39312E"/>
    <w:rsid w:val="5F343FAA"/>
    <w:rsid w:val="5FBE1B3D"/>
    <w:rsid w:val="61025A59"/>
    <w:rsid w:val="61EC7708"/>
    <w:rsid w:val="62813845"/>
    <w:rsid w:val="62A421F0"/>
    <w:rsid w:val="69FF522C"/>
    <w:rsid w:val="6CD861D1"/>
    <w:rsid w:val="6E7A0CDC"/>
    <w:rsid w:val="707A588F"/>
    <w:rsid w:val="70E311E3"/>
    <w:rsid w:val="717A7847"/>
    <w:rsid w:val="75EE71FC"/>
    <w:rsid w:val="76B31878"/>
    <w:rsid w:val="7AED5B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9A9B6B"/>
  <w15:docId w15:val="{5344E8CE-DAEF-4280-A38C-4DA676AE1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spacing w:line="120" w:lineRule="auto"/>
      <w:jc w:val="both"/>
    </w:pPr>
    <w:rPr>
      <w:rFonts w:eastAsia="仿宋" w:cstheme="minorBidi"/>
      <w:kern w:val="2"/>
      <w:sz w:val="24"/>
      <w:szCs w:val="22"/>
    </w:rPr>
  </w:style>
  <w:style w:type="paragraph" w:styleId="1">
    <w:name w:val="heading 1"/>
    <w:basedOn w:val="a"/>
    <w:next w:val="a"/>
    <w:link w:val="10"/>
    <w:autoRedefine/>
    <w:qFormat/>
    <w:rsid w:val="00C66D5A"/>
    <w:pPr>
      <w:keepNext/>
      <w:keepLines/>
      <w:numPr>
        <w:numId w:val="1"/>
      </w:numPr>
      <w:spacing w:before="220" w:after="210" w:line="578" w:lineRule="auto"/>
      <w:jc w:val="left"/>
      <w:outlineLvl w:val="0"/>
    </w:pPr>
    <w:rPr>
      <w:rFonts w:eastAsia="微软雅黑"/>
      <w:b/>
      <w:kern w:val="44"/>
      <w:sz w:val="32"/>
      <w:szCs w:val="44"/>
      <w:lang w:eastAsia="zh-Hans"/>
    </w:rPr>
  </w:style>
  <w:style w:type="paragraph" w:styleId="2">
    <w:name w:val="heading 2"/>
    <w:basedOn w:val="a"/>
    <w:next w:val="a"/>
    <w:link w:val="20"/>
    <w:autoRedefine/>
    <w:unhideWhenUsed/>
    <w:qFormat/>
    <w:rsid w:val="00C66D5A"/>
    <w:pPr>
      <w:keepNext/>
      <w:keepLines/>
      <w:numPr>
        <w:ilvl w:val="1"/>
        <w:numId w:val="1"/>
      </w:numPr>
      <w:spacing w:before="120" w:line="413" w:lineRule="auto"/>
      <w:jc w:val="left"/>
      <w:outlineLvl w:val="1"/>
    </w:pPr>
    <w:rPr>
      <w:rFonts w:eastAsia="微软雅黑" w:cstheme="majorBidi"/>
      <w:b/>
      <w:sz w:val="28"/>
      <w:szCs w:val="32"/>
      <w:lang w:eastAsia="zh-Hans"/>
    </w:rPr>
  </w:style>
  <w:style w:type="paragraph" w:styleId="3">
    <w:name w:val="heading 3"/>
    <w:basedOn w:val="a"/>
    <w:next w:val="a"/>
    <w:link w:val="30"/>
    <w:autoRedefine/>
    <w:unhideWhenUsed/>
    <w:qFormat/>
    <w:rsid w:val="00170BA7"/>
    <w:pPr>
      <w:keepNext/>
      <w:keepLines/>
      <w:numPr>
        <w:ilvl w:val="2"/>
        <w:numId w:val="1"/>
      </w:numPr>
      <w:spacing w:before="120" w:after="120" w:line="415" w:lineRule="auto"/>
      <w:jc w:val="left"/>
      <w:outlineLvl w:val="2"/>
    </w:pPr>
    <w:rPr>
      <w:rFonts w:eastAsia="微软雅黑"/>
      <w:b/>
      <w:szCs w:val="32"/>
      <w:lang w:eastAsia="zh-Han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autoRedefine/>
    <w:semiHidden/>
    <w:unhideWhenUsed/>
    <w:qFormat/>
    <w:rPr>
      <w:rFonts w:ascii="Arial" w:eastAsia="黑体" w:hAnsi="Arial"/>
      <w:sz w:val="20"/>
    </w:rPr>
  </w:style>
  <w:style w:type="paragraph" w:styleId="a4">
    <w:name w:val="annotation text"/>
    <w:basedOn w:val="a"/>
    <w:autoRedefine/>
    <w:qFormat/>
    <w:pPr>
      <w:jc w:val="left"/>
    </w:pPr>
  </w:style>
  <w:style w:type="paragraph" w:styleId="TOC3">
    <w:name w:val="toc 3"/>
    <w:basedOn w:val="a"/>
    <w:next w:val="a"/>
    <w:autoRedefine/>
    <w:uiPriority w:val="39"/>
    <w:qFormat/>
    <w:pPr>
      <w:ind w:leftChars="400" w:left="840"/>
    </w:pPr>
  </w:style>
  <w:style w:type="paragraph" w:styleId="TOC1">
    <w:name w:val="toc 1"/>
    <w:basedOn w:val="a"/>
    <w:next w:val="a"/>
    <w:autoRedefine/>
    <w:uiPriority w:val="39"/>
    <w:qFormat/>
  </w:style>
  <w:style w:type="paragraph" w:styleId="TOC2">
    <w:name w:val="toc 2"/>
    <w:basedOn w:val="a"/>
    <w:next w:val="a"/>
    <w:autoRedefine/>
    <w:uiPriority w:val="39"/>
    <w:qFormat/>
    <w:pPr>
      <w:ind w:leftChars="200" w:left="420"/>
    </w:pPr>
  </w:style>
  <w:style w:type="paragraph" w:styleId="a5">
    <w:name w:val="Normal (Web)"/>
    <w:basedOn w:val="a"/>
    <w:autoRedefine/>
    <w:qFormat/>
    <w:pPr>
      <w:spacing w:beforeAutospacing="1" w:afterAutospacing="1"/>
      <w:jc w:val="left"/>
    </w:pPr>
    <w:rPr>
      <w:rFonts w:cs="Times New Roman"/>
      <w:kern w:val="0"/>
    </w:rPr>
  </w:style>
  <w:style w:type="table" w:styleId="a6">
    <w:name w:val="Table Grid"/>
    <w:basedOn w:val="a1"/>
    <w:autoRedefine/>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Hyperlink"/>
    <w:basedOn w:val="a0"/>
    <w:autoRedefine/>
    <w:uiPriority w:val="99"/>
    <w:qFormat/>
    <w:rPr>
      <w:rFonts w:ascii="等线" w:eastAsia="仿宋" w:hAnsi="等线"/>
      <w:b/>
      <w:color w:val="0563C1" w:themeColor="hyperlink"/>
      <w:sz w:val="32"/>
      <w:u w:val="single"/>
    </w:rPr>
  </w:style>
  <w:style w:type="character" w:customStyle="1" w:styleId="20">
    <w:name w:val="标题 2 字符"/>
    <w:basedOn w:val="a0"/>
    <w:link w:val="2"/>
    <w:autoRedefine/>
    <w:qFormat/>
    <w:rsid w:val="00C66D5A"/>
    <w:rPr>
      <w:rFonts w:eastAsia="微软雅黑" w:cstheme="majorBidi"/>
      <w:b/>
      <w:kern w:val="2"/>
      <w:sz w:val="28"/>
      <w:szCs w:val="32"/>
      <w:lang w:eastAsia="zh-Hans"/>
    </w:rPr>
  </w:style>
  <w:style w:type="character" w:customStyle="1" w:styleId="30">
    <w:name w:val="标题 3 字符"/>
    <w:basedOn w:val="a0"/>
    <w:link w:val="3"/>
    <w:qFormat/>
    <w:rsid w:val="00170BA7"/>
    <w:rPr>
      <w:rFonts w:eastAsia="微软雅黑" w:cstheme="minorBidi"/>
      <w:b/>
      <w:kern w:val="2"/>
      <w:sz w:val="24"/>
      <w:szCs w:val="32"/>
      <w:lang w:eastAsia="zh-Hans"/>
    </w:rPr>
  </w:style>
  <w:style w:type="paragraph" w:customStyle="1" w:styleId="11">
    <w:name w:val="正文1"/>
    <w:basedOn w:val="a"/>
    <w:link w:val="12"/>
    <w:autoRedefine/>
    <w:qFormat/>
    <w:pPr>
      <w:widowControl/>
      <w:spacing w:line="360" w:lineRule="auto"/>
      <w:ind w:firstLineChars="200" w:firstLine="200"/>
    </w:pPr>
    <w:rPr>
      <w:rFonts w:cs="Times New Roman"/>
      <w:kern w:val="0"/>
      <w:lang w:val="zh-CN"/>
    </w:rPr>
  </w:style>
  <w:style w:type="character" w:customStyle="1" w:styleId="12">
    <w:name w:val="正文1 字符"/>
    <w:link w:val="11"/>
    <w:qFormat/>
    <w:rPr>
      <w:rFonts w:ascii="Times New Roman" w:eastAsia="仿宋" w:hAnsi="Times New Roman" w:cs="Times New Roman"/>
      <w:kern w:val="0"/>
      <w:sz w:val="24"/>
      <w:lang w:val="zh-CN"/>
    </w:rPr>
  </w:style>
  <w:style w:type="character" w:customStyle="1" w:styleId="10">
    <w:name w:val="标题 1 字符"/>
    <w:basedOn w:val="a0"/>
    <w:link w:val="1"/>
    <w:autoRedefine/>
    <w:qFormat/>
    <w:rsid w:val="00C66D5A"/>
    <w:rPr>
      <w:rFonts w:eastAsia="微软雅黑" w:cstheme="minorBidi"/>
      <w:b/>
      <w:kern w:val="44"/>
      <w:sz w:val="32"/>
      <w:szCs w:val="44"/>
      <w:lang w:eastAsia="zh-Hans"/>
    </w:rPr>
  </w:style>
  <w:style w:type="paragraph" w:styleId="a8">
    <w:name w:val="No Spacing"/>
    <w:autoRedefine/>
    <w:uiPriority w:val="1"/>
    <w:qFormat/>
    <w:pPr>
      <w:widowControl w:val="0"/>
      <w:spacing w:line="360" w:lineRule="auto"/>
      <w:ind w:firstLineChars="200" w:firstLine="480"/>
      <w:jc w:val="both"/>
    </w:pPr>
    <w:rPr>
      <w:rFonts w:eastAsia="微软雅黑" w:cstheme="minorBidi"/>
      <w:bCs/>
      <w:kern w:val="2"/>
      <w:sz w:val="24"/>
      <w:szCs w:val="22"/>
      <w:lang w:eastAsia="zh-Hans"/>
    </w:rPr>
  </w:style>
  <w:style w:type="paragraph" w:customStyle="1" w:styleId="WPSOffice1">
    <w:name w:val="WPSOffice手动目录 1"/>
    <w:autoRedefine/>
    <w:qFormat/>
  </w:style>
  <w:style w:type="paragraph" w:customStyle="1" w:styleId="WPSOffice2">
    <w:name w:val="WPSOffice手动目录 2"/>
    <w:autoRedefine/>
    <w:qFormat/>
    <w:pPr>
      <w:ind w:leftChars="200" w:left="200"/>
    </w:pPr>
  </w:style>
  <w:style w:type="paragraph" w:styleId="a9">
    <w:name w:val="List Paragraph"/>
    <w:qFormat/>
    <w:rPr>
      <w:rFonts w:ascii="宋体" w:hAnsi="宋体" w:cs="宋体"/>
      <w:sz w:val="22"/>
      <w:szCs w:val="22"/>
    </w:rPr>
  </w:style>
  <w:style w:type="paragraph" w:styleId="aa">
    <w:name w:val="header"/>
    <w:basedOn w:val="a"/>
    <w:link w:val="ab"/>
    <w:rsid w:val="00862FE3"/>
    <w:pPr>
      <w:tabs>
        <w:tab w:val="center" w:pos="4153"/>
        <w:tab w:val="right" w:pos="8306"/>
      </w:tabs>
      <w:snapToGrid w:val="0"/>
      <w:spacing w:line="240" w:lineRule="auto"/>
      <w:jc w:val="center"/>
    </w:pPr>
    <w:rPr>
      <w:sz w:val="18"/>
      <w:szCs w:val="18"/>
    </w:rPr>
  </w:style>
  <w:style w:type="character" w:customStyle="1" w:styleId="ab">
    <w:name w:val="页眉 字符"/>
    <w:basedOn w:val="a0"/>
    <w:link w:val="aa"/>
    <w:rsid w:val="00862FE3"/>
    <w:rPr>
      <w:rFonts w:eastAsia="仿宋" w:cstheme="minorBidi"/>
      <w:kern w:val="2"/>
      <w:sz w:val="18"/>
      <w:szCs w:val="18"/>
    </w:rPr>
  </w:style>
  <w:style w:type="paragraph" w:styleId="ac">
    <w:name w:val="footer"/>
    <w:basedOn w:val="a"/>
    <w:link w:val="ad"/>
    <w:rsid w:val="00862FE3"/>
    <w:pPr>
      <w:tabs>
        <w:tab w:val="center" w:pos="4153"/>
        <w:tab w:val="right" w:pos="8306"/>
      </w:tabs>
      <w:snapToGrid w:val="0"/>
      <w:spacing w:line="240" w:lineRule="auto"/>
      <w:jc w:val="left"/>
    </w:pPr>
    <w:rPr>
      <w:sz w:val="18"/>
      <w:szCs w:val="18"/>
    </w:rPr>
  </w:style>
  <w:style w:type="character" w:customStyle="1" w:styleId="ad">
    <w:name w:val="页脚 字符"/>
    <w:basedOn w:val="a0"/>
    <w:link w:val="ac"/>
    <w:rsid w:val="00862FE3"/>
    <w:rPr>
      <w:rFonts w:eastAsia="仿宋"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5762</Words>
  <Characters>9221</Characters>
  <Application>Microsoft Office Word</Application>
  <DocSecurity>0</DocSecurity>
  <Lines>576</Lines>
  <Paragraphs>516</Paragraphs>
  <ScaleCrop>false</ScaleCrop>
  <Company/>
  <LinksUpToDate>false</LinksUpToDate>
  <CharactersWithSpaces>14467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咕咕</dc:creator>
  <cp:lastModifiedBy>天佑 解</cp:lastModifiedBy>
  <cp:revision>2</cp:revision>
  <dcterms:created xsi:type="dcterms:W3CDTF">2026-05-30T09:00:00Z</dcterms:created>
  <dcterms:modified xsi:type="dcterms:W3CDTF">2026-05-30T09:00:00Z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2052-12.1.0.22175</vt:lpwstr>
  </property>
  <property fmtid="{D5CDD505-2E9C-101B-9397-08002B2CF9AE}" pid="3" name="ICV">
    <vt:lpwstr>67528BC63D6440D6BCF09C937C164F11_13</vt:lpwstr>
  </property>
  <property fmtid="{D5CDD505-2E9C-101B-9397-08002B2CF9AE}" pid="4" name="KSOTemplateDocerSaveRecord">
    <vt:lpwstr>eyJoZGlkIjoiNThkNzI5YWRjYTNiNDUwMDdjMTkzNTRhMWExODFiZDAiLCJ1c2VySWQiOiI4Mzc2ODk1MzUifQ==</vt:lpwstr>
  </property>
</Properties>
</file>