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4F" w:rsidRPr="006A7F4F" w:rsidRDefault="006A7F4F" w:rsidP="006A7F4F">
      <w:pPr>
        <w:spacing w:before="480" w:after="240"/>
        <w:jc w:val="center"/>
        <w:rPr>
          <w:rFonts w:ascii="Times New Roman" w:hAnsi="Times New Roman" w:cs="Times New Roman"/>
          <w:sz w:val="24"/>
          <w:szCs w:val="24"/>
        </w:rPr>
      </w:pPr>
      <w:r w:rsidRPr="006A7F4F">
        <w:rPr>
          <w:rFonts w:ascii="Times New Roman" w:hAnsi="Times New Roman" w:cs="Times New Roman"/>
          <w:sz w:val="24"/>
          <w:szCs w:val="24"/>
        </w:rPr>
        <w:t>Szakképesítés neve: Szoftverfejlesztő</w:t>
      </w:r>
    </w:p>
    <w:p w:rsidR="006A7F4F" w:rsidRPr="006A7F4F" w:rsidRDefault="006A7F4F" w:rsidP="006A7F4F">
      <w:pPr>
        <w:spacing w:after="4080"/>
        <w:jc w:val="center"/>
        <w:rPr>
          <w:rFonts w:ascii="Times New Roman" w:hAnsi="Times New Roman" w:cs="Times New Roman"/>
          <w:sz w:val="24"/>
          <w:szCs w:val="24"/>
        </w:rPr>
      </w:pPr>
      <w:r w:rsidRPr="006A7F4F">
        <w:rPr>
          <w:rFonts w:ascii="Times New Roman" w:hAnsi="Times New Roman" w:cs="Times New Roman"/>
          <w:sz w:val="24"/>
          <w:szCs w:val="24"/>
        </w:rPr>
        <w:t>OKJ száma: 54 481 02 0010 54 04</w:t>
      </w:r>
    </w:p>
    <w:p w:rsidR="006A7F4F" w:rsidRPr="006A7F4F" w:rsidRDefault="004027EA" w:rsidP="006A7F4F">
      <w:pPr>
        <w:spacing w:after="240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72"/>
          <w:szCs w:val="72"/>
        </w:rPr>
        <w:t>Záró</w:t>
      </w:r>
      <w:r w:rsidRPr="00AC7D32">
        <w:rPr>
          <w:rFonts w:ascii="Times New Roman" w:hAnsi="Times New Roman" w:cs="Times New Roman"/>
          <w:b/>
          <w:sz w:val="72"/>
          <w:szCs w:val="72"/>
        </w:rPr>
        <w:t xml:space="preserve"> dolgozat</w:t>
      </w:r>
    </w:p>
    <w:p w:rsidR="006A7F4F" w:rsidRPr="006A7F4F" w:rsidRDefault="006A7F4F" w:rsidP="006A7F4F">
      <w:pPr>
        <w:spacing w:after="4080"/>
        <w:jc w:val="center"/>
        <w:rPr>
          <w:rFonts w:ascii="Times New Roman" w:hAnsi="Times New Roman" w:cs="Times New Roman"/>
        </w:rPr>
      </w:pPr>
      <w:r w:rsidRPr="006A7F4F">
        <w:rPr>
          <w:rFonts w:ascii="Times New Roman" w:hAnsi="Times New Roman" w:cs="Times New Roman"/>
          <w:sz w:val="48"/>
          <w:szCs w:val="48"/>
        </w:rPr>
        <w:t>Aknakereső</w:t>
      </w:r>
    </w:p>
    <w:p w:rsidR="006A7F4F" w:rsidRDefault="006A7F4F" w:rsidP="006A7F4F">
      <w:pPr>
        <w:tabs>
          <w:tab w:val="center" w:pos="1701"/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7F4F">
        <w:rPr>
          <w:rFonts w:ascii="Times New Roman" w:hAnsi="Times New Roman" w:cs="Times New Roman"/>
          <w:sz w:val="24"/>
          <w:szCs w:val="24"/>
        </w:rPr>
        <w:t xml:space="preserve">Krajnyák Attila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7F4F">
        <w:rPr>
          <w:rFonts w:ascii="Times New Roman" w:hAnsi="Times New Roman" w:cs="Times New Roman"/>
          <w:sz w:val="24"/>
          <w:szCs w:val="24"/>
        </w:rPr>
        <w:t>Sztrehoszki</w:t>
      </w:r>
      <w:proofErr w:type="spellEnd"/>
      <w:r w:rsidRPr="006A7F4F">
        <w:rPr>
          <w:rFonts w:ascii="Times New Roman" w:hAnsi="Times New Roman" w:cs="Times New Roman"/>
          <w:sz w:val="24"/>
          <w:szCs w:val="24"/>
        </w:rPr>
        <w:t xml:space="preserve"> Attila</w:t>
      </w:r>
    </w:p>
    <w:p w:rsidR="00AC7D32" w:rsidRPr="006A7F4F" w:rsidRDefault="00AC7D32" w:rsidP="006A7F4F">
      <w:pPr>
        <w:tabs>
          <w:tab w:val="center" w:pos="1701"/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58D5">
        <w:rPr>
          <w:rFonts w:ascii="Times New Roman" w:hAnsi="Times New Roman" w:cs="Times New Roman"/>
          <w:sz w:val="24"/>
          <w:szCs w:val="24"/>
        </w:rPr>
        <w:t>Konzulen</w:t>
      </w:r>
      <w:r w:rsidR="00062C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14. S</w:t>
      </w:r>
    </w:p>
    <w:p w:rsidR="00D06B05" w:rsidRDefault="00AC7D32" w:rsidP="00D06B05">
      <w:pPr>
        <w:tabs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A7F4F" w:rsidRPr="006A7F4F">
        <w:rPr>
          <w:rFonts w:ascii="Times New Roman" w:hAnsi="Times New Roman" w:cs="Times New Roman"/>
          <w:b/>
          <w:sz w:val="24"/>
          <w:szCs w:val="24"/>
        </w:rPr>
        <w:t>Budapest</w:t>
      </w:r>
    </w:p>
    <w:p w:rsidR="00062CAC" w:rsidRDefault="00D06B05" w:rsidP="00062CAC">
      <w:pPr>
        <w:tabs>
          <w:tab w:val="center" w:pos="4536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A7F4F" w:rsidRPr="006A7F4F">
        <w:rPr>
          <w:rFonts w:ascii="Times New Roman" w:hAnsi="Times New Roman" w:cs="Times New Roman"/>
          <w:b/>
          <w:sz w:val="24"/>
          <w:szCs w:val="24"/>
        </w:rPr>
        <w:t>2015.02.10.</w:t>
      </w:r>
    </w:p>
    <w:p w:rsidR="00251E55" w:rsidRDefault="00251E55">
      <w:pPr>
        <w:rPr>
          <w:rFonts w:ascii="Times New Roman" w:hAnsi="Times New Roman" w:cs="Times New Roman"/>
          <w:b/>
          <w:sz w:val="24"/>
          <w:szCs w:val="24"/>
        </w:rPr>
        <w:sectPr w:rsidR="00251E55" w:rsidSect="00310FAD">
          <w:headerReference w:type="default" r:id="rId9"/>
          <w:footerReference w:type="default" r:id="rId10"/>
          <w:headerReference w:type="first" r:id="rId11"/>
          <w:pgSz w:w="11906" w:h="16838"/>
          <w:pgMar w:top="1418" w:right="1418" w:bottom="1418" w:left="1418" w:header="709" w:footer="709" w:gutter="0"/>
          <w:pgNumType w:fmt="numberInDash" w:start="1"/>
          <w:cols w:space="708"/>
          <w:titlePg/>
          <w:docGrid w:linePitch="360"/>
        </w:sectPr>
      </w:pPr>
    </w:p>
    <w:p w:rsidR="00062CAC" w:rsidRPr="00062CAC" w:rsidRDefault="00DB5263" w:rsidP="00EC26F3">
      <w:pPr>
        <w:tabs>
          <w:tab w:val="center" w:pos="4536"/>
        </w:tabs>
        <w:spacing w:before="5160" w:after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36"/>
        </w:rPr>
        <w:lastRenderedPageBreak/>
        <w:tab/>
      </w:r>
      <w:r w:rsidR="00062CAC" w:rsidRPr="00CD4E7B">
        <w:rPr>
          <w:rFonts w:ascii="Times New Roman" w:hAnsi="Times New Roman" w:cs="Times New Roman"/>
          <w:b/>
          <w:i/>
          <w:sz w:val="36"/>
        </w:rPr>
        <w:t>NYILATKOZAT</w:t>
      </w:r>
    </w:p>
    <w:p w:rsidR="00AC7D32" w:rsidRPr="00FE5C95" w:rsidRDefault="00062CAC" w:rsidP="00FE5C95">
      <w:pPr>
        <w:pStyle w:val="Nincstrkz"/>
        <w:spacing w:after="360"/>
        <w:rPr>
          <w:i/>
        </w:rPr>
      </w:pPr>
      <w:r w:rsidRPr="00FE5C95">
        <w:rPr>
          <w:i/>
        </w:rPr>
        <w:t>Alulírott, Sztrehoszki Attila kijelentem, hogy ez a szakdolgozat saját tudásom, önálló munkám terméke. Kijelentem, hogy a szakdolgozat beköttetett és elektronikus formában leadott példányai mind formátumban, mind tartalomban egyezőek, eltérést nem tartalmaznak</w:t>
      </w:r>
      <w:r w:rsidR="00980E15" w:rsidRPr="00FE5C95">
        <w:rPr>
          <w:i/>
        </w:rPr>
        <w:t>.</w:t>
      </w:r>
    </w:p>
    <w:p w:rsidR="005B5904" w:rsidRDefault="0032461E" w:rsidP="0032461E">
      <w:pPr>
        <w:pStyle w:val="Nincstrkz"/>
        <w:tabs>
          <w:tab w:val="left" w:pos="7088"/>
        </w:tabs>
      </w:pPr>
      <w:r>
        <w:t>Dátum:</w:t>
      </w:r>
      <w:r>
        <w:tab/>
      </w:r>
      <w:r w:rsidR="005B5904">
        <w:t>Hallgató Aláírása:</w:t>
      </w:r>
    </w:p>
    <w:p w:rsidR="00322D85" w:rsidRPr="00D47E17" w:rsidRDefault="00322D85" w:rsidP="00C517EA">
      <w:pPr>
        <w:pStyle w:val="Nincstrkz"/>
      </w:pPr>
      <w:r>
        <w:t>2015.03.31</w:t>
      </w:r>
    </w:p>
    <w:p w:rsidR="00251E55" w:rsidRDefault="00251E55">
      <w:pPr>
        <w:rPr>
          <w:rFonts w:ascii="Times New Roman" w:hAnsi="Times New Roman" w:cs="Times New Roman"/>
        </w:rPr>
        <w:sectPr w:rsidR="00251E55" w:rsidSect="00310FAD">
          <w:pgSz w:w="11906" w:h="16838"/>
          <w:pgMar w:top="1418" w:right="1418" w:bottom="1418" w:left="1418" w:header="709" w:footer="709" w:gutter="0"/>
          <w:pgNumType w:fmt="numberInDash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35373"/>
        <w:docPartObj>
          <w:docPartGallery w:val="Table of Contents"/>
          <w:docPartUnique/>
        </w:docPartObj>
      </w:sdtPr>
      <w:sdtContent>
        <w:p w:rsidR="004027EA" w:rsidRDefault="004027EA" w:rsidP="003A5D0D">
          <w:pPr>
            <w:pStyle w:val="Tartalomjegyzkcmsora"/>
          </w:pPr>
          <w:r>
            <w:t>Tartalom</w:t>
          </w:r>
        </w:p>
        <w:p w:rsidR="00BD0AD8" w:rsidRDefault="004027EA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53459" w:history="1">
            <w:r w:rsidR="00BD0AD8" w:rsidRPr="009273FB">
              <w:rPr>
                <w:rStyle w:val="Hiperhivatkozs"/>
                <w:noProof/>
              </w:rPr>
              <w:t>1.</w:t>
            </w:r>
            <w:r w:rsidR="00BD0AD8">
              <w:rPr>
                <w:rFonts w:eastAsiaTheme="minorEastAsia"/>
                <w:noProof/>
                <w:lang w:eastAsia="hu-HU"/>
              </w:rPr>
              <w:tab/>
            </w:r>
            <w:r w:rsidR="00BD0AD8" w:rsidRPr="009273FB">
              <w:rPr>
                <w:rStyle w:val="Hiperhivatkozs"/>
                <w:noProof/>
              </w:rPr>
              <w:t>Bevezető</w:t>
            </w:r>
            <w:r w:rsidR="00BD0AD8">
              <w:rPr>
                <w:noProof/>
                <w:webHidden/>
              </w:rPr>
              <w:tab/>
            </w:r>
            <w:r w:rsidR="00BD0AD8">
              <w:rPr>
                <w:noProof/>
                <w:webHidden/>
              </w:rPr>
              <w:fldChar w:fldCharType="begin"/>
            </w:r>
            <w:r w:rsidR="00BD0AD8">
              <w:rPr>
                <w:noProof/>
                <w:webHidden/>
              </w:rPr>
              <w:instrText xml:space="preserve"> PAGEREF _Toc415253459 \h </w:instrText>
            </w:r>
            <w:r w:rsidR="00BD0AD8">
              <w:rPr>
                <w:noProof/>
                <w:webHidden/>
              </w:rPr>
            </w:r>
            <w:r w:rsidR="00BD0AD8">
              <w:rPr>
                <w:noProof/>
                <w:webHidden/>
              </w:rPr>
              <w:fldChar w:fldCharType="separate"/>
            </w:r>
            <w:r w:rsidR="00BD0AD8">
              <w:rPr>
                <w:noProof/>
                <w:webHidden/>
              </w:rPr>
              <w:t>- 1 -</w:t>
            </w:r>
            <w:r w:rsidR="00BD0AD8"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0" w:history="1">
            <w:r w:rsidRPr="009273FB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1" w:history="1">
            <w:r w:rsidRPr="009273FB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Program általános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2" w:history="1">
            <w:r w:rsidRPr="009273FB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3" w:history="1">
            <w:r w:rsidRPr="009273FB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Szoftverkövetelmények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4" w:history="1">
            <w:r w:rsidRPr="009273FB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Hardverkövetelmények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5" w:history="1">
            <w:r w:rsidRPr="009273FB">
              <w:rPr>
                <w:rStyle w:val="Hiperhivatkozs"/>
                <w:noProof/>
              </w:rPr>
              <w:t>2.2.2.1.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Minimális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6" w:history="1">
            <w:r w:rsidRPr="009273FB">
              <w:rPr>
                <w:rStyle w:val="Hiperhivatkozs"/>
                <w:noProof/>
              </w:rPr>
              <w:t>2.2.2.2.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Ajánlott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7" w:history="1">
            <w:r w:rsidRPr="009273FB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8" w:history="1">
            <w:r w:rsidRPr="009273FB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69" w:history="1">
            <w:r w:rsidRPr="009273FB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0" w:history="1">
            <w:r w:rsidRPr="009273FB">
              <w:rPr>
                <w:rStyle w:val="Hiperhivatkozs"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Feladat 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1" w:history="1">
            <w:r w:rsidRPr="009273FB">
              <w:rPr>
                <w:rStyle w:val="Hiperhivatkozs"/>
                <w:noProof/>
              </w:rPr>
              <w:t>3.3.1.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Fontosabb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2" w:history="1">
            <w:r w:rsidRPr="009273FB">
              <w:rPr>
                <w:rStyle w:val="Hiperhivatkozs"/>
                <w:noProof/>
              </w:rPr>
              <w:t>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3" w:history="1">
            <w:r w:rsidRPr="009273FB">
              <w:rPr>
                <w:rStyle w:val="Hiperhivatkozs"/>
                <w:noProof/>
              </w:rPr>
              <w:t>3.4.1.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Ismert hibák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4" w:history="1">
            <w:r w:rsidRPr="009273FB">
              <w:rPr>
                <w:rStyle w:val="Hiperhivatkozs"/>
                <w:noProof/>
              </w:rPr>
              <w:t>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5" w:history="1">
            <w:r w:rsidRPr="009273FB">
              <w:rPr>
                <w:rStyle w:val="Hiperhivatkozs"/>
                <w:noProof/>
              </w:rPr>
              <w:t>3.5.1.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Segítség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6" w:history="1">
            <w:r w:rsidRPr="009273FB">
              <w:rPr>
                <w:rStyle w:val="Hiperhivatkozs"/>
                <w:noProof/>
              </w:rPr>
              <w:t>3.5.2.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Nehézségi szintek, 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7" w:history="1">
            <w:r w:rsidRPr="009273FB">
              <w:rPr>
                <w:rStyle w:val="Hiperhivatkozs"/>
                <w:noProof/>
              </w:rPr>
              <w:t>3.5.3.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8" w:history="1">
            <w:r w:rsidRPr="009273FB">
              <w:rPr>
                <w:rStyle w:val="Hiperhivatkozs"/>
                <w:noProof/>
              </w:rPr>
              <w:t>3.5.4.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További játékmód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79" w:history="1">
            <w:r w:rsidRPr="009273FB">
              <w:rPr>
                <w:rStyle w:val="Hiperhivatkozs"/>
                <w:noProof/>
              </w:rPr>
              <w:t>3.5.5.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Új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80" w:history="1">
            <w:r w:rsidRPr="009273FB">
              <w:rPr>
                <w:rStyle w:val="Hiperhivatkozs"/>
                <w:noProof/>
              </w:rPr>
              <w:t>3.5.6.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Kilépés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81" w:history="1">
            <w:r w:rsidRPr="009273FB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82" w:history="1">
            <w:r w:rsidRPr="009273FB">
              <w:rPr>
                <w:rStyle w:val="Hiperhivatkozs"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83" w:history="1">
            <w:r w:rsidRPr="009273FB">
              <w:rPr>
                <w:rStyle w:val="Hiperhivatkozs"/>
                <w:noProof/>
              </w:rPr>
              <w:t>4.1.1.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Fejlesztői eszközök ikonjai (2015.03.26.)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84" w:history="1">
            <w:r w:rsidRPr="009273FB">
              <w:rPr>
                <w:rStyle w:val="Hiperhivatkozs"/>
                <w:noProof/>
              </w:rPr>
              <w:t>4.1.2.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Játékon belül található háttérképek ikonjai (2015.03.27.)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D8" w:rsidRDefault="00BD0AD8">
          <w:pPr>
            <w:pStyle w:val="TJ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5253485" w:history="1">
            <w:r w:rsidRPr="009273FB">
              <w:rPr>
                <w:rStyle w:val="Hiperhivatkozs"/>
                <w:noProof/>
              </w:rPr>
              <w:t>4.1.3.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9273FB">
              <w:rPr>
                <w:rStyle w:val="Hiperhivatkozs"/>
                <w:noProof/>
              </w:rPr>
              <w:t>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EA" w:rsidRDefault="004027EA" w:rsidP="004027EA">
          <w:r>
            <w:fldChar w:fldCharType="end"/>
          </w:r>
        </w:p>
      </w:sdtContent>
    </w:sdt>
    <w:p w:rsidR="00251E55" w:rsidRDefault="00251E5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sectPr w:rsidR="00251E55" w:rsidSect="00310FAD">
          <w:headerReference w:type="default" r:id="rId12"/>
          <w:pgSz w:w="11906" w:h="16838"/>
          <w:pgMar w:top="1418" w:right="1418" w:bottom="1418" w:left="1418" w:header="709" w:footer="709" w:gutter="0"/>
          <w:pgNumType w:fmt="numberInDash" w:start="1"/>
          <w:cols w:space="708"/>
          <w:docGrid w:linePitch="360"/>
        </w:sectPr>
      </w:pPr>
    </w:p>
    <w:p w:rsidR="002D04B7" w:rsidRDefault="002D04B7" w:rsidP="00F332DB">
      <w:pPr>
        <w:pStyle w:val="Cmsor1"/>
        <w:spacing w:after="200"/>
        <w:ind w:left="357" w:hanging="357"/>
      </w:pPr>
      <w:bookmarkStart w:id="0" w:name="_Toc415253459"/>
      <w:r w:rsidRPr="002D04B7">
        <w:lastRenderedPageBreak/>
        <w:t>Bevezető</w:t>
      </w:r>
      <w:bookmarkEnd w:id="0"/>
    </w:p>
    <w:p w:rsidR="00F332DB" w:rsidRPr="00F332DB" w:rsidRDefault="00F332DB" w:rsidP="00F332DB">
      <w:pPr>
        <w:pStyle w:val="Nincstrkz"/>
      </w:pPr>
      <w:r>
        <w:t>A játék azok számára lehet érdekes akik szeretnek logikai játékot játszani, vagy akik szeretnek a barátjuk ellen játszani... Vagy mind kettő. Sokat lehet nevetni például amikor valaki véletlenül a semmi közepén eltalál egy aknát és erre a másik fél azt mondja neki hogy hogyan csal. Vagy amikor eltalál egyszerre hármat majd azt mondja „</w:t>
      </w:r>
      <w:r w:rsidRPr="00F332DB">
        <w:rPr>
          <w:i/>
        </w:rPr>
        <w:t>Ez csak matek</w:t>
      </w:r>
      <w:r>
        <w:t>”</w:t>
      </w:r>
      <w:r w:rsidR="00847EB0">
        <w:t>.</w:t>
      </w:r>
      <w:r>
        <w:t xml:space="preserve"> Persze tudomásom szerint nem lehet benne csalni. Ha lehetne tudnék róla.</w:t>
      </w:r>
    </w:p>
    <w:p w:rsidR="00166611" w:rsidRPr="00166611" w:rsidRDefault="00DF0534" w:rsidP="00F332DB">
      <w:pPr>
        <w:pStyle w:val="Nincstrkz"/>
      </w:pPr>
      <w:r>
        <w:t>Szerintem sokakban felmerült az kérdés, miért ezt a témát választottam</w:t>
      </w:r>
      <w:r w:rsidR="00CE1D84">
        <w:t xml:space="preserve"> és talán jogosan</w:t>
      </w:r>
      <w:r w:rsidR="00B66842">
        <w:t xml:space="preserve"> kérdezik, hiszen van már aknakereső</w:t>
      </w:r>
      <w:r w:rsidR="006F3008">
        <w:t xml:space="preserve"> talán nem is egy</w:t>
      </w:r>
      <w:r>
        <w:t>.</w:t>
      </w:r>
      <w:r w:rsidR="00586EB6">
        <w:t xml:space="preserve"> </w:t>
      </w:r>
      <w:r w:rsidR="00B66842">
        <w:t>Nos e</w:t>
      </w:r>
      <w:r w:rsidR="00586EB6">
        <w:t>gyrészt azért</w:t>
      </w:r>
      <w:r w:rsidR="00B66842">
        <w:t>,</w:t>
      </w:r>
      <w:r w:rsidR="00586EB6">
        <w:t xml:space="preserve"> mert sokat</w:t>
      </w:r>
      <w:r w:rsidR="00EC6D58">
        <w:t xml:space="preserve"> és régóta</w:t>
      </w:r>
      <w:r w:rsidR="00586EB6">
        <w:t xml:space="preserve"> </w:t>
      </w:r>
      <w:r w:rsidR="007F7EE3">
        <w:t>játszok és foglalkozok</w:t>
      </w:r>
      <w:r w:rsidR="00586EB6">
        <w:t xml:space="preserve"> játékokkal </w:t>
      </w:r>
      <w:r>
        <w:t>ebből adódóan</w:t>
      </w:r>
      <w:r w:rsidR="00586EB6">
        <w:t xml:space="preserve"> szeretek is velük foglalkozni, másrészt a</w:t>
      </w:r>
      <w:r w:rsidR="001D2AB3">
        <w:t>zért</w:t>
      </w:r>
      <w:r w:rsidR="00586EB6">
        <w:t>,</w:t>
      </w:r>
      <w:r w:rsidR="001D2AB3">
        <w:t xml:space="preserve"> mert </w:t>
      </w:r>
      <w:r w:rsidR="00586EB6" w:rsidRPr="00980E15">
        <w:t>szerettem</w:t>
      </w:r>
      <w:r w:rsidR="00586EB6">
        <w:t xml:space="preserve"> volna én is </w:t>
      </w:r>
      <w:r w:rsidR="001D2AB3">
        <w:t>csinálni e</w:t>
      </w:r>
      <w:r w:rsidR="00DB5F9B">
        <w:t xml:space="preserve">gy </w:t>
      </w:r>
      <w:r w:rsidR="00586EB6">
        <w:t>játékot</w:t>
      </w:r>
      <w:r>
        <w:t>, hogy megtudjam, valójában milyen munka állhat egy játék elkészítése mögött</w:t>
      </w:r>
      <w:r w:rsidR="00586EB6">
        <w:t xml:space="preserve">. </w:t>
      </w:r>
      <w:r w:rsidR="00F332DB">
        <w:t>Továbbá</w:t>
      </w:r>
      <w:r w:rsidR="00DB5263">
        <w:t xml:space="preserve"> szeretném, ha egy olyan cégnél tudnék elhelyezkedni ahol játékokat, fejlesztenek és szerintem ez nem egy rossz kiindulás ahhoz, hogy bekerülhessek </w:t>
      </w:r>
      <w:r w:rsidR="00DB085E">
        <w:t>egy ilyen helyre</w:t>
      </w:r>
      <w:r w:rsidR="00DB5263">
        <w:t>.</w:t>
      </w:r>
      <w:r w:rsidR="007D35FC">
        <w:t xml:space="preserve"> </w:t>
      </w:r>
      <w:r w:rsidR="00453F51">
        <w:t>Ú</w:t>
      </w:r>
      <w:r w:rsidR="007D35FC">
        <w:t>gy éreztem hogy ez az a cél amit</w:t>
      </w:r>
      <w:r w:rsidR="00453F51">
        <w:t xml:space="preserve"> kitűztem magamnak ezt</w:t>
      </w:r>
      <w:r w:rsidR="007D35FC">
        <w:t xml:space="preserve"> teljesíteni </w:t>
      </w:r>
      <w:r w:rsidR="00453F51">
        <w:t>is tudom</w:t>
      </w:r>
      <w:r w:rsidR="007D35FC">
        <w:t>.</w:t>
      </w:r>
      <w:r w:rsidR="00453F51">
        <w:t xml:space="preserve"> Tudom hogy nagy különbség van egy grafikus 3D-s játék között és az én játékom között de ettől függetlenül megtanított arra hogy logikailag hogyan épül fel egy játék és hogy akármilyen nagy vagy kicsi is legyen az a játék azt el kell tárolni valamilyen adatszerkezetben és miután minden megvan csak azután következik a megjelenítés.</w:t>
      </w:r>
      <w:r w:rsidR="00F332DB">
        <w:t xml:space="preserve"> Megtanított a játék elkészítése arra</w:t>
      </w:r>
      <w:r w:rsidR="003A3875">
        <w:t xml:space="preserve"> is</w:t>
      </w:r>
      <w:r w:rsidR="00F332DB">
        <w:t xml:space="preserve">, hogy az osztályok és a metódusok hogyan használják és </w:t>
      </w:r>
      <w:r w:rsidR="00275751">
        <w:t>hívják</w:t>
      </w:r>
      <w:r w:rsidR="00F332DB">
        <w:t xml:space="preserve"> meg egymást.</w:t>
      </w:r>
    </w:p>
    <w:p w:rsidR="00251E55" w:rsidRDefault="00251E55" w:rsidP="00453F51">
      <w:pPr>
        <w:ind w:left="1418" w:hanging="1418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sectPr w:rsidR="00251E55" w:rsidSect="00310FAD">
          <w:footerReference w:type="default" r:id="rId13"/>
          <w:pgSz w:w="11906" w:h="16838"/>
          <w:pgMar w:top="1418" w:right="1418" w:bottom="1418" w:left="1418" w:header="709" w:footer="709" w:gutter="0"/>
          <w:pgNumType w:fmt="numberInDash" w:start="1"/>
          <w:cols w:space="708"/>
          <w:docGrid w:linePitch="360"/>
        </w:sectPr>
      </w:pPr>
    </w:p>
    <w:p w:rsidR="00166611" w:rsidRDefault="002D04B7" w:rsidP="003A5D0D">
      <w:pPr>
        <w:pStyle w:val="Cmsor1"/>
      </w:pPr>
      <w:bookmarkStart w:id="1" w:name="_Toc415253460"/>
      <w:r w:rsidRPr="00166611">
        <w:lastRenderedPageBreak/>
        <w:t>Felhasználói dokumentáció</w:t>
      </w:r>
      <w:bookmarkEnd w:id="1"/>
    </w:p>
    <w:p w:rsidR="00462A19" w:rsidRDefault="000A4F34" w:rsidP="00C517EA">
      <w:pPr>
        <w:pStyle w:val="Nincstrkz"/>
      </w:pPr>
      <w:r>
        <w:t>Játék</w:t>
      </w:r>
      <w:r w:rsidR="00462A19">
        <w:t>szabályok a következők:</w:t>
      </w:r>
    </w:p>
    <w:p w:rsidR="000A4F34" w:rsidRDefault="000A4F34" w:rsidP="00B548EB">
      <w:pPr>
        <w:pStyle w:val="Nincstrkz"/>
        <w:numPr>
          <w:ilvl w:val="0"/>
          <w:numId w:val="12"/>
        </w:numPr>
      </w:pPr>
      <w:r>
        <w:t>Egyjátékos módban a játékos kezd többjátékosban pedig aki a szobát csinálta</w:t>
      </w:r>
    </w:p>
    <w:p w:rsidR="00462A19" w:rsidRDefault="00B548EB" w:rsidP="00B548EB">
      <w:pPr>
        <w:pStyle w:val="Nincstrkz"/>
        <w:numPr>
          <w:ilvl w:val="0"/>
          <w:numId w:val="12"/>
        </w:numPr>
      </w:pPr>
      <w:r>
        <w:t>a</w:t>
      </w:r>
      <w:r w:rsidR="00462A19">
        <w:t>kinek a kattintása aknára került az újra kereshet és kattinthat</w:t>
      </w:r>
      <w:r w:rsidR="00EA50B5">
        <w:t xml:space="preserve"> a térképen egészen addig, amíg el nem rontja a sorozatot</w:t>
      </w:r>
    </w:p>
    <w:p w:rsidR="00462A19" w:rsidRDefault="00462A19" w:rsidP="00B548EB">
      <w:pPr>
        <w:pStyle w:val="Nincstrkz"/>
        <w:numPr>
          <w:ilvl w:val="0"/>
          <w:numId w:val="12"/>
        </w:numPr>
      </w:pPr>
      <w:r>
        <w:t xml:space="preserve">ha egy szám mezőre </w:t>
      </w:r>
      <w:r w:rsidR="00DD776A">
        <w:t>nyomott</w:t>
      </w:r>
      <w:r w:rsidR="00EA50B5">
        <w:t xml:space="preserve"> a játékos (azaz elrontotta a tippelést)</w:t>
      </w:r>
      <w:r w:rsidR="00DD776A">
        <w:t>,</w:t>
      </w:r>
      <w:r w:rsidR="00EA50B5">
        <w:t xml:space="preserve"> akkor az ellenfél</w:t>
      </w:r>
      <w:r>
        <w:t xml:space="preserve"> köre jön</w:t>
      </w:r>
    </w:p>
    <w:p w:rsidR="00462A19" w:rsidRDefault="00462A19" w:rsidP="00B548EB">
      <w:pPr>
        <w:pStyle w:val="Nincstrkz"/>
        <w:numPr>
          <w:ilvl w:val="0"/>
          <w:numId w:val="12"/>
        </w:numPr>
      </w:pPr>
      <w:r>
        <w:t>csak az aknák felderítése ér pontot</w:t>
      </w:r>
    </w:p>
    <w:p w:rsidR="00462A19" w:rsidRDefault="00462A19" w:rsidP="00B548EB">
      <w:pPr>
        <w:pStyle w:val="Nincstrkz"/>
        <w:numPr>
          <w:ilvl w:val="0"/>
          <w:numId w:val="12"/>
        </w:numPr>
      </w:pPr>
      <w:r>
        <w:t xml:space="preserve">a játéknak akkor van </w:t>
      </w:r>
      <w:r w:rsidR="00DD776A">
        <w:t>vége,</w:t>
      </w:r>
      <w:r>
        <w:t xml:space="preserve"> ha már minden akna fel lett derítve</w:t>
      </w:r>
    </w:p>
    <w:p w:rsidR="00462A19" w:rsidRDefault="00462A19" w:rsidP="00B548EB">
      <w:pPr>
        <w:pStyle w:val="Nincstrkz"/>
        <w:numPr>
          <w:ilvl w:val="0"/>
          <w:numId w:val="12"/>
        </w:numPr>
      </w:pPr>
      <w:r>
        <w:t xml:space="preserve">az </w:t>
      </w:r>
      <w:r w:rsidR="00EA50B5">
        <w:t xml:space="preserve">a játékos </w:t>
      </w:r>
      <w:r w:rsidR="00DD776A">
        <w:t>nyer,</w:t>
      </w:r>
      <w:r>
        <w:t xml:space="preserve"> akinek több pontja van</w:t>
      </w:r>
    </w:p>
    <w:p w:rsidR="002C4202" w:rsidRDefault="002C4202" w:rsidP="00B548EB">
      <w:pPr>
        <w:pStyle w:val="Nincstrkz"/>
        <w:numPr>
          <w:ilvl w:val="0"/>
          <w:numId w:val="12"/>
        </w:numPr>
      </w:pPr>
      <w:r>
        <w:t>Lehet egy „X”</w:t>
      </w:r>
      <w:proofErr w:type="spellStart"/>
      <w:r>
        <w:t>-et</w:t>
      </w:r>
      <w:proofErr w:type="spellEnd"/>
      <w:r>
        <w:t xml:space="preserve"> rakni a kívánt gombra amiben biztosak vagyunk hogy ott nincs akna. Ha mégis meggondoltuk volna magunkat lehetőség van a levételére is.</w:t>
      </w:r>
    </w:p>
    <w:p w:rsidR="003D5BA4" w:rsidRDefault="003D5BA4" w:rsidP="00C517EA">
      <w:pPr>
        <w:pStyle w:val="Nincstrkz"/>
        <w:sectPr w:rsidR="003D5BA4" w:rsidSect="00955BB5">
          <w:pgSz w:w="11906" w:h="16838"/>
          <w:pgMar w:top="1418" w:right="1418" w:bottom="1418" w:left="1418" w:header="709" w:footer="709" w:gutter="0"/>
          <w:pgNumType w:fmt="numberInDash"/>
          <w:cols w:space="708"/>
          <w:docGrid w:linePitch="360"/>
        </w:sectPr>
      </w:pPr>
    </w:p>
    <w:p w:rsidR="00462A19" w:rsidRDefault="00462A19" w:rsidP="00C517EA">
      <w:pPr>
        <w:pStyle w:val="Nincstrkz"/>
      </w:pPr>
      <w:r>
        <w:lastRenderedPageBreak/>
        <w:t xml:space="preserve">A program indításakor a </w:t>
      </w:r>
      <w:r w:rsidR="00DD776A">
        <w:t>főmenüben</w:t>
      </w:r>
      <w:r w:rsidR="00164265">
        <w:t xml:space="preserve"> találjuk magunkat</w:t>
      </w:r>
      <w:r w:rsidR="00EC26F3">
        <w:t xml:space="preserve"> (1. ábra)</w:t>
      </w:r>
      <w:r>
        <w:t xml:space="preserve">. Itt van négy </w:t>
      </w:r>
      <w:r w:rsidR="00AC7A3D">
        <w:t>opció,</w:t>
      </w:r>
      <w:r w:rsidR="00164265">
        <w:t xml:space="preserve"> amiből választhatunk</w:t>
      </w:r>
      <w:r>
        <w:t xml:space="preserve">. Az első </w:t>
      </w:r>
      <w:r w:rsidR="00A1641F">
        <w:t>az</w:t>
      </w:r>
      <w:r>
        <w:t xml:space="preserve"> egyjátékos mód. Itt gépi el</w:t>
      </w:r>
      <w:r w:rsidR="00164265">
        <w:t>lenfél ellen kell majd játszani</w:t>
      </w:r>
      <w:r>
        <w:t xml:space="preserve">. </w:t>
      </w:r>
      <w:r w:rsidR="00164265">
        <w:t xml:space="preserve">A második a többjátékos mód. A harmadik lehetőség a beállítások. </w:t>
      </w:r>
      <w:r w:rsidR="00A1641F">
        <w:t>A negyediknél</w:t>
      </w:r>
      <w:r w:rsidR="00F27186">
        <w:t xml:space="preserve"> találod meg a játékszabályok részletesebb leírását</w:t>
      </w:r>
      <w:r w:rsidR="00215F0D">
        <w:t>.</w:t>
      </w:r>
      <w:r w:rsidR="00F27186">
        <w:t xml:space="preserve"> Az ötödik </w:t>
      </w:r>
      <w:r w:rsidR="00A1641F">
        <w:t>opció pedig</w:t>
      </w:r>
      <w:r w:rsidR="00F27186">
        <w:t xml:space="preserve"> a kilépés amivel a játékból lehet kilépni</w:t>
      </w:r>
      <w:r w:rsidR="00A1641F">
        <w:t>.</w:t>
      </w:r>
    </w:p>
    <w:p w:rsidR="00077304" w:rsidRDefault="00AF2D34" w:rsidP="0065314E">
      <w:pPr>
        <w:pStyle w:val="Nincstrkz"/>
        <w:jc w:val="center"/>
      </w:pPr>
      <w:r>
        <w:rPr>
          <w:noProof/>
          <w:lang w:eastAsia="hu-HU"/>
        </w:rPr>
        <w:drawing>
          <wp:inline distT="0" distB="0" distL="0" distR="0" wp14:anchorId="08A711F2" wp14:editId="0C683819">
            <wp:extent cx="5759450" cy="38366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5-03-27 16-43-30-23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65" w:rsidRPr="0065314E" w:rsidRDefault="00164265" w:rsidP="0065314E">
      <w:pPr>
        <w:pStyle w:val="Nincstrkz"/>
        <w:jc w:val="center"/>
        <w:rPr>
          <w:i/>
        </w:rPr>
      </w:pPr>
      <w:r w:rsidRPr="0065314E">
        <w:rPr>
          <w:i/>
        </w:rPr>
        <w:t>1.</w:t>
      </w:r>
      <w:r w:rsidR="00534CB7" w:rsidRPr="0065314E">
        <w:rPr>
          <w:i/>
        </w:rPr>
        <w:t xml:space="preserve"> </w:t>
      </w:r>
      <w:r w:rsidRPr="0065314E">
        <w:rPr>
          <w:i/>
        </w:rPr>
        <w:t>ábra – A főmenü</w:t>
      </w:r>
    </w:p>
    <w:p w:rsidR="003D5BA4" w:rsidRDefault="003D5BA4" w:rsidP="00C517EA">
      <w:pPr>
        <w:pStyle w:val="Nincstrkz"/>
        <w:sectPr w:rsidR="003D5BA4" w:rsidSect="00955BB5">
          <w:pgSz w:w="11906" w:h="16838"/>
          <w:pgMar w:top="1418" w:right="1418" w:bottom="1418" w:left="1418" w:header="709" w:footer="709" w:gutter="0"/>
          <w:pgNumType w:fmt="numberInDash"/>
          <w:cols w:space="708"/>
          <w:docGrid w:linePitch="360"/>
        </w:sectPr>
      </w:pPr>
    </w:p>
    <w:p w:rsidR="00164265" w:rsidRDefault="00164265" w:rsidP="00C517EA">
      <w:pPr>
        <w:pStyle w:val="Nincstrkz"/>
      </w:pPr>
      <w:r>
        <w:lastRenderedPageBreak/>
        <w:t>Visszatérve a többjátékos módra</w:t>
      </w:r>
      <w:r w:rsidR="00534CB7">
        <w:t xml:space="preserve"> (2-es ábra)</w:t>
      </w:r>
      <w:r>
        <w:t xml:space="preserve">, itt </w:t>
      </w:r>
      <w:r w:rsidR="00534CB7">
        <w:t>három</w:t>
      </w:r>
      <w:r>
        <w:t xml:space="preserve"> újabb választási lehetőség van. Az első, amikor egy másik játékos csatlakozik hozzánk. A másik lehetőség, amikor mi csatlakozunk másokhoz.</w:t>
      </w:r>
      <w:r w:rsidR="00534CB7">
        <w:t xml:space="preserve"> Illetve a harmadik, amivel a főmenübe lehet visszalépni. A bal felső sarokban mindig a saját IP címünk látható.</w:t>
      </w:r>
    </w:p>
    <w:p w:rsidR="00534CB7" w:rsidRDefault="00AF2D34" w:rsidP="0065314E">
      <w:pPr>
        <w:pStyle w:val="Nincstrkz"/>
        <w:jc w:val="center"/>
      </w:pPr>
      <w:r>
        <w:rPr>
          <w:noProof/>
          <w:lang w:eastAsia="hu-HU"/>
        </w:rPr>
        <w:drawing>
          <wp:inline distT="0" distB="0" distL="0" distR="0" wp14:anchorId="6CF39996" wp14:editId="5857F398">
            <wp:extent cx="5759450" cy="34702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5-03-27 16-47-16-85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B7" w:rsidRPr="0065314E" w:rsidRDefault="00534CB7" w:rsidP="0065314E">
      <w:pPr>
        <w:pStyle w:val="Nincstrkz"/>
        <w:jc w:val="center"/>
        <w:rPr>
          <w:i/>
        </w:rPr>
      </w:pPr>
      <w:r w:rsidRPr="0065314E">
        <w:rPr>
          <w:i/>
        </w:rPr>
        <w:t>2. ábra – Többjátékos módhoz való váró</w:t>
      </w:r>
    </w:p>
    <w:p w:rsidR="00E72C88" w:rsidRPr="00E72C88" w:rsidRDefault="00E72C88" w:rsidP="00C517EA">
      <w:pPr>
        <w:pStyle w:val="Nincstrkz"/>
      </w:pPr>
      <w:r>
        <w:t>A beállításokban lehet beállítani a térkép méretét, ami mind a két játékmódra, vonatkozik.</w:t>
      </w:r>
    </w:p>
    <w:p w:rsidR="00166611" w:rsidRDefault="002D04B7" w:rsidP="0048155B">
      <w:pPr>
        <w:pStyle w:val="Cmsor2"/>
      </w:pPr>
      <w:bookmarkStart w:id="2" w:name="_Toc415253461"/>
      <w:r w:rsidRPr="00166611">
        <w:t xml:space="preserve">Program </w:t>
      </w:r>
      <w:r w:rsidRPr="00462A19">
        <w:t>általános</w:t>
      </w:r>
      <w:r w:rsidRPr="00166611">
        <w:t xml:space="preserve"> leírása</w:t>
      </w:r>
      <w:bookmarkEnd w:id="2"/>
    </w:p>
    <w:p w:rsidR="00EC7DD6" w:rsidRDefault="001D531B" w:rsidP="00C517EA">
      <w:pPr>
        <w:pStyle w:val="Nincstrkz"/>
      </w:pPr>
      <w:r>
        <w:t xml:space="preserve">Mielőtt bárki azt hinné, hogy a </w:t>
      </w:r>
      <w:r w:rsidR="003E44D8">
        <w:t>játék</w:t>
      </w:r>
      <w:r>
        <w:t xml:space="preserve"> az eredeti aknakereső hasonmása elmondanám</w:t>
      </w:r>
      <w:r w:rsidR="00C01109">
        <w:t xml:space="preserve"> </w:t>
      </w:r>
      <w:r w:rsidR="00EC7DD6">
        <w:t>az alapvető különbséget az eredeti</w:t>
      </w:r>
      <w:r w:rsidR="001D78DA">
        <w:t xml:space="preserve">, </w:t>
      </w:r>
      <w:r>
        <w:t>klasszikus</w:t>
      </w:r>
      <w:r w:rsidR="00EC7DD6">
        <w:t xml:space="preserve"> aknaker</w:t>
      </w:r>
      <w:r w:rsidR="008B3667">
        <w:t>eső</w:t>
      </w:r>
      <w:r w:rsidR="00C01109">
        <w:t xml:space="preserve"> között,</w:t>
      </w:r>
      <w:r w:rsidR="008B3667">
        <w:t xml:space="preserve"> és az én aknakeresőm között</w:t>
      </w:r>
      <w:r w:rsidR="00EC7DD6">
        <w:t xml:space="preserve">. Az eredetiben </w:t>
      </w:r>
      <w:r>
        <w:t>elmondható, hogy</w:t>
      </w:r>
      <w:r w:rsidR="00EC7DD6">
        <w:t xml:space="preserve"> kerülni kellett az aknákat azáltal, hogy a számok, amik körülötte vannak, elárulják a pozícióját és megjelölni egy zászlóva</w:t>
      </w:r>
      <w:r w:rsidR="002A7F09">
        <w:t>l.</w:t>
      </w:r>
      <w:r w:rsidR="00816FF7">
        <w:t xml:space="preserve"> </w:t>
      </w:r>
      <w:r w:rsidR="002A7F09">
        <w:t>H</w:t>
      </w:r>
      <w:r w:rsidR="00816FF7">
        <w:t xml:space="preserve">a rányomtunk </w:t>
      </w:r>
      <w:r w:rsidR="00B24B5B">
        <w:t>egy</w:t>
      </w:r>
      <w:r w:rsidR="00816FF7">
        <w:t xml:space="preserve"> aknára</w:t>
      </w:r>
      <w:r w:rsidR="008B3667">
        <w:t xml:space="preserve"> elvesztettük a játékot</w:t>
      </w:r>
      <w:r>
        <w:t xml:space="preserve"> és akkor nyertük meg, ha minden olyan mezőt felfedtünk, ami nem akna</w:t>
      </w:r>
      <w:r w:rsidR="002A7F09">
        <w:t xml:space="preserve"> (azaz szám mező)</w:t>
      </w:r>
      <w:r w:rsidR="00816FF7">
        <w:t>.</w:t>
      </w:r>
      <w:r w:rsidR="00EC7DD6">
        <w:t xml:space="preserve"> Az én aknakeresőmben viszont pont hogy az aknákat kell elsősorban meg találni és a számokat </w:t>
      </w:r>
      <w:r w:rsidR="008B3667">
        <w:t xml:space="preserve">lehetőleg </w:t>
      </w:r>
      <w:r w:rsidR="00EC7DD6">
        <w:t xml:space="preserve">kerülni mivel azok nem érnek pontot az aknák pedig igen. </w:t>
      </w:r>
      <w:r w:rsidR="00C04104">
        <w:t>Ezt a szabályt azért hoztam létre, mert a program a</w:t>
      </w:r>
      <w:r w:rsidR="00EC7DD6">
        <w:t xml:space="preserve"> </w:t>
      </w:r>
      <w:r w:rsidR="00C04104">
        <w:t>többjátékos módra összpontosít</w:t>
      </w:r>
      <w:r w:rsidR="00EC7DD6">
        <w:t>, hogy izgalmasabb</w:t>
      </w:r>
      <w:r w:rsidR="00C04104">
        <w:t xml:space="preserve">á és élvezhetőbbé </w:t>
      </w:r>
      <w:r w:rsidR="00484BC1">
        <w:t>tegye</w:t>
      </w:r>
      <w:r w:rsidR="001270EB">
        <w:t xml:space="preserve"> játékot. Ebből</w:t>
      </w:r>
      <w:r w:rsidR="00C04104">
        <w:t xml:space="preserve"> </w:t>
      </w:r>
      <w:r w:rsidR="001270EB">
        <w:t>az okból</w:t>
      </w:r>
      <w:r w:rsidR="00EC7DD6">
        <w:t xml:space="preserve"> be kellett vezetnem az egyjátékos módba egy gépi ellenfelet. A szabály ezek után már egyszerű. Az nyer, aki több ponttal rendelkezik a játék végén. A játék akkor ér </w:t>
      </w:r>
      <w:r w:rsidR="00973484">
        <w:t>véget,</w:t>
      </w:r>
      <w:r w:rsidR="00EC7DD6">
        <w:t xml:space="preserve"> ha az összes akna felderítésre került.</w:t>
      </w:r>
    </w:p>
    <w:p w:rsidR="00C11567" w:rsidRPr="006F3A2C" w:rsidRDefault="002D04B7" w:rsidP="006F3A2C">
      <w:pPr>
        <w:pStyle w:val="Cmsor2"/>
      </w:pPr>
      <w:bookmarkStart w:id="3" w:name="_Toc415253462"/>
      <w:r w:rsidRPr="00166611">
        <w:lastRenderedPageBreak/>
        <w:t>Rendszerkövetelmények</w:t>
      </w:r>
      <w:bookmarkStart w:id="4" w:name="_Toc415237502"/>
      <w:bookmarkStart w:id="5" w:name="_Toc415237735"/>
      <w:bookmarkStart w:id="6" w:name="_Toc415241905"/>
      <w:bookmarkStart w:id="7" w:name="_Toc415237507"/>
      <w:bookmarkStart w:id="8" w:name="_Toc415237740"/>
      <w:bookmarkStart w:id="9" w:name="_Toc415241910"/>
      <w:bookmarkEnd w:id="3"/>
      <w:bookmarkEnd w:id="4"/>
      <w:bookmarkEnd w:id="5"/>
      <w:bookmarkEnd w:id="6"/>
      <w:bookmarkEnd w:id="7"/>
      <w:bookmarkEnd w:id="8"/>
      <w:bookmarkEnd w:id="9"/>
    </w:p>
    <w:p w:rsidR="002D04B7" w:rsidRPr="002D04B7" w:rsidRDefault="002D04B7" w:rsidP="00C5701E">
      <w:pPr>
        <w:pStyle w:val="Cmsor2"/>
        <w:numPr>
          <w:ilvl w:val="2"/>
          <w:numId w:val="4"/>
        </w:numPr>
      </w:pPr>
      <w:bookmarkStart w:id="10" w:name="_Toc415253463"/>
      <w:r w:rsidRPr="002D04B7">
        <w:t>Szoftverkövetelmények</w:t>
      </w:r>
      <w:bookmarkEnd w:id="10"/>
    </w:p>
    <w:p w:rsidR="002D04B7" w:rsidRDefault="002D04B7" w:rsidP="00C5701E">
      <w:pPr>
        <w:pStyle w:val="Cmsor2"/>
        <w:numPr>
          <w:ilvl w:val="2"/>
          <w:numId w:val="4"/>
        </w:numPr>
      </w:pPr>
      <w:bookmarkStart w:id="11" w:name="_Toc415253464"/>
      <w:r w:rsidRPr="002D04B7">
        <w:t>Hardverkövetelmények</w:t>
      </w:r>
      <w:bookmarkEnd w:id="11"/>
    </w:p>
    <w:p w:rsidR="002D04B7" w:rsidRDefault="002D04B7" w:rsidP="0086573B">
      <w:pPr>
        <w:pStyle w:val="Cmsor2"/>
        <w:numPr>
          <w:ilvl w:val="3"/>
          <w:numId w:val="4"/>
        </w:numPr>
      </w:pPr>
      <w:bookmarkStart w:id="12" w:name="_Toc415253465"/>
      <w:r w:rsidRPr="002D04B7">
        <w:t>Minimális</w:t>
      </w:r>
      <w:bookmarkEnd w:id="12"/>
    </w:p>
    <w:p w:rsidR="004F3914" w:rsidRDefault="004F3914" w:rsidP="00C517EA">
      <w:pPr>
        <w:pStyle w:val="Nincstrkz"/>
      </w:pPr>
      <w:r>
        <w:t>Operációs rendszer: Windows 7 32 vagy 64 bites</w:t>
      </w:r>
    </w:p>
    <w:p w:rsidR="004F3914" w:rsidRDefault="004F3914" w:rsidP="00C517EA">
      <w:pPr>
        <w:pStyle w:val="Nincstrkz"/>
      </w:pPr>
      <w:r>
        <w:t>Processzor: 1GHz</w:t>
      </w:r>
    </w:p>
    <w:p w:rsidR="004F3914" w:rsidRDefault="004F3914" w:rsidP="00C517EA">
      <w:pPr>
        <w:pStyle w:val="Nincstrkz"/>
      </w:pPr>
      <w:r>
        <w:t>Memória: 1GB (64 bites rendszer esetében 2GB)</w:t>
      </w:r>
    </w:p>
    <w:p w:rsidR="004F3914" w:rsidRDefault="004F3914" w:rsidP="00C517EA">
      <w:pPr>
        <w:pStyle w:val="Nincstrkz"/>
      </w:pPr>
      <w:r>
        <w:t xml:space="preserve">Videokártya: 512MB </w:t>
      </w:r>
      <w:proofErr w:type="spellStart"/>
      <w:r>
        <w:t>DirectX</w:t>
      </w:r>
      <w:proofErr w:type="spellEnd"/>
      <w:r>
        <w:t xml:space="preserve"> 9 támogatással</w:t>
      </w:r>
    </w:p>
    <w:p w:rsidR="00DE0C93" w:rsidRPr="004F3914" w:rsidRDefault="00DE0C93" w:rsidP="00C517EA">
      <w:pPr>
        <w:pStyle w:val="Nincstrkz"/>
      </w:pPr>
      <w:r>
        <w:t>Merevlemez: 100 MB szabad hely</w:t>
      </w:r>
    </w:p>
    <w:p w:rsidR="002D04B7" w:rsidRDefault="002D04B7" w:rsidP="0086573B">
      <w:pPr>
        <w:pStyle w:val="Cmsor2"/>
        <w:numPr>
          <w:ilvl w:val="3"/>
          <w:numId w:val="4"/>
        </w:numPr>
      </w:pPr>
      <w:bookmarkStart w:id="13" w:name="_Toc415253466"/>
      <w:r>
        <w:t>Ajánlott</w:t>
      </w:r>
      <w:bookmarkEnd w:id="13"/>
    </w:p>
    <w:p w:rsidR="004F3914" w:rsidRDefault="004F3914" w:rsidP="00C517EA">
      <w:pPr>
        <w:pStyle w:val="Nincstrkz"/>
      </w:pPr>
      <w:r>
        <w:t>Operációs rendszer: Windows 7 64 bites</w:t>
      </w:r>
    </w:p>
    <w:p w:rsidR="004F3914" w:rsidRDefault="00536A39" w:rsidP="00C517EA">
      <w:pPr>
        <w:pStyle w:val="Nincstrkz"/>
      </w:pPr>
      <w:r>
        <w:t xml:space="preserve">Processzor: Intel </w:t>
      </w:r>
      <w:proofErr w:type="spellStart"/>
      <w:r>
        <w:t>Core</w:t>
      </w:r>
      <w:proofErr w:type="spellEnd"/>
      <w:r>
        <w:t xml:space="preserve"> i7 </w:t>
      </w:r>
      <w:r w:rsidR="004F3914">
        <w:t>950 3GHz</w:t>
      </w:r>
      <w:r w:rsidR="00653D4A">
        <w:t>,</w:t>
      </w:r>
      <w:r w:rsidR="004F3914">
        <w:t xml:space="preserve"> vagy </w:t>
      </w:r>
      <w:r w:rsidR="004F3914" w:rsidRPr="004F3914">
        <w:t>AMD FX 8350</w:t>
      </w:r>
      <w:r w:rsidR="00653D4A">
        <w:t>,</w:t>
      </w:r>
      <w:r w:rsidR="00B22F70">
        <w:t xml:space="preserve"> vagy ezeknél jobbak</w:t>
      </w:r>
    </w:p>
    <w:p w:rsidR="004F3914" w:rsidRDefault="004F3914" w:rsidP="00C517EA">
      <w:pPr>
        <w:pStyle w:val="Nincstrkz"/>
      </w:pPr>
      <w:r>
        <w:t xml:space="preserve">Memória: </w:t>
      </w:r>
      <w:r w:rsidR="00900A58">
        <w:t>6</w:t>
      </w:r>
      <w:r>
        <w:t>GB</w:t>
      </w:r>
    </w:p>
    <w:p w:rsidR="004F3914" w:rsidRDefault="004F3914" w:rsidP="00C517EA">
      <w:pPr>
        <w:pStyle w:val="Nincstrkz"/>
      </w:pPr>
      <w:r>
        <w:t xml:space="preserve">Videokártya: </w:t>
      </w:r>
      <w:r w:rsidR="00680F51">
        <w:t>1GB</w:t>
      </w:r>
      <w:r>
        <w:t xml:space="preserve"> </w:t>
      </w:r>
      <w:proofErr w:type="spellStart"/>
      <w:r>
        <w:t>DirectX</w:t>
      </w:r>
      <w:proofErr w:type="spellEnd"/>
      <w:r>
        <w:t xml:space="preserve"> </w:t>
      </w:r>
      <w:r w:rsidR="00680F51">
        <w:t>10</w:t>
      </w:r>
      <w:r>
        <w:t xml:space="preserve"> támogatással</w:t>
      </w:r>
    </w:p>
    <w:p w:rsidR="004F3914" w:rsidRPr="004F3914" w:rsidRDefault="00DE0C93" w:rsidP="00C517EA">
      <w:pPr>
        <w:pStyle w:val="Nincstrkz"/>
      </w:pPr>
      <w:r>
        <w:t>Merevlemez: 100 MB hely</w:t>
      </w:r>
    </w:p>
    <w:p w:rsidR="00251E55" w:rsidRDefault="00251E5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sectPr w:rsidR="00251E55" w:rsidSect="00955BB5">
          <w:pgSz w:w="11906" w:h="16838"/>
          <w:pgMar w:top="1418" w:right="1418" w:bottom="1418" w:left="1418" w:header="709" w:footer="709" w:gutter="0"/>
          <w:pgNumType w:fmt="numberInDash"/>
          <w:cols w:space="708"/>
          <w:docGrid w:linePitch="360"/>
        </w:sectPr>
      </w:pPr>
    </w:p>
    <w:p w:rsidR="002D04B7" w:rsidRDefault="002D04B7" w:rsidP="003A5D0D">
      <w:pPr>
        <w:pStyle w:val="Cmsor1"/>
        <w:jc w:val="both"/>
      </w:pPr>
      <w:bookmarkStart w:id="14" w:name="_Toc415253467"/>
      <w:r w:rsidRPr="002D04B7">
        <w:lastRenderedPageBreak/>
        <w:t>Fejlesztői dokumentáció</w:t>
      </w:r>
      <w:bookmarkEnd w:id="14"/>
      <w:r w:rsidRPr="002D04B7">
        <w:t xml:space="preserve"> </w:t>
      </w:r>
    </w:p>
    <w:p w:rsidR="00EC26F3" w:rsidRDefault="0061150F" w:rsidP="0048155B">
      <w:pPr>
        <w:pStyle w:val="Cmsor2"/>
      </w:pPr>
      <w:bookmarkStart w:id="15" w:name="_Toc415253468"/>
      <w:r w:rsidRPr="0061150F">
        <w:t>Alkalmazott</w:t>
      </w:r>
      <w:r>
        <w:t xml:space="preserve"> </w:t>
      </w:r>
      <w:r w:rsidRPr="003A5D0D">
        <w:t>fejlesztői</w:t>
      </w:r>
      <w:r>
        <w:t xml:space="preserve"> eszközök</w:t>
      </w:r>
      <w:bookmarkEnd w:id="15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0A4F34" w:rsidTr="00FC2935">
        <w:trPr>
          <w:trHeight w:val="537"/>
          <w:jc w:val="center"/>
        </w:trPr>
        <w:tc>
          <w:tcPr>
            <w:tcW w:w="3070" w:type="dxa"/>
            <w:vAlign w:val="center"/>
          </w:tcPr>
          <w:p w:rsidR="000A4F34" w:rsidRDefault="000A4F34" w:rsidP="00FC2935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3BA27D1C" wp14:editId="63A67875">
                  <wp:extent cx="720000" cy="722951"/>
                  <wp:effectExtent l="19050" t="0" r="3900" b="0"/>
                  <wp:docPr id="7" name="Kép 6" descr="c#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#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r w:rsidRPr="00F8419A">
              <w:t>C#</w:t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r>
              <w:t>Programnyelv, amiben a program íródott.</w:t>
            </w:r>
          </w:p>
        </w:tc>
      </w:tr>
      <w:tr w:rsidR="000A4F34" w:rsidTr="00FC2935">
        <w:trPr>
          <w:trHeight w:val="537"/>
          <w:jc w:val="center"/>
        </w:trPr>
        <w:tc>
          <w:tcPr>
            <w:tcW w:w="3070" w:type="dxa"/>
            <w:vAlign w:val="center"/>
          </w:tcPr>
          <w:p w:rsidR="000A4F34" w:rsidRDefault="000A4F34" w:rsidP="00FC2935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0467FFD1" wp14:editId="24CDAA34">
                  <wp:extent cx="720000" cy="720876"/>
                  <wp:effectExtent l="19050" t="0" r="3900" b="0"/>
                  <wp:docPr id="8" name="Kép 7" descr="mvc#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vc#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proofErr w:type="spellStart"/>
            <w:r w:rsidRPr="00F8419A">
              <w:t>Micosoft</w:t>
            </w:r>
            <w:proofErr w:type="spellEnd"/>
            <w:r w:rsidRPr="00F8419A">
              <w:t xml:space="preserve"> Visual </w:t>
            </w:r>
            <w:r>
              <w:t>C# Express</w:t>
            </w:r>
            <w:r w:rsidRPr="00F8419A">
              <w:t xml:space="preserve"> 2010</w:t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r>
              <w:t>Fejlesztői környezet.</w:t>
            </w:r>
          </w:p>
        </w:tc>
      </w:tr>
      <w:tr w:rsidR="000A4F34" w:rsidTr="00FC2935">
        <w:trPr>
          <w:trHeight w:val="537"/>
          <w:jc w:val="center"/>
        </w:trPr>
        <w:tc>
          <w:tcPr>
            <w:tcW w:w="3070" w:type="dxa"/>
            <w:vAlign w:val="center"/>
          </w:tcPr>
          <w:p w:rsidR="000A4F34" w:rsidRDefault="000A4F34" w:rsidP="00FC2935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010745FD" wp14:editId="0F14BE20">
                  <wp:extent cx="730320" cy="720000"/>
                  <wp:effectExtent l="19050" t="0" r="0" b="0"/>
                  <wp:docPr id="10" name="Kép 9" descr="wo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32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proofErr w:type="spellStart"/>
            <w:r w:rsidRPr="00F8419A">
              <w:t>Micosoft</w:t>
            </w:r>
            <w:proofErr w:type="spellEnd"/>
            <w:r w:rsidRPr="00F8419A">
              <w:t xml:space="preserve"> Office World</w:t>
            </w:r>
            <w:r>
              <w:t xml:space="preserve"> 2007</w:t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r>
              <w:t>Ebben a szövegszerkesztő programban lett megírva a dokumentáció.</w:t>
            </w:r>
          </w:p>
        </w:tc>
      </w:tr>
      <w:tr w:rsidR="000A4F34" w:rsidTr="00FC2935">
        <w:trPr>
          <w:trHeight w:val="537"/>
          <w:jc w:val="center"/>
        </w:trPr>
        <w:tc>
          <w:tcPr>
            <w:tcW w:w="3070" w:type="dxa"/>
            <w:vAlign w:val="center"/>
          </w:tcPr>
          <w:p w:rsidR="000A4F34" w:rsidRDefault="000A4F34" w:rsidP="00FC2935">
            <w:pPr>
              <w:jc w:val="center"/>
            </w:pPr>
            <w:r w:rsidRPr="003D498B">
              <w:rPr>
                <w:noProof/>
                <w:lang w:eastAsia="hu-HU"/>
              </w:rPr>
              <w:drawing>
                <wp:inline distT="0" distB="0" distL="0" distR="0" wp14:anchorId="29CE827B" wp14:editId="72707824">
                  <wp:extent cx="720000" cy="723180"/>
                  <wp:effectExtent l="19050" t="0" r="3900" b="0"/>
                  <wp:docPr id="6" name="Kép 4" descr="Pa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proofErr w:type="spellStart"/>
            <w:r w:rsidRPr="00F8419A">
              <w:t>Paint</w:t>
            </w:r>
            <w:proofErr w:type="spellEnd"/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r w:rsidRPr="003D498B">
              <w:t>Rajzok készítése és módosítása.</w:t>
            </w:r>
          </w:p>
        </w:tc>
      </w:tr>
      <w:tr w:rsidR="000A4F34" w:rsidTr="00FC2935">
        <w:trPr>
          <w:trHeight w:val="537"/>
          <w:jc w:val="center"/>
        </w:trPr>
        <w:tc>
          <w:tcPr>
            <w:tcW w:w="3070" w:type="dxa"/>
            <w:vAlign w:val="center"/>
          </w:tcPr>
          <w:p w:rsidR="000A4F34" w:rsidRDefault="000A4F34" w:rsidP="00FC2935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5FBE0243" wp14:editId="1769AC45">
                  <wp:extent cx="720000" cy="720000"/>
                  <wp:effectExtent l="19050" t="0" r="3900" b="0"/>
                  <wp:docPr id="12" name="Kép 11" descr="onedr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edrive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proofErr w:type="spellStart"/>
            <w:r w:rsidRPr="00F8419A">
              <w:t>One</w:t>
            </w:r>
            <w:proofErr w:type="spellEnd"/>
            <w:r w:rsidRPr="00F8419A">
              <w:t xml:space="preserve"> Drive</w:t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r>
              <w:t>Fájlok tárolására alkalmas felhőszolgáltatás.</w:t>
            </w:r>
          </w:p>
        </w:tc>
      </w:tr>
      <w:tr w:rsidR="000A4F34" w:rsidTr="00FC2935">
        <w:trPr>
          <w:trHeight w:val="538"/>
          <w:jc w:val="center"/>
        </w:trPr>
        <w:tc>
          <w:tcPr>
            <w:tcW w:w="3070" w:type="dxa"/>
            <w:vAlign w:val="center"/>
          </w:tcPr>
          <w:p w:rsidR="000A4F34" w:rsidRDefault="000A4F34" w:rsidP="00FC2935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4C028412" wp14:editId="17917870">
                  <wp:extent cx="727029" cy="720000"/>
                  <wp:effectExtent l="19050" t="0" r="0" b="0"/>
                  <wp:docPr id="9" name="Kép 8" descr="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2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r w:rsidRPr="00F8419A">
              <w:t xml:space="preserve">Adobe </w:t>
            </w:r>
            <w:proofErr w:type="spellStart"/>
            <w:r>
              <w:t>I</w:t>
            </w:r>
            <w:r w:rsidRPr="00F8419A">
              <w:t>llustartor</w:t>
            </w:r>
            <w:proofErr w:type="spellEnd"/>
            <w:r w:rsidRPr="00F8419A">
              <w:t xml:space="preserve"> CS5</w:t>
            </w:r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r>
              <w:t>Képek létrehozásához használható.</w:t>
            </w:r>
          </w:p>
        </w:tc>
      </w:tr>
      <w:tr w:rsidR="000A4F34" w:rsidTr="00FC2935">
        <w:trPr>
          <w:trHeight w:val="538"/>
          <w:jc w:val="center"/>
        </w:trPr>
        <w:tc>
          <w:tcPr>
            <w:tcW w:w="3070" w:type="dxa"/>
            <w:vAlign w:val="center"/>
          </w:tcPr>
          <w:p w:rsidR="000A4F34" w:rsidRDefault="000A4F34" w:rsidP="00FC2935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42C6289E" wp14:editId="47111DA0">
                  <wp:extent cx="720000" cy="720000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vAlign w:val="center"/>
          </w:tcPr>
          <w:p w:rsidR="000A4F34" w:rsidRPr="00F8419A" w:rsidRDefault="000A4F34" w:rsidP="00FC2935">
            <w:pPr>
              <w:pStyle w:val="Nincstrkz"/>
            </w:pPr>
            <w:proofErr w:type="spellStart"/>
            <w:r>
              <w:t>Bandicam</w:t>
            </w:r>
            <w:proofErr w:type="spellEnd"/>
          </w:p>
        </w:tc>
        <w:tc>
          <w:tcPr>
            <w:tcW w:w="3070" w:type="dxa"/>
            <w:vAlign w:val="center"/>
          </w:tcPr>
          <w:p w:rsidR="000A4F34" w:rsidRDefault="000A4F34" w:rsidP="00FC2935">
            <w:pPr>
              <w:pStyle w:val="Nincstrkz"/>
            </w:pPr>
            <w:r>
              <w:t>Jó minőségű képmentéseket illetve videókat lehet vele készíteni.</w:t>
            </w:r>
          </w:p>
        </w:tc>
      </w:tr>
    </w:tbl>
    <w:p w:rsidR="000A4F34" w:rsidRPr="000A4F34" w:rsidRDefault="000A4F34" w:rsidP="000A4F34"/>
    <w:p w:rsidR="0061150F" w:rsidRDefault="0061150F" w:rsidP="0048155B">
      <w:pPr>
        <w:pStyle w:val="Cmsor2"/>
      </w:pPr>
      <w:bookmarkStart w:id="16" w:name="_Toc415253469"/>
      <w:r>
        <w:t>Adatmodell leírása</w:t>
      </w:r>
      <w:bookmarkEnd w:id="16"/>
    </w:p>
    <w:p w:rsidR="0061150F" w:rsidRDefault="0061150F" w:rsidP="0048155B">
      <w:pPr>
        <w:pStyle w:val="Cmsor2"/>
      </w:pPr>
      <w:bookmarkStart w:id="17" w:name="_Toc415253470"/>
      <w:r>
        <w:t>Feladat specifikáció, algoritmusok</w:t>
      </w:r>
      <w:bookmarkEnd w:id="17"/>
    </w:p>
    <w:p w:rsidR="00FC2935" w:rsidRPr="00FC2935" w:rsidRDefault="0014441E" w:rsidP="00FC2935">
      <w:pPr>
        <w:pStyle w:val="Cmsor2"/>
        <w:numPr>
          <w:ilvl w:val="2"/>
          <w:numId w:val="4"/>
        </w:numPr>
      </w:pPr>
      <w:bookmarkStart w:id="18" w:name="_Toc415253471"/>
      <w:r>
        <w:t>Fontosabb algoritmusok</w:t>
      </w:r>
      <w:bookmarkEnd w:id="18"/>
    </w:p>
    <w:p w:rsidR="0014441E" w:rsidRDefault="0014441E" w:rsidP="0014441E">
      <w:pPr>
        <w:pStyle w:val="Nincstrkz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MezoGeneralas</w:t>
      </w:r>
      <w:proofErr w:type="spellEnd"/>
      <w:r>
        <w:t>()</w:t>
      </w:r>
    </w:p>
    <w:p w:rsidR="0014441E" w:rsidRDefault="000A3650" w:rsidP="0014441E">
      <w:pPr>
        <w:pStyle w:val="Nincstrkz"/>
      </w:pPr>
      <w:r>
        <w:t xml:space="preserve">Ez a legfontosabb és </w:t>
      </w:r>
      <w:r w:rsidR="0014441E">
        <w:t>legfőbb metódus a játékban. Ez felelős a mező legenerálásáért. Itt töltődik fel a 2 mátrix gombokkal</w:t>
      </w:r>
      <w:r w:rsidR="007F0EE5">
        <w:t xml:space="preserve">. Pozícionálja </w:t>
      </w:r>
      <w:r w:rsidR="0014441E">
        <w:t xml:space="preserve"> a gombok</w:t>
      </w:r>
      <w:r w:rsidR="007F0EE5">
        <w:t>at</w:t>
      </w:r>
      <w:r w:rsidR="0014441E">
        <w:t xml:space="preserve">. </w:t>
      </w:r>
      <w:r w:rsidR="007F0EE5">
        <w:t>Kiszámolj</w:t>
      </w:r>
      <w:r w:rsidR="005A1040">
        <w:t>a mennyi akna legyen a térképen, l</w:t>
      </w:r>
      <w:r w:rsidR="007F0EE5">
        <w:t>egenerálja a gomb</w:t>
      </w:r>
      <w:r w:rsidR="005A1040">
        <w:t xml:space="preserve">okra véletlenszerűen az aknákat és le is tárolja egy két dimenziós tömbben a helyüket, ami arra szükséges, hogy az MI tudjon majd hova kattintani, </w:t>
      </w:r>
      <w:r w:rsidR="005A1040">
        <w:lastRenderedPageBreak/>
        <w:t>illetve hogy többjátékos módban majd el tudjuk küldeni hogy biztosan ugyanaz a térkép legyen minkét játékosnál. Ezeken felül még</w:t>
      </w:r>
      <w:r w:rsidR="007F0EE5">
        <w:t xml:space="preserve"> </w:t>
      </w:r>
      <w:r w:rsidR="005A1040">
        <w:t>h</w:t>
      </w:r>
      <w:r w:rsidR="007F0EE5">
        <w:t xml:space="preserve">ozzáad az ablak szélességéhet 200 pixelt illetve a magassághoz 100-at, hogy kiférjenek a gombok és a </w:t>
      </w:r>
      <w:proofErr w:type="spellStart"/>
      <w:r w:rsidR="007F0EE5" w:rsidRPr="00C17804">
        <w:rPr>
          <w:i/>
        </w:rPr>
        <w:t>labelek</w:t>
      </w:r>
      <w:proofErr w:type="spellEnd"/>
      <w:r w:rsidR="007F0EE5">
        <w:t>, (többjátékos módban pedig az üzenetek).</w:t>
      </w:r>
      <w:r w:rsidR="0019592C">
        <w:t xml:space="preserve"> A metódus meghívja a </w:t>
      </w:r>
      <w:proofErr w:type="spellStart"/>
      <w:r w:rsidR="007F0EE5" w:rsidRPr="00C17804">
        <w:rPr>
          <w:i/>
        </w:rPr>
        <w:t>fedoGombok</w:t>
      </w:r>
      <w:proofErr w:type="spellEnd"/>
      <w:r w:rsidR="007F0EE5" w:rsidRPr="00C17804">
        <w:rPr>
          <w:i/>
        </w:rPr>
        <w:t>_</w:t>
      </w:r>
      <w:proofErr w:type="spellStart"/>
      <w:r w:rsidR="007F0EE5" w:rsidRPr="00C17804">
        <w:rPr>
          <w:i/>
        </w:rPr>
        <w:t>MouseUp</w:t>
      </w:r>
      <w:r w:rsidR="007F0EE5">
        <w:t>-ot</w:t>
      </w:r>
      <w:proofErr w:type="spellEnd"/>
      <w:r w:rsidR="007F0EE5">
        <w:t xml:space="preserve">, a </w:t>
      </w:r>
      <w:proofErr w:type="spellStart"/>
      <w:r w:rsidR="007F0EE5" w:rsidRPr="00C17804">
        <w:rPr>
          <w:i/>
        </w:rPr>
        <w:t>gombLetrehoz</w:t>
      </w:r>
      <w:proofErr w:type="spellEnd"/>
      <w:r w:rsidR="007F0EE5">
        <w:t xml:space="preserve"> metódust, az </w:t>
      </w:r>
      <w:proofErr w:type="spellStart"/>
      <w:r w:rsidR="007F0EE5" w:rsidRPr="00C17804">
        <w:rPr>
          <w:i/>
        </w:rPr>
        <w:t>ertekSzamol</w:t>
      </w:r>
      <w:proofErr w:type="spellEnd"/>
      <w:r w:rsidR="007F0EE5">
        <w:t xml:space="preserve"> metódust.</w:t>
      </w:r>
    </w:p>
    <w:p w:rsidR="0014441E" w:rsidRDefault="00FC2935" w:rsidP="00FC2935">
      <w:pPr>
        <w:pStyle w:val="Nincstrkz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ertekSzamol</w:t>
      </w:r>
      <w:proofErr w:type="spellEnd"/>
      <w:r>
        <w:t>(</w:t>
      </w:r>
      <w:r>
        <w:rPr>
          <w:color w:val="0000FF"/>
        </w:rPr>
        <w:t>int</w:t>
      </w:r>
      <w:r>
        <w:t xml:space="preserve"> a, </w:t>
      </w:r>
      <w:r>
        <w:rPr>
          <w:color w:val="0000FF"/>
        </w:rPr>
        <w:t>int</w:t>
      </w:r>
      <w:r>
        <w:t xml:space="preserve"> b)</w:t>
      </w:r>
    </w:p>
    <w:p w:rsidR="00FC2935" w:rsidRDefault="00FC2935" w:rsidP="00FC2935">
      <w:pPr>
        <w:pStyle w:val="Nincstrkz"/>
      </w:pPr>
      <w:r>
        <w:t xml:space="preserve">A metódus a mezőgombok értékeinek számolásáért felelős, ezáltal kiíratódik a gombokra az értékük. </w:t>
      </w:r>
      <w:r w:rsidR="00944E0A">
        <w:t xml:space="preserve">A két paraméter a mátrixban lévő gombok meghatározása </w:t>
      </w:r>
      <w:r w:rsidR="00963664">
        <w:t xml:space="preserve">miatt szükséges </w:t>
      </w:r>
      <w:r>
        <w:t>(3. ábra)</w:t>
      </w:r>
      <w:r w:rsidR="00963664">
        <w:t>.</w:t>
      </w:r>
    </w:p>
    <w:p w:rsidR="00D81EE0" w:rsidRDefault="00150CDF" w:rsidP="00FC2935">
      <w:pPr>
        <w:pStyle w:val="Nincstrkz"/>
      </w:pPr>
      <w:r>
        <w:t>Ebben a metódusban</w:t>
      </w:r>
      <w:r w:rsidR="00D81EE0">
        <w:t xml:space="preserve"> hívódik meg a </w:t>
      </w:r>
      <w:proofErr w:type="spellStart"/>
      <w:r w:rsidR="00D81EE0" w:rsidRPr="00C17804">
        <w:rPr>
          <w:i/>
        </w:rPr>
        <w:t>pontszamol</w:t>
      </w:r>
      <w:proofErr w:type="spellEnd"/>
      <w:r w:rsidR="00D81EE0">
        <w:t xml:space="preserve"> </w:t>
      </w:r>
      <w:r w:rsidR="00C02380">
        <w:t>metódus</w:t>
      </w:r>
      <w:r w:rsidR="00D81EE0">
        <w:t>.</w:t>
      </w:r>
    </w:p>
    <w:p w:rsidR="00FC2935" w:rsidRDefault="00FC2935" w:rsidP="00FC2935">
      <w:pPr>
        <w:pStyle w:val="Nincstrkz"/>
        <w:jc w:val="center"/>
      </w:pPr>
      <w:r>
        <w:rPr>
          <w:noProof/>
          <w:lang w:eastAsia="hu-HU"/>
        </w:rPr>
        <w:drawing>
          <wp:inline distT="0" distB="0" distL="0" distR="0">
            <wp:extent cx="5640019" cy="4678666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tekszamo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358" cy="46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35" w:rsidRDefault="00FC2935" w:rsidP="00FC2935">
      <w:pPr>
        <w:pStyle w:val="Nincstrkz"/>
        <w:jc w:val="center"/>
        <w:rPr>
          <w:i/>
        </w:rPr>
      </w:pPr>
      <w:r w:rsidRPr="00FC2935">
        <w:rPr>
          <w:i/>
        </w:rPr>
        <w:t xml:space="preserve">. Ábra - </w:t>
      </w:r>
      <w:r w:rsidR="00D13CE4">
        <w:rPr>
          <w:i/>
        </w:rPr>
        <w:t>Érték számolás</w:t>
      </w:r>
    </w:p>
    <w:p w:rsidR="00642D6F" w:rsidRDefault="00642D6F" w:rsidP="00642D6F">
      <w:pPr>
        <w:pStyle w:val="Nincstrkz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pontSzamol</w:t>
      </w:r>
      <w:proofErr w:type="spellEnd"/>
      <w:r>
        <w:t>(</w:t>
      </w:r>
      <w:proofErr w:type="spellStart"/>
      <w:r>
        <w:rPr>
          <w:color w:val="2B91AF"/>
        </w:rPr>
        <w:t>FedoGomb</w:t>
      </w:r>
      <w:proofErr w:type="spellEnd"/>
      <w:r>
        <w:t xml:space="preserve"> </w:t>
      </w:r>
      <w:proofErr w:type="spellStart"/>
      <w:r>
        <w:t>aktualisGomb</w:t>
      </w:r>
      <w:proofErr w:type="spellEnd"/>
      <w:r>
        <w:t>)</w:t>
      </w:r>
    </w:p>
    <w:p w:rsidR="00642D6F" w:rsidRDefault="00642D6F" w:rsidP="00642D6F">
      <w:pPr>
        <w:pStyle w:val="Nincstrkz"/>
      </w:pPr>
      <w:r>
        <w:t xml:space="preserve">Ez a metódus a játékosok pontszámait számolja össze, változtatja az aktuális játékost illetve a </w:t>
      </w:r>
      <w:proofErr w:type="spellStart"/>
      <w:r w:rsidRPr="00C17804">
        <w:rPr>
          <w:i/>
        </w:rPr>
        <w:t>labelek</w:t>
      </w:r>
      <w:proofErr w:type="spellEnd"/>
      <w:r>
        <w:t xml:space="preserve"> színeit.</w:t>
      </w:r>
      <w:r w:rsidR="00A036CF">
        <w:t xml:space="preserve"> Meghívja a </w:t>
      </w:r>
      <w:proofErr w:type="spellStart"/>
      <w:r w:rsidR="00A036CF" w:rsidRPr="00C17804">
        <w:rPr>
          <w:i/>
        </w:rPr>
        <w:t>jatekVege</w:t>
      </w:r>
      <w:proofErr w:type="spellEnd"/>
      <w:r w:rsidR="00A036CF">
        <w:t xml:space="preserve"> metódust is.</w:t>
      </w:r>
    </w:p>
    <w:p w:rsidR="003F5874" w:rsidRDefault="003F5874" w:rsidP="003F5874">
      <w:pPr>
        <w:pStyle w:val="Nincstrkz"/>
      </w:pPr>
      <w:proofErr w:type="spellStart"/>
      <w:r>
        <w:rPr>
          <w:color w:val="0000FF"/>
        </w:rPr>
        <w:lastRenderedPageBreak/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JatekAblak</w:t>
      </w:r>
      <w:proofErr w:type="spellEnd"/>
      <w:r>
        <w:t>_</w:t>
      </w:r>
      <w:proofErr w:type="spellStart"/>
      <w:r>
        <w:t>Load</w:t>
      </w:r>
      <w:proofErr w:type="spellEnd"/>
      <w:r>
        <w:t>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rPr>
          <w:color w:val="2B91AF"/>
        </w:rPr>
        <w:t>EventArgs</w:t>
      </w:r>
      <w:proofErr w:type="spellEnd"/>
      <w:r>
        <w:t xml:space="preserve"> e)</w:t>
      </w:r>
    </w:p>
    <w:p w:rsidR="00BE260A" w:rsidRDefault="00BE260A" w:rsidP="00BE260A">
      <w:pPr>
        <w:pStyle w:val="Nincstrkz"/>
      </w:pPr>
      <w:r>
        <w:t xml:space="preserve">Itt a </w:t>
      </w:r>
      <w:proofErr w:type="spellStart"/>
      <w:r w:rsidRPr="001845CA">
        <w:rPr>
          <w:i/>
        </w:rPr>
        <w:t>mezoPanel</w:t>
      </w:r>
      <w:proofErr w:type="spellEnd"/>
      <w:r>
        <w:t xml:space="preserve"> szélességét és magasságát növeli a beállításokban megadott értékekkel hogy ki tudjanak férni a gombok. Itt hívódik meg a </w:t>
      </w:r>
      <w:proofErr w:type="spellStart"/>
      <w:r w:rsidRPr="009E5271">
        <w:rPr>
          <w:i/>
        </w:rPr>
        <w:t>MezoGeneralas</w:t>
      </w:r>
      <w:proofErr w:type="spellEnd"/>
      <w:r>
        <w:t xml:space="preserve"> metódus illetve az </w:t>
      </w:r>
      <w:proofErr w:type="spellStart"/>
      <w:r w:rsidRPr="009E5271">
        <w:rPr>
          <w:i/>
        </w:rPr>
        <w:t>AknaszamL</w:t>
      </w:r>
      <w:r>
        <w:t>-re</w:t>
      </w:r>
      <w:proofErr w:type="spellEnd"/>
      <w:r>
        <w:t xml:space="preserve"> kiíratja az összes akna számát ami a játékban fellelhető.</w:t>
      </w:r>
    </w:p>
    <w:p w:rsidR="009670E5" w:rsidRDefault="009670E5" w:rsidP="009670E5">
      <w:pPr>
        <w:pStyle w:val="Nincstrkz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MI_</w:t>
      </w:r>
      <w:proofErr w:type="spellStart"/>
      <w:r>
        <w:t>Click</w:t>
      </w:r>
      <w:proofErr w:type="spellEnd"/>
      <w:r>
        <w:t>()</w:t>
      </w:r>
    </w:p>
    <w:p w:rsidR="003F5874" w:rsidRDefault="009E5271" w:rsidP="009E5271">
      <w:pPr>
        <w:pStyle w:val="Nincstrkz"/>
      </w:pPr>
      <w:r>
        <w:t xml:space="preserve">Olyan metódus ami azt csinálja ha a panelen még lehet kattintani és a </w:t>
      </w:r>
      <w:proofErr w:type="spellStart"/>
      <w:r w:rsidRPr="009E5271">
        <w:rPr>
          <w:i/>
        </w:rPr>
        <w:t>kovetkezoMITalalat</w:t>
      </w:r>
      <w:proofErr w:type="spellEnd"/>
      <w:r>
        <w:t xml:space="preserve"> változó kisebb vagy egyenlő mint nulla akkor meghívja </w:t>
      </w:r>
      <w:proofErr w:type="spellStart"/>
      <w:r w:rsidRPr="009E5271">
        <w:rPr>
          <w:i/>
        </w:rPr>
        <w:t>talalt</w:t>
      </w:r>
      <w:proofErr w:type="spellEnd"/>
      <w:r>
        <w:t xml:space="preserve"> metódust ha pedig nagyobb akkor a </w:t>
      </w:r>
      <w:proofErr w:type="spellStart"/>
      <w:r w:rsidRPr="009E5271">
        <w:rPr>
          <w:i/>
        </w:rPr>
        <w:t>nemTalalt</w:t>
      </w:r>
      <w:proofErr w:type="spellEnd"/>
      <w:r>
        <w:t xml:space="preserve"> metódust. </w:t>
      </w:r>
      <w:r w:rsidR="00507D19">
        <w:t>Ezek megadják hányadik rossz tippelés</w:t>
      </w:r>
      <w:r>
        <w:t>e</w:t>
      </w:r>
      <w:r w:rsidR="00507D19">
        <w:t xml:space="preserve"> után találjon aknát a gép.</w:t>
      </w:r>
    </w:p>
    <w:p w:rsidR="008566DD" w:rsidRDefault="00C2203F" w:rsidP="00C2203F">
      <w:pPr>
        <w:pStyle w:val="Nincstrkz"/>
        <w:jc w:val="center"/>
      </w:pPr>
      <w:r>
        <w:rPr>
          <w:noProof/>
          <w:lang w:eastAsia="hu-HU"/>
        </w:rPr>
        <w:drawing>
          <wp:inline distT="0" distB="0" distL="0" distR="0">
            <wp:extent cx="4791513" cy="1995777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-Clic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110" cy="19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3F" w:rsidRPr="00C2203F" w:rsidRDefault="00C2203F" w:rsidP="00C2203F">
      <w:pPr>
        <w:pStyle w:val="Nincstrkz"/>
        <w:jc w:val="center"/>
        <w:rPr>
          <w:i/>
        </w:rPr>
      </w:pPr>
      <w:r w:rsidRPr="00C2203F">
        <w:rPr>
          <w:i/>
        </w:rPr>
        <w:t>.Ábra – Nem vagyok robot</w:t>
      </w:r>
    </w:p>
    <w:p w:rsidR="00EB53F6" w:rsidRDefault="00EB53F6" w:rsidP="00EB53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53F6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spellEnd"/>
      <w:r w:rsidRPr="00EB5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3F6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EB5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3F6">
        <w:rPr>
          <w:rFonts w:ascii="Times New Roman" w:hAnsi="Times New Roman" w:cs="Times New Roman"/>
          <w:sz w:val="24"/>
          <w:szCs w:val="24"/>
        </w:rPr>
        <w:t>talalt</w:t>
      </w:r>
      <w:proofErr w:type="spellEnd"/>
      <w:r w:rsidRPr="00EB53F6">
        <w:rPr>
          <w:rFonts w:ascii="Times New Roman" w:hAnsi="Times New Roman" w:cs="Times New Roman"/>
          <w:sz w:val="24"/>
          <w:szCs w:val="24"/>
        </w:rPr>
        <w:t>()</w:t>
      </w:r>
    </w:p>
    <w:p w:rsidR="00EB53F6" w:rsidRDefault="00215249" w:rsidP="00BE144C">
      <w:pPr>
        <w:pStyle w:val="Nincstrkz"/>
      </w:pPr>
      <w:r>
        <w:t>Található benne egy elágazás ami eldönti, a játékosok pontszámai összegének alapján hogy az kisebb-e mint amennyi akna van. Ha ez igaz akkor belép</w:t>
      </w:r>
      <w:r w:rsidR="00547284">
        <w:t>,</w:t>
      </w:r>
      <w:r>
        <w:t xml:space="preserve"> amin belül található </w:t>
      </w:r>
      <w:r w:rsidR="00A94500">
        <w:t xml:space="preserve">egy ciklus és egy lokális </w:t>
      </w:r>
      <w:r w:rsidR="00A94500" w:rsidRPr="00A94500">
        <w:rPr>
          <w:i/>
        </w:rPr>
        <w:t>klikk</w:t>
      </w:r>
      <w:r>
        <w:t xml:space="preserve"> </w:t>
      </w:r>
      <w:r w:rsidR="00A94500">
        <w:t>nevű változó. A</w:t>
      </w:r>
      <w:r w:rsidR="00BE144C">
        <w:t xml:space="preserve"> ciklusba csak akkor lép be ha a </w:t>
      </w:r>
      <w:r w:rsidR="00BE144C" w:rsidRPr="00A94500">
        <w:rPr>
          <w:i/>
        </w:rPr>
        <w:t>klikk</w:t>
      </w:r>
      <w:r w:rsidR="00BE144C">
        <w:rPr>
          <w:i/>
        </w:rPr>
        <w:t xml:space="preserve"> </w:t>
      </w:r>
      <w:r w:rsidR="00BE144C">
        <w:t xml:space="preserve">hamis és végiglépked az aknákon a </w:t>
      </w:r>
      <w:r w:rsidR="00BE144C">
        <w:t xml:space="preserve">ciklus </w:t>
      </w:r>
      <w:r w:rsidR="00BE144C" w:rsidRPr="00BE144C">
        <w:rPr>
          <w:i/>
        </w:rPr>
        <w:t>i</w:t>
      </w:r>
      <w:r w:rsidR="00BE144C">
        <w:t xml:space="preserve"> változója </w:t>
      </w:r>
      <w:r w:rsidR="00BE144C">
        <w:t>amíg kisebb</w:t>
      </w:r>
      <w:r w:rsidR="00BE144C">
        <w:t xml:space="preserve"> mint az aknaszám</w:t>
      </w:r>
      <w:r w:rsidR="00BE144C">
        <w:t xml:space="preserve">. Ebben a ciklusban van egy elágazás aminek a feltétele az, hogy az aktuális indexen lévő akna felett lévő fedőgomb látható legyen. Ha teljesül a feltétel, belép és kattintást hajt végre ezen a fedőgombon, majd a </w:t>
      </w:r>
      <w:r w:rsidR="00BE144C" w:rsidRPr="00A94500">
        <w:rPr>
          <w:i/>
        </w:rPr>
        <w:t>klikk</w:t>
      </w:r>
      <w:r w:rsidR="00BE144C">
        <w:rPr>
          <w:i/>
        </w:rPr>
        <w:t>-</w:t>
      </w:r>
      <w:r w:rsidR="00BE144C" w:rsidRPr="00BE144C">
        <w:t xml:space="preserve">et </w:t>
      </w:r>
      <w:r w:rsidR="00BE144C">
        <w:t>igazra állítja, hogy ne tudjon újra lefutni a ciklus és ezáltal a gép ismét kattinthasson.</w:t>
      </w:r>
    </w:p>
    <w:p w:rsidR="00BE144C" w:rsidRDefault="00BE144C" w:rsidP="00547284">
      <w:pPr>
        <w:pStyle w:val="Nincstrkz"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759450" cy="167068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al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84" w:rsidRPr="00547284" w:rsidRDefault="00547284" w:rsidP="00547284">
      <w:pPr>
        <w:pStyle w:val="Nincstrkz"/>
        <w:jc w:val="center"/>
        <w:rPr>
          <w:i/>
        </w:rPr>
      </w:pPr>
      <w:r>
        <w:rPr>
          <w:i/>
        </w:rPr>
        <w:t>.Ábra - Találat</w:t>
      </w:r>
    </w:p>
    <w:p w:rsidR="00CB3DBA" w:rsidRDefault="00CB3DBA" w:rsidP="00CB3DBA">
      <w:pPr>
        <w:pStyle w:val="Nincstrkz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vanMegUres</w:t>
      </w:r>
      <w:proofErr w:type="spellEnd"/>
      <w:r>
        <w:t>()</w:t>
      </w:r>
    </w:p>
    <w:p w:rsidR="006A4FD2" w:rsidRDefault="00CB3DBA" w:rsidP="00CB3DBA">
      <w:pPr>
        <w:pStyle w:val="Nincstrkz"/>
      </w:pPr>
      <w:r>
        <w:t xml:space="preserve">Van benne egy lokális </w:t>
      </w:r>
      <w:proofErr w:type="spellStart"/>
      <w:r w:rsidRPr="00CB3DBA">
        <w:rPr>
          <w:i/>
        </w:rPr>
        <w:t>vanUres</w:t>
      </w:r>
      <w:proofErr w:type="spellEnd"/>
      <w:r>
        <w:t xml:space="preserve"> nevű logikai változó illetve egy egymásba ágyazott léptetős ciklus</w:t>
      </w:r>
      <w:r w:rsidR="00595034">
        <w:t xml:space="preserve"> amik végigmennek a beállított térkép méreteinek szélességén és magasságán, a ciklusoknak pedig az a feltételük hogy a </w:t>
      </w:r>
      <w:proofErr w:type="spellStart"/>
      <w:r w:rsidR="00595034" w:rsidRPr="00CB3DBA">
        <w:rPr>
          <w:i/>
        </w:rPr>
        <w:t>vanUres</w:t>
      </w:r>
      <w:proofErr w:type="spellEnd"/>
      <w:r w:rsidR="00595034">
        <w:rPr>
          <w:i/>
        </w:rPr>
        <w:t xml:space="preserve"> </w:t>
      </w:r>
      <w:r w:rsidR="00595034">
        <w:t>hamis legyen.</w:t>
      </w:r>
      <w:r w:rsidR="002F4929">
        <w:t xml:space="preserve"> Ha belépett a ciklusmagba akkor levizsgálja hogy az aktuális fedőgomb még látható-e és hogy ugyanazon a ponton lévő mezőgomb nem akna-e. Ha mindez igaz akkor a </w:t>
      </w:r>
      <w:proofErr w:type="spellStart"/>
      <w:r w:rsidR="002F4929" w:rsidRPr="00CB3DBA">
        <w:rPr>
          <w:i/>
        </w:rPr>
        <w:t>vanUres</w:t>
      </w:r>
      <w:proofErr w:type="spellEnd"/>
      <w:r w:rsidR="002F4929">
        <w:rPr>
          <w:i/>
        </w:rPr>
        <w:t xml:space="preserve"> </w:t>
      </w:r>
      <w:r w:rsidR="002F4929">
        <w:t>igazra állítódik. A ciklus visszadob majd egy igaz vagy egy hamis értéket.</w:t>
      </w:r>
    </w:p>
    <w:p w:rsidR="006A4FD2" w:rsidRDefault="006A4FD2" w:rsidP="00CB3DBA">
      <w:pPr>
        <w:pStyle w:val="Nincstrkz"/>
      </w:pPr>
      <w:r>
        <w:rPr>
          <w:noProof/>
          <w:lang w:eastAsia="hu-HU"/>
        </w:rPr>
        <w:drawing>
          <wp:inline distT="0" distB="0" distL="0" distR="0">
            <wp:extent cx="5759450" cy="14414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nMegUr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D2" w:rsidRPr="006A4FD2" w:rsidRDefault="006A4FD2" w:rsidP="006A4FD2">
      <w:pPr>
        <w:pStyle w:val="Nincstrkz"/>
        <w:jc w:val="center"/>
        <w:rPr>
          <w:i/>
        </w:rPr>
      </w:pPr>
      <w:r>
        <w:rPr>
          <w:i/>
        </w:rPr>
        <w:t>.Ábra – Van-e még elér</w:t>
      </w:r>
      <w:bookmarkStart w:id="19" w:name="_GoBack"/>
      <w:bookmarkEnd w:id="19"/>
      <w:r>
        <w:rPr>
          <w:i/>
        </w:rPr>
        <w:t>hető gomb?</w:t>
      </w:r>
    </w:p>
    <w:p w:rsidR="00CB3DBA" w:rsidRDefault="00CB3DBA" w:rsidP="00CB3DBA">
      <w:pPr>
        <w:pStyle w:val="Nincstrkz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nemtalalt</w:t>
      </w:r>
      <w:proofErr w:type="spellEnd"/>
      <w:r>
        <w:t>()</w:t>
      </w:r>
    </w:p>
    <w:p w:rsidR="00BE144C" w:rsidRPr="000F6BFC" w:rsidRDefault="00F643E9" w:rsidP="00BE144C">
      <w:pPr>
        <w:pStyle w:val="Nincstrkz"/>
      </w:pPr>
      <w:r>
        <w:t xml:space="preserve">Az első elágazás ami benne található annak az a feltétele hogy a </w:t>
      </w:r>
      <w:proofErr w:type="spellStart"/>
      <w:r w:rsidRPr="00F643E9">
        <w:rPr>
          <w:i/>
        </w:rPr>
        <w:t>vanMegUres</w:t>
      </w:r>
      <w:proofErr w:type="spellEnd"/>
      <w:r>
        <w:t xml:space="preserve"> metódus visszatérési értéke igaz legyen</w:t>
      </w:r>
      <w:r w:rsidR="000F6BFC">
        <w:t xml:space="preserve">. Ha ez megvan továbbmegy ahol lesz ismét egy </w:t>
      </w:r>
      <w:r w:rsidR="000F6BFC" w:rsidRPr="000F6BFC">
        <w:rPr>
          <w:i/>
        </w:rPr>
        <w:t>klikk</w:t>
      </w:r>
      <w:r w:rsidR="000F6BFC">
        <w:rPr>
          <w:i/>
        </w:rPr>
        <w:t xml:space="preserve"> </w:t>
      </w:r>
      <w:r w:rsidR="000F6BFC">
        <w:t xml:space="preserve">logikai </w:t>
      </w:r>
    </w:p>
    <w:p w:rsidR="00CB3DBA" w:rsidRPr="00BE144C" w:rsidRDefault="00CB3DBA" w:rsidP="00BE144C">
      <w:pPr>
        <w:pStyle w:val="Nincstrkz"/>
      </w:pPr>
    </w:p>
    <w:p w:rsidR="003E6FAC" w:rsidRDefault="003E6FAC" w:rsidP="003E6FAC">
      <w:pPr>
        <w:pStyle w:val="Nincstrkz"/>
      </w:pP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2B91AF"/>
        </w:rPr>
        <w:t>Button</w:t>
      </w:r>
      <w:proofErr w:type="spellEnd"/>
      <w:r>
        <w:t xml:space="preserve"> </w:t>
      </w:r>
      <w:proofErr w:type="spellStart"/>
      <w:r>
        <w:t>gombLetrehoz</w:t>
      </w:r>
      <w:proofErr w:type="spellEnd"/>
      <w:r>
        <w:t>(</w:t>
      </w:r>
      <w:r>
        <w:rPr>
          <w:color w:val="0000FF"/>
        </w:rPr>
        <w:t>int</w:t>
      </w:r>
      <w:r>
        <w:t xml:space="preserve"> </w:t>
      </w:r>
      <w:proofErr w:type="spellStart"/>
      <w:r>
        <w:t>pozicioX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pozicioY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ertek</w:t>
      </w:r>
      <w:proofErr w:type="spellEnd"/>
      <w:r>
        <w:t>)</w:t>
      </w:r>
    </w:p>
    <w:p w:rsidR="003E6FAC" w:rsidRDefault="00507D19" w:rsidP="003F5874">
      <w:pPr>
        <w:pStyle w:val="Nincstrkz"/>
      </w:pPr>
      <w:r>
        <w:t xml:space="preserve">Gombokat hoz létre, megadja nekik a pozíciójukat hol helyezkedjenek el a </w:t>
      </w:r>
      <w:proofErr w:type="spellStart"/>
      <w:r w:rsidRPr="00112286">
        <w:rPr>
          <w:i/>
        </w:rPr>
        <w:t>mezoPanel</w:t>
      </w:r>
      <w:r>
        <w:t>-en</w:t>
      </w:r>
      <w:proofErr w:type="spellEnd"/>
      <w:r>
        <w:t>, megkapják az értékeiket, kapnak szélességet illetve magasságot. A metódus pedig egy gombbal fog visszatérni.</w:t>
      </w:r>
    </w:p>
    <w:p w:rsidR="00B345AB" w:rsidRDefault="00B345AB" w:rsidP="00B345AB">
      <w:pPr>
        <w:pStyle w:val="Nincstrkz"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3972153" cy="1407523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mbLetrehoz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303" cy="14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FF" w:rsidRDefault="006E0EFF" w:rsidP="00B345AB">
      <w:pPr>
        <w:pStyle w:val="Nincstrkz"/>
        <w:jc w:val="center"/>
        <w:rPr>
          <w:i/>
        </w:rPr>
      </w:pPr>
      <w:r w:rsidRPr="006E0EFF">
        <w:rPr>
          <w:i/>
        </w:rPr>
        <w:t xml:space="preserve">.Ábra </w:t>
      </w:r>
      <w:r w:rsidR="0019592C">
        <w:rPr>
          <w:i/>
        </w:rPr>
        <w:t>–</w:t>
      </w:r>
      <w:r w:rsidRPr="006E0EFF">
        <w:rPr>
          <w:i/>
        </w:rPr>
        <w:t xml:space="preserve"> </w:t>
      </w:r>
      <w:r w:rsidR="00D13CE4">
        <w:rPr>
          <w:i/>
        </w:rPr>
        <w:t>Gomb létrehozás</w:t>
      </w:r>
    </w:p>
    <w:p w:rsidR="0019592C" w:rsidRDefault="0019592C" w:rsidP="0019592C">
      <w:pPr>
        <w:pStyle w:val="Nincstrkz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 w:rsidR="00F64BFB">
        <w:rPr>
          <w:color w:val="0000FF"/>
        </w:rPr>
        <w:t>void</w:t>
      </w:r>
      <w:proofErr w:type="spellEnd"/>
      <w:r>
        <w:t xml:space="preserve"> </w:t>
      </w:r>
      <w:proofErr w:type="spellStart"/>
      <w:r>
        <w:t>jatekVege</w:t>
      </w:r>
      <w:proofErr w:type="spellEnd"/>
      <w:r>
        <w:t>()</w:t>
      </w:r>
    </w:p>
    <w:p w:rsidR="0019592C" w:rsidRDefault="0019592C" w:rsidP="0019592C">
      <w:pPr>
        <w:pStyle w:val="Nincstrkz"/>
      </w:pPr>
      <w:r>
        <w:t xml:space="preserve">Ebben a metódusban található egy fő elágazás ami eldönti hogy a két játékos pontszámának összege megegyezik-e az aknák számával. Utána következik egy kisebb elágazás, ami </w:t>
      </w:r>
      <w:r>
        <w:t>eldönti ki nyert az alapján kinek mennyi pontszáma van a játék végén</w:t>
      </w:r>
      <w:r>
        <w:t xml:space="preserve">. </w:t>
      </w:r>
      <w:r w:rsidR="00F64BFB">
        <w:t>Ennek eredményéül k</w:t>
      </w:r>
      <w:r>
        <w:t xml:space="preserve">iírja egy felugró </w:t>
      </w:r>
      <w:r w:rsidR="009D4297">
        <w:t>ablakban</w:t>
      </w:r>
      <w:r w:rsidR="00F64BFB">
        <w:t xml:space="preserve">, hogy ki nyert vagy hogy döntetlen lett-e, majd letiltja a </w:t>
      </w:r>
      <w:proofErr w:type="spellStart"/>
      <w:r w:rsidR="00F64BFB">
        <w:t>mezoPanelt</w:t>
      </w:r>
      <w:proofErr w:type="spellEnd"/>
      <w:r w:rsidR="00F64BFB">
        <w:t>, hogy ne lehessen tovább kattintani a panelen</w:t>
      </w:r>
      <w:r w:rsidR="00DE1829">
        <w:t>.</w:t>
      </w:r>
      <w:r w:rsidR="00F64BFB">
        <w:t xml:space="preserve"> </w:t>
      </w:r>
    </w:p>
    <w:p w:rsidR="0019592C" w:rsidRDefault="001633AD" w:rsidP="00D13CE4">
      <w:pPr>
        <w:pStyle w:val="Nincstrkz"/>
        <w:jc w:val="center"/>
      </w:pPr>
      <w:r>
        <w:rPr>
          <w:noProof/>
          <w:lang w:eastAsia="hu-HU"/>
        </w:rPr>
        <w:drawing>
          <wp:inline distT="0" distB="0" distL="0" distR="0" wp14:anchorId="6A572F5B" wp14:editId="2DC097D7">
            <wp:extent cx="3803904" cy="2671002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tekVeg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6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E4" w:rsidRDefault="00D13CE4" w:rsidP="00D13CE4">
      <w:pPr>
        <w:pStyle w:val="Nincstrkz"/>
        <w:jc w:val="center"/>
        <w:rPr>
          <w:i/>
        </w:rPr>
      </w:pPr>
      <w:r w:rsidRPr="00E23C28">
        <w:rPr>
          <w:i/>
        </w:rPr>
        <w:t xml:space="preserve">.Ábra – </w:t>
      </w:r>
      <w:r w:rsidR="003C7413" w:rsidRPr="00E23C28">
        <w:rPr>
          <w:i/>
        </w:rPr>
        <w:t>GAME OVER</w:t>
      </w:r>
    </w:p>
    <w:p w:rsidR="00EB53F6" w:rsidRPr="00EB53F6" w:rsidRDefault="00EB53F6" w:rsidP="00EB53F6">
      <w:pPr>
        <w:pStyle w:val="Nincstrkz"/>
      </w:pPr>
    </w:p>
    <w:p w:rsidR="00087F79" w:rsidRPr="006F3A2C" w:rsidRDefault="0061150F" w:rsidP="006F3A2C">
      <w:pPr>
        <w:pStyle w:val="Cmsor2"/>
      </w:pPr>
      <w:bookmarkStart w:id="20" w:name="_Toc415253472"/>
      <w:r>
        <w:t>Tesztelési dokumentáció</w:t>
      </w:r>
      <w:bookmarkStart w:id="21" w:name="_Toc415237517"/>
      <w:bookmarkStart w:id="22" w:name="_Toc415237750"/>
      <w:bookmarkStart w:id="23" w:name="_Toc415241920"/>
      <w:bookmarkStart w:id="24" w:name="_Toc415237521"/>
      <w:bookmarkStart w:id="25" w:name="_Toc415237754"/>
      <w:bookmarkStart w:id="26" w:name="_Toc415241924"/>
      <w:bookmarkEnd w:id="20"/>
      <w:bookmarkEnd w:id="21"/>
      <w:bookmarkEnd w:id="22"/>
      <w:bookmarkEnd w:id="23"/>
      <w:bookmarkEnd w:id="24"/>
      <w:bookmarkEnd w:id="25"/>
      <w:bookmarkEnd w:id="26"/>
    </w:p>
    <w:p w:rsidR="008D3E88" w:rsidRDefault="008D3E88" w:rsidP="007D5CD7">
      <w:pPr>
        <w:pStyle w:val="Cmsor2"/>
        <w:numPr>
          <w:ilvl w:val="2"/>
          <w:numId w:val="4"/>
        </w:numPr>
      </w:pPr>
      <w:bookmarkStart w:id="27" w:name="_Toc415253473"/>
      <w:r>
        <w:t>Ismert hibák</w:t>
      </w:r>
      <w:bookmarkEnd w:id="27"/>
    </w:p>
    <w:p w:rsidR="00BE60C1" w:rsidRDefault="008D3E88" w:rsidP="00BE60C1">
      <w:pPr>
        <w:pStyle w:val="Nincstrkz"/>
      </w:pPr>
      <w:r>
        <w:t xml:space="preserve">A játék bizonyos esetekben ha kicsi a pálya </w:t>
      </w:r>
      <w:r w:rsidR="00BE60C1">
        <w:t>akkor a játék vége felé lefagy.</w:t>
      </w:r>
    </w:p>
    <w:p w:rsidR="006048A4" w:rsidRDefault="006048A4" w:rsidP="00BE60C1">
      <w:pPr>
        <w:pStyle w:val="Nincstrkz"/>
      </w:pPr>
      <w:r>
        <w:t>Többjátékos módban</w:t>
      </w:r>
      <w:r w:rsidR="0071459F">
        <w:t xml:space="preserve"> ha</w:t>
      </w:r>
      <w:r>
        <w:t xml:space="preserve"> a játék közben lépünk ki hibaüzenetet fog kidobni.</w:t>
      </w:r>
    </w:p>
    <w:p w:rsidR="0061150F" w:rsidRDefault="0061150F" w:rsidP="00BE60C1">
      <w:pPr>
        <w:pStyle w:val="Cmsor2"/>
      </w:pPr>
      <w:bookmarkStart w:id="28" w:name="_Toc415253474"/>
      <w:r>
        <w:lastRenderedPageBreak/>
        <w:t xml:space="preserve">Továbbfejlesztési </w:t>
      </w:r>
      <w:r w:rsidRPr="0045089F">
        <w:t>lehetőségek</w:t>
      </w:r>
      <w:bookmarkEnd w:id="28"/>
    </w:p>
    <w:p w:rsidR="0061150F" w:rsidRDefault="0061150F" w:rsidP="00C517EA">
      <w:pPr>
        <w:pStyle w:val="Nincstrkz"/>
      </w:pPr>
      <w:r>
        <w:t xml:space="preserve">Amiket még érdemes lenne </w:t>
      </w:r>
      <w:r w:rsidRPr="00C517EA">
        <w:t>megvalósítani</w:t>
      </w:r>
      <w:r>
        <w:t>, de nem volt már rá időm az egyszeri segítség a vesztésre álló játékosnak, akinek 5 pont különbsége van a nyerésre álló játékostól.</w:t>
      </w:r>
      <w:r w:rsidR="002837E5">
        <w:t xml:space="preserve"> Ezek egyikének áll a rendelkezésére az adott játékosnak és csak egyszer használhatja.</w:t>
      </w:r>
      <w:r w:rsidR="0045089F">
        <w:t xml:space="preserve"> A segítséget lehetne alkalmazni mind az egyjátékos módban, mind a többjátékos módban.</w:t>
      </w:r>
    </w:p>
    <w:p w:rsidR="0060050D" w:rsidRDefault="0060050D" w:rsidP="0060050D">
      <w:pPr>
        <w:pStyle w:val="Cmsor2"/>
        <w:numPr>
          <w:ilvl w:val="2"/>
          <w:numId w:val="4"/>
        </w:numPr>
      </w:pPr>
      <w:bookmarkStart w:id="29" w:name="_Toc415253475"/>
      <w:r>
        <w:t>Segítség</w:t>
      </w:r>
      <w:bookmarkEnd w:id="29"/>
    </w:p>
    <w:p w:rsidR="0061150F" w:rsidRDefault="0061150F" w:rsidP="00C517EA">
      <w:pPr>
        <w:pStyle w:val="Nincstrkz"/>
      </w:pPr>
      <w:r>
        <w:t>A segítségek részletes leírása:</w:t>
      </w:r>
    </w:p>
    <w:p w:rsidR="0061150F" w:rsidRDefault="0061150F" w:rsidP="00C517EA">
      <w:pPr>
        <w:pStyle w:val="Nincstrkz"/>
        <w:numPr>
          <w:ilvl w:val="0"/>
          <w:numId w:val="9"/>
        </w:numPr>
      </w:pPr>
      <w:r>
        <w:t>Négyzet alakú felderítés:</w:t>
      </w:r>
    </w:p>
    <w:p w:rsidR="0061150F" w:rsidRDefault="0061150F" w:rsidP="00C517EA">
      <w:pPr>
        <w:pStyle w:val="Nincstrkz"/>
      </w:pPr>
      <w:r>
        <w:t>Az éppen kattintott mező és a körülötte levő nyolc mező felderítése (ez összesen kilenc felderített mező)</w:t>
      </w:r>
    </w:p>
    <w:p w:rsidR="0061150F" w:rsidRDefault="0061150F" w:rsidP="00C517EA">
      <w:pPr>
        <w:pStyle w:val="Nincstrkz"/>
        <w:numPr>
          <w:ilvl w:val="0"/>
          <w:numId w:val="9"/>
        </w:numPr>
      </w:pPr>
      <w:r>
        <w:t>Vízszintes vonal alakú felderítés:</w:t>
      </w:r>
    </w:p>
    <w:p w:rsidR="001D1148" w:rsidRDefault="001D1148" w:rsidP="00C517EA">
      <w:pPr>
        <w:pStyle w:val="Nincstrkz"/>
      </w:pPr>
      <w:r>
        <w:t>Az éppen kattintott mező, a tőle balra levő négy mező és a tőle jobbra levő négy mező (ez szintén kilenc darab felderített mező)</w:t>
      </w:r>
    </w:p>
    <w:p w:rsidR="0061150F" w:rsidRDefault="0061150F" w:rsidP="00C517EA">
      <w:pPr>
        <w:pStyle w:val="Nincstrkz"/>
        <w:numPr>
          <w:ilvl w:val="0"/>
          <w:numId w:val="9"/>
        </w:numPr>
      </w:pPr>
      <w:r>
        <w:t>Függőleges vonal alakú felderítés</w:t>
      </w:r>
    </w:p>
    <w:p w:rsidR="002837E5" w:rsidRDefault="001D1148" w:rsidP="00C517EA">
      <w:pPr>
        <w:pStyle w:val="Nincstrkz"/>
      </w:pPr>
      <w:r>
        <w:t>Az éppen kattintott mező, a felette lévő négy illetve az alatta lévő négy mező felderítése (ez ugyancsak kilenc mező összesen)</w:t>
      </w:r>
    </w:p>
    <w:p w:rsidR="0009035F" w:rsidRDefault="0009035F" w:rsidP="0009035F">
      <w:pPr>
        <w:pStyle w:val="Cmsor2"/>
        <w:numPr>
          <w:ilvl w:val="2"/>
          <w:numId w:val="4"/>
        </w:numPr>
      </w:pPr>
      <w:bookmarkStart w:id="30" w:name="_Toc415253476"/>
      <w:r>
        <w:t>Nehézségi szintek, MI</w:t>
      </w:r>
      <w:bookmarkEnd w:id="30"/>
    </w:p>
    <w:p w:rsidR="002837E5" w:rsidRDefault="002837E5" w:rsidP="00C517EA">
      <w:pPr>
        <w:pStyle w:val="Nincstrkz"/>
      </w:pPr>
      <w:r>
        <w:t xml:space="preserve">A segítségeken kívül </w:t>
      </w:r>
      <w:r w:rsidR="0045089F">
        <w:t>még szükség lehet a játék egyjátékos mód részéhez: további nehézségi szintek létrehozására illetve a mesterséges Intelligencia (MI) megalkotására</w:t>
      </w:r>
    </w:p>
    <w:p w:rsidR="0045089F" w:rsidRDefault="0045089F" w:rsidP="00C517EA">
      <w:pPr>
        <w:pStyle w:val="Nincstrkz"/>
      </w:pPr>
      <w:r>
        <w:t>Tippek a nehézségi szintekhez illetve a Mesterséges Intelligenciához:</w:t>
      </w:r>
    </w:p>
    <w:p w:rsidR="0045089F" w:rsidRDefault="0045089F" w:rsidP="00C517EA">
      <w:pPr>
        <w:pStyle w:val="Nincstrkz"/>
      </w:pPr>
      <w:r>
        <w:t>Nehézségi szintek részletesebb leírása:</w:t>
      </w:r>
    </w:p>
    <w:p w:rsidR="0045089F" w:rsidRDefault="0045089F" w:rsidP="00C517EA">
      <w:pPr>
        <w:pStyle w:val="Nincstrkz"/>
        <w:numPr>
          <w:ilvl w:val="0"/>
          <w:numId w:val="9"/>
        </w:numPr>
      </w:pPr>
      <w:r>
        <w:t>Könnyű, közepes, nehéz: Ezekben a módokban más-más lenne a gép találati aránya.</w:t>
      </w:r>
    </w:p>
    <w:p w:rsidR="0045089F" w:rsidRDefault="0045089F" w:rsidP="00C517EA">
      <w:pPr>
        <w:pStyle w:val="Nincstrkz"/>
      </w:pPr>
      <w:r>
        <w:t>Mesterséges Intelligencia részletesebb lírása:</w:t>
      </w:r>
    </w:p>
    <w:p w:rsidR="0045089F" w:rsidRDefault="0045089F" w:rsidP="00C517EA">
      <w:pPr>
        <w:pStyle w:val="Nincstrkz"/>
        <w:numPr>
          <w:ilvl w:val="0"/>
          <w:numId w:val="9"/>
        </w:numPr>
      </w:pPr>
      <w:r>
        <w:t>A Mesterséges Intelligencia alatt gondoltam azt, hogy a gép ne kattintson, olyan mezőre ahol nem nagyon van felderítve valami, azaz lehetőleg olyan mezőkre nyomjon, ami körül már van felderített mező. A Mesterséges Intelligencia kattintásai függhetnek a nehézségi szinttől is. Például nehéz szinten a gép találhat aknát olyan helyen is ahol még nincs, felderítve semmi könnyű szinten pedig csak a felderített mezők körül találgasson gépi ellenfél. Közepes szint a pedig kettő keveréke.</w:t>
      </w:r>
    </w:p>
    <w:p w:rsidR="003D7D39" w:rsidRPr="003D7D39" w:rsidRDefault="003D7D39" w:rsidP="003D7D39">
      <w:pPr>
        <w:pStyle w:val="Cmsor2"/>
        <w:numPr>
          <w:ilvl w:val="2"/>
          <w:numId w:val="4"/>
        </w:numPr>
      </w:pPr>
      <w:bookmarkStart w:id="31" w:name="_Toc415253477"/>
      <w:proofErr w:type="spellStart"/>
      <w:r>
        <w:lastRenderedPageBreak/>
        <w:t>Tutorial</w:t>
      </w:r>
      <w:bookmarkEnd w:id="31"/>
      <w:proofErr w:type="spellEnd"/>
    </w:p>
    <w:p w:rsidR="00C517EA" w:rsidRDefault="00D14EBE" w:rsidP="00C517EA">
      <w:pPr>
        <w:pStyle w:val="Nincstrkz"/>
      </w:pPr>
      <w:r>
        <w:t xml:space="preserve">Egy </w:t>
      </w:r>
      <w:proofErr w:type="spellStart"/>
      <w:r>
        <w:t>Tutorial</w:t>
      </w:r>
      <w:proofErr w:type="spellEnd"/>
      <w:r>
        <w:t xml:space="preserve"> (oktató játékmód) opció is lehetne a főmenüben,</w:t>
      </w:r>
      <w:r w:rsidR="00D13219">
        <w:t xml:space="preserve"> </w:t>
      </w:r>
      <w:r w:rsidR="00C517EA">
        <w:t>ami lépésről-lépésre bemutatja a játékot a játékosnak.</w:t>
      </w:r>
    </w:p>
    <w:p w:rsidR="00C517EA" w:rsidRDefault="00C517EA" w:rsidP="00C517EA">
      <w:pPr>
        <w:pStyle w:val="Nincstrkz"/>
      </w:pPr>
      <w:r>
        <w:t>Tippek az Oktató Játékmódhoz:</w:t>
      </w:r>
    </w:p>
    <w:p w:rsidR="00C517EA" w:rsidRDefault="007333ED" w:rsidP="007333ED">
      <w:pPr>
        <w:pStyle w:val="Nincstrkz"/>
      </w:pPr>
      <w:r>
        <w:t xml:space="preserve">Lehetne </w:t>
      </w:r>
      <w:r w:rsidRPr="007333ED">
        <w:rPr>
          <w:i/>
        </w:rPr>
        <w:t>szimulálni</w:t>
      </w:r>
      <w:r>
        <w:t xml:space="preserve"> bizonyos helyzeteket a játékos számára. Statikusan feltöltv</w:t>
      </w:r>
      <w:r w:rsidR="0052172F">
        <w:t>e mondjuk egy hat</w:t>
      </w:r>
      <w:r w:rsidR="003E2AF8">
        <w:t xml:space="preserve">szor </w:t>
      </w:r>
      <w:r w:rsidR="0052172F">
        <w:t>hatos térképpel és mindig csak a kiemelt mezőre tudjon kattintani.</w:t>
      </w:r>
      <w:r>
        <w:t xml:space="preserve"> Lépésről lépésre valahogy így nézhetne ki.</w:t>
      </w:r>
    </w:p>
    <w:p w:rsidR="007333ED" w:rsidRDefault="003F3B14" w:rsidP="00EA4EE2">
      <w:pPr>
        <w:pStyle w:val="Nincstrkz"/>
        <w:numPr>
          <w:ilvl w:val="0"/>
          <w:numId w:val="11"/>
        </w:numPr>
      </w:pPr>
      <w:r>
        <w:t xml:space="preserve">Elsőre még semmilyen mező nem lenne felderítve. Feldobunk a </w:t>
      </w:r>
      <w:r w:rsidR="00EA4EE2">
        <w:t>játékos részére</w:t>
      </w:r>
      <w:r>
        <w:t xml:space="preserve"> egy üzenetet, hogy hova kattintson, Ok-t nyom majd lehetne valamilyen színnel kiemelt mező (például zöld vagy sárga) ami mögött egy szám-mező lenne, a többi mező pedig nem lehetne elérhető a játékosnak.</w:t>
      </w:r>
    </w:p>
    <w:p w:rsidR="003F3B14" w:rsidRDefault="00EA4EE2" w:rsidP="00EA4EE2">
      <w:pPr>
        <w:pStyle w:val="Nincstrkz"/>
        <w:numPr>
          <w:ilvl w:val="0"/>
          <w:numId w:val="11"/>
        </w:numPr>
      </w:pPr>
      <w:r>
        <w:t>Ismét következhetne egy üzenet, amiben leírjuk, hogy mivel</w:t>
      </w:r>
      <w:r w:rsidR="0059358E">
        <w:t xml:space="preserve"> ő</w:t>
      </w:r>
      <w:r>
        <w:t xml:space="preserve"> nem aknára kattintott az ellenfél köre jön megvárva, míg az ellenfél valahova nem kattint. Miután bezárta az üzenetet a gép nyom egy aknára majd elmondjuk a játékosnak, hogy az ellenfele egy aknát talált ezért ismét az ellenfél kattinthat, illetve megmutatjuk, hogy a gép pontszáma </w:t>
      </w:r>
      <w:r w:rsidR="0059358E">
        <w:t>az első találat után növekedett.</w:t>
      </w:r>
      <w:r w:rsidR="009B0D47">
        <w:t xml:space="preserve"> Elmagyarázzuk neki azt is, hogy minden akna egy pontot ér. Ezek után a gép további négy aknát fog találni majd szám mezőre nyom.</w:t>
      </w:r>
    </w:p>
    <w:p w:rsidR="0059358E" w:rsidRDefault="0052172F" w:rsidP="0052172F">
      <w:pPr>
        <w:pStyle w:val="Nincstrkz"/>
        <w:numPr>
          <w:ilvl w:val="0"/>
          <w:numId w:val="11"/>
        </w:numPr>
      </w:pPr>
      <w:r w:rsidRPr="0052172F">
        <w:t>Miután lement a gép köre elmondjuk neki</w:t>
      </w:r>
      <w:r>
        <w:t>, hogy a gép öt ponttal vezet, ezért elérhetővé válik számára egy egyszeri segítség, amit felhasználhat. Kiemeljük ismét valamilyen színnel a segítséget majd azt is hova kattintson. Felderít hat-hét aknát és megmondjuk neki, hogy akkor van vége a játéknak, ha minden akna meg lett találva, ezek után elmondjuk neki, hogy a maradék párat már egyedül kell megtalálnia.</w:t>
      </w:r>
    </w:p>
    <w:p w:rsidR="0052172F" w:rsidRDefault="0052172F" w:rsidP="0052172F">
      <w:pPr>
        <w:pStyle w:val="Nincstrkz"/>
        <w:numPr>
          <w:ilvl w:val="0"/>
          <w:numId w:val="11"/>
        </w:numPr>
      </w:pPr>
      <w:r>
        <w:t>Miután megtalálta az összes aknát</w:t>
      </w:r>
      <w:r w:rsidR="003A0294">
        <w:t xml:space="preserve"> elmondjuk,</w:t>
      </w:r>
      <w:r>
        <w:t xml:space="preserve"> hogy itt az oktató rész </w:t>
      </w:r>
      <w:r w:rsidR="005132C5">
        <w:t>vége, illetve hogy bővebb információt a játék működéséről a főmenüben lévő játékszabályok menü alatt talál majd</w:t>
      </w:r>
      <w:r w:rsidR="003A0294">
        <w:t xml:space="preserve">. </w:t>
      </w:r>
      <w:r w:rsidR="00131B75">
        <w:t>Ok</w:t>
      </w:r>
      <w:r w:rsidR="003A0294">
        <w:t>-t nyom és kilépteti a program a főmenübe.</w:t>
      </w:r>
    </w:p>
    <w:p w:rsidR="00B32AF2" w:rsidRDefault="00B32AF2" w:rsidP="00477D73">
      <w:pPr>
        <w:pStyle w:val="Nincstrkz"/>
      </w:pPr>
    </w:p>
    <w:p w:rsidR="00B32AF2" w:rsidRDefault="00B32AF2" w:rsidP="00B32AF2">
      <w:pPr>
        <w:pStyle w:val="Cmsor2"/>
        <w:numPr>
          <w:ilvl w:val="2"/>
          <w:numId w:val="4"/>
        </w:numPr>
      </w:pPr>
      <w:bookmarkStart w:id="32" w:name="_Toc415253478"/>
      <w:r>
        <w:t>További játékmód</w:t>
      </w:r>
      <w:bookmarkEnd w:id="32"/>
    </w:p>
    <w:p w:rsidR="00477D73" w:rsidRDefault="00B32AF2" w:rsidP="00477D73">
      <w:pPr>
        <w:pStyle w:val="Nincstrkz"/>
      </w:pPr>
      <w:r>
        <w:t xml:space="preserve">További </w:t>
      </w:r>
      <w:r w:rsidR="00FB61C6">
        <w:t>választási lehetőség a játék további két módját</w:t>
      </w:r>
      <w:r w:rsidR="005F4509">
        <w:t xml:space="preserve"> kiválasztani az </w:t>
      </w:r>
      <w:r w:rsidR="00477D73">
        <w:t>egyjátékos és a többjátékos részhez is. Klasszikus és Egyedi játékmód.</w:t>
      </w:r>
    </w:p>
    <w:p w:rsidR="00477D73" w:rsidRDefault="00477D73" w:rsidP="00477D73">
      <w:pPr>
        <w:pStyle w:val="Nincstrkz"/>
      </w:pPr>
      <w:r>
        <w:lastRenderedPageBreak/>
        <w:t>Egyedi:</w:t>
      </w:r>
    </w:p>
    <w:p w:rsidR="00477D73" w:rsidRDefault="00477D73" w:rsidP="00477D73">
      <w:pPr>
        <w:pStyle w:val="Nincstrkz"/>
        <w:numPr>
          <w:ilvl w:val="0"/>
          <w:numId w:val="9"/>
        </w:numPr>
      </w:pPr>
      <w:r>
        <w:t>Ez az, ami már meg van alkotva. Itt elérhetőek a segítségek a vesztésre álló játékos számára.</w:t>
      </w:r>
    </w:p>
    <w:p w:rsidR="00477D73" w:rsidRDefault="00477D73" w:rsidP="00477D73">
      <w:pPr>
        <w:pStyle w:val="Nincstrkz"/>
      </w:pPr>
      <w:r>
        <w:t>Klasszikus:</w:t>
      </w:r>
    </w:p>
    <w:p w:rsidR="00477D73" w:rsidRDefault="00477D73" w:rsidP="00477D73">
      <w:pPr>
        <w:pStyle w:val="Nincstrkz"/>
        <w:numPr>
          <w:ilvl w:val="0"/>
          <w:numId w:val="9"/>
        </w:numPr>
      </w:pPr>
      <w:r>
        <w:t>Ide azt terveztem, hogy</w:t>
      </w:r>
      <w:r w:rsidR="002E206C">
        <w:t xml:space="preserve"> itt</w:t>
      </w:r>
      <w:r>
        <w:t xml:space="preserve"> </w:t>
      </w:r>
      <w:r w:rsidR="002E206C">
        <w:t>nincsen lehetőség segítségeket használni.</w:t>
      </w:r>
    </w:p>
    <w:p w:rsidR="00456945" w:rsidRPr="00456945" w:rsidRDefault="00456945" w:rsidP="00456945">
      <w:pPr>
        <w:pStyle w:val="Cmsor2"/>
        <w:numPr>
          <w:ilvl w:val="2"/>
          <w:numId w:val="4"/>
        </w:numPr>
      </w:pPr>
      <w:bookmarkStart w:id="33" w:name="_Toc415253479"/>
      <w:r>
        <w:t>Új játék</w:t>
      </w:r>
      <w:bookmarkEnd w:id="33"/>
    </w:p>
    <w:p w:rsidR="00C97A6A" w:rsidRDefault="00C97A6A" w:rsidP="00C97A6A">
      <w:pPr>
        <w:pStyle w:val="Nincstrkz"/>
      </w:pPr>
      <w:r>
        <w:t>Új játékkezdés lehetőségének megvalósítása többjátékos módban. Azért lenne érdemes megcsinálni mert akkor nem kellene kilépni a váróba új játék kezdésének céljából.</w:t>
      </w:r>
    </w:p>
    <w:p w:rsidR="00456945" w:rsidRDefault="00456945" w:rsidP="00456945">
      <w:pPr>
        <w:pStyle w:val="Cmsor2"/>
        <w:numPr>
          <w:ilvl w:val="2"/>
          <w:numId w:val="4"/>
        </w:numPr>
      </w:pPr>
      <w:bookmarkStart w:id="34" w:name="_Toc415253480"/>
      <w:r>
        <w:t>Kilépés</w:t>
      </w:r>
      <w:bookmarkEnd w:id="34"/>
    </w:p>
    <w:p w:rsidR="00970D64" w:rsidRPr="00C97A6A" w:rsidRDefault="00970D64" w:rsidP="00C97A6A">
      <w:pPr>
        <w:pStyle w:val="Nincstrkz"/>
      </w:pPr>
      <w:r>
        <w:t>Kilépés a játékból vagy kilépés a főmenübe</w:t>
      </w:r>
      <w:r w:rsidR="00AD1A2A">
        <w:t>. M</w:t>
      </w:r>
      <w:r>
        <w:t>egerősítés kérdése, hogy biztosan kilép-e a játékból.</w:t>
      </w:r>
    </w:p>
    <w:p w:rsidR="00C517EA" w:rsidRDefault="00C517EA" w:rsidP="00C517EA">
      <w:pPr>
        <w:pStyle w:val="Nincstrkz"/>
      </w:pPr>
    </w:p>
    <w:p w:rsidR="00C517EA" w:rsidRDefault="00C517EA" w:rsidP="00C517EA">
      <w:pPr>
        <w:pStyle w:val="Nincstrkz"/>
        <w:sectPr w:rsidR="00C517EA" w:rsidSect="00955BB5">
          <w:pgSz w:w="11906" w:h="16838"/>
          <w:pgMar w:top="1418" w:right="1418" w:bottom="1418" w:left="1418" w:header="709" w:footer="709" w:gutter="0"/>
          <w:pgNumType w:fmt="numberInDash"/>
          <w:cols w:space="708"/>
          <w:docGrid w:linePitch="360"/>
        </w:sectPr>
      </w:pPr>
    </w:p>
    <w:p w:rsidR="002D04B7" w:rsidRDefault="002D04B7" w:rsidP="003A5D0D">
      <w:pPr>
        <w:pStyle w:val="Cmsor1"/>
      </w:pPr>
      <w:bookmarkStart w:id="35" w:name="_Toc415253481"/>
      <w:r w:rsidRPr="002D04B7">
        <w:lastRenderedPageBreak/>
        <w:t>Összegzés</w:t>
      </w:r>
      <w:bookmarkEnd w:id="35"/>
    </w:p>
    <w:p w:rsidR="00E4666E" w:rsidRPr="00E4666E" w:rsidRDefault="0048155B" w:rsidP="00E4666E">
      <w:pPr>
        <w:pStyle w:val="Cmsor2"/>
      </w:pPr>
      <w:bookmarkStart w:id="36" w:name="_Toc415253482"/>
      <w:r w:rsidRPr="0048155B">
        <w:t>Forrásjegyzék</w:t>
      </w:r>
      <w:bookmarkStart w:id="37" w:name="_Toc415237526"/>
      <w:bookmarkStart w:id="38" w:name="_Toc415237759"/>
      <w:bookmarkStart w:id="39" w:name="_Toc415241929"/>
      <w:bookmarkStart w:id="40" w:name="_Toc415237527"/>
      <w:bookmarkStart w:id="41" w:name="_Toc415237760"/>
      <w:bookmarkStart w:id="42" w:name="_Toc415241930"/>
      <w:bookmarkEnd w:id="36"/>
      <w:bookmarkEnd w:id="37"/>
      <w:bookmarkEnd w:id="38"/>
      <w:bookmarkEnd w:id="39"/>
      <w:bookmarkEnd w:id="40"/>
      <w:bookmarkEnd w:id="41"/>
      <w:bookmarkEnd w:id="42"/>
    </w:p>
    <w:p w:rsidR="00AA593F" w:rsidRPr="00AA593F" w:rsidRDefault="00AA593F" w:rsidP="00E4666E">
      <w:pPr>
        <w:pStyle w:val="Cmsor2"/>
        <w:numPr>
          <w:ilvl w:val="2"/>
          <w:numId w:val="4"/>
        </w:numPr>
      </w:pPr>
      <w:bookmarkStart w:id="43" w:name="_Toc415253483"/>
      <w:r w:rsidRPr="00814237">
        <w:t>Fejlesztői</w:t>
      </w:r>
      <w:r w:rsidRPr="00AA593F">
        <w:t xml:space="preserve"> eszközök ikonjai</w:t>
      </w:r>
      <w:r>
        <w:t xml:space="preserve"> (2015.03.26</w:t>
      </w:r>
      <w:r w:rsidR="00B41958">
        <w:t>.</w:t>
      </w:r>
      <w:r>
        <w:t>)</w:t>
      </w:r>
      <w:bookmarkEnd w:id="43"/>
    </w:p>
    <w:p w:rsidR="00AB2745" w:rsidRDefault="00AB2745" w:rsidP="00AB2745">
      <w:pPr>
        <w:pStyle w:val="Nincstrkz"/>
      </w:pPr>
      <w:r>
        <w:t>c#:</w:t>
      </w:r>
    </w:p>
    <w:p w:rsidR="00AB2745" w:rsidRPr="007A3EF2" w:rsidRDefault="00FC2935" w:rsidP="00AB2745">
      <w:hyperlink r:id="rId29" w:history="1">
        <w:r w:rsidR="00AB2745" w:rsidRPr="002E095F">
          <w:rPr>
            <w:rStyle w:val="Hiperhivatkozs"/>
          </w:rPr>
          <w:t>https://s-media-cache-ak0.pinimg.com/736x/cf/e4/b1/cfe4b1de7406ff78e5f710f27cd7430f.jpg</w:t>
        </w:r>
      </w:hyperlink>
    </w:p>
    <w:p w:rsidR="00AB2745" w:rsidRDefault="00AB2745" w:rsidP="00AB2745">
      <w:proofErr w:type="spellStart"/>
      <w:r w:rsidRPr="00F8419A">
        <w:t>Micosoft</w:t>
      </w:r>
      <w:proofErr w:type="spellEnd"/>
      <w:r w:rsidRPr="00F8419A">
        <w:t xml:space="preserve"> Visual </w:t>
      </w:r>
      <w:r>
        <w:t>C# Express</w:t>
      </w:r>
      <w:r w:rsidRPr="00F8419A">
        <w:t xml:space="preserve"> 2010</w:t>
      </w:r>
      <w:r>
        <w:t>:</w:t>
      </w:r>
    </w:p>
    <w:p w:rsidR="00AB2745" w:rsidRDefault="00FC2935" w:rsidP="00AB2745">
      <w:hyperlink r:id="rId30" w:history="1">
        <w:r w:rsidR="00AB2745" w:rsidRPr="00AB2745">
          <w:rPr>
            <w:rStyle w:val="Hiperhivatkozs"/>
          </w:rPr>
          <w:t>http://screenshots.en.sftcdn.net/en/scrn/70000/70368/microsoft-visual-c-2008-16.jpg</w:t>
        </w:r>
      </w:hyperlink>
    </w:p>
    <w:p w:rsidR="00AB2745" w:rsidRDefault="00AB2745" w:rsidP="00AB2745">
      <w:proofErr w:type="spellStart"/>
      <w:r w:rsidRPr="00F8419A">
        <w:t>Micosoft</w:t>
      </w:r>
      <w:proofErr w:type="spellEnd"/>
      <w:r w:rsidRPr="00F8419A">
        <w:t xml:space="preserve"> Office World</w:t>
      </w:r>
      <w:r>
        <w:t xml:space="preserve"> 2007:</w:t>
      </w:r>
    </w:p>
    <w:p w:rsidR="00AB2745" w:rsidRPr="00AB2745" w:rsidRDefault="00FC2935" w:rsidP="00AB2745">
      <w:hyperlink r:id="rId31" w:history="1">
        <w:r w:rsidR="00AB2745" w:rsidRPr="00AB2745">
          <w:rPr>
            <w:rStyle w:val="Hiperhivatkozs"/>
          </w:rPr>
          <w:t>http://www.schoonzie.com/sites/default/files/Word2007Icon.jpg</w:t>
        </w:r>
      </w:hyperlink>
    </w:p>
    <w:p w:rsidR="007A3EF2" w:rsidRDefault="007A3EF2" w:rsidP="00AB2745">
      <w:pPr>
        <w:pStyle w:val="Nincstrkz"/>
      </w:pPr>
      <w:proofErr w:type="spellStart"/>
      <w:r>
        <w:t>Paint</w:t>
      </w:r>
      <w:proofErr w:type="spellEnd"/>
      <w:r>
        <w:t xml:space="preserve">: </w:t>
      </w:r>
      <w:hyperlink r:id="rId32" w:history="1">
        <w:r w:rsidRPr="007A3EF2">
          <w:rPr>
            <w:rStyle w:val="Hiperhivatkozs"/>
          </w:rPr>
          <w:t>http://img1.wikia.nocookie.net/__cb20120808070321/angrybirdsfanon/images/3/3e/MS_Paint_Icon.png</w:t>
        </w:r>
      </w:hyperlink>
    </w:p>
    <w:p w:rsidR="00AB2745" w:rsidRDefault="00AB2745" w:rsidP="00AB2745">
      <w:pPr>
        <w:pStyle w:val="Nincstrkz"/>
      </w:pPr>
      <w:proofErr w:type="spellStart"/>
      <w:r w:rsidRPr="00F8419A">
        <w:t>One</w:t>
      </w:r>
      <w:proofErr w:type="spellEnd"/>
      <w:r w:rsidRPr="00F8419A">
        <w:t xml:space="preserve"> Drive</w:t>
      </w:r>
      <w:r>
        <w:t>:</w:t>
      </w:r>
    </w:p>
    <w:p w:rsidR="00AB2745" w:rsidRDefault="00FC2935" w:rsidP="00AB2745">
      <w:pPr>
        <w:pStyle w:val="Nincstrkz"/>
      </w:pPr>
      <w:hyperlink r:id="rId33" w:history="1">
        <w:r w:rsidR="00AB2745" w:rsidRPr="00AB2745">
          <w:rPr>
            <w:rStyle w:val="Hiperhivatkozs"/>
          </w:rPr>
          <w:t>https://lh5.ggpht.com/YlM1Od8VyNSo64B6KIFAQUhW8ArLWCNZISYdNup45ArcLcKJySMiz24RFo-dhYui7Lc=w300</w:t>
        </w:r>
      </w:hyperlink>
    </w:p>
    <w:p w:rsidR="008B0400" w:rsidRDefault="008B0400" w:rsidP="00AB2745">
      <w:pPr>
        <w:pStyle w:val="Nincstrkz"/>
      </w:pPr>
      <w:r w:rsidRPr="00F8419A">
        <w:t xml:space="preserve">Adobe </w:t>
      </w:r>
      <w:proofErr w:type="spellStart"/>
      <w:r>
        <w:t>Il</w:t>
      </w:r>
      <w:r w:rsidRPr="00F8419A">
        <w:t>lustartor</w:t>
      </w:r>
      <w:proofErr w:type="spellEnd"/>
      <w:r w:rsidRPr="00F8419A">
        <w:t xml:space="preserve"> CS5</w:t>
      </w:r>
      <w:r>
        <w:t>:</w:t>
      </w:r>
    </w:p>
    <w:p w:rsidR="008B0400" w:rsidRDefault="00FC2935" w:rsidP="00AB2745">
      <w:pPr>
        <w:pStyle w:val="Nincstrkz"/>
        <w:rPr>
          <w:rStyle w:val="Hiperhivatkozs"/>
        </w:rPr>
      </w:pPr>
      <w:hyperlink r:id="rId34" w:history="1">
        <w:r w:rsidR="00D51452" w:rsidRPr="00D51452">
          <w:rPr>
            <w:rStyle w:val="Hiperhivatkozs"/>
          </w:rPr>
          <w:t>http://upload.wikimedia.org/wikipedia/commons/7/79/Adobe_Illustrator_CS5_icon.png</w:t>
        </w:r>
      </w:hyperlink>
    </w:p>
    <w:p w:rsidR="009A4329" w:rsidRDefault="009A4329" w:rsidP="009A4329">
      <w:pPr>
        <w:pStyle w:val="Nincstrkz"/>
        <w:rPr>
          <w:rStyle w:val="Hiperhivatkozs"/>
          <w:color w:val="auto"/>
          <w:u w:val="none"/>
        </w:rPr>
      </w:pPr>
      <w:proofErr w:type="spellStart"/>
      <w:r w:rsidRPr="009A4329">
        <w:rPr>
          <w:rStyle w:val="Hiperhivatkozs"/>
          <w:color w:val="auto"/>
          <w:u w:val="none"/>
        </w:rPr>
        <w:t>Band</w:t>
      </w:r>
      <w:r>
        <w:rPr>
          <w:rStyle w:val="Hiperhivatkozs"/>
          <w:color w:val="auto"/>
          <w:u w:val="none"/>
        </w:rPr>
        <w:t>icam</w:t>
      </w:r>
      <w:proofErr w:type="spellEnd"/>
      <w:r>
        <w:rPr>
          <w:rStyle w:val="Hiperhivatkozs"/>
          <w:color w:val="auto"/>
          <w:u w:val="none"/>
        </w:rPr>
        <w:t>:</w:t>
      </w:r>
    </w:p>
    <w:p w:rsidR="009A4329" w:rsidRPr="005B0632" w:rsidRDefault="009A4329" w:rsidP="005B0632">
      <w:pPr>
        <w:pStyle w:val="Nincstrkz"/>
        <w:rPr>
          <w:rStyle w:val="Hiperhivatkozs"/>
          <w:color w:val="auto"/>
          <w:u w:val="none"/>
        </w:rPr>
      </w:pPr>
      <w:hyperlink r:id="rId35" w:history="1">
        <w:r w:rsidRPr="00D35C68">
          <w:rPr>
            <w:rStyle w:val="Hiperhivatkozs"/>
          </w:rPr>
          <w:t>https://lh3.googleusercontent.com/-0yyXZTvaoes/AAAAAAAAAAI/AAAAAAAAACs/wMm6yGxufYM/photo.jpg</w:t>
        </w:r>
      </w:hyperlink>
    </w:p>
    <w:p w:rsidR="00B41958" w:rsidRDefault="00B41958" w:rsidP="007D5CD7">
      <w:pPr>
        <w:pStyle w:val="Cmsor2"/>
        <w:numPr>
          <w:ilvl w:val="2"/>
          <w:numId w:val="4"/>
        </w:numPr>
      </w:pPr>
      <w:bookmarkStart w:id="44" w:name="_Toc415253484"/>
      <w:r>
        <w:t>Játékon belül található háttérképek ikonjai (2015.03.27.)</w:t>
      </w:r>
      <w:bookmarkEnd w:id="44"/>
    </w:p>
    <w:p w:rsidR="00B41958" w:rsidRDefault="00F860FE" w:rsidP="00B41958">
      <w:pPr>
        <w:pStyle w:val="Nincstrkz"/>
      </w:pPr>
      <w:r>
        <w:t>Főmenü:</w:t>
      </w:r>
    </w:p>
    <w:p w:rsidR="00F860FE" w:rsidRDefault="00F860FE" w:rsidP="00B41958">
      <w:pPr>
        <w:pStyle w:val="Nincstrkz"/>
      </w:pPr>
      <w:hyperlink r:id="rId36" w:history="1">
        <w:r w:rsidRPr="00D35C68">
          <w:rPr>
            <w:rStyle w:val="Hiperhivatkozs"/>
          </w:rPr>
          <w:t>https://www.defencetalk.com/wp-content/uploads/2011/01/afghanistan-IED-metal-detector.jpg</w:t>
        </w:r>
      </w:hyperlink>
    </w:p>
    <w:p w:rsidR="00F860FE" w:rsidRDefault="00F860FE" w:rsidP="00B41958">
      <w:pPr>
        <w:pStyle w:val="Nincstrkz"/>
      </w:pPr>
      <w:r>
        <w:t>Beállítások:</w:t>
      </w:r>
    </w:p>
    <w:p w:rsidR="00F860FE" w:rsidRDefault="00F860FE" w:rsidP="00B41958">
      <w:pPr>
        <w:pStyle w:val="Nincstrkz"/>
      </w:pPr>
      <w:hyperlink r:id="rId37" w:history="1">
        <w:r w:rsidRPr="00D35C68">
          <w:rPr>
            <w:rStyle w:val="Hiperhivatkozs"/>
          </w:rPr>
          <w:t>https://c1.staticflickr.com/5/4146/5041010323_3eeaf221c5_b.jpg</w:t>
        </w:r>
      </w:hyperlink>
    </w:p>
    <w:p w:rsidR="00F860FE" w:rsidRDefault="00F860FE" w:rsidP="00B41958">
      <w:pPr>
        <w:pStyle w:val="Nincstrkz"/>
      </w:pPr>
      <w:r>
        <w:t>Váró:</w:t>
      </w:r>
    </w:p>
    <w:p w:rsidR="00F860FE" w:rsidRDefault="00F860FE" w:rsidP="00B41958">
      <w:pPr>
        <w:pStyle w:val="Nincstrkz"/>
      </w:pPr>
      <w:hyperlink r:id="rId38" w:history="1">
        <w:r w:rsidRPr="00D35C68">
          <w:rPr>
            <w:rStyle w:val="Hiperhivatkozs"/>
          </w:rPr>
          <w:t>http://i57.fastpic.ru/big/2013/1029/91/441034f426d3a923cf7ba83b5b182291.jpg</w:t>
        </w:r>
      </w:hyperlink>
    </w:p>
    <w:p w:rsidR="00F860FE" w:rsidRDefault="00F860FE" w:rsidP="00B41958">
      <w:pPr>
        <w:pStyle w:val="Nincstrkz"/>
      </w:pPr>
      <w:r>
        <w:t>Egyjátékos:</w:t>
      </w:r>
    </w:p>
    <w:p w:rsidR="00F860FE" w:rsidRDefault="00F860FE" w:rsidP="00B41958">
      <w:pPr>
        <w:pStyle w:val="Nincstrkz"/>
      </w:pPr>
      <w:hyperlink r:id="rId39" w:history="1">
        <w:r w:rsidRPr="00D35C68">
          <w:rPr>
            <w:rStyle w:val="Hiperhivatkozs"/>
          </w:rPr>
          <w:t>http://71513.stablerack.com/images/falklands-minefield1.jpg</w:t>
        </w:r>
      </w:hyperlink>
    </w:p>
    <w:p w:rsidR="00F860FE" w:rsidRPr="00B41958" w:rsidRDefault="00F860FE" w:rsidP="00B41958">
      <w:pPr>
        <w:pStyle w:val="Nincstrkz"/>
      </w:pPr>
    </w:p>
    <w:p w:rsidR="00814237" w:rsidRDefault="00814237" w:rsidP="0086573B">
      <w:pPr>
        <w:pStyle w:val="Cmsor2"/>
        <w:numPr>
          <w:ilvl w:val="2"/>
          <w:numId w:val="4"/>
        </w:numPr>
      </w:pPr>
      <w:bookmarkStart w:id="45" w:name="_Toc415253485"/>
      <w:r>
        <w:t>Dokumentáció:</w:t>
      </w:r>
      <w:bookmarkEnd w:id="45"/>
    </w:p>
    <w:p w:rsidR="00814237" w:rsidRPr="00814237" w:rsidRDefault="00814237" w:rsidP="00814237">
      <w:r>
        <w:t>c# dokumentáció:</w:t>
      </w:r>
    </w:p>
    <w:p w:rsidR="00814237" w:rsidRPr="00814237" w:rsidRDefault="00FC2935" w:rsidP="00814237">
      <w:hyperlink r:id="rId40" w:history="1">
        <w:r w:rsidR="00814237" w:rsidRPr="00814237">
          <w:rPr>
            <w:rStyle w:val="Hiperhivatkozs"/>
          </w:rPr>
          <w:t>https://msdn.microsoft.com/en-us/library/gg145045(v=vs.110).aspx</w:t>
        </w:r>
      </w:hyperlink>
    </w:p>
    <w:sectPr w:rsidR="00814237" w:rsidRPr="00814237" w:rsidSect="00955BB5">
      <w:pgSz w:w="11906" w:h="16838"/>
      <w:pgMar w:top="1418" w:right="1418" w:bottom="1418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8A7" w:rsidRDefault="003C68A7" w:rsidP="006A7F4F">
      <w:pPr>
        <w:spacing w:after="0" w:line="240" w:lineRule="auto"/>
      </w:pPr>
      <w:r>
        <w:separator/>
      </w:r>
    </w:p>
    <w:p w:rsidR="003C68A7" w:rsidRDefault="003C68A7"/>
  </w:endnote>
  <w:endnote w:type="continuationSeparator" w:id="0">
    <w:p w:rsidR="003C68A7" w:rsidRDefault="003C68A7" w:rsidP="006A7F4F">
      <w:pPr>
        <w:spacing w:after="0" w:line="240" w:lineRule="auto"/>
      </w:pPr>
      <w:r>
        <w:continuationSeparator/>
      </w:r>
    </w:p>
    <w:p w:rsidR="003C68A7" w:rsidRDefault="003C68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935" w:rsidRDefault="00FC2935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2200245"/>
      <w:docPartObj>
        <w:docPartGallery w:val="Page Numbers (Bottom of Page)"/>
        <w:docPartUnique/>
      </w:docPartObj>
    </w:sdtPr>
    <w:sdtContent>
      <w:p w:rsidR="003D5BA4" w:rsidRDefault="003D5BA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FD2">
          <w:rPr>
            <w:noProof/>
          </w:rPr>
          <w:t>- 9 -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8A7" w:rsidRDefault="003C68A7" w:rsidP="006A7F4F">
      <w:pPr>
        <w:spacing w:after="0" w:line="240" w:lineRule="auto"/>
      </w:pPr>
      <w:r>
        <w:separator/>
      </w:r>
    </w:p>
    <w:p w:rsidR="003C68A7" w:rsidRDefault="003C68A7"/>
  </w:footnote>
  <w:footnote w:type="continuationSeparator" w:id="0">
    <w:p w:rsidR="003C68A7" w:rsidRDefault="003C68A7" w:rsidP="006A7F4F">
      <w:pPr>
        <w:spacing w:after="0" w:line="240" w:lineRule="auto"/>
      </w:pPr>
      <w:r>
        <w:continuationSeparator/>
      </w:r>
    </w:p>
    <w:p w:rsidR="003C68A7" w:rsidRDefault="003C68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935" w:rsidRPr="00062CAC" w:rsidRDefault="00FC2935" w:rsidP="00062CAC">
    <w:pPr>
      <w:pStyle w:val="lfej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alias w:val="Cím"/>
      <w:id w:val="392136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C2935" w:rsidRDefault="00FC2935" w:rsidP="00310FAD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B23F00">
          <w:rPr>
            <w:rFonts w:ascii="Times New Roman" w:hAnsi="Times New Roman" w:cs="Times New Roman"/>
            <w:sz w:val="24"/>
            <w:szCs w:val="24"/>
          </w:rPr>
          <w:t>Petrik Lajos Két Tanítási Nyelvű Vegyipari, Környezetvédelmi és Informatikai Szakközépiskola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935" w:rsidRPr="00062CAC" w:rsidRDefault="00FC2935" w:rsidP="00062CAC">
    <w:pPr>
      <w:pStyle w:val="lfej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F29"/>
    <w:multiLevelType w:val="hybridMultilevel"/>
    <w:tmpl w:val="98A8D68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0332B"/>
    <w:multiLevelType w:val="multilevel"/>
    <w:tmpl w:val="7E2847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20CC5B4E"/>
    <w:multiLevelType w:val="hybridMultilevel"/>
    <w:tmpl w:val="F16435F6"/>
    <w:lvl w:ilvl="0" w:tplc="ECECC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3327D"/>
    <w:multiLevelType w:val="multilevel"/>
    <w:tmpl w:val="D1D0ADF8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3142154"/>
    <w:multiLevelType w:val="hybridMultilevel"/>
    <w:tmpl w:val="A2820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6F33"/>
    <w:multiLevelType w:val="hybridMultilevel"/>
    <w:tmpl w:val="19E82E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439B9"/>
    <w:multiLevelType w:val="hybridMultilevel"/>
    <w:tmpl w:val="9836E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96847"/>
    <w:multiLevelType w:val="multilevel"/>
    <w:tmpl w:val="62027A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0887EFC"/>
    <w:multiLevelType w:val="hybridMultilevel"/>
    <w:tmpl w:val="CA466C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56FA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DC6094E"/>
    <w:multiLevelType w:val="hybridMultilevel"/>
    <w:tmpl w:val="2BCA2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80394"/>
    <w:multiLevelType w:val="hybridMultilevel"/>
    <w:tmpl w:val="C9160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F4F"/>
    <w:rsid w:val="00011CBE"/>
    <w:rsid w:val="00062CAC"/>
    <w:rsid w:val="00073295"/>
    <w:rsid w:val="00077304"/>
    <w:rsid w:val="00087F79"/>
    <w:rsid w:val="0009035F"/>
    <w:rsid w:val="000A3650"/>
    <w:rsid w:val="000A4F34"/>
    <w:rsid w:val="000A671B"/>
    <w:rsid w:val="000F6BFC"/>
    <w:rsid w:val="00112286"/>
    <w:rsid w:val="001270EB"/>
    <w:rsid w:val="00131B75"/>
    <w:rsid w:val="0014441E"/>
    <w:rsid w:val="00150CDF"/>
    <w:rsid w:val="001633AD"/>
    <w:rsid w:val="00164265"/>
    <w:rsid w:val="00166611"/>
    <w:rsid w:val="00176795"/>
    <w:rsid w:val="001845CA"/>
    <w:rsid w:val="0019592C"/>
    <w:rsid w:val="001D1148"/>
    <w:rsid w:val="001D2169"/>
    <w:rsid w:val="001D2AB3"/>
    <w:rsid w:val="001D531B"/>
    <w:rsid w:val="001D78DA"/>
    <w:rsid w:val="00212F58"/>
    <w:rsid w:val="00215249"/>
    <w:rsid w:val="00215F0D"/>
    <w:rsid w:val="00251E55"/>
    <w:rsid w:val="00260360"/>
    <w:rsid w:val="00264811"/>
    <w:rsid w:val="00275751"/>
    <w:rsid w:val="002837E5"/>
    <w:rsid w:val="002A7F09"/>
    <w:rsid w:val="002C4202"/>
    <w:rsid w:val="002D04B7"/>
    <w:rsid w:val="002E095F"/>
    <w:rsid w:val="002E206C"/>
    <w:rsid w:val="002F4929"/>
    <w:rsid w:val="00310FAD"/>
    <w:rsid w:val="00316308"/>
    <w:rsid w:val="00322D85"/>
    <w:rsid w:val="0032461E"/>
    <w:rsid w:val="00344A3A"/>
    <w:rsid w:val="00363A37"/>
    <w:rsid w:val="00391A43"/>
    <w:rsid w:val="003A0294"/>
    <w:rsid w:val="003A3875"/>
    <w:rsid w:val="003A5D0D"/>
    <w:rsid w:val="003C68A7"/>
    <w:rsid w:val="003C7413"/>
    <w:rsid w:val="003D498B"/>
    <w:rsid w:val="003D5BA4"/>
    <w:rsid w:val="003D7D39"/>
    <w:rsid w:val="003E2593"/>
    <w:rsid w:val="003E2AF8"/>
    <w:rsid w:val="003E44D8"/>
    <w:rsid w:val="003E6FAC"/>
    <w:rsid w:val="003F3B14"/>
    <w:rsid w:val="003F5874"/>
    <w:rsid w:val="004027EA"/>
    <w:rsid w:val="00404AC3"/>
    <w:rsid w:val="004305EE"/>
    <w:rsid w:val="00440286"/>
    <w:rsid w:val="0045089F"/>
    <w:rsid w:val="00453F51"/>
    <w:rsid w:val="00456945"/>
    <w:rsid w:val="00462A19"/>
    <w:rsid w:val="00477D73"/>
    <w:rsid w:val="0048155B"/>
    <w:rsid w:val="00484BC1"/>
    <w:rsid w:val="004E2A1C"/>
    <w:rsid w:val="004F3914"/>
    <w:rsid w:val="00507D19"/>
    <w:rsid w:val="005132C5"/>
    <w:rsid w:val="0052172F"/>
    <w:rsid w:val="00534CB7"/>
    <w:rsid w:val="00536A39"/>
    <w:rsid w:val="00547284"/>
    <w:rsid w:val="00560AF1"/>
    <w:rsid w:val="00586EB6"/>
    <w:rsid w:val="0059358E"/>
    <w:rsid w:val="00595034"/>
    <w:rsid w:val="005A1040"/>
    <w:rsid w:val="005B0632"/>
    <w:rsid w:val="005B5904"/>
    <w:rsid w:val="005F4509"/>
    <w:rsid w:val="0060050D"/>
    <w:rsid w:val="006048A4"/>
    <w:rsid w:val="0061090B"/>
    <w:rsid w:val="0061150F"/>
    <w:rsid w:val="00624181"/>
    <w:rsid w:val="006258E9"/>
    <w:rsid w:val="00637C36"/>
    <w:rsid w:val="00642D6F"/>
    <w:rsid w:val="0065314E"/>
    <w:rsid w:val="00653D4A"/>
    <w:rsid w:val="00674EB5"/>
    <w:rsid w:val="00680F51"/>
    <w:rsid w:val="006A4FD2"/>
    <w:rsid w:val="006A7F4F"/>
    <w:rsid w:val="006C154A"/>
    <w:rsid w:val="006E0EFF"/>
    <w:rsid w:val="006E61BA"/>
    <w:rsid w:val="006F3008"/>
    <w:rsid w:val="006F3A2C"/>
    <w:rsid w:val="00705B06"/>
    <w:rsid w:val="00710D92"/>
    <w:rsid w:val="0071459F"/>
    <w:rsid w:val="007333ED"/>
    <w:rsid w:val="00746F9F"/>
    <w:rsid w:val="00754918"/>
    <w:rsid w:val="00764DC0"/>
    <w:rsid w:val="00794BE4"/>
    <w:rsid w:val="007A3E58"/>
    <w:rsid w:val="007A3EF2"/>
    <w:rsid w:val="007A4B58"/>
    <w:rsid w:val="007D08D5"/>
    <w:rsid w:val="007D35FC"/>
    <w:rsid w:val="007D5CD7"/>
    <w:rsid w:val="007E33FF"/>
    <w:rsid w:val="007F0EE5"/>
    <w:rsid w:val="007F1511"/>
    <w:rsid w:val="007F7EE3"/>
    <w:rsid w:val="008056C2"/>
    <w:rsid w:val="00814237"/>
    <w:rsid w:val="00816FF7"/>
    <w:rsid w:val="00821449"/>
    <w:rsid w:val="00847EB0"/>
    <w:rsid w:val="008566DD"/>
    <w:rsid w:val="008618B3"/>
    <w:rsid w:val="0086573B"/>
    <w:rsid w:val="00876EEA"/>
    <w:rsid w:val="00877453"/>
    <w:rsid w:val="00885DDD"/>
    <w:rsid w:val="00896A8B"/>
    <w:rsid w:val="008A58FE"/>
    <w:rsid w:val="008A6FCD"/>
    <w:rsid w:val="008B0400"/>
    <w:rsid w:val="008B3667"/>
    <w:rsid w:val="008B6FDE"/>
    <w:rsid w:val="008C7460"/>
    <w:rsid w:val="008D3E88"/>
    <w:rsid w:val="00900A58"/>
    <w:rsid w:val="00944E0A"/>
    <w:rsid w:val="00955BB5"/>
    <w:rsid w:val="00963664"/>
    <w:rsid w:val="009670E5"/>
    <w:rsid w:val="00970D64"/>
    <w:rsid w:val="00973484"/>
    <w:rsid w:val="00974256"/>
    <w:rsid w:val="00980E15"/>
    <w:rsid w:val="009A094B"/>
    <w:rsid w:val="009A4329"/>
    <w:rsid w:val="009B0D47"/>
    <w:rsid w:val="009B512F"/>
    <w:rsid w:val="009C6031"/>
    <w:rsid w:val="009D3C7D"/>
    <w:rsid w:val="009D4297"/>
    <w:rsid w:val="009E5271"/>
    <w:rsid w:val="00A036CF"/>
    <w:rsid w:val="00A1641F"/>
    <w:rsid w:val="00A303DE"/>
    <w:rsid w:val="00A43D49"/>
    <w:rsid w:val="00A82380"/>
    <w:rsid w:val="00A832D6"/>
    <w:rsid w:val="00A85852"/>
    <w:rsid w:val="00A94500"/>
    <w:rsid w:val="00AA593F"/>
    <w:rsid w:val="00AB2745"/>
    <w:rsid w:val="00AB4CBF"/>
    <w:rsid w:val="00AC7A3D"/>
    <w:rsid w:val="00AC7D32"/>
    <w:rsid w:val="00AD1A2A"/>
    <w:rsid w:val="00AD73B1"/>
    <w:rsid w:val="00AE197C"/>
    <w:rsid w:val="00AE555E"/>
    <w:rsid w:val="00AF2D34"/>
    <w:rsid w:val="00AF51D5"/>
    <w:rsid w:val="00B22F70"/>
    <w:rsid w:val="00B24B5B"/>
    <w:rsid w:val="00B32AF2"/>
    <w:rsid w:val="00B345AB"/>
    <w:rsid w:val="00B37FF7"/>
    <w:rsid w:val="00B41958"/>
    <w:rsid w:val="00B42F30"/>
    <w:rsid w:val="00B548EB"/>
    <w:rsid w:val="00B66842"/>
    <w:rsid w:val="00B8158F"/>
    <w:rsid w:val="00BD0AD8"/>
    <w:rsid w:val="00BE11D5"/>
    <w:rsid w:val="00BE144C"/>
    <w:rsid w:val="00BE260A"/>
    <w:rsid w:val="00BE60C1"/>
    <w:rsid w:val="00BF140F"/>
    <w:rsid w:val="00C01109"/>
    <w:rsid w:val="00C02380"/>
    <w:rsid w:val="00C04104"/>
    <w:rsid w:val="00C06B57"/>
    <w:rsid w:val="00C11567"/>
    <w:rsid w:val="00C17804"/>
    <w:rsid w:val="00C2203F"/>
    <w:rsid w:val="00C517EA"/>
    <w:rsid w:val="00C5701E"/>
    <w:rsid w:val="00C76E38"/>
    <w:rsid w:val="00C97A6A"/>
    <w:rsid w:val="00CB3DBA"/>
    <w:rsid w:val="00CD4E7B"/>
    <w:rsid w:val="00CE1D84"/>
    <w:rsid w:val="00CF1D16"/>
    <w:rsid w:val="00CF58D5"/>
    <w:rsid w:val="00D05F30"/>
    <w:rsid w:val="00D06B05"/>
    <w:rsid w:val="00D13219"/>
    <w:rsid w:val="00D13CE4"/>
    <w:rsid w:val="00D14EBE"/>
    <w:rsid w:val="00D2107E"/>
    <w:rsid w:val="00D30176"/>
    <w:rsid w:val="00D326FB"/>
    <w:rsid w:val="00D36B89"/>
    <w:rsid w:val="00D37D32"/>
    <w:rsid w:val="00D47E17"/>
    <w:rsid w:val="00D51452"/>
    <w:rsid w:val="00D81EE0"/>
    <w:rsid w:val="00DA21F3"/>
    <w:rsid w:val="00DB085E"/>
    <w:rsid w:val="00DB2EDE"/>
    <w:rsid w:val="00DB5263"/>
    <w:rsid w:val="00DB5F9B"/>
    <w:rsid w:val="00DD2723"/>
    <w:rsid w:val="00DD776A"/>
    <w:rsid w:val="00DE0C93"/>
    <w:rsid w:val="00DE1829"/>
    <w:rsid w:val="00DE67F2"/>
    <w:rsid w:val="00DF0534"/>
    <w:rsid w:val="00E20AF4"/>
    <w:rsid w:val="00E23C28"/>
    <w:rsid w:val="00E4666E"/>
    <w:rsid w:val="00E72C88"/>
    <w:rsid w:val="00EA4EE2"/>
    <w:rsid w:val="00EA50B5"/>
    <w:rsid w:val="00EB53F6"/>
    <w:rsid w:val="00EC26F3"/>
    <w:rsid w:val="00EC6D58"/>
    <w:rsid w:val="00EC7DD6"/>
    <w:rsid w:val="00F161C6"/>
    <w:rsid w:val="00F27186"/>
    <w:rsid w:val="00F332DB"/>
    <w:rsid w:val="00F34FD7"/>
    <w:rsid w:val="00F643E9"/>
    <w:rsid w:val="00F64BFB"/>
    <w:rsid w:val="00F75B9C"/>
    <w:rsid w:val="00F8419A"/>
    <w:rsid w:val="00F860FE"/>
    <w:rsid w:val="00FB61C6"/>
    <w:rsid w:val="00FC2935"/>
    <w:rsid w:val="00F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D36B89"/>
  </w:style>
  <w:style w:type="paragraph" w:styleId="Cmsor1">
    <w:name w:val="heading 1"/>
    <w:basedOn w:val="Norml"/>
    <w:next w:val="Norml"/>
    <w:link w:val="Cmsor1Char"/>
    <w:uiPriority w:val="9"/>
    <w:qFormat/>
    <w:rsid w:val="003A5D0D"/>
    <w:pPr>
      <w:keepNext/>
      <w:keepLines/>
      <w:numPr>
        <w:numId w:val="4"/>
      </w:numPr>
      <w:spacing w:before="36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155B"/>
    <w:pPr>
      <w:keepNext/>
      <w:keepLines/>
      <w:numPr>
        <w:ilvl w:val="1"/>
        <w:numId w:val="4"/>
      </w:numPr>
      <w:spacing w:before="20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14237"/>
    <w:pPr>
      <w:keepNext/>
      <w:keepLines/>
      <w:numPr>
        <w:ilvl w:val="2"/>
        <w:numId w:val="3"/>
      </w:numPr>
      <w:spacing w:before="200" w:after="0"/>
      <w:ind w:left="1418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D04B7"/>
    <w:pPr>
      <w:keepNext/>
      <w:keepLines/>
      <w:numPr>
        <w:ilvl w:val="3"/>
        <w:numId w:val="3"/>
      </w:numPr>
      <w:spacing w:before="200" w:after="0"/>
      <w:ind w:left="2835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04B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04B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2D04B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04B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04B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A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A7F4F"/>
  </w:style>
  <w:style w:type="paragraph" w:styleId="llb">
    <w:name w:val="footer"/>
    <w:basedOn w:val="Norml"/>
    <w:link w:val="llbChar"/>
    <w:uiPriority w:val="99"/>
    <w:unhideWhenUsed/>
    <w:rsid w:val="006A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A7F4F"/>
  </w:style>
  <w:style w:type="paragraph" w:styleId="Buborkszveg">
    <w:name w:val="Balloon Text"/>
    <w:basedOn w:val="Norml"/>
    <w:link w:val="BuborkszvegChar"/>
    <w:uiPriority w:val="99"/>
    <w:semiHidden/>
    <w:unhideWhenUsed/>
    <w:rsid w:val="006A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A7F4F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3A5D0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8155B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814237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D04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04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04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2D04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04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0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2D04B7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2D04B7"/>
    <w:pPr>
      <w:numPr>
        <w:numId w:val="0"/>
      </w:numPr>
      <w:spacing w:before="480"/>
      <w:outlineLvl w:val="9"/>
    </w:pPr>
    <w:rPr>
      <w:color w:val="365F91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2D04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D04B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D04B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D04B7"/>
    <w:rPr>
      <w:color w:val="0000FF" w:themeColor="hyperlink"/>
      <w:u w:val="single"/>
    </w:rPr>
  </w:style>
  <w:style w:type="paragraph" w:styleId="Nincstrkz">
    <w:name w:val="No Spacing"/>
    <w:aliases w:val="Normál2"/>
    <w:uiPriority w:val="1"/>
    <w:qFormat/>
    <w:rsid w:val="00C517EA"/>
    <w:pPr>
      <w:spacing w:after="120" w:line="360" w:lineRule="auto"/>
      <w:jc w:val="both"/>
    </w:pPr>
    <w:rPr>
      <w:rFonts w:ascii="Times New Roman" w:hAnsi="Times New Roman" w:cs="Times New Roman"/>
      <w:sz w:val="24"/>
    </w:rPr>
  </w:style>
  <w:style w:type="table" w:styleId="Rcsostblzat">
    <w:name w:val="Table Grid"/>
    <w:basedOn w:val="Normltblzat"/>
    <w:uiPriority w:val="59"/>
    <w:rsid w:val="00F84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9" Type="http://schemas.openxmlformats.org/officeDocument/2006/relationships/hyperlink" Target="http://71513.stablerack.com/images/falklands-minefield1.jpg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upload.wikimedia.org/wikipedia/commons/7/79/Adobe_Illustrator_CS5_icon.png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hyperlink" Target="https://s-media-cache-ak0.pinimg.com/736x/cf/e4/b1/cfe4b1de7406ff78e5f710f27cd7430f.jpg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yperlink" Target="http://img1.wikia.nocookie.net/__cb20120808070321/angrybirdsfanon/images/3/3e/MS_Paint_Icon.png" TargetMode="External"/><Relationship Id="rId37" Type="http://schemas.openxmlformats.org/officeDocument/2006/relationships/hyperlink" Target="https://c1.staticflickr.com/5/4146/5041010323_3eeaf221c5_b.jpg" TargetMode="External"/><Relationship Id="rId40" Type="http://schemas.openxmlformats.org/officeDocument/2006/relationships/hyperlink" Target="https://msdn.microsoft.com/en-us/library/gg145045(v=vs.110)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www.defencetalk.com/wp-content/uploads/2011/01/afghanistan-IED-metal-detector.jpg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://www.schoonzie.com/sites/default/files/Word2007Icon.jpg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://screenshots.en.sftcdn.net/en/scrn/70000/70368/microsoft-visual-c-2008-16.jpg" TargetMode="External"/><Relationship Id="rId35" Type="http://schemas.openxmlformats.org/officeDocument/2006/relationships/hyperlink" Target="https://lh3.googleusercontent.com/-0yyXZTvaoes/AAAAAAAAAAI/AAAAAAAAACs/wMm6yGxufYM/photo.jpg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lh5.ggpht.com/YlM1Od8VyNSo64B6KIFAQUhW8ArLWCNZISYdNup45ArcLcKJySMiz24RFo-dhYui7Lc=w300" TargetMode="External"/><Relationship Id="rId38" Type="http://schemas.openxmlformats.org/officeDocument/2006/relationships/hyperlink" Target="http://i57.fastpic.ru/big/2013/1029/91/441034f426d3a923cf7ba83b5b182291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BE97D3-84C3-457D-8E37-E5B070B1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18</Pages>
  <Words>2406</Words>
  <Characters>16609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Petrik Lajos Két Tanítási Nyelvű Vegyipari, Környezetvédelmi és Informatikai Szakközépiskola</vt:lpstr>
    </vt:vector>
  </TitlesOfParts>
  <Company>Petrik TISZK</Company>
  <LinksUpToDate>false</LinksUpToDate>
  <CharactersWithSpaces>18978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Petrik Lajos Két Tanítási Nyelvű Vegyipari, Környezetvédelmi és Informatikai Szakközépiskola</dc:title>
  <dc:creator>Sztrehoszki Attila</dc:creator>
  <cp:lastModifiedBy>Windows User</cp:lastModifiedBy>
  <cp:revision>220</cp:revision>
  <dcterms:created xsi:type="dcterms:W3CDTF">2015-02-10T07:24:00Z</dcterms:created>
  <dcterms:modified xsi:type="dcterms:W3CDTF">2015-03-28T00:56:00Z</dcterms:modified>
</cp:coreProperties>
</file>