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4730" w14:textId="20069FF4" w:rsidR="00B02B88" w:rsidRPr="00ED5A12" w:rsidRDefault="00B02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A12">
        <w:rPr>
          <w:rFonts w:ascii="Times New Roman" w:hAnsi="Times New Roman" w:cs="Times New Roman"/>
          <w:b/>
          <w:bCs/>
          <w:sz w:val="28"/>
          <w:szCs w:val="28"/>
        </w:rPr>
        <w:t>Виды возможных угроз</w:t>
      </w:r>
    </w:p>
    <w:p w14:paraId="69582C1B" w14:textId="77777777" w:rsidR="00B02B88" w:rsidRDefault="00B02B88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6962"/>
      </w:tblGrid>
      <w:tr w:rsidR="00B02B88" w:rsidRPr="00B02B88" w14:paraId="0C0E8FE5" w14:textId="77777777" w:rsidTr="005331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899F9" w14:textId="77777777" w:rsidR="00B02B88" w:rsidRPr="00B02B88" w:rsidRDefault="00B02B88" w:rsidP="0053317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B02B88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  <w:t>Категория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79F13" w14:textId="77777777" w:rsidR="00B02B88" w:rsidRPr="00B02B88" w:rsidRDefault="00B02B88" w:rsidP="0053317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B02B88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  <w:t>Угрозы</w:t>
            </w:r>
            <w:proofErr w:type="spellEnd"/>
            <w:r w:rsidRPr="00B02B88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  <w:t xml:space="preserve"> / </w:t>
            </w:r>
            <w:proofErr w:type="spellStart"/>
            <w:r w:rsidRPr="00B02B88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  <w:t>Атаки</w:t>
            </w:r>
            <w:proofErr w:type="spellEnd"/>
          </w:p>
        </w:tc>
      </w:tr>
      <w:tr w:rsidR="00B02B88" w:rsidRPr="00B02B88" w14:paraId="51154F13" w14:textId="77777777" w:rsidTr="005331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2FE90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Проверка</w:t>
            </w:r>
            <w:proofErr w:type="spellEnd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Ввода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DCA0E5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hyperlink r:id="rId7" w:tooltip="Переполнение буфера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Переполнение буфера</w:t>
              </w:r>
            </w:hyperlink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;</w:t>
            </w: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  </w:t>
            </w:r>
            <w:hyperlink r:id="rId8" w:tooltip="Внедрение SQL-кода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 xml:space="preserve">внедрение </w:t>
              </w:r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val="en-US"/>
                </w:rPr>
                <w:t>SQL</w:t>
              </w:r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-кода</w:t>
              </w:r>
            </w:hyperlink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; стандартизация (канонизация)</w:t>
            </w:r>
          </w:p>
        </w:tc>
      </w:tr>
      <w:tr w:rsidR="00B02B88" w:rsidRPr="00B02B88" w14:paraId="77E6DDB4" w14:textId="77777777" w:rsidTr="005331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77C98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Фальсификация</w:t>
            </w:r>
            <w:proofErr w:type="spellEnd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программного</w:t>
            </w:r>
            <w:proofErr w:type="spellEnd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обеспечения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C3B441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Злоумышленник изменяет поведение приложения для выполнения несанкционированных действий, путем бинарного исправления, замены кода или его расширения</w:t>
            </w:r>
          </w:p>
        </w:tc>
      </w:tr>
      <w:tr w:rsidR="00B02B88" w:rsidRPr="00B02B88" w14:paraId="35694450" w14:textId="77777777" w:rsidTr="005331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43627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hyperlink r:id="rId9" w:tooltip="Аутентификация" w:history="1">
              <w:proofErr w:type="spellStart"/>
              <w:r w:rsidRPr="00B02B88">
                <w:rPr>
                  <w:rFonts w:ascii="Arial" w:eastAsia="Times New Roman" w:hAnsi="Arial" w:cs="Arial"/>
                  <w:i/>
                  <w:iCs/>
                  <w:color w:val="000000" w:themeColor="text1"/>
                  <w:sz w:val="21"/>
                  <w:szCs w:val="21"/>
                  <w:lang w:val="en-US"/>
                </w:rPr>
                <w:t>Аутентификация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E686F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К</w:t>
            </w: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ража учетных данных</w:t>
            </w:r>
          </w:p>
        </w:tc>
      </w:tr>
      <w:tr w:rsidR="00B02B88" w:rsidRPr="00B02B88" w14:paraId="4BB300D3" w14:textId="77777777" w:rsidTr="005331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6E90AC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hyperlink r:id="rId10" w:tooltip="Авторизация" w:history="1">
              <w:proofErr w:type="spellStart"/>
              <w:r w:rsidRPr="00B02B88">
                <w:rPr>
                  <w:rFonts w:ascii="Arial" w:eastAsia="Times New Roman" w:hAnsi="Arial" w:cs="Arial"/>
                  <w:i/>
                  <w:iCs/>
                  <w:color w:val="000000" w:themeColor="text1"/>
                  <w:sz w:val="21"/>
                  <w:szCs w:val="21"/>
                  <w:lang w:val="en-US"/>
                </w:rPr>
                <w:t>Авторизация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0E7A3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hyperlink r:id="rId11" w:tooltip="Повышение привилегий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Повышение привилегий</w:t>
              </w:r>
            </w:hyperlink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; раскрытие конфиденциальных данных; подделка данных</w:t>
            </w:r>
          </w:p>
        </w:tc>
      </w:tr>
      <w:tr w:rsidR="00B02B88" w:rsidRPr="00B02B88" w14:paraId="427850A8" w14:textId="77777777" w:rsidTr="005331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3389BA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Управление</w:t>
            </w:r>
            <w:proofErr w:type="spellEnd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конфигурацией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376DB4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Несанкционированный доступ к интерфейсам администрирования; несанкционированный доступ к файлам настроек; поиск текстовых данных конфигурации; чрезмерно привилегированные процессы и службы</w:t>
            </w:r>
          </w:p>
        </w:tc>
      </w:tr>
      <w:tr w:rsidR="00B02B88" w:rsidRPr="00B02B88" w14:paraId="72032622" w14:textId="77777777" w:rsidTr="005331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BB14B3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Конфиденциальная</w:t>
            </w:r>
            <w:proofErr w:type="spellEnd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информация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5DE6F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Доступ к чувствительному коду или данным в хранилище; подслушивание сети; внедрение вредоносного кода / данных</w:t>
            </w:r>
          </w:p>
        </w:tc>
      </w:tr>
      <w:tr w:rsidR="00B02B88" w:rsidRPr="00B02B88" w14:paraId="525B311D" w14:textId="77777777" w:rsidTr="005331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AD012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Управление</w:t>
            </w:r>
            <w:proofErr w:type="spellEnd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сеансом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D4E21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hyperlink r:id="rId12" w:tooltip="TCP hijacking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Похищение сеанса</w:t>
              </w:r>
            </w:hyperlink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;</w:t>
            </w: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 </w:t>
            </w:r>
            <w:hyperlink r:id="rId13" w:tooltip="Атака повторного воспроизведения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атака повторного воспроизведения</w:t>
              </w:r>
            </w:hyperlink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;</w:t>
            </w: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 </w:t>
            </w:r>
            <w:hyperlink r:id="rId14" w:tooltip="Атака посредника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атака «человек посередине»</w:t>
              </w:r>
            </w:hyperlink>
          </w:p>
        </w:tc>
      </w:tr>
      <w:tr w:rsidR="00B02B88" w:rsidRPr="00B02B88" w14:paraId="16EE6E1C" w14:textId="77777777" w:rsidTr="005331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77F94F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</w:rPr>
              <w:t>Аудит и вход в систему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A40207" w14:textId="77777777" w:rsidR="00B02B88" w:rsidRPr="00B02B88" w:rsidRDefault="00B02B88" w:rsidP="0053317F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Пользователь запрещает выполнение операции; злоумышленник использует приложение без следа; злоумышленник скрывает свои следы</w:t>
            </w:r>
          </w:p>
        </w:tc>
      </w:tr>
    </w:tbl>
    <w:p w14:paraId="798BE684" w14:textId="03909761" w:rsidR="00B02B88" w:rsidRDefault="00B02B88"/>
    <w:p w14:paraId="44E34B8E" w14:textId="5ED64F57" w:rsidR="00FB5152" w:rsidRDefault="00FB5152">
      <w:r>
        <w:br w:type="page"/>
      </w:r>
    </w:p>
    <w:p w14:paraId="20EBBD90" w14:textId="7BFE3695" w:rsidR="00FB5152" w:rsidRPr="00ED5A12" w:rsidRDefault="00FB51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A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 происхождения угроз</w:t>
      </w:r>
    </w:p>
    <w:p w14:paraId="53B034D0" w14:textId="5EAEA4C1" w:rsidR="00FB5152" w:rsidRPr="00FB5152" w:rsidRDefault="00FB5152" w:rsidP="00FB5152">
      <w:pPr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Преднамеренные воздействия - это целенаправленные действия злоумышленника. В качестве злоумышленника могут выступать служащий, посетитель, конкурент, наемник. Действия нарушителя могут быть обусловлены разными мотивами. Это могут быть умышленные факторы:</w:t>
      </w:r>
    </w:p>
    <w:p w14:paraId="1A920639" w14:textId="428DEAF1" w:rsidR="00FB5152" w:rsidRPr="00FB5152" w:rsidRDefault="00FB5152" w:rsidP="00FB5152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хищение носителей информации;</w:t>
      </w:r>
    </w:p>
    <w:p w14:paraId="3EA0F269" w14:textId="597AEE4D" w:rsidR="00FB5152" w:rsidRPr="00FB5152" w:rsidRDefault="00FB5152" w:rsidP="00FB5152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подключение к каналам связи;</w:t>
      </w:r>
    </w:p>
    <w:p w14:paraId="3E284A53" w14:textId="5C14D624" w:rsidR="00FB5152" w:rsidRPr="00FB5152" w:rsidRDefault="00FB5152" w:rsidP="00FB5152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перехват электромагнитных излучений;</w:t>
      </w:r>
    </w:p>
    <w:p w14:paraId="76A4BF22" w14:textId="2667F893" w:rsidR="00FB5152" w:rsidRPr="00FB5152" w:rsidRDefault="00FB5152" w:rsidP="00FB5152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несанкционированный доступ;</w:t>
      </w:r>
    </w:p>
    <w:p w14:paraId="66AAEA79" w14:textId="7DB7DC8A" w:rsidR="00FB5152" w:rsidRPr="00FB5152" w:rsidRDefault="00FB5152" w:rsidP="00FB5152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разглашение информации;</w:t>
      </w:r>
    </w:p>
    <w:p w14:paraId="72AD49BB" w14:textId="5191D77F" w:rsidR="00FB5152" w:rsidRDefault="00FB5152" w:rsidP="00FB5152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копирование данных.</w:t>
      </w:r>
    </w:p>
    <w:p w14:paraId="6305128E" w14:textId="77777777" w:rsidR="00FB5152" w:rsidRPr="00FB5152" w:rsidRDefault="00FB5152" w:rsidP="00FB515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1B7788" w14:textId="54A5AF3F" w:rsidR="00FB5152" w:rsidRPr="00FB5152" w:rsidRDefault="00FB5152" w:rsidP="00FB5152">
      <w:pPr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Причинами случайных воздействий при эксплуатации могут быть естественные факторы, к которым относятся:</w:t>
      </w:r>
    </w:p>
    <w:p w14:paraId="45B16E74" w14:textId="0E339882" w:rsidR="00FB5152" w:rsidRPr="00FB5152" w:rsidRDefault="00FB5152" w:rsidP="00FB5152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несчастные случаи (пожары, аварии, взрывы);</w:t>
      </w:r>
    </w:p>
    <w:p w14:paraId="3D46BB65" w14:textId="1194A2BB" w:rsidR="00FB5152" w:rsidRPr="00FB5152" w:rsidRDefault="00FB5152" w:rsidP="00FB5152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стихийные бедствия (ураганы, наводнения, землетрясения);</w:t>
      </w:r>
    </w:p>
    <w:p w14:paraId="5D8FEC81" w14:textId="77777777" w:rsidR="00FB5152" w:rsidRPr="00FB5152" w:rsidRDefault="00FB5152" w:rsidP="00FB5152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ошибки в процессе обработки информации (ошибки пользователя, оператора, сбои аппаратуры).</w:t>
      </w:r>
    </w:p>
    <w:p w14:paraId="7570F065" w14:textId="77777777" w:rsidR="00FB5152" w:rsidRPr="00FB5152" w:rsidRDefault="00FB5152" w:rsidP="00FB5152">
      <w:pPr>
        <w:rPr>
          <w:rFonts w:ascii="Times New Roman" w:hAnsi="Times New Roman" w:cs="Times New Roman"/>
          <w:sz w:val="28"/>
          <w:szCs w:val="28"/>
        </w:rPr>
      </w:pPr>
    </w:p>
    <w:p w14:paraId="45F7280B" w14:textId="186F5EB2" w:rsidR="00FB5152" w:rsidRPr="00FB5152" w:rsidRDefault="00FB5152" w:rsidP="00FB5152">
      <w:pPr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Угрозы, связанные с сервером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D9C6A" w14:textId="7340DFAC" w:rsidR="00FB5152" w:rsidRDefault="00FB5152" w:rsidP="00FB515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Серверы меньше подвержены атакам, поскольку они, как правило, работают в контролируемых условиях, обслуживаются квалифицированными администраторами и обладают одним или несколькими уровнями защиты.</w:t>
      </w:r>
    </w:p>
    <w:p w14:paraId="11B90582" w14:textId="0215094C" w:rsidR="00FB5152" w:rsidRDefault="00FB5152" w:rsidP="00FB5152">
      <w:pPr>
        <w:rPr>
          <w:rFonts w:ascii="Times New Roman" w:hAnsi="Times New Roman" w:cs="Times New Roman"/>
          <w:sz w:val="28"/>
          <w:szCs w:val="28"/>
        </w:rPr>
      </w:pPr>
    </w:p>
    <w:p w14:paraId="4C026672" w14:textId="018A171F" w:rsidR="00ED5A12" w:rsidRDefault="00FB5152" w:rsidP="00FB51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A12">
        <w:rPr>
          <w:rFonts w:ascii="Times New Roman" w:hAnsi="Times New Roman" w:cs="Times New Roman"/>
          <w:b/>
          <w:bCs/>
          <w:sz w:val="28"/>
          <w:szCs w:val="28"/>
        </w:rPr>
        <w:t>Источники появления угроз</w:t>
      </w:r>
      <w:r w:rsidR="00ED5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7AEE74" w14:textId="788956A3" w:rsidR="00ED5A12" w:rsidRDefault="00ED5A12" w:rsidP="00ED5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5A12">
        <w:rPr>
          <w:rFonts w:ascii="Times New Roman" w:hAnsi="Times New Roman" w:cs="Times New Roman"/>
          <w:sz w:val="28"/>
          <w:szCs w:val="28"/>
        </w:rPr>
        <w:t xml:space="preserve">Человеческий фактор </w:t>
      </w:r>
      <w:r>
        <w:rPr>
          <w:rFonts w:ascii="Times New Roman" w:hAnsi="Times New Roman" w:cs="Times New Roman"/>
          <w:sz w:val="28"/>
          <w:szCs w:val="28"/>
        </w:rPr>
        <w:t>– нанятый работник</w:t>
      </w:r>
      <w:r w:rsidRPr="00ED5A12">
        <w:rPr>
          <w:rFonts w:ascii="Times New Roman" w:hAnsi="Times New Roman" w:cs="Times New Roman"/>
          <w:sz w:val="28"/>
          <w:szCs w:val="28"/>
        </w:rPr>
        <w:t xml:space="preserve"> выдать конфиденциальную информац</w:t>
      </w:r>
      <w:r>
        <w:rPr>
          <w:rFonts w:ascii="Times New Roman" w:hAnsi="Times New Roman" w:cs="Times New Roman"/>
          <w:sz w:val="28"/>
          <w:szCs w:val="28"/>
        </w:rPr>
        <w:t xml:space="preserve">ию в руки мошенника, </w:t>
      </w:r>
      <w:r w:rsidR="00AB51CD">
        <w:rPr>
          <w:rFonts w:ascii="Times New Roman" w:hAnsi="Times New Roman" w:cs="Times New Roman"/>
          <w:sz w:val="28"/>
          <w:szCs w:val="28"/>
        </w:rPr>
        <w:t>ошибиться при передаче данных оставив дыру в защите.</w:t>
      </w:r>
    </w:p>
    <w:p w14:paraId="47CDB070" w14:textId="29A5BAB5" w:rsidR="00AB51CD" w:rsidRDefault="00AB51CD" w:rsidP="00ED5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Несанкционированное ПО – заражение компьютера вирусами.</w:t>
      </w:r>
    </w:p>
    <w:p w14:paraId="2724A87F" w14:textId="26DCC90C" w:rsidR="00FB5340" w:rsidRPr="00FB5340" w:rsidRDefault="00FB5340" w:rsidP="00FB5340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Т</w:t>
      </w:r>
      <w:proofErr w:type="spellStart"/>
      <w:r w:rsidRPr="00FB5340">
        <w:rPr>
          <w:color w:val="000000"/>
          <w:sz w:val="28"/>
          <w:szCs w:val="28"/>
        </w:rPr>
        <w:t>ехнические</w:t>
      </w:r>
      <w:proofErr w:type="spellEnd"/>
      <w:r w:rsidRPr="00FB5340">
        <w:rPr>
          <w:color w:val="000000"/>
          <w:sz w:val="28"/>
          <w:szCs w:val="28"/>
        </w:rPr>
        <w:t xml:space="preserve"> </w:t>
      </w:r>
      <w:proofErr w:type="spellStart"/>
      <w:r w:rsidRPr="00FB5340">
        <w:rPr>
          <w:color w:val="000000"/>
          <w:sz w:val="28"/>
          <w:szCs w:val="28"/>
        </w:rPr>
        <w:t>устройства</w:t>
      </w:r>
      <w:proofErr w:type="spellEnd"/>
      <w:r w:rsidRPr="00FB5340">
        <w:rPr>
          <w:color w:val="000000"/>
          <w:sz w:val="28"/>
          <w:szCs w:val="28"/>
        </w:rPr>
        <w:t>;</w:t>
      </w:r>
    </w:p>
    <w:p w14:paraId="4460DD3D" w14:textId="3A4C662D" w:rsidR="00FB5340" w:rsidRPr="00FB5340" w:rsidRDefault="00FB5340" w:rsidP="00FB5340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FB5340">
        <w:rPr>
          <w:color w:val="000000"/>
          <w:sz w:val="28"/>
          <w:szCs w:val="28"/>
        </w:rPr>
        <w:lastRenderedPageBreak/>
        <w:t xml:space="preserve"> </w:t>
      </w:r>
      <w:r>
        <w:rPr>
          <w:color w:val="000000"/>
          <w:sz w:val="28"/>
          <w:szCs w:val="28"/>
          <w:lang w:val="ru-RU"/>
        </w:rPr>
        <w:t>М</w:t>
      </w:r>
      <w:proofErr w:type="spellStart"/>
      <w:r w:rsidRPr="00FB5340">
        <w:rPr>
          <w:color w:val="000000"/>
          <w:sz w:val="28"/>
          <w:szCs w:val="28"/>
        </w:rPr>
        <w:t>одели</w:t>
      </w:r>
      <w:proofErr w:type="spellEnd"/>
      <w:r w:rsidRPr="00FB5340">
        <w:rPr>
          <w:color w:val="000000"/>
          <w:sz w:val="28"/>
          <w:szCs w:val="28"/>
        </w:rPr>
        <w:t xml:space="preserve">, </w:t>
      </w:r>
      <w:proofErr w:type="spellStart"/>
      <w:r w:rsidRPr="00FB5340">
        <w:rPr>
          <w:color w:val="000000"/>
          <w:sz w:val="28"/>
          <w:szCs w:val="28"/>
        </w:rPr>
        <w:t>алгоритмы</w:t>
      </w:r>
      <w:proofErr w:type="spellEnd"/>
      <w:r w:rsidRPr="00FB5340">
        <w:rPr>
          <w:color w:val="000000"/>
          <w:sz w:val="28"/>
          <w:szCs w:val="28"/>
        </w:rPr>
        <w:t xml:space="preserve">, </w:t>
      </w:r>
      <w:proofErr w:type="spellStart"/>
      <w:r w:rsidRPr="00FB5340">
        <w:rPr>
          <w:color w:val="000000"/>
          <w:sz w:val="28"/>
          <w:szCs w:val="28"/>
        </w:rPr>
        <w:t>программы</w:t>
      </w:r>
      <w:proofErr w:type="spellEnd"/>
      <w:r w:rsidRPr="00FB5340">
        <w:rPr>
          <w:color w:val="000000"/>
          <w:sz w:val="28"/>
          <w:szCs w:val="28"/>
        </w:rPr>
        <w:t>;</w:t>
      </w:r>
    </w:p>
    <w:p w14:paraId="5314437A" w14:textId="388B9DE8" w:rsidR="00FB5340" w:rsidRPr="00FB5340" w:rsidRDefault="00FB5340" w:rsidP="00FB5340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FB53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Т</w:t>
      </w:r>
      <w:proofErr w:type="spellStart"/>
      <w:r w:rsidRPr="00FB5340">
        <w:rPr>
          <w:color w:val="000000"/>
          <w:sz w:val="28"/>
          <w:szCs w:val="28"/>
        </w:rPr>
        <w:t>ехнологические</w:t>
      </w:r>
      <w:proofErr w:type="spellEnd"/>
      <w:r w:rsidRPr="00FB5340">
        <w:rPr>
          <w:color w:val="000000"/>
          <w:sz w:val="28"/>
          <w:szCs w:val="28"/>
        </w:rPr>
        <w:t xml:space="preserve"> </w:t>
      </w:r>
      <w:proofErr w:type="spellStart"/>
      <w:r w:rsidRPr="00FB5340">
        <w:rPr>
          <w:color w:val="000000"/>
          <w:sz w:val="28"/>
          <w:szCs w:val="28"/>
        </w:rPr>
        <w:t>схемы</w:t>
      </w:r>
      <w:proofErr w:type="spellEnd"/>
      <w:r w:rsidRPr="00FB5340">
        <w:rPr>
          <w:color w:val="000000"/>
          <w:sz w:val="28"/>
          <w:szCs w:val="28"/>
        </w:rPr>
        <w:t xml:space="preserve"> </w:t>
      </w:r>
      <w:proofErr w:type="spellStart"/>
      <w:r w:rsidRPr="00FB5340">
        <w:rPr>
          <w:color w:val="000000"/>
          <w:sz w:val="28"/>
          <w:szCs w:val="28"/>
        </w:rPr>
        <w:t>обработки</w:t>
      </w:r>
      <w:proofErr w:type="spellEnd"/>
      <w:r w:rsidRPr="00FB5340">
        <w:rPr>
          <w:color w:val="000000"/>
          <w:sz w:val="28"/>
          <w:szCs w:val="28"/>
        </w:rPr>
        <w:t>;</w:t>
      </w:r>
    </w:p>
    <w:p w14:paraId="4B6D82C0" w14:textId="1D467C91" w:rsidR="00FB5340" w:rsidRPr="00FB5340" w:rsidRDefault="00FB5340" w:rsidP="00FB5340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FB53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В</w:t>
      </w:r>
      <w:bookmarkStart w:id="0" w:name="_GoBack"/>
      <w:bookmarkEnd w:id="0"/>
      <w:proofErr w:type="spellStart"/>
      <w:r w:rsidRPr="00FB5340">
        <w:rPr>
          <w:color w:val="000000"/>
          <w:sz w:val="28"/>
          <w:szCs w:val="28"/>
        </w:rPr>
        <w:t>нешняя</w:t>
      </w:r>
      <w:proofErr w:type="spellEnd"/>
      <w:r w:rsidRPr="00FB5340">
        <w:rPr>
          <w:color w:val="000000"/>
          <w:sz w:val="28"/>
          <w:szCs w:val="28"/>
        </w:rPr>
        <w:t xml:space="preserve"> </w:t>
      </w:r>
      <w:proofErr w:type="spellStart"/>
      <w:r w:rsidRPr="00FB5340">
        <w:rPr>
          <w:color w:val="000000"/>
          <w:sz w:val="28"/>
          <w:szCs w:val="28"/>
        </w:rPr>
        <w:t>среда</w:t>
      </w:r>
      <w:proofErr w:type="spellEnd"/>
    </w:p>
    <w:p w14:paraId="55F87F4E" w14:textId="3707E512" w:rsidR="00FB5340" w:rsidRPr="00FB5340" w:rsidRDefault="00FB5340" w:rsidP="00FB5340">
      <w:pPr>
        <w:rPr>
          <w:rFonts w:ascii="Times New Roman" w:hAnsi="Times New Roman" w:cs="Times New Roman"/>
          <w:sz w:val="28"/>
          <w:szCs w:val="28"/>
        </w:rPr>
      </w:pPr>
    </w:p>
    <w:p w14:paraId="41BCF062" w14:textId="7936C78B" w:rsidR="00AB51CD" w:rsidRDefault="00AB51CD" w:rsidP="00AB51C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B51CD">
        <w:rPr>
          <w:rFonts w:ascii="Times New Roman" w:hAnsi="Times New Roman" w:cs="Times New Roman"/>
          <w:b/>
          <w:bCs/>
          <w:sz w:val="28"/>
          <w:szCs w:val="28"/>
        </w:rPr>
        <w:t>Потенциально возможные злоумышленные действия.</w:t>
      </w:r>
    </w:p>
    <w:p w14:paraId="459205B3" w14:textId="0DF17494" w:rsidR="00AB51CD" w:rsidRDefault="00AB51CD" w:rsidP="00AB51C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A1DC0" w14:textId="0BE54133" w:rsidR="00AB51CD" w:rsidRPr="00AB51CD" w:rsidRDefault="00AB51CD" w:rsidP="00AB51CD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Угрозы и злоумышленные действия можно рассматривать с точки зрения воздействия их на такие качества объекта(информационной системы), как готовность, надежность и конфиденциальность.</w:t>
      </w:r>
    </w:p>
    <w:p w14:paraId="7A436212" w14:textId="509F439F" w:rsidR="00AB51CD" w:rsidRPr="00AB51CD" w:rsidRDefault="00AB51CD" w:rsidP="00AB51CD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Готовность-способность информационной системы обеспечить законным пользователям условия доступа к ресурсам в соответствии с принятым режимом работы.</w:t>
      </w:r>
    </w:p>
    <w:p w14:paraId="04CE0EAE" w14:textId="08F20F05" w:rsidR="00AB51CD" w:rsidRPr="00AB51CD" w:rsidRDefault="00AB51CD" w:rsidP="00AB51CD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Конфиденциальность - способность системы обеспечить целостность и сохранность информации ее законных пользователей.</w:t>
      </w:r>
    </w:p>
    <w:p w14:paraId="4DE863A0" w14:textId="4936E7A4" w:rsidR="00AB51CD" w:rsidRPr="00AB51CD" w:rsidRDefault="00AB51CD" w:rsidP="00AB51CD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Надежность-способность системы обеспечить информационные потребности только законным пользователям в рамках их интересов.</w:t>
      </w:r>
    </w:p>
    <w:p w14:paraId="36DDE672" w14:textId="5A615A97" w:rsidR="00AB51CD" w:rsidRPr="00AB51CD" w:rsidRDefault="00AB51CD" w:rsidP="00AB51CD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В общем плане к злоумышленным действиям относятся: похищения и угрозы похищения сотрудников и персонала, убийства, психологический террор, угрозы, шантаж, грабежи.</w:t>
      </w:r>
    </w:p>
    <w:p w14:paraId="43B2BDA6" w14:textId="63DD2ECA" w:rsidR="00AB51CD" w:rsidRPr="00AB51CD" w:rsidRDefault="00AB51CD" w:rsidP="00AB51CD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Преступные посягательства в отношении помещений, зданий и персонала проявляются в виде: взрывов, поджогов, нападений, вторжений и захватов.</w:t>
      </w:r>
    </w:p>
    <w:p w14:paraId="2FD82469" w14:textId="3758F6B7" w:rsidR="00AB51CD" w:rsidRPr="00AB51CD" w:rsidRDefault="00AB51CD" w:rsidP="00AB51CD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Осуществление угроз информационным ресурсам может быть произведено:</w:t>
      </w:r>
    </w:p>
    <w:p w14:paraId="2F3D99C7" w14:textId="6AFDA391" w:rsidR="00AB51CD" w:rsidRPr="00AB51CD" w:rsidRDefault="00AB51CD" w:rsidP="00AB51CD">
      <w:pPr>
        <w:ind w:left="72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-через имеющиеся агентурные источники в органах государственного управления, коммерческих структур, имеющих доступ к конфиденциальной информации;</w:t>
      </w:r>
    </w:p>
    <w:p w14:paraId="02D1FC0D" w14:textId="1F78F0C2" w:rsidR="00AB51CD" w:rsidRPr="00AB51CD" w:rsidRDefault="00AB51CD" w:rsidP="00AB51CD">
      <w:pPr>
        <w:ind w:left="72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-через подкуп лиц, работающих с основными документами;</w:t>
      </w:r>
    </w:p>
    <w:p w14:paraId="5E239E21" w14:textId="5C9C6F98" w:rsidR="00AB51CD" w:rsidRPr="00AB51CD" w:rsidRDefault="00AB51CD" w:rsidP="00AB51CD">
      <w:pPr>
        <w:ind w:left="72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-путем перехвата информации в средствах и системах связи и хранения информации при несанкционированном доступе.</w:t>
      </w:r>
    </w:p>
    <w:p w14:paraId="3925CC88" w14:textId="223977C2" w:rsidR="006746B4" w:rsidRDefault="00674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41B8E" w14:textId="6EAE1123" w:rsidR="00AB51CD" w:rsidRDefault="006746B4" w:rsidP="00AB51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Рекомендации повышения защищенности ИС</w:t>
      </w:r>
    </w:p>
    <w:p w14:paraId="26D45896" w14:textId="3B57497C" w:rsidR="006746B4" w:rsidRDefault="006746B4" w:rsidP="00AB51CD">
      <w:pPr>
        <w:rPr>
          <w:rFonts w:ascii="Times New Roman" w:hAnsi="Times New Roman" w:cs="Times New Roman"/>
          <w:sz w:val="28"/>
          <w:szCs w:val="28"/>
        </w:rPr>
      </w:pPr>
    </w:p>
    <w:p w14:paraId="09186518" w14:textId="77777777" w:rsidR="006746B4" w:rsidRPr="006746B4" w:rsidRDefault="006746B4" w:rsidP="00674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Все используемые средства для защиты должны быть доступными для пользователей и простыми для технического обслуживания.</w:t>
      </w:r>
    </w:p>
    <w:p w14:paraId="07EB0763" w14:textId="77777777" w:rsidR="006746B4" w:rsidRPr="006746B4" w:rsidRDefault="006746B4" w:rsidP="00674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Каждого пользователя нужно обеспечить минимальными привилегиями, необходимыми для выполнения конкретной работы.</w:t>
      </w:r>
    </w:p>
    <w:p w14:paraId="5E87273F" w14:textId="77777777" w:rsidR="006746B4" w:rsidRPr="006746B4" w:rsidRDefault="006746B4" w:rsidP="00674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Система защиты должна быть автономной.</w:t>
      </w:r>
    </w:p>
    <w:p w14:paraId="01F98444" w14:textId="77777777" w:rsidR="006746B4" w:rsidRPr="006746B4" w:rsidRDefault="006746B4" w:rsidP="00674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Необходимо предусмотреть возможность отключения защитных механизмов в ситуациях, когда они являются помехой для выполнения работ.</w:t>
      </w:r>
    </w:p>
    <w:p w14:paraId="5C53D927" w14:textId="77777777" w:rsidR="006746B4" w:rsidRPr="006746B4" w:rsidRDefault="006746B4" w:rsidP="00674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Разработчики системы безопасности должны учитывать максимальную степень враждебности окружения, то есть предполагать самые наихудшие намерения со стороны злоумышленников и возможность обойти все защитные механизмы.</w:t>
      </w:r>
    </w:p>
    <w:p w14:paraId="17BE8CB5" w14:textId="77777777" w:rsidR="006746B4" w:rsidRPr="006746B4" w:rsidRDefault="006746B4" w:rsidP="00674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Наличие и место расположение защитных механизмов должно быть конфиденциальной информацией.</w:t>
      </w:r>
    </w:p>
    <w:p w14:paraId="1EAAEF78" w14:textId="0428B694" w:rsidR="006746B4" w:rsidRPr="006746B4" w:rsidRDefault="006746B4" w:rsidP="00674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Организация обеспечения безопасности информационных банковских систем основывается на тех же принципах защиты и предполагает постоянную модернизацию защитных функций, поскольку эта сфера постоянно развивается и совершенствуется. Казалось бы, еще недавно созданные новые защитные системы со временем становятся уязвимыми и недейственными, вероятность их взлома с каждым годом возрастает.</w:t>
      </w:r>
    </w:p>
    <w:p w14:paraId="03120F5C" w14:textId="5DF4CBEA" w:rsidR="00AB51CD" w:rsidRPr="00AB51CD" w:rsidRDefault="00AB51CD" w:rsidP="00AB51C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AB51CD" w:rsidRPr="00AB51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FD49B" w14:textId="77777777" w:rsidR="00D57810" w:rsidRDefault="00D57810" w:rsidP="00B02B88">
      <w:pPr>
        <w:spacing w:after="0" w:line="240" w:lineRule="auto"/>
      </w:pPr>
      <w:r>
        <w:separator/>
      </w:r>
    </w:p>
  </w:endnote>
  <w:endnote w:type="continuationSeparator" w:id="0">
    <w:p w14:paraId="53CA320D" w14:textId="77777777" w:rsidR="00D57810" w:rsidRDefault="00D57810" w:rsidP="00B0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30052" w14:textId="77777777" w:rsidR="00D57810" w:rsidRDefault="00D57810" w:rsidP="00B02B88">
      <w:pPr>
        <w:spacing w:after="0" w:line="240" w:lineRule="auto"/>
      </w:pPr>
      <w:r>
        <w:separator/>
      </w:r>
    </w:p>
  </w:footnote>
  <w:footnote w:type="continuationSeparator" w:id="0">
    <w:p w14:paraId="15BEC112" w14:textId="77777777" w:rsidR="00D57810" w:rsidRDefault="00D57810" w:rsidP="00B0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03E1D"/>
    <w:multiLevelType w:val="hybridMultilevel"/>
    <w:tmpl w:val="516C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491B"/>
    <w:multiLevelType w:val="hybridMultilevel"/>
    <w:tmpl w:val="97FC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1496F"/>
    <w:multiLevelType w:val="hybridMultilevel"/>
    <w:tmpl w:val="F58A7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88"/>
    <w:rsid w:val="006746B4"/>
    <w:rsid w:val="009303F6"/>
    <w:rsid w:val="00AB51CD"/>
    <w:rsid w:val="00B02B88"/>
    <w:rsid w:val="00D57810"/>
    <w:rsid w:val="00ED5A12"/>
    <w:rsid w:val="00FB5152"/>
    <w:rsid w:val="00FB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BACF"/>
  <w15:chartTrackingRefBased/>
  <w15:docId w15:val="{CC14AE39-FF9D-45BF-BEC8-4BD48ED6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B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2B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88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02B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88"/>
    <w:rPr>
      <w:lang w:val="ru-RU"/>
    </w:rPr>
  </w:style>
  <w:style w:type="paragraph" w:styleId="ListParagraph">
    <w:name w:val="List Paragraph"/>
    <w:basedOn w:val="Normal"/>
    <w:uiPriority w:val="34"/>
    <w:qFormat/>
    <w:rsid w:val="00ED5A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D%D0%B5%D0%B4%D1%80%D0%B5%D0%BD%D0%B8%D0%B5_SQL-%D0%BA%D0%BE%D0%B4%D0%B0" TargetMode="External"/><Relationship Id="rId13" Type="http://schemas.openxmlformats.org/officeDocument/2006/relationships/hyperlink" Target="https://ru.wikipedia.org/wiki/%D0%90%D1%82%D0%B0%D0%BA%D0%B0_%D0%BF%D0%BE%D0%B2%D1%82%D0%BE%D1%80%D0%BD%D0%BE%D0%B3%D0%BE_%D0%B2%D0%BE%D1%81%D0%BF%D1%80%D0%BE%D0%B8%D0%B7%D0%B2%D0%B5%D0%B4%D0%B5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5%D1%80%D0%B5%D0%BF%D0%BE%D0%BB%D0%BD%D0%B5%D0%BD%D0%B8%D0%B5_%D0%B1%D1%83%D1%84%D0%B5%D1%80%D0%B0" TargetMode="External"/><Relationship Id="rId12" Type="http://schemas.openxmlformats.org/officeDocument/2006/relationships/hyperlink" Target="https://ru.wikipedia.org/wiki/TCP_hijack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0%BE%D0%B2%D1%8B%D1%88%D0%B5%D0%BD%D0%B8%D0%B5_%D0%BF%D1%80%D0%B8%D0%B2%D0%B8%D0%BB%D0%B5%D0%B3%D0%B8%D0%B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2%D1%82%D0%BE%D1%80%D0%B8%D0%B7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3%D1%82%D0%B5%D0%BD%D1%82%D0%B8%D1%84%D0%B8%D0%BA%D0%B0%D1%86%D0%B8%D1%8F" TargetMode="External"/><Relationship Id="rId14" Type="http://schemas.openxmlformats.org/officeDocument/2006/relationships/hyperlink" Target="https://ru.wikipedia.org/wiki/%D0%90%D1%82%D0%B0%D0%BA%D0%B0_%D0%BF%D0%BE%D1%81%D1%80%D0%B5%D0%B4%D0%BD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5</cp:revision>
  <dcterms:created xsi:type="dcterms:W3CDTF">2020-05-12T09:23:00Z</dcterms:created>
  <dcterms:modified xsi:type="dcterms:W3CDTF">2020-05-12T10:13:00Z</dcterms:modified>
</cp:coreProperties>
</file>