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F6115" w14:textId="77777777" w:rsidR="007565A8" w:rsidRPr="00E742FD" w:rsidRDefault="007565A8" w:rsidP="007565A8">
      <w:pPr>
        <w:spacing w:after="0"/>
        <w:ind w:left="-5" w:hanging="10"/>
        <w:rPr>
          <w:sz w:val="28"/>
          <w:szCs w:val="28"/>
        </w:rPr>
      </w:pPr>
      <w:proofErr w:type="spellStart"/>
      <w:r w:rsidRPr="00E742FD">
        <w:rPr>
          <w:sz w:val="28"/>
          <w:szCs w:val="28"/>
        </w:rPr>
        <w:t>Alanai</w:t>
      </w:r>
      <w:proofErr w:type="spellEnd"/>
      <w:r w:rsidRPr="00E742FD">
        <w:rPr>
          <w:sz w:val="28"/>
          <w:szCs w:val="28"/>
        </w:rPr>
        <w:t xml:space="preserve"> L. Warren</w:t>
      </w:r>
    </w:p>
    <w:p w14:paraId="5B5C611B" w14:textId="77777777" w:rsidR="007565A8" w:rsidRPr="00E742FD" w:rsidRDefault="007565A8" w:rsidP="007565A8">
      <w:pPr>
        <w:spacing w:after="0"/>
        <w:ind w:left="-5" w:hanging="10"/>
        <w:rPr>
          <w:sz w:val="28"/>
          <w:szCs w:val="28"/>
        </w:rPr>
      </w:pPr>
      <w:r w:rsidRPr="00E742FD">
        <w:rPr>
          <w:sz w:val="28"/>
          <w:szCs w:val="28"/>
        </w:rPr>
        <w:t>3240 Las Vegas Blvd N 344</w:t>
      </w:r>
    </w:p>
    <w:p w14:paraId="02063A08" w14:textId="77777777" w:rsidR="007565A8" w:rsidRPr="00E742FD" w:rsidRDefault="007565A8" w:rsidP="007565A8">
      <w:pPr>
        <w:spacing w:after="0"/>
        <w:ind w:left="-5" w:hanging="10"/>
        <w:rPr>
          <w:sz w:val="28"/>
          <w:szCs w:val="28"/>
        </w:rPr>
      </w:pPr>
      <w:r w:rsidRPr="00E742FD">
        <w:rPr>
          <w:sz w:val="28"/>
          <w:szCs w:val="28"/>
        </w:rPr>
        <w:t>Las Vegas NV 89115</w:t>
      </w:r>
    </w:p>
    <w:p w14:paraId="43ECE3A0" w14:textId="77777777" w:rsidR="007565A8" w:rsidRPr="00E742FD" w:rsidRDefault="007565A8" w:rsidP="007565A8">
      <w:pPr>
        <w:spacing w:after="0"/>
        <w:ind w:left="-5" w:hanging="10"/>
        <w:rPr>
          <w:sz w:val="28"/>
          <w:szCs w:val="28"/>
        </w:rPr>
      </w:pPr>
      <w:r w:rsidRPr="00E742FD">
        <w:rPr>
          <w:sz w:val="28"/>
          <w:szCs w:val="28"/>
        </w:rPr>
        <w:t>DOB</w:t>
      </w:r>
    </w:p>
    <w:p w14:paraId="71E55D19" w14:textId="77777777" w:rsidR="007565A8" w:rsidRPr="00E742FD" w:rsidRDefault="007565A8" w:rsidP="007565A8">
      <w:pPr>
        <w:spacing w:after="0"/>
        <w:ind w:left="-5" w:hanging="10"/>
        <w:rPr>
          <w:sz w:val="28"/>
          <w:szCs w:val="28"/>
        </w:rPr>
      </w:pPr>
      <w:r w:rsidRPr="00E742FD">
        <w:rPr>
          <w:sz w:val="28"/>
          <w:szCs w:val="28"/>
        </w:rPr>
        <w:t>Last four of the SS#</w:t>
      </w:r>
    </w:p>
    <w:p w14:paraId="07316F1D" w14:textId="77777777" w:rsidR="007565A8" w:rsidRPr="00E742FD" w:rsidRDefault="007565A8" w:rsidP="007565A8">
      <w:pPr>
        <w:spacing w:after="57"/>
        <w:rPr>
          <w:sz w:val="28"/>
          <w:szCs w:val="28"/>
        </w:rPr>
      </w:pPr>
      <w:r w:rsidRPr="00E742FD">
        <w:rPr>
          <w:sz w:val="28"/>
          <w:szCs w:val="28"/>
        </w:rPr>
        <w:t xml:space="preserve">  </w:t>
      </w:r>
    </w:p>
    <w:p w14:paraId="0E8055B9" w14:textId="77777777" w:rsidR="007565A8" w:rsidRPr="00E742FD" w:rsidRDefault="007565A8" w:rsidP="007565A8">
      <w:pPr>
        <w:spacing w:after="0"/>
        <w:ind w:left="-5" w:hanging="10"/>
        <w:rPr>
          <w:sz w:val="28"/>
          <w:szCs w:val="28"/>
        </w:rPr>
      </w:pPr>
      <w:r w:rsidRPr="00E742FD">
        <w:rPr>
          <w:sz w:val="28"/>
          <w:szCs w:val="28"/>
        </w:rPr>
        <w:t xml:space="preserve">Experian Dispute </w:t>
      </w:r>
    </w:p>
    <w:p w14:paraId="6C6557CC" w14:textId="77777777" w:rsidR="007565A8" w:rsidRPr="00E742FD" w:rsidRDefault="007565A8" w:rsidP="007565A8">
      <w:pPr>
        <w:spacing w:after="0"/>
        <w:ind w:left="-5" w:hanging="10"/>
        <w:rPr>
          <w:sz w:val="28"/>
          <w:szCs w:val="28"/>
        </w:rPr>
      </w:pPr>
      <w:r w:rsidRPr="00E742FD">
        <w:rPr>
          <w:sz w:val="28"/>
          <w:szCs w:val="28"/>
        </w:rPr>
        <w:t xml:space="preserve">P.O. BOX 4500 </w:t>
      </w:r>
    </w:p>
    <w:p w14:paraId="06E612CA" w14:textId="77777777" w:rsidR="007565A8" w:rsidRPr="00E742FD" w:rsidRDefault="007565A8" w:rsidP="007565A8">
      <w:pPr>
        <w:spacing w:after="98"/>
        <w:ind w:left="-5" w:hanging="10"/>
        <w:rPr>
          <w:sz w:val="28"/>
          <w:szCs w:val="28"/>
        </w:rPr>
      </w:pPr>
      <w:r w:rsidRPr="00E742FD">
        <w:rPr>
          <w:sz w:val="28"/>
          <w:szCs w:val="28"/>
        </w:rPr>
        <w:t>Allen TX 75013</w:t>
      </w:r>
    </w:p>
    <w:p w14:paraId="064619DF" w14:textId="77777777" w:rsidR="007565A8" w:rsidRDefault="007565A8"/>
    <w:p w14:paraId="095CFC98" w14:textId="77777777" w:rsidR="007565A8" w:rsidRDefault="007565A8"/>
    <w:p w14:paraId="3D63014A" w14:textId="0B80317B" w:rsidR="007565A8" w:rsidRDefault="007565A8">
      <w:r>
        <w:t>RE: Follow-up Dispute Letter of (Insert date of original validation request letter)</w:t>
      </w:r>
    </w:p>
    <w:p w14:paraId="51CB6C57" w14:textId="77777777" w:rsidR="007565A8" w:rsidRDefault="007565A8"/>
    <w:p w14:paraId="4501BD3A" w14:textId="3569CEAF" w:rsidR="007565A8" w:rsidRDefault="007565A8">
      <w:pPr>
        <w:rPr>
          <w:u w:val="single"/>
        </w:rPr>
      </w:pPr>
      <w:r w:rsidRPr="007565A8">
        <w:rPr>
          <w:u w:val="single"/>
        </w:rPr>
        <w:t xml:space="preserve">NOTICE OF INTENT TO </w:t>
      </w:r>
      <w:r w:rsidR="007A56A6" w:rsidRPr="007565A8">
        <w:rPr>
          <w:u w:val="single"/>
        </w:rPr>
        <w:t>F</w:t>
      </w:r>
      <w:r w:rsidR="00AB32AB">
        <w:rPr>
          <w:u w:val="single"/>
        </w:rPr>
        <w:t xml:space="preserve">ILE </w:t>
      </w:r>
      <w:r w:rsidRPr="007565A8">
        <w:rPr>
          <w:u w:val="single"/>
        </w:rPr>
        <w:t>COMPLAINT</w:t>
      </w:r>
    </w:p>
    <w:p w14:paraId="6F03C376" w14:textId="7BFAAE25" w:rsidR="007565A8" w:rsidRPr="007565A8" w:rsidRDefault="007565A8">
      <w:r w:rsidRPr="007565A8">
        <w:t xml:space="preserve">To whom </w:t>
      </w:r>
      <w:r w:rsidR="004C56A4" w:rsidRPr="007565A8">
        <w:t>it</w:t>
      </w:r>
      <w:r w:rsidRPr="007565A8">
        <w:t xml:space="preserve"> may concern:</w:t>
      </w:r>
    </w:p>
    <w:p w14:paraId="56649B11" w14:textId="66538551" w:rsidR="007565A8" w:rsidRDefault="007565A8">
      <w:r w:rsidRPr="007565A8">
        <w:t xml:space="preserve">This letter shall serve as </w:t>
      </w:r>
      <w:r>
        <w:t>formal notice of my intent to file a complaint with the FTC, due to your disregard of the law.</w:t>
      </w:r>
    </w:p>
    <w:p w14:paraId="1EC1C393" w14:textId="0694FF69" w:rsidR="007565A8" w:rsidRDefault="007565A8">
      <w:r>
        <w:t xml:space="preserve">You claim to have somehow verified the items I requested. Therefore, I legally requested a description of </w:t>
      </w:r>
      <w:r w:rsidR="004C56A4">
        <w:t>the</w:t>
      </w:r>
      <w:r>
        <w:t xml:space="preserve"> procedures used to verify the information.</w:t>
      </w:r>
    </w:p>
    <w:p w14:paraId="1D90B09C" w14:textId="7C84D3A2" w:rsidR="007565A8" w:rsidRDefault="007565A8">
      <w:r>
        <w:t xml:space="preserve">As indicated by the attached copy of the letter and mailing receipt (Insert Date on Receipt), you received and accepted through registered mail my request letter </w:t>
      </w:r>
      <w:r w:rsidR="004C56A4">
        <w:t>dated (</w:t>
      </w:r>
      <w:r>
        <w:t xml:space="preserve">Insert date of your letter). To date you have not </w:t>
      </w:r>
      <w:r w:rsidR="004C56A4">
        <w:t>responded</w:t>
      </w:r>
      <w:r>
        <w:t xml:space="preserve"> to this request and have thus not performed your duty mentioned in the law.</w:t>
      </w:r>
    </w:p>
    <w:p w14:paraId="742F3BE7" w14:textId="6A92EE94" w:rsidR="007565A8" w:rsidRDefault="007565A8">
      <w:r>
        <w:t xml:space="preserve">Federal law requires you to respond within 15 days, yet you have failed to </w:t>
      </w:r>
      <w:r w:rsidR="004C56A4">
        <w:t>respond,</w:t>
      </w:r>
      <w:r>
        <w:t xml:space="preserve"> and it has been over 30 days. Failure to comply with these federal regulations by credit reporting agencies is investigated by the Federal Trade Commission (see 15 USC 41, et seq.). </w:t>
      </w:r>
    </w:p>
    <w:p w14:paraId="550C2225" w14:textId="77777777" w:rsidR="007565A8" w:rsidRDefault="007565A8">
      <w:r>
        <w:t>I am maintaining a careful record of my communications with you on this matter; for the purpose of filing a complaint with the FTC, unless I hear from you in 20 days.</w:t>
      </w:r>
    </w:p>
    <w:p w14:paraId="3B797173" w14:textId="681EF9BF" w:rsidR="004C56A4" w:rsidRDefault="007565A8">
      <w:r>
        <w:t xml:space="preserve">For the record, the following information </w:t>
      </w:r>
      <w:r w:rsidR="004C56A4">
        <w:t>is</w:t>
      </w:r>
      <w:r>
        <w:t xml:space="preserve"> erroneously</w:t>
      </w:r>
      <w:r w:rsidR="004C56A4">
        <w:t xml:space="preserve"> included on my report.</w:t>
      </w:r>
    </w:p>
    <w:p w14:paraId="202CA357" w14:textId="77777777" w:rsidR="004C56A4" w:rsidRDefault="004C56A4">
      <w:r>
        <w:t>(List all company names and account numbers)</w:t>
      </w:r>
    </w:p>
    <w:p w14:paraId="1464E08C" w14:textId="379864FA" w:rsidR="007565A8" w:rsidRDefault="004C56A4">
      <w:r>
        <w:t>You claimed to have verified the erroneous information, yet you refuse to tell me HOW you are able to verify these accounts. If you do not immediately remove this inaccurate and/or incomplete information, I will file a formal complaint with the FTC. As stated, I am carefully documenting these events, including the lack of response REQUIRED under federal law from you. Any further delay is inexcusable.</w:t>
      </w:r>
    </w:p>
    <w:p w14:paraId="33541F5D" w14:textId="631899DF" w:rsidR="004C56A4" w:rsidRDefault="004C56A4">
      <w:r>
        <w:t>Sincerely,</w:t>
      </w:r>
    </w:p>
    <w:p w14:paraId="776A9117" w14:textId="77777777" w:rsidR="004C56A4" w:rsidRPr="007565A8" w:rsidRDefault="004C56A4"/>
    <w:p w14:paraId="61B2490D" w14:textId="77777777" w:rsidR="007565A8" w:rsidRDefault="007565A8"/>
    <w:sectPr w:rsidR="00756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A8"/>
    <w:rsid w:val="004C56A4"/>
    <w:rsid w:val="007565A8"/>
    <w:rsid w:val="007A56A6"/>
    <w:rsid w:val="00AB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96D3"/>
  <w15:chartTrackingRefBased/>
  <w15:docId w15:val="{BA4CDE47-1263-4279-96C0-6C29E5E99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A8"/>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7565A8"/>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5A8"/>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5A8"/>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5A8"/>
    <w:pPr>
      <w:keepNext/>
      <w:keepLines/>
      <w:spacing w:before="80" w:after="40" w:line="278" w:lineRule="auto"/>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7565A8"/>
    <w:pPr>
      <w:keepNext/>
      <w:keepLines/>
      <w:spacing w:before="80" w:after="40" w:line="278" w:lineRule="auto"/>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7565A8"/>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7565A8"/>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7565A8"/>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7565A8"/>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5A8"/>
    <w:rPr>
      <w:rFonts w:eastAsiaTheme="majorEastAsia" w:cstheme="majorBidi"/>
      <w:color w:val="272727" w:themeColor="text1" w:themeTint="D8"/>
    </w:rPr>
  </w:style>
  <w:style w:type="paragraph" w:styleId="Title">
    <w:name w:val="Title"/>
    <w:basedOn w:val="Normal"/>
    <w:next w:val="Normal"/>
    <w:link w:val="TitleChar"/>
    <w:uiPriority w:val="10"/>
    <w:qFormat/>
    <w:rsid w:val="007565A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56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5A8"/>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5A8"/>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7565A8"/>
    <w:rPr>
      <w:i/>
      <w:iCs/>
      <w:color w:val="404040" w:themeColor="text1" w:themeTint="BF"/>
    </w:rPr>
  </w:style>
  <w:style w:type="paragraph" w:styleId="ListParagraph">
    <w:name w:val="List Paragraph"/>
    <w:basedOn w:val="Normal"/>
    <w:uiPriority w:val="34"/>
    <w:qFormat/>
    <w:rsid w:val="007565A8"/>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7565A8"/>
    <w:rPr>
      <w:i/>
      <w:iCs/>
      <w:color w:val="0F4761" w:themeColor="accent1" w:themeShade="BF"/>
    </w:rPr>
  </w:style>
  <w:style w:type="paragraph" w:styleId="IntenseQuote">
    <w:name w:val="Intense Quote"/>
    <w:basedOn w:val="Normal"/>
    <w:next w:val="Normal"/>
    <w:link w:val="IntenseQuoteChar"/>
    <w:uiPriority w:val="30"/>
    <w:qFormat/>
    <w:rsid w:val="007565A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7565A8"/>
    <w:rPr>
      <w:i/>
      <w:iCs/>
      <w:color w:val="0F4761" w:themeColor="accent1" w:themeShade="BF"/>
    </w:rPr>
  </w:style>
  <w:style w:type="character" w:styleId="IntenseReference">
    <w:name w:val="Intense Reference"/>
    <w:basedOn w:val="DefaultParagraphFont"/>
    <w:uiPriority w:val="32"/>
    <w:qFormat/>
    <w:rsid w:val="007565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Williams</dc:creator>
  <cp:keywords/>
  <dc:description/>
  <cp:lastModifiedBy>Shawn Williams</cp:lastModifiedBy>
  <cp:revision>3</cp:revision>
  <dcterms:created xsi:type="dcterms:W3CDTF">2024-04-22T14:34:00Z</dcterms:created>
  <dcterms:modified xsi:type="dcterms:W3CDTF">2024-04-22T14:54:00Z</dcterms:modified>
</cp:coreProperties>
</file>