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3EC4D" w14:textId="77777777" w:rsidR="00F2120F" w:rsidRPr="00F2120F" w:rsidRDefault="00F2120F" w:rsidP="00D277B6">
      <w:pPr>
        <w:widowControl/>
        <w:jc w:val="center"/>
        <w:outlineLvl w:val="0"/>
        <w:rPr>
          <w:rFonts w:ascii="宋体" w:eastAsia="宋体" w:hAnsi="宋体" w:cs="宋体" w:hint="eastAsia"/>
          <w:b/>
          <w:bCs/>
          <w:kern w:val="36"/>
          <w:sz w:val="32"/>
          <w:szCs w:val="32"/>
        </w:rPr>
      </w:pPr>
      <w:r w:rsidRPr="00F2120F">
        <w:rPr>
          <w:rFonts w:ascii="宋体" w:eastAsia="宋体" w:hAnsi="宋体" w:cs="宋体"/>
          <w:b/>
          <w:bCs/>
          <w:kern w:val="36"/>
          <w:sz w:val="32"/>
          <w:szCs w:val="32"/>
        </w:rPr>
        <w:t>GIS软件用户交互设计调研报告</w:t>
      </w:r>
    </w:p>
    <w:p w14:paraId="797D03A3" w14:textId="77777777" w:rsidR="00F2120F" w:rsidRPr="00F2120F" w:rsidRDefault="00F2120F" w:rsidP="00D277B6">
      <w:pPr>
        <w:widowControl/>
        <w:jc w:val="left"/>
        <w:outlineLvl w:val="1"/>
        <w:rPr>
          <w:rFonts w:ascii="宋体" w:eastAsia="宋体" w:hAnsi="宋体" w:cs="宋体" w:hint="eastAsia"/>
          <w:b/>
          <w:bCs/>
          <w:kern w:val="0"/>
          <w:sz w:val="28"/>
          <w:szCs w:val="28"/>
        </w:rPr>
      </w:pPr>
      <w:r w:rsidRPr="00F2120F">
        <w:rPr>
          <w:rFonts w:ascii="宋体" w:eastAsia="宋体" w:hAnsi="宋体" w:cs="宋体"/>
          <w:b/>
          <w:bCs/>
          <w:kern w:val="0"/>
          <w:sz w:val="28"/>
          <w:szCs w:val="28"/>
        </w:rPr>
        <w:t>摘要</w:t>
      </w:r>
    </w:p>
    <w:p w14:paraId="4C0170DC" w14:textId="7B2FB64E" w:rsidR="00F2120F" w:rsidRPr="00F2120F" w:rsidRDefault="00F2120F" w:rsidP="00A8097A">
      <w:pPr>
        <w:widowControl/>
        <w:ind w:firstLineChars="200" w:firstLine="420"/>
        <w:jc w:val="left"/>
        <w:rPr>
          <w:rFonts w:ascii="宋体" w:eastAsia="宋体" w:hAnsi="宋体" w:cs="宋体" w:hint="eastAsia"/>
          <w:kern w:val="0"/>
          <w:szCs w:val="21"/>
        </w:rPr>
      </w:pPr>
      <w:r w:rsidRPr="00F2120F">
        <w:rPr>
          <w:rFonts w:ascii="宋体" w:eastAsia="宋体" w:hAnsi="宋体" w:cs="宋体"/>
          <w:kern w:val="0"/>
          <w:szCs w:val="21"/>
        </w:rPr>
        <w:t>随着GIS（地理信息系统）技术在城市规划、环境监测、资源管理和灾害应急等领域的广泛应用，软件的用户交互设计（UID）逐渐成为提升工作效率、降低学习成本和改善用户体验的重要环节。本报告以ArcGIS、QGIS、</w:t>
      </w:r>
      <w:proofErr w:type="spellStart"/>
      <w:r w:rsidRPr="00F2120F">
        <w:rPr>
          <w:rFonts w:ascii="宋体" w:eastAsia="宋体" w:hAnsi="宋体" w:cs="宋体"/>
          <w:kern w:val="0"/>
          <w:szCs w:val="21"/>
        </w:rPr>
        <w:t>SuperMap</w:t>
      </w:r>
      <w:proofErr w:type="spellEnd"/>
      <w:r w:rsidRPr="00F2120F">
        <w:rPr>
          <w:rFonts w:ascii="宋体" w:eastAsia="宋体" w:hAnsi="宋体" w:cs="宋体"/>
          <w:kern w:val="0"/>
          <w:szCs w:val="21"/>
        </w:rPr>
        <w:t>和</w:t>
      </w:r>
      <w:proofErr w:type="spellStart"/>
      <w:r w:rsidRPr="00F2120F">
        <w:rPr>
          <w:rFonts w:ascii="宋体" w:eastAsia="宋体" w:hAnsi="宋体" w:cs="宋体"/>
          <w:kern w:val="0"/>
          <w:szCs w:val="21"/>
        </w:rPr>
        <w:t>MapGIS</w:t>
      </w:r>
      <w:proofErr w:type="spellEnd"/>
      <w:r w:rsidRPr="00F2120F">
        <w:rPr>
          <w:rFonts w:ascii="宋体" w:eastAsia="宋体" w:hAnsi="宋体" w:cs="宋体"/>
          <w:kern w:val="0"/>
          <w:szCs w:val="21"/>
        </w:rPr>
        <w:t>为案例，全面对比不同GIS软件在用户交互设计方面的优缺点，分析其发展趋势，并提出针对性的改进建议。研究结果显示，各软件在功能设计、界面布局、二次开发支持和社区生态方面存在较大差异，未来应在提升交互智能化、统一界面风格和增强跨平台协同等方向努力。</w:t>
      </w:r>
    </w:p>
    <w:p w14:paraId="299878B3" w14:textId="77777777" w:rsidR="00F2120F" w:rsidRPr="00F2120F" w:rsidRDefault="00F2120F" w:rsidP="00D277B6">
      <w:pPr>
        <w:widowControl/>
        <w:jc w:val="left"/>
        <w:outlineLvl w:val="1"/>
        <w:rPr>
          <w:rFonts w:ascii="宋体" w:eastAsia="宋体" w:hAnsi="宋体" w:cs="宋体" w:hint="eastAsia"/>
          <w:b/>
          <w:bCs/>
          <w:kern w:val="0"/>
          <w:sz w:val="28"/>
          <w:szCs w:val="28"/>
        </w:rPr>
      </w:pPr>
      <w:r w:rsidRPr="00F2120F">
        <w:rPr>
          <w:rFonts w:ascii="宋体" w:eastAsia="宋体" w:hAnsi="宋体" w:cs="宋体"/>
          <w:b/>
          <w:bCs/>
          <w:kern w:val="0"/>
          <w:sz w:val="28"/>
          <w:szCs w:val="28"/>
        </w:rPr>
        <w:t>一、引言</w:t>
      </w:r>
    </w:p>
    <w:p w14:paraId="595B43E4" w14:textId="77777777" w:rsidR="00F2120F" w:rsidRPr="00F2120F" w:rsidRDefault="00F2120F" w:rsidP="00A8097A">
      <w:pPr>
        <w:widowControl/>
        <w:ind w:firstLineChars="200" w:firstLine="420"/>
        <w:jc w:val="left"/>
        <w:rPr>
          <w:rFonts w:ascii="宋体" w:eastAsia="宋体" w:hAnsi="宋体" w:cs="宋体" w:hint="eastAsia"/>
          <w:kern w:val="0"/>
          <w:szCs w:val="21"/>
        </w:rPr>
      </w:pPr>
      <w:r w:rsidRPr="00F2120F">
        <w:rPr>
          <w:rFonts w:ascii="宋体" w:eastAsia="宋体" w:hAnsi="宋体" w:cs="宋体"/>
          <w:kern w:val="0"/>
          <w:szCs w:val="21"/>
        </w:rPr>
        <w:t>GIS软件已成为现代社会各行各业信息化建设的重要工具。随着数据量激增和应用场景日趋多样化，用户对软件界面和交互体验的要求不断提高。良好的用户交互设计不仅能降低操作门槛，还能提高决策效率，促进数据分析与应用的无缝衔接。目前市场上主流的GIS软件主要包括商业软件ArcGIS与两款自主研发产品</w:t>
      </w:r>
      <w:proofErr w:type="spellStart"/>
      <w:r w:rsidRPr="00F2120F">
        <w:rPr>
          <w:rFonts w:ascii="宋体" w:eastAsia="宋体" w:hAnsi="宋体" w:cs="宋体"/>
          <w:kern w:val="0"/>
          <w:szCs w:val="21"/>
        </w:rPr>
        <w:t>SuperMap</w:t>
      </w:r>
      <w:proofErr w:type="spellEnd"/>
      <w:r w:rsidRPr="00F2120F">
        <w:rPr>
          <w:rFonts w:ascii="宋体" w:eastAsia="宋体" w:hAnsi="宋体" w:cs="宋体"/>
          <w:kern w:val="0"/>
          <w:szCs w:val="21"/>
        </w:rPr>
        <w:t>和</w:t>
      </w:r>
      <w:proofErr w:type="spellStart"/>
      <w:r w:rsidRPr="00F2120F">
        <w:rPr>
          <w:rFonts w:ascii="宋体" w:eastAsia="宋体" w:hAnsi="宋体" w:cs="宋体"/>
          <w:kern w:val="0"/>
          <w:szCs w:val="21"/>
        </w:rPr>
        <w:t>MapGIS</w:t>
      </w:r>
      <w:proofErr w:type="spellEnd"/>
      <w:r w:rsidRPr="00F2120F">
        <w:rPr>
          <w:rFonts w:ascii="宋体" w:eastAsia="宋体" w:hAnsi="宋体" w:cs="宋体"/>
          <w:kern w:val="0"/>
          <w:szCs w:val="21"/>
        </w:rPr>
        <w:t>，以及开源软件QGIS。各软件在交互设计方面各有侧重：ArcGIS注重功能全面与专业性，QGIS依托开源社区追求灵活性与定制化，</w:t>
      </w:r>
      <w:proofErr w:type="spellStart"/>
      <w:r w:rsidRPr="00F2120F">
        <w:rPr>
          <w:rFonts w:ascii="宋体" w:eastAsia="宋体" w:hAnsi="宋体" w:cs="宋体"/>
          <w:kern w:val="0"/>
          <w:szCs w:val="21"/>
        </w:rPr>
        <w:t>SuperMap</w:t>
      </w:r>
      <w:proofErr w:type="spellEnd"/>
      <w:r w:rsidRPr="00F2120F">
        <w:rPr>
          <w:rFonts w:ascii="宋体" w:eastAsia="宋体" w:hAnsi="宋体" w:cs="宋体"/>
          <w:kern w:val="0"/>
          <w:szCs w:val="21"/>
        </w:rPr>
        <w:t>和</w:t>
      </w:r>
      <w:proofErr w:type="spellStart"/>
      <w:r w:rsidRPr="00F2120F">
        <w:rPr>
          <w:rFonts w:ascii="宋体" w:eastAsia="宋体" w:hAnsi="宋体" w:cs="宋体"/>
          <w:kern w:val="0"/>
          <w:szCs w:val="21"/>
        </w:rPr>
        <w:t>MapGIS</w:t>
      </w:r>
      <w:proofErr w:type="spellEnd"/>
      <w:r w:rsidRPr="00F2120F">
        <w:rPr>
          <w:rFonts w:ascii="宋体" w:eastAsia="宋体" w:hAnsi="宋体" w:cs="宋体"/>
          <w:kern w:val="0"/>
          <w:szCs w:val="21"/>
        </w:rPr>
        <w:t>则更多考虑国内用户需求和行业应用特点。</w:t>
      </w:r>
    </w:p>
    <w:p w14:paraId="1D486C01" w14:textId="12AD9B4C" w:rsidR="00F2120F" w:rsidRPr="00F2120F" w:rsidRDefault="00F2120F" w:rsidP="00D277B6">
      <w:pPr>
        <w:widowControl/>
        <w:jc w:val="left"/>
        <w:rPr>
          <w:rFonts w:ascii="宋体" w:eastAsia="宋体" w:hAnsi="宋体" w:cs="宋体" w:hint="eastAsia"/>
          <w:kern w:val="0"/>
          <w:szCs w:val="21"/>
        </w:rPr>
      </w:pPr>
      <w:r w:rsidRPr="00F2120F">
        <w:rPr>
          <w:rFonts w:ascii="宋体" w:eastAsia="宋体" w:hAnsi="宋体" w:cs="宋体"/>
          <w:kern w:val="0"/>
          <w:szCs w:val="21"/>
        </w:rPr>
        <w:t>本报告旨在通过深入分析这四款软件的用户交互设计优缺点，结合实际数据，提出未来改进的方向和建议，从而为GIS软件的持续优化提供理论依据和实践指导。</w:t>
      </w:r>
    </w:p>
    <w:p w14:paraId="62DCF14C" w14:textId="77777777" w:rsidR="00F2120F" w:rsidRPr="00F2120F" w:rsidRDefault="00F2120F" w:rsidP="00D277B6">
      <w:pPr>
        <w:widowControl/>
        <w:jc w:val="left"/>
        <w:outlineLvl w:val="1"/>
        <w:rPr>
          <w:rFonts w:ascii="宋体" w:eastAsia="宋体" w:hAnsi="宋体" w:cs="宋体" w:hint="eastAsia"/>
          <w:b/>
          <w:bCs/>
          <w:kern w:val="0"/>
          <w:sz w:val="28"/>
          <w:szCs w:val="28"/>
        </w:rPr>
      </w:pPr>
      <w:r w:rsidRPr="00F2120F">
        <w:rPr>
          <w:rFonts w:ascii="宋体" w:eastAsia="宋体" w:hAnsi="宋体" w:cs="宋体"/>
          <w:b/>
          <w:bCs/>
          <w:kern w:val="0"/>
          <w:sz w:val="28"/>
          <w:szCs w:val="28"/>
        </w:rPr>
        <w:t>二、研究方法</w:t>
      </w:r>
    </w:p>
    <w:p w14:paraId="5121EA38" w14:textId="77777777" w:rsidR="00F2120F" w:rsidRPr="00F2120F" w:rsidRDefault="00F2120F" w:rsidP="00D277B6">
      <w:pPr>
        <w:widowControl/>
        <w:jc w:val="left"/>
        <w:outlineLvl w:val="2"/>
        <w:rPr>
          <w:rFonts w:ascii="宋体" w:eastAsia="宋体" w:hAnsi="宋体" w:cs="宋体" w:hint="eastAsia"/>
          <w:b/>
          <w:bCs/>
          <w:kern w:val="0"/>
          <w:sz w:val="24"/>
          <w:szCs w:val="24"/>
        </w:rPr>
      </w:pPr>
      <w:r w:rsidRPr="00F2120F">
        <w:rPr>
          <w:rFonts w:ascii="宋体" w:eastAsia="宋体" w:hAnsi="宋体" w:cs="宋体"/>
          <w:b/>
          <w:bCs/>
          <w:kern w:val="0"/>
          <w:sz w:val="24"/>
          <w:szCs w:val="24"/>
        </w:rPr>
        <w:t>2.1 文献与资料收集</w:t>
      </w:r>
    </w:p>
    <w:p w14:paraId="1D23389E" w14:textId="77777777" w:rsidR="00F2120F" w:rsidRPr="00F2120F" w:rsidRDefault="00F2120F" w:rsidP="00A8097A">
      <w:pPr>
        <w:widowControl/>
        <w:ind w:firstLineChars="200" w:firstLine="420"/>
        <w:jc w:val="left"/>
        <w:rPr>
          <w:rFonts w:ascii="宋体" w:eastAsia="宋体" w:hAnsi="宋体" w:cs="宋体" w:hint="eastAsia"/>
          <w:kern w:val="0"/>
          <w:szCs w:val="21"/>
        </w:rPr>
      </w:pPr>
      <w:r w:rsidRPr="00F2120F">
        <w:rPr>
          <w:rFonts w:ascii="宋体" w:eastAsia="宋体" w:hAnsi="宋体" w:cs="宋体"/>
          <w:kern w:val="0"/>
          <w:szCs w:val="21"/>
        </w:rPr>
        <w:t>本调研主要依托以下途径获取数据与信息：</w:t>
      </w:r>
    </w:p>
    <w:p w14:paraId="6B3FC9CE" w14:textId="20589B11" w:rsidR="00F2120F" w:rsidRPr="00F2120F" w:rsidRDefault="00F2120F" w:rsidP="00C464B1">
      <w:pPr>
        <w:widowControl/>
        <w:jc w:val="left"/>
        <w:rPr>
          <w:rFonts w:ascii="宋体" w:eastAsia="宋体" w:hAnsi="宋体" w:cs="宋体" w:hint="eastAsia"/>
          <w:kern w:val="0"/>
          <w:szCs w:val="21"/>
        </w:rPr>
      </w:pPr>
      <w:r w:rsidRPr="00E35C87">
        <w:rPr>
          <w:rFonts w:ascii="宋体" w:eastAsia="宋体" w:hAnsi="宋体" w:cs="宋体"/>
          <w:kern w:val="0"/>
          <w:szCs w:val="21"/>
        </w:rPr>
        <w:t>官方资料与技术白皮书：</w:t>
      </w:r>
      <w:r w:rsidRPr="00F2120F">
        <w:rPr>
          <w:rFonts w:ascii="宋体" w:eastAsia="宋体" w:hAnsi="宋体" w:cs="宋体"/>
          <w:kern w:val="0"/>
          <w:szCs w:val="21"/>
        </w:rPr>
        <w:t>包括ESRI官网关于ArcGIS的产品说明、QGIS</w:t>
      </w:r>
      <w:proofErr w:type="gramStart"/>
      <w:r w:rsidRPr="00F2120F">
        <w:rPr>
          <w:rFonts w:ascii="宋体" w:eastAsia="宋体" w:hAnsi="宋体" w:cs="宋体"/>
          <w:kern w:val="0"/>
          <w:szCs w:val="21"/>
        </w:rPr>
        <w:t>官网的</w:t>
      </w:r>
      <w:proofErr w:type="gramEnd"/>
      <w:r w:rsidRPr="00F2120F">
        <w:rPr>
          <w:rFonts w:ascii="宋体" w:eastAsia="宋体" w:hAnsi="宋体" w:cs="宋体"/>
          <w:kern w:val="0"/>
          <w:szCs w:val="21"/>
        </w:rPr>
        <w:t>技术文档、</w:t>
      </w:r>
      <w:proofErr w:type="spellStart"/>
      <w:r w:rsidRPr="00F2120F">
        <w:rPr>
          <w:rFonts w:ascii="宋体" w:eastAsia="宋体" w:hAnsi="宋体" w:cs="宋体"/>
          <w:kern w:val="0"/>
          <w:szCs w:val="21"/>
        </w:rPr>
        <w:t>SuperMap</w:t>
      </w:r>
      <w:proofErr w:type="spellEnd"/>
      <w:proofErr w:type="gramStart"/>
      <w:r w:rsidRPr="00F2120F">
        <w:rPr>
          <w:rFonts w:ascii="宋体" w:eastAsia="宋体" w:hAnsi="宋体" w:cs="宋体"/>
          <w:kern w:val="0"/>
          <w:szCs w:val="21"/>
        </w:rPr>
        <w:t>官网白皮书</w:t>
      </w:r>
      <w:proofErr w:type="gramEnd"/>
      <w:r w:rsidRPr="00F2120F">
        <w:rPr>
          <w:rFonts w:ascii="宋体" w:eastAsia="宋体" w:hAnsi="宋体" w:cs="宋体"/>
          <w:kern w:val="0"/>
          <w:szCs w:val="21"/>
        </w:rPr>
        <w:t>（2023版）以及</w:t>
      </w:r>
      <w:proofErr w:type="spellStart"/>
      <w:r w:rsidRPr="00F2120F">
        <w:rPr>
          <w:rFonts w:ascii="宋体" w:eastAsia="宋体" w:hAnsi="宋体" w:cs="宋体"/>
          <w:kern w:val="0"/>
          <w:szCs w:val="21"/>
        </w:rPr>
        <w:t>MapGIS</w:t>
      </w:r>
      <w:proofErr w:type="spellEnd"/>
      <w:r w:rsidRPr="00F2120F">
        <w:rPr>
          <w:rFonts w:ascii="宋体" w:eastAsia="宋体" w:hAnsi="宋体" w:cs="宋体"/>
          <w:kern w:val="0"/>
          <w:szCs w:val="21"/>
        </w:rPr>
        <w:t>相关产品介绍和行业报告。</w:t>
      </w:r>
    </w:p>
    <w:p w14:paraId="092DDDD3" w14:textId="3F1D699C" w:rsidR="00F2120F" w:rsidRPr="00F2120F" w:rsidRDefault="00F2120F" w:rsidP="00C464B1">
      <w:pPr>
        <w:widowControl/>
        <w:jc w:val="left"/>
        <w:rPr>
          <w:rFonts w:ascii="宋体" w:eastAsia="宋体" w:hAnsi="宋体" w:cs="宋体" w:hint="eastAsia"/>
          <w:kern w:val="0"/>
          <w:szCs w:val="21"/>
        </w:rPr>
      </w:pPr>
      <w:r w:rsidRPr="00E35C87">
        <w:rPr>
          <w:rFonts w:ascii="宋体" w:eastAsia="宋体" w:hAnsi="宋体" w:cs="宋体"/>
          <w:kern w:val="0"/>
          <w:szCs w:val="21"/>
        </w:rPr>
        <w:t>学术</w:t>
      </w:r>
      <w:r w:rsidR="00E35C87" w:rsidRPr="00E35C87">
        <w:rPr>
          <w:rFonts w:ascii="宋体" w:eastAsia="宋体" w:hAnsi="宋体" w:cs="宋体" w:hint="eastAsia"/>
          <w:kern w:val="0"/>
          <w:szCs w:val="21"/>
        </w:rPr>
        <w:t>文献</w:t>
      </w:r>
      <w:r w:rsidRPr="00E35C87">
        <w:rPr>
          <w:rFonts w:ascii="宋体" w:eastAsia="宋体" w:hAnsi="宋体" w:cs="宋体"/>
          <w:kern w:val="0"/>
          <w:szCs w:val="21"/>
        </w:rPr>
        <w:t>：</w:t>
      </w:r>
      <w:r w:rsidRPr="00F2120F">
        <w:rPr>
          <w:rFonts w:ascii="宋体" w:eastAsia="宋体" w:hAnsi="宋体" w:cs="宋体"/>
          <w:kern w:val="0"/>
          <w:szCs w:val="21"/>
        </w:rPr>
        <w:t>通过</w:t>
      </w:r>
      <w:proofErr w:type="gramStart"/>
      <w:r w:rsidR="00116F3B" w:rsidRPr="00116F3B">
        <w:rPr>
          <w:rFonts w:ascii="宋体" w:eastAsia="宋体" w:hAnsi="宋体" w:cs="宋体" w:hint="eastAsia"/>
          <w:kern w:val="0"/>
          <w:szCs w:val="21"/>
        </w:rPr>
        <w:t>谷歌学术</w:t>
      </w:r>
      <w:proofErr w:type="gramEnd"/>
      <w:r w:rsidR="004F39EB">
        <w:rPr>
          <w:rFonts w:ascii="宋体" w:eastAsia="宋体" w:hAnsi="宋体" w:cs="宋体" w:hint="eastAsia"/>
          <w:kern w:val="0"/>
          <w:szCs w:val="21"/>
        </w:rPr>
        <w:t>等方式</w:t>
      </w:r>
      <w:r w:rsidRPr="00F2120F">
        <w:rPr>
          <w:rFonts w:ascii="宋体" w:eastAsia="宋体" w:hAnsi="宋体" w:cs="宋体"/>
          <w:kern w:val="0"/>
          <w:szCs w:val="21"/>
        </w:rPr>
        <w:t>，</w:t>
      </w:r>
      <w:r w:rsidR="00116F3B" w:rsidRPr="00116F3B">
        <w:rPr>
          <w:rFonts w:ascii="宋体" w:eastAsia="宋体" w:hAnsi="宋体" w:cs="宋体" w:hint="eastAsia"/>
          <w:kern w:val="0"/>
          <w:szCs w:val="21"/>
        </w:rPr>
        <w:t>检索</w:t>
      </w:r>
      <w:r w:rsidRPr="00F2120F">
        <w:rPr>
          <w:rFonts w:ascii="宋体" w:eastAsia="宋体" w:hAnsi="宋体" w:cs="宋体"/>
          <w:kern w:val="0"/>
          <w:szCs w:val="21"/>
        </w:rPr>
        <w:t>GIS软件用户交互设计</w:t>
      </w:r>
      <w:r w:rsidR="00116F3B" w:rsidRPr="00116F3B">
        <w:rPr>
          <w:rFonts w:ascii="宋体" w:eastAsia="宋体" w:hAnsi="宋体" w:cs="宋体" w:hint="eastAsia"/>
          <w:kern w:val="0"/>
          <w:szCs w:val="21"/>
        </w:rPr>
        <w:t>相关学术研究。</w:t>
      </w:r>
    </w:p>
    <w:p w14:paraId="00D9A5CE" w14:textId="77777777" w:rsidR="00F2120F" w:rsidRPr="00F2120F" w:rsidRDefault="00F2120F" w:rsidP="00D277B6">
      <w:pPr>
        <w:widowControl/>
        <w:jc w:val="left"/>
        <w:outlineLvl w:val="2"/>
        <w:rPr>
          <w:rFonts w:ascii="宋体" w:eastAsia="宋体" w:hAnsi="宋体" w:cs="宋体" w:hint="eastAsia"/>
          <w:b/>
          <w:bCs/>
          <w:kern w:val="0"/>
          <w:sz w:val="24"/>
          <w:szCs w:val="24"/>
        </w:rPr>
      </w:pPr>
      <w:r w:rsidRPr="00F2120F">
        <w:rPr>
          <w:rFonts w:ascii="宋体" w:eastAsia="宋体" w:hAnsi="宋体" w:cs="宋体"/>
          <w:b/>
          <w:bCs/>
          <w:kern w:val="0"/>
          <w:sz w:val="24"/>
          <w:szCs w:val="24"/>
        </w:rPr>
        <w:t>2.2 分析方法</w:t>
      </w:r>
    </w:p>
    <w:p w14:paraId="38BA7EF7" w14:textId="6B2E4CA1" w:rsidR="00F2120F" w:rsidRPr="00F2120F" w:rsidRDefault="00F2120F" w:rsidP="00A8097A">
      <w:pPr>
        <w:widowControl/>
        <w:ind w:firstLineChars="200" w:firstLine="420"/>
        <w:jc w:val="left"/>
        <w:rPr>
          <w:rFonts w:ascii="宋体" w:eastAsia="宋体" w:hAnsi="宋体" w:cs="宋体" w:hint="eastAsia"/>
          <w:kern w:val="0"/>
          <w:szCs w:val="21"/>
        </w:rPr>
      </w:pPr>
      <w:r w:rsidRPr="00F2120F">
        <w:rPr>
          <w:rFonts w:ascii="宋体" w:eastAsia="宋体" w:hAnsi="宋体" w:cs="宋体"/>
          <w:kern w:val="0"/>
          <w:szCs w:val="21"/>
        </w:rPr>
        <w:t>在资料收集的基础上，报告主要采用对比分析法，对四款GIS软件在界面设计、功能组织、易用性、二次开发支持、社区生态等方面进行系统评估；同时探讨各自的发展优势与不足，提出改进建议。</w:t>
      </w:r>
    </w:p>
    <w:p w14:paraId="1FF3C47F" w14:textId="77777777" w:rsidR="00F2120F" w:rsidRPr="00F2120F" w:rsidRDefault="00F2120F" w:rsidP="00D277B6">
      <w:pPr>
        <w:widowControl/>
        <w:jc w:val="left"/>
        <w:outlineLvl w:val="1"/>
        <w:rPr>
          <w:rFonts w:ascii="宋体" w:eastAsia="宋体" w:hAnsi="宋体" w:cs="宋体" w:hint="eastAsia"/>
          <w:b/>
          <w:bCs/>
          <w:kern w:val="0"/>
          <w:sz w:val="28"/>
          <w:szCs w:val="28"/>
        </w:rPr>
      </w:pPr>
      <w:r w:rsidRPr="00F2120F">
        <w:rPr>
          <w:rFonts w:ascii="宋体" w:eastAsia="宋体" w:hAnsi="宋体" w:cs="宋体"/>
          <w:b/>
          <w:bCs/>
          <w:kern w:val="0"/>
          <w:sz w:val="28"/>
          <w:szCs w:val="28"/>
        </w:rPr>
        <w:t>三、GIS软件用户交互设计现状分析</w:t>
      </w:r>
    </w:p>
    <w:p w14:paraId="65C5EC9D" w14:textId="77777777" w:rsidR="00F2120F" w:rsidRPr="00F2120F" w:rsidRDefault="00F2120F" w:rsidP="00D277B6">
      <w:pPr>
        <w:widowControl/>
        <w:jc w:val="left"/>
        <w:outlineLvl w:val="2"/>
        <w:rPr>
          <w:rFonts w:ascii="宋体" w:eastAsia="宋体" w:hAnsi="宋体" w:cs="宋体" w:hint="eastAsia"/>
          <w:b/>
          <w:bCs/>
          <w:kern w:val="0"/>
          <w:sz w:val="24"/>
          <w:szCs w:val="24"/>
        </w:rPr>
      </w:pPr>
      <w:r w:rsidRPr="00F2120F">
        <w:rPr>
          <w:rFonts w:ascii="宋体" w:eastAsia="宋体" w:hAnsi="宋体" w:cs="宋体"/>
          <w:b/>
          <w:bCs/>
          <w:kern w:val="0"/>
          <w:sz w:val="24"/>
          <w:szCs w:val="24"/>
        </w:rPr>
        <w:t>3.1 ArcGIS</w:t>
      </w:r>
    </w:p>
    <w:p w14:paraId="751330E1" w14:textId="77777777" w:rsidR="00F2120F" w:rsidRPr="00F2120F" w:rsidRDefault="00F2120F" w:rsidP="00D277B6">
      <w:pPr>
        <w:widowControl/>
        <w:jc w:val="left"/>
        <w:outlineLvl w:val="3"/>
        <w:rPr>
          <w:rFonts w:ascii="宋体" w:eastAsia="宋体" w:hAnsi="宋体" w:cs="宋体" w:hint="eastAsia"/>
          <w:b/>
          <w:bCs/>
          <w:kern w:val="0"/>
          <w:szCs w:val="21"/>
        </w:rPr>
      </w:pPr>
      <w:r w:rsidRPr="00F2120F">
        <w:rPr>
          <w:rFonts w:ascii="宋体" w:eastAsia="宋体" w:hAnsi="宋体" w:cs="宋体"/>
          <w:b/>
          <w:bCs/>
          <w:kern w:val="0"/>
          <w:szCs w:val="21"/>
        </w:rPr>
        <w:t>3.1.1 产品简介与设计特点</w:t>
      </w:r>
    </w:p>
    <w:p w14:paraId="7C470C83" w14:textId="60B04F49" w:rsidR="00F2120F" w:rsidRPr="00F2120F" w:rsidRDefault="00F2120F" w:rsidP="00A8097A">
      <w:pPr>
        <w:widowControl/>
        <w:ind w:firstLineChars="200" w:firstLine="420"/>
        <w:jc w:val="left"/>
        <w:rPr>
          <w:rFonts w:ascii="宋体" w:eastAsia="宋体" w:hAnsi="宋体" w:cs="宋体" w:hint="eastAsia"/>
          <w:kern w:val="0"/>
          <w:szCs w:val="21"/>
        </w:rPr>
      </w:pPr>
      <w:r w:rsidRPr="00F2120F">
        <w:rPr>
          <w:rFonts w:ascii="宋体" w:eastAsia="宋体" w:hAnsi="宋体" w:cs="宋体"/>
          <w:kern w:val="0"/>
          <w:szCs w:val="21"/>
        </w:rPr>
        <w:t>ArcGIS由ESRI公司开发，是全球领先的商业GIS软件之一。其最新版本ArcGIS Pro采用Ribbon式界面设计，将功能模块以选项卡方式分类整理，类似于Microsoft Office的操作逻辑。这种设计使得界面结构清晰、层次分明，用户在执行复杂任务时可快速定位所需功能。</w:t>
      </w:r>
    </w:p>
    <w:p w14:paraId="4CB809A1" w14:textId="77777777" w:rsidR="00F2120F" w:rsidRPr="00F2120F" w:rsidRDefault="00F2120F" w:rsidP="00D277B6">
      <w:pPr>
        <w:widowControl/>
        <w:jc w:val="left"/>
        <w:outlineLvl w:val="3"/>
        <w:rPr>
          <w:rFonts w:ascii="宋体" w:eastAsia="宋体" w:hAnsi="宋体" w:cs="宋体" w:hint="eastAsia"/>
          <w:b/>
          <w:bCs/>
          <w:kern w:val="0"/>
          <w:szCs w:val="21"/>
        </w:rPr>
      </w:pPr>
      <w:r w:rsidRPr="00F2120F">
        <w:rPr>
          <w:rFonts w:ascii="宋体" w:eastAsia="宋体" w:hAnsi="宋体" w:cs="宋体"/>
          <w:b/>
          <w:bCs/>
          <w:kern w:val="0"/>
          <w:szCs w:val="21"/>
        </w:rPr>
        <w:t>3.1.2 优势分析</w:t>
      </w:r>
    </w:p>
    <w:p w14:paraId="594A3629" w14:textId="77777777" w:rsidR="00A8097A" w:rsidRDefault="00F2120F" w:rsidP="00A8097A">
      <w:pPr>
        <w:widowControl/>
        <w:jc w:val="left"/>
        <w:rPr>
          <w:rFonts w:ascii="宋体" w:eastAsia="宋体" w:hAnsi="宋体" w:cs="宋体"/>
          <w:kern w:val="0"/>
          <w:szCs w:val="21"/>
        </w:rPr>
      </w:pPr>
      <w:r w:rsidRPr="00F2120F">
        <w:rPr>
          <w:rFonts w:ascii="宋体" w:eastAsia="宋体" w:hAnsi="宋体" w:cs="宋体"/>
          <w:b/>
          <w:bCs/>
          <w:kern w:val="0"/>
          <w:szCs w:val="21"/>
        </w:rPr>
        <w:t>功能全面、标准统一</w:t>
      </w:r>
    </w:p>
    <w:p w14:paraId="4B56520F" w14:textId="28477B19" w:rsidR="00F2120F" w:rsidRPr="00F2120F" w:rsidRDefault="00F2120F" w:rsidP="00A8097A">
      <w:pPr>
        <w:widowControl/>
        <w:ind w:firstLineChars="200" w:firstLine="420"/>
        <w:jc w:val="left"/>
        <w:rPr>
          <w:rFonts w:ascii="宋体" w:eastAsia="宋体" w:hAnsi="宋体" w:cs="宋体" w:hint="eastAsia"/>
          <w:kern w:val="0"/>
          <w:szCs w:val="21"/>
        </w:rPr>
      </w:pPr>
      <w:r w:rsidRPr="00F2120F">
        <w:rPr>
          <w:rFonts w:ascii="宋体" w:eastAsia="宋体" w:hAnsi="宋体" w:cs="宋体"/>
          <w:kern w:val="0"/>
          <w:szCs w:val="21"/>
        </w:rPr>
        <w:lastRenderedPageBreak/>
        <w:t>ArcGIS凭借其强大的数据处理和分析能力，支持多种数据格式，并能在桌面、Web和移动终端上实现无缝协同。任务导向的工作</w:t>
      </w:r>
      <w:proofErr w:type="gramStart"/>
      <w:r w:rsidRPr="00F2120F">
        <w:rPr>
          <w:rFonts w:ascii="宋体" w:eastAsia="宋体" w:hAnsi="宋体" w:cs="宋体"/>
          <w:kern w:val="0"/>
          <w:szCs w:val="21"/>
        </w:rPr>
        <w:t>流设计</w:t>
      </w:r>
      <w:proofErr w:type="gramEnd"/>
      <w:r w:rsidRPr="00F2120F">
        <w:rPr>
          <w:rFonts w:ascii="宋体" w:eastAsia="宋体" w:hAnsi="宋体" w:cs="宋体"/>
          <w:kern w:val="0"/>
          <w:szCs w:val="21"/>
        </w:rPr>
        <w:t>为用户提供了直观的操作指导，降低误操作风险。</w:t>
      </w:r>
    </w:p>
    <w:p w14:paraId="66AEC327" w14:textId="77777777" w:rsidR="00A8097A" w:rsidRDefault="00F2120F" w:rsidP="00A8097A">
      <w:pPr>
        <w:widowControl/>
        <w:jc w:val="left"/>
        <w:rPr>
          <w:rFonts w:ascii="宋体" w:eastAsia="宋体" w:hAnsi="宋体" w:cs="宋体"/>
          <w:kern w:val="0"/>
          <w:szCs w:val="21"/>
        </w:rPr>
      </w:pPr>
      <w:r w:rsidRPr="00F2120F">
        <w:rPr>
          <w:rFonts w:ascii="宋体" w:eastAsia="宋体" w:hAnsi="宋体" w:cs="宋体"/>
          <w:b/>
          <w:bCs/>
          <w:kern w:val="0"/>
          <w:szCs w:val="21"/>
        </w:rPr>
        <w:t>丰富的培训资源和社区支持</w:t>
      </w:r>
    </w:p>
    <w:p w14:paraId="4996EADB" w14:textId="76243915" w:rsidR="00F2120F" w:rsidRPr="00F2120F" w:rsidRDefault="00F2120F" w:rsidP="00A8097A">
      <w:pPr>
        <w:widowControl/>
        <w:ind w:firstLineChars="200" w:firstLine="420"/>
        <w:jc w:val="left"/>
        <w:rPr>
          <w:rFonts w:ascii="宋体" w:eastAsia="宋体" w:hAnsi="宋体" w:cs="宋体" w:hint="eastAsia"/>
          <w:kern w:val="0"/>
          <w:szCs w:val="21"/>
        </w:rPr>
      </w:pPr>
      <w:r w:rsidRPr="00F2120F">
        <w:rPr>
          <w:rFonts w:ascii="宋体" w:eastAsia="宋体" w:hAnsi="宋体" w:cs="宋体"/>
          <w:kern w:val="0"/>
          <w:szCs w:val="21"/>
        </w:rPr>
        <w:t>针对高专业性的功能，ESRI提供了大量在线教程、文档以及认证课程，帮助用户逐步掌握操作技能。同时，其全球用户群体和专业社区为用户交流提供了充足的技术支持。</w:t>
      </w:r>
    </w:p>
    <w:p w14:paraId="3DBCB27E" w14:textId="77777777" w:rsidR="00F2120F" w:rsidRPr="00F2120F" w:rsidRDefault="00F2120F" w:rsidP="00D277B6">
      <w:pPr>
        <w:widowControl/>
        <w:jc w:val="left"/>
        <w:outlineLvl w:val="3"/>
        <w:rPr>
          <w:rFonts w:ascii="宋体" w:eastAsia="宋体" w:hAnsi="宋体" w:cs="宋体" w:hint="eastAsia"/>
          <w:b/>
          <w:bCs/>
          <w:kern w:val="0"/>
          <w:szCs w:val="21"/>
        </w:rPr>
      </w:pPr>
      <w:r w:rsidRPr="00F2120F">
        <w:rPr>
          <w:rFonts w:ascii="宋体" w:eastAsia="宋体" w:hAnsi="宋体" w:cs="宋体"/>
          <w:b/>
          <w:bCs/>
          <w:kern w:val="0"/>
          <w:szCs w:val="21"/>
        </w:rPr>
        <w:t>3.1.3 不足之处</w:t>
      </w:r>
    </w:p>
    <w:p w14:paraId="28305394" w14:textId="77777777" w:rsidR="00A8097A" w:rsidRDefault="00F2120F" w:rsidP="00A8097A">
      <w:pPr>
        <w:widowControl/>
        <w:jc w:val="left"/>
        <w:rPr>
          <w:rFonts w:ascii="宋体" w:eastAsia="宋体" w:hAnsi="宋体" w:cs="宋体"/>
          <w:kern w:val="0"/>
          <w:szCs w:val="21"/>
        </w:rPr>
      </w:pPr>
      <w:r w:rsidRPr="00F2120F">
        <w:rPr>
          <w:rFonts w:ascii="宋体" w:eastAsia="宋体" w:hAnsi="宋体" w:cs="宋体"/>
          <w:b/>
          <w:bCs/>
          <w:kern w:val="0"/>
          <w:szCs w:val="21"/>
        </w:rPr>
        <w:t>学习曲线陡峭</w:t>
      </w:r>
    </w:p>
    <w:p w14:paraId="0B186AF0" w14:textId="5BB0C988" w:rsidR="00F2120F" w:rsidRPr="00F2120F" w:rsidRDefault="00F2120F" w:rsidP="00A8097A">
      <w:pPr>
        <w:widowControl/>
        <w:ind w:firstLineChars="200" w:firstLine="420"/>
        <w:jc w:val="left"/>
        <w:rPr>
          <w:rFonts w:ascii="宋体" w:eastAsia="宋体" w:hAnsi="宋体" w:cs="宋体" w:hint="eastAsia"/>
          <w:kern w:val="0"/>
          <w:szCs w:val="21"/>
        </w:rPr>
      </w:pPr>
      <w:r w:rsidRPr="00F2120F">
        <w:rPr>
          <w:rFonts w:ascii="宋体" w:eastAsia="宋体" w:hAnsi="宋体" w:cs="宋体"/>
          <w:kern w:val="0"/>
          <w:szCs w:val="21"/>
        </w:rPr>
        <w:t>功能的丰富性和高度专业化使得初学者需要较长时间熟悉软件界面与操作流程，导致入门门槛较高。</w:t>
      </w:r>
    </w:p>
    <w:p w14:paraId="0C258926" w14:textId="77777777" w:rsidR="00A8097A" w:rsidRDefault="00F2120F" w:rsidP="00C464B1">
      <w:pPr>
        <w:widowControl/>
        <w:jc w:val="left"/>
        <w:rPr>
          <w:rFonts w:ascii="宋体" w:eastAsia="宋体" w:hAnsi="宋体" w:cs="宋体"/>
          <w:kern w:val="0"/>
          <w:szCs w:val="21"/>
        </w:rPr>
      </w:pPr>
      <w:r w:rsidRPr="00F2120F">
        <w:rPr>
          <w:rFonts w:ascii="宋体" w:eastAsia="宋体" w:hAnsi="宋体" w:cs="宋体"/>
          <w:b/>
          <w:bCs/>
          <w:kern w:val="0"/>
          <w:szCs w:val="21"/>
        </w:rPr>
        <w:t>商业授权费用高</w:t>
      </w:r>
    </w:p>
    <w:p w14:paraId="42CB2086" w14:textId="501D3921" w:rsidR="00F2120F" w:rsidRPr="00F2120F" w:rsidRDefault="00F2120F" w:rsidP="00A8097A">
      <w:pPr>
        <w:widowControl/>
        <w:ind w:firstLineChars="200" w:firstLine="420"/>
        <w:jc w:val="left"/>
        <w:rPr>
          <w:rFonts w:ascii="宋体" w:eastAsia="宋体" w:hAnsi="宋体" w:cs="宋体" w:hint="eastAsia"/>
          <w:kern w:val="0"/>
          <w:szCs w:val="21"/>
        </w:rPr>
      </w:pPr>
      <w:r w:rsidRPr="00F2120F">
        <w:rPr>
          <w:rFonts w:ascii="宋体" w:eastAsia="宋体" w:hAnsi="宋体" w:cs="宋体"/>
          <w:kern w:val="0"/>
          <w:szCs w:val="21"/>
        </w:rPr>
        <w:t>高昂的授权费用限制了中小型企业和个人用户的使用范围，在成本控制方面存在较大压力。</w:t>
      </w:r>
    </w:p>
    <w:p w14:paraId="239B1E11" w14:textId="77777777" w:rsidR="00F2120F" w:rsidRPr="00F2120F" w:rsidRDefault="00F2120F" w:rsidP="00D277B6">
      <w:pPr>
        <w:widowControl/>
        <w:jc w:val="left"/>
        <w:outlineLvl w:val="2"/>
        <w:rPr>
          <w:rFonts w:ascii="宋体" w:eastAsia="宋体" w:hAnsi="宋体" w:cs="宋体" w:hint="eastAsia"/>
          <w:b/>
          <w:bCs/>
          <w:kern w:val="0"/>
          <w:sz w:val="24"/>
          <w:szCs w:val="24"/>
        </w:rPr>
      </w:pPr>
      <w:r w:rsidRPr="00F2120F">
        <w:rPr>
          <w:rFonts w:ascii="宋体" w:eastAsia="宋体" w:hAnsi="宋体" w:cs="宋体"/>
          <w:b/>
          <w:bCs/>
          <w:kern w:val="0"/>
          <w:sz w:val="24"/>
          <w:szCs w:val="24"/>
        </w:rPr>
        <w:t>3.2 QGIS</w:t>
      </w:r>
    </w:p>
    <w:p w14:paraId="10DD2A13" w14:textId="77777777" w:rsidR="00F2120F" w:rsidRPr="00F2120F" w:rsidRDefault="00F2120F" w:rsidP="00D277B6">
      <w:pPr>
        <w:widowControl/>
        <w:jc w:val="left"/>
        <w:outlineLvl w:val="3"/>
        <w:rPr>
          <w:rFonts w:ascii="宋体" w:eastAsia="宋体" w:hAnsi="宋体" w:cs="宋体" w:hint="eastAsia"/>
          <w:b/>
          <w:bCs/>
          <w:kern w:val="0"/>
          <w:szCs w:val="21"/>
        </w:rPr>
      </w:pPr>
      <w:r w:rsidRPr="00F2120F">
        <w:rPr>
          <w:rFonts w:ascii="宋体" w:eastAsia="宋体" w:hAnsi="宋体" w:cs="宋体"/>
          <w:b/>
          <w:bCs/>
          <w:kern w:val="0"/>
          <w:szCs w:val="21"/>
        </w:rPr>
        <w:t>3.2.1 产品简介与设计特点</w:t>
      </w:r>
    </w:p>
    <w:p w14:paraId="0FA3E1B6" w14:textId="017C0A31" w:rsidR="00F2120F" w:rsidRPr="00F2120F" w:rsidRDefault="00F2120F" w:rsidP="00A8097A">
      <w:pPr>
        <w:widowControl/>
        <w:ind w:firstLineChars="200" w:firstLine="420"/>
        <w:jc w:val="left"/>
        <w:rPr>
          <w:rFonts w:ascii="宋体" w:eastAsia="宋体" w:hAnsi="宋体" w:cs="宋体" w:hint="eastAsia"/>
          <w:kern w:val="0"/>
          <w:szCs w:val="21"/>
        </w:rPr>
      </w:pPr>
      <w:r w:rsidRPr="00F2120F">
        <w:rPr>
          <w:rFonts w:ascii="宋体" w:eastAsia="宋体" w:hAnsi="宋体" w:cs="宋体"/>
          <w:kern w:val="0"/>
          <w:szCs w:val="21"/>
        </w:rPr>
        <w:t>QGIS作为一款开源GIS软件，因其界面简洁、功能灵活和高度可定制性而受到广泛关注。软件界面采用传统工具栏布局，并支持用户根据需求自由调整布局和添加插件，使得个性化定制成为其一大特色。</w:t>
      </w:r>
    </w:p>
    <w:p w14:paraId="1D16CF8C" w14:textId="77777777" w:rsidR="00F2120F" w:rsidRPr="00F2120F" w:rsidRDefault="00F2120F" w:rsidP="00D277B6">
      <w:pPr>
        <w:widowControl/>
        <w:jc w:val="left"/>
        <w:outlineLvl w:val="3"/>
        <w:rPr>
          <w:rFonts w:ascii="宋体" w:eastAsia="宋体" w:hAnsi="宋体" w:cs="宋体" w:hint="eastAsia"/>
          <w:b/>
          <w:bCs/>
          <w:kern w:val="0"/>
          <w:szCs w:val="21"/>
        </w:rPr>
      </w:pPr>
      <w:r w:rsidRPr="00F2120F">
        <w:rPr>
          <w:rFonts w:ascii="宋体" w:eastAsia="宋体" w:hAnsi="宋体" w:cs="宋体"/>
          <w:b/>
          <w:bCs/>
          <w:kern w:val="0"/>
          <w:szCs w:val="21"/>
        </w:rPr>
        <w:t>3.2.2 优势分析</w:t>
      </w:r>
    </w:p>
    <w:p w14:paraId="6C61263F" w14:textId="77777777" w:rsidR="00A8097A" w:rsidRDefault="00F2120F" w:rsidP="00A8097A">
      <w:pPr>
        <w:widowControl/>
        <w:jc w:val="left"/>
        <w:rPr>
          <w:rFonts w:ascii="宋体" w:eastAsia="宋体" w:hAnsi="宋体" w:cs="宋体"/>
          <w:kern w:val="0"/>
          <w:szCs w:val="21"/>
        </w:rPr>
      </w:pPr>
      <w:r w:rsidRPr="00F2120F">
        <w:rPr>
          <w:rFonts w:ascii="宋体" w:eastAsia="宋体" w:hAnsi="宋体" w:cs="宋体"/>
          <w:b/>
          <w:bCs/>
          <w:kern w:val="0"/>
          <w:szCs w:val="21"/>
        </w:rPr>
        <w:t>免费开源、社区活跃</w:t>
      </w:r>
    </w:p>
    <w:p w14:paraId="0F24EBD4" w14:textId="22172131" w:rsidR="00F2120F" w:rsidRPr="00F2120F" w:rsidRDefault="00F2120F" w:rsidP="00A8097A">
      <w:pPr>
        <w:widowControl/>
        <w:ind w:firstLineChars="200" w:firstLine="420"/>
        <w:jc w:val="left"/>
        <w:rPr>
          <w:rFonts w:ascii="宋体" w:eastAsia="宋体" w:hAnsi="宋体" w:cs="宋体" w:hint="eastAsia"/>
          <w:kern w:val="0"/>
          <w:szCs w:val="21"/>
        </w:rPr>
      </w:pPr>
      <w:r w:rsidRPr="00F2120F">
        <w:rPr>
          <w:rFonts w:ascii="宋体" w:eastAsia="宋体" w:hAnsi="宋体" w:cs="宋体"/>
          <w:kern w:val="0"/>
          <w:szCs w:val="21"/>
        </w:rPr>
        <w:t>QGIS无需支付高昂的商业费用，其开源特性允许用户直接参与开发与改进，形成了一个技术活跃且不断创新的社区生态。</w:t>
      </w:r>
    </w:p>
    <w:p w14:paraId="3324477B" w14:textId="77777777" w:rsidR="00A8097A" w:rsidRDefault="00F2120F" w:rsidP="00A8097A">
      <w:pPr>
        <w:widowControl/>
        <w:jc w:val="left"/>
        <w:rPr>
          <w:rFonts w:ascii="宋体" w:eastAsia="宋体" w:hAnsi="宋体" w:cs="宋体"/>
          <w:kern w:val="0"/>
          <w:szCs w:val="21"/>
        </w:rPr>
      </w:pPr>
      <w:r w:rsidRPr="00F2120F">
        <w:rPr>
          <w:rFonts w:ascii="宋体" w:eastAsia="宋体" w:hAnsi="宋体" w:cs="宋体"/>
          <w:b/>
          <w:bCs/>
          <w:kern w:val="0"/>
          <w:szCs w:val="21"/>
        </w:rPr>
        <w:t>插件扩展系统</w:t>
      </w:r>
    </w:p>
    <w:p w14:paraId="1677DFD0" w14:textId="42EDAD75" w:rsidR="00F2120F" w:rsidRPr="00F2120F" w:rsidRDefault="00F2120F" w:rsidP="00A8097A">
      <w:pPr>
        <w:widowControl/>
        <w:ind w:firstLineChars="200" w:firstLine="420"/>
        <w:jc w:val="left"/>
        <w:rPr>
          <w:rFonts w:ascii="宋体" w:eastAsia="宋体" w:hAnsi="宋体" w:cs="宋体" w:hint="eastAsia"/>
          <w:kern w:val="0"/>
          <w:szCs w:val="21"/>
        </w:rPr>
      </w:pPr>
      <w:r w:rsidRPr="00F2120F">
        <w:rPr>
          <w:rFonts w:ascii="宋体" w:eastAsia="宋体" w:hAnsi="宋体" w:cs="宋体"/>
          <w:kern w:val="0"/>
          <w:szCs w:val="21"/>
        </w:rPr>
        <w:t>通过插件系统，QGIS能够灵活扩展各类功能，用户可根据实际需求选择安装对应插件，满足个性化操作需求。</w:t>
      </w:r>
    </w:p>
    <w:p w14:paraId="0FD1E018" w14:textId="77777777" w:rsidR="00F2120F" w:rsidRPr="00F2120F" w:rsidRDefault="00F2120F" w:rsidP="00D277B6">
      <w:pPr>
        <w:widowControl/>
        <w:jc w:val="left"/>
        <w:outlineLvl w:val="3"/>
        <w:rPr>
          <w:rFonts w:ascii="宋体" w:eastAsia="宋体" w:hAnsi="宋体" w:cs="宋体" w:hint="eastAsia"/>
          <w:b/>
          <w:bCs/>
          <w:kern w:val="0"/>
          <w:szCs w:val="21"/>
        </w:rPr>
      </w:pPr>
      <w:r w:rsidRPr="00F2120F">
        <w:rPr>
          <w:rFonts w:ascii="宋体" w:eastAsia="宋体" w:hAnsi="宋体" w:cs="宋体"/>
          <w:b/>
          <w:bCs/>
          <w:kern w:val="0"/>
          <w:szCs w:val="21"/>
        </w:rPr>
        <w:t>3.2.3 不足之处</w:t>
      </w:r>
    </w:p>
    <w:p w14:paraId="4411E52B" w14:textId="77777777" w:rsidR="00A8097A" w:rsidRDefault="00F2120F" w:rsidP="00C464B1">
      <w:pPr>
        <w:widowControl/>
        <w:jc w:val="left"/>
        <w:rPr>
          <w:rFonts w:ascii="宋体" w:eastAsia="宋体" w:hAnsi="宋体" w:cs="宋体"/>
          <w:kern w:val="0"/>
          <w:szCs w:val="21"/>
        </w:rPr>
      </w:pPr>
      <w:r w:rsidRPr="00F2120F">
        <w:rPr>
          <w:rFonts w:ascii="宋体" w:eastAsia="宋体" w:hAnsi="宋体" w:cs="宋体"/>
          <w:b/>
          <w:bCs/>
          <w:kern w:val="0"/>
          <w:szCs w:val="21"/>
        </w:rPr>
        <w:t>插件质量参差不齐</w:t>
      </w:r>
    </w:p>
    <w:p w14:paraId="018EAEAC" w14:textId="044E1F42" w:rsidR="00F2120F" w:rsidRPr="00F2120F" w:rsidRDefault="00F2120F" w:rsidP="00A8097A">
      <w:pPr>
        <w:widowControl/>
        <w:ind w:firstLineChars="200" w:firstLine="420"/>
        <w:jc w:val="left"/>
        <w:rPr>
          <w:rFonts w:ascii="宋体" w:eastAsia="宋体" w:hAnsi="宋体" w:cs="宋体" w:hint="eastAsia"/>
          <w:kern w:val="0"/>
          <w:szCs w:val="21"/>
        </w:rPr>
      </w:pPr>
      <w:r w:rsidRPr="00F2120F">
        <w:rPr>
          <w:rFonts w:ascii="宋体" w:eastAsia="宋体" w:hAnsi="宋体" w:cs="宋体"/>
          <w:kern w:val="0"/>
          <w:szCs w:val="21"/>
        </w:rPr>
        <w:t>尽管插件生态为用户提供了大量扩展功能，但由于开发者水平不一，部分插件存在兼容性和稳定性问题，容易对整体体验造成干扰。</w:t>
      </w:r>
    </w:p>
    <w:p w14:paraId="726DECDC" w14:textId="77777777" w:rsidR="00A8097A" w:rsidRDefault="00F2120F" w:rsidP="00C464B1">
      <w:pPr>
        <w:widowControl/>
        <w:jc w:val="left"/>
        <w:rPr>
          <w:rFonts w:ascii="宋体" w:eastAsia="宋体" w:hAnsi="宋体" w:cs="宋体"/>
          <w:kern w:val="0"/>
          <w:szCs w:val="21"/>
        </w:rPr>
      </w:pPr>
      <w:r w:rsidRPr="00F2120F">
        <w:rPr>
          <w:rFonts w:ascii="宋体" w:eastAsia="宋体" w:hAnsi="宋体" w:cs="宋体"/>
          <w:b/>
          <w:bCs/>
          <w:kern w:val="0"/>
          <w:szCs w:val="21"/>
        </w:rPr>
        <w:t>文档与教程不够统一</w:t>
      </w:r>
    </w:p>
    <w:p w14:paraId="59CFA791" w14:textId="5001DC51" w:rsidR="00F2120F" w:rsidRPr="00F2120F" w:rsidRDefault="00F2120F" w:rsidP="00A8097A">
      <w:pPr>
        <w:widowControl/>
        <w:ind w:firstLineChars="200" w:firstLine="420"/>
        <w:jc w:val="left"/>
        <w:rPr>
          <w:rFonts w:ascii="宋体" w:eastAsia="宋体" w:hAnsi="宋体" w:cs="宋体" w:hint="eastAsia"/>
          <w:kern w:val="0"/>
          <w:szCs w:val="21"/>
        </w:rPr>
      </w:pPr>
      <w:r w:rsidRPr="00F2120F">
        <w:rPr>
          <w:rFonts w:ascii="宋体" w:eastAsia="宋体" w:hAnsi="宋体" w:cs="宋体"/>
          <w:kern w:val="0"/>
          <w:szCs w:val="21"/>
        </w:rPr>
        <w:t>开源社区提供的教程数量丰富，但内容和质量参差不齐，给初学者带来一定困惑和学习难度。</w:t>
      </w:r>
    </w:p>
    <w:p w14:paraId="068A0ABC" w14:textId="77777777" w:rsidR="00F2120F" w:rsidRPr="00F2120F" w:rsidRDefault="00F2120F" w:rsidP="00D277B6">
      <w:pPr>
        <w:widowControl/>
        <w:jc w:val="left"/>
        <w:outlineLvl w:val="2"/>
        <w:rPr>
          <w:rFonts w:ascii="宋体" w:eastAsia="宋体" w:hAnsi="宋体" w:cs="宋体" w:hint="eastAsia"/>
          <w:b/>
          <w:bCs/>
          <w:kern w:val="0"/>
          <w:sz w:val="24"/>
          <w:szCs w:val="24"/>
        </w:rPr>
      </w:pPr>
      <w:r w:rsidRPr="00F2120F">
        <w:rPr>
          <w:rFonts w:ascii="宋体" w:eastAsia="宋体" w:hAnsi="宋体" w:cs="宋体"/>
          <w:b/>
          <w:bCs/>
          <w:kern w:val="0"/>
          <w:sz w:val="24"/>
          <w:szCs w:val="24"/>
        </w:rPr>
        <w:t xml:space="preserve">3.3 </w:t>
      </w:r>
      <w:proofErr w:type="spellStart"/>
      <w:r w:rsidRPr="00F2120F">
        <w:rPr>
          <w:rFonts w:ascii="宋体" w:eastAsia="宋体" w:hAnsi="宋体" w:cs="宋体"/>
          <w:b/>
          <w:bCs/>
          <w:kern w:val="0"/>
          <w:sz w:val="24"/>
          <w:szCs w:val="24"/>
        </w:rPr>
        <w:t>SuperMap</w:t>
      </w:r>
      <w:proofErr w:type="spellEnd"/>
    </w:p>
    <w:p w14:paraId="78CA90E8" w14:textId="77777777" w:rsidR="00F2120F" w:rsidRPr="00F2120F" w:rsidRDefault="00F2120F" w:rsidP="00D277B6">
      <w:pPr>
        <w:widowControl/>
        <w:jc w:val="left"/>
        <w:outlineLvl w:val="3"/>
        <w:rPr>
          <w:rFonts w:ascii="宋体" w:eastAsia="宋体" w:hAnsi="宋体" w:cs="宋体" w:hint="eastAsia"/>
          <w:b/>
          <w:bCs/>
          <w:kern w:val="0"/>
          <w:szCs w:val="21"/>
        </w:rPr>
      </w:pPr>
      <w:r w:rsidRPr="00F2120F">
        <w:rPr>
          <w:rFonts w:ascii="宋体" w:eastAsia="宋体" w:hAnsi="宋体" w:cs="宋体"/>
          <w:b/>
          <w:bCs/>
          <w:kern w:val="0"/>
          <w:szCs w:val="21"/>
        </w:rPr>
        <w:t>3.3.1 产品简介与设计特点</w:t>
      </w:r>
    </w:p>
    <w:p w14:paraId="0E26007B" w14:textId="307E04A5" w:rsidR="00F2120F" w:rsidRPr="00F2120F" w:rsidRDefault="00F2120F" w:rsidP="00A8097A">
      <w:pPr>
        <w:widowControl/>
        <w:ind w:firstLineChars="200" w:firstLine="420"/>
        <w:jc w:val="left"/>
        <w:rPr>
          <w:rFonts w:ascii="宋体" w:eastAsia="宋体" w:hAnsi="宋体" w:cs="宋体" w:hint="eastAsia"/>
          <w:kern w:val="0"/>
          <w:szCs w:val="21"/>
        </w:rPr>
      </w:pPr>
      <w:proofErr w:type="spellStart"/>
      <w:r w:rsidRPr="00F2120F">
        <w:rPr>
          <w:rFonts w:ascii="宋体" w:eastAsia="宋体" w:hAnsi="宋体" w:cs="宋体"/>
          <w:kern w:val="0"/>
          <w:szCs w:val="21"/>
        </w:rPr>
        <w:t>SuperMap</w:t>
      </w:r>
      <w:proofErr w:type="spellEnd"/>
      <w:r w:rsidRPr="00F2120F">
        <w:rPr>
          <w:rFonts w:ascii="宋体" w:eastAsia="宋体" w:hAnsi="宋体" w:cs="宋体"/>
          <w:kern w:val="0"/>
          <w:szCs w:val="21"/>
        </w:rPr>
        <w:t>是中国自主研发的GIS软件，凭借符合国情的界面设计和直观操作逻辑，成为国内众多政府部门和企业的首选产品。软件在三维可视化和时空大数据处理方面具有一定优势，其界面布局强调功能直观展示，降低了专业用户操作的难度。</w:t>
      </w:r>
    </w:p>
    <w:p w14:paraId="62ED2D3F" w14:textId="77777777" w:rsidR="00F2120F" w:rsidRPr="00F2120F" w:rsidRDefault="00F2120F" w:rsidP="00D277B6">
      <w:pPr>
        <w:widowControl/>
        <w:jc w:val="left"/>
        <w:outlineLvl w:val="3"/>
        <w:rPr>
          <w:rFonts w:ascii="宋体" w:eastAsia="宋体" w:hAnsi="宋体" w:cs="宋体" w:hint="eastAsia"/>
          <w:b/>
          <w:bCs/>
          <w:kern w:val="0"/>
          <w:szCs w:val="21"/>
        </w:rPr>
      </w:pPr>
      <w:r w:rsidRPr="00F2120F">
        <w:rPr>
          <w:rFonts w:ascii="宋体" w:eastAsia="宋体" w:hAnsi="宋体" w:cs="宋体"/>
          <w:b/>
          <w:bCs/>
          <w:kern w:val="0"/>
          <w:szCs w:val="21"/>
        </w:rPr>
        <w:t>3.3.2 优势分析</w:t>
      </w:r>
    </w:p>
    <w:p w14:paraId="01F0B37B" w14:textId="77777777" w:rsidR="00A8097A" w:rsidRDefault="00F2120F" w:rsidP="00C464B1">
      <w:pPr>
        <w:widowControl/>
        <w:jc w:val="left"/>
        <w:rPr>
          <w:rFonts w:ascii="宋体" w:eastAsia="宋体" w:hAnsi="宋体" w:cs="宋体"/>
          <w:kern w:val="0"/>
          <w:szCs w:val="21"/>
        </w:rPr>
      </w:pPr>
      <w:r w:rsidRPr="00F2120F">
        <w:rPr>
          <w:rFonts w:ascii="宋体" w:eastAsia="宋体" w:hAnsi="宋体" w:cs="宋体"/>
          <w:b/>
          <w:bCs/>
          <w:kern w:val="0"/>
          <w:szCs w:val="21"/>
        </w:rPr>
        <w:t>符合国内用户使用习惯</w:t>
      </w:r>
    </w:p>
    <w:p w14:paraId="3FEDBD6D" w14:textId="5E47C22A" w:rsidR="00F2120F" w:rsidRPr="00F2120F" w:rsidRDefault="00F2120F" w:rsidP="00A8097A">
      <w:pPr>
        <w:widowControl/>
        <w:ind w:firstLineChars="200" w:firstLine="420"/>
        <w:jc w:val="left"/>
        <w:rPr>
          <w:rFonts w:ascii="宋体" w:eastAsia="宋体" w:hAnsi="宋体" w:cs="宋体" w:hint="eastAsia"/>
          <w:kern w:val="0"/>
          <w:szCs w:val="21"/>
        </w:rPr>
      </w:pPr>
      <w:proofErr w:type="spellStart"/>
      <w:r w:rsidRPr="00F2120F">
        <w:rPr>
          <w:rFonts w:ascii="宋体" w:eastAsia="宋体" w:hAnsi="宋体" w:cs="宋体"/>
          <w:kern w:val="0"/>
          <w:szCs w:val="21"/>
        </w:rPr>
        <w:t>SuperMap</w:t>
      </w:r>
      <w:proofErr w:type="spellEnd"/>
      <w:r w:rsidRPr="00F2120F">
        <w:rPr>
          <w:rFonts w:ascii="宋体" w:eastAsia="宋体" w:hAnsi="宋体" w:cs="宋体"/>
          <w:kern w:val="0"/>
          <w:szCs w:val="21"/>
        </w:rPr>
        <w:t>在界面设计上充分考虑中国用户的操作习惯，采用简洁直观的布局，使非专业用户在初步操作时感受到较高的友好度。</w:t>
      </w:r>
    </w:p>
    <w:p w14:paraId="2ADC2D3C" w14:textId="77777777" w:rsidR="00A8097A" w:rsidRDefault="00F2120F" w:rsidP="00C464B1">
      <w:pPr>
        <w:widowControl/>
        <w:jc w:val="left"/>
        <w:rPr>
          <w:rFonts w:ascii="宋体" w:eastAsia="宋体" w:hAnsi="宋体" w:cs="宋体"/>
          <w:kern w:val="0"/>
          <w:szCs w:val="21"/>
        </w:rPr>
      </w:pPr>
      <w:r w:rsidRPr="00F2120F">
        <w:rPr>
          <w:rFonts w:ascii="宋体" w:eastAsia="宋体" w:hAnsi="宋体" w:cs="宋体"/>
          <w:b/>
          <w:bCs/>
          <w:kern w:val="0"/>
          <w:szCs w:val="21"/>
        </w:rPr>
        <w:t>强大的时空数据分析和三维可视化能力</w:t>
      </w:r>
    </w:p>
    <w:p w14:paraId="1E88DBE3" w14:textId="5CAE6EC4" w:rsidR="00F2120F" w:rsidRPr="00F2120F" w:rsidRDefault="00F2120F" w:rsidP="00A8097A">
      <w:pPr>
        <w:widowControl/>
        <w:ind w:firstLineChars="200" w:firstLine="420"/>
        <w:jc w:val="left"/>
        <w:rPr>
          <w:rFonts w:ascii="宋体" w:eastAsia="宋体" w:hAnsi="宋体" w:cs="宋体" w:hint="eastAsia"/>
          <w:kern w:val="0"/>
          <w:szCs w:val="21"/>
        </w:rPr>
      </w:pPr>
      <w:r w:rsidRPr="00F2120F">
        <w:rPr>
          <w:rFonts w:ascii="宋体" w:eastAsia="宋体" w:hAnsi="宋体" w:cs="宋体"/>
          <w:kern w:val="0"/>
          <w:szCs w:val="21"/>
        </w:rPr>
        <w:t>软件具备处理大规模数据和复杂三维模型的能力，已在城市规划和灾害预警等领域得到实际应用。</w:t>
      </w:r>
    </w:p>
    <w:p w14:paraId="03684C6A" w14:textId="77777777" w:rsidR="00F2120F" w:rsidRPr="00F2120F" w:rsidRDefault="00F2120F" w:rsidP="00D277B6">
      <w:pPr>
        <w:widowControl/>
        <w:jc w:val="left"/>
        <w:outlineLvl w:val="3"/>
        <w:rPr>
          <w:rFonts w:ascii="宋体" w:eastAsia="宋体" w:hAnsi="宋体" w:cs="宋体" w:hint="eastAsia"/>
          <w:b/>
          <w:bCs/>
          <w:kern w:val="0"/>
          <w:szCs w:val="21"/>
        </w:rPr>
      </w:pPr>
      <w:r w:rsidRPr="00F2120F">
        <w:rPr>
          <w:rFonts w:ascii="宋体" w:eastAsia="宋体" w:hAnsi="宋体" w:cs="宋体"/>
          <w:b/>
          <w:bCs/>
          <w:kern w:val="0"/>
          <w:szCs w:val="21"/>
        </w:rPr>
        <w:lastRenderedPageBreak/>
        <w:t>3.3.3 不足之处</w:t>
      </w:r>
    </w:p>
    <w:p w14:paraId="32604837" w14:textId="77777777" w:rsidR="00A8097A" w:rsidRDefault="00F2120F" w:rsidP="00C464B1">
      <w:pPr>
        <w:widowControl/>
        <w:jc w:val="left"/>
        <w:rPr>
          <w:rFonts w:ascii="宋体" w:eastAsia="宋体" w:hAnsi="宋体" w:cs="宋体"/>
          <w:kern w:val="0"/>
          <w:szCs w:val="21"/>
        </w:rPr>
      </w:pPr>
      <w:r w:rsidRPr="00F2120F">
        <w:rPr>
          <w:rFonts w:ascii="宋体" w:eastAsia="宋体" w:hAnsi="宋体" w:cs="宋体"/>
          <w:b/>
          <w:bCs/>
          <w:kern w:val="0"/>
          <w:szCs w:val="21"/>
        </w:rPr>
        <w:t>界面设计较为保守</w:t>
      </w:r>
    </w:p>
    <w:p w14:paraId="534833C8" w14:textId="7741CCF2" w:rsidR="00F2120F" w:rsidRPr="00F2120F" w:rsidRDefault="00F2120F" w:rsidP="00A8097A">
      <w:pPr>
        <w:widowControl/>
        <w:ind w:firstLineChars="200" w:firstLine="420"/>
        <w:jc w:val="left"/>
        <w:rPr>
          <w:rFonts w:ascii="宋体" w:eastAsia="宋体" w:hAnsi="宋体" w:cs="宋体" w:hint="eastAsia"/>
          <w:kern w:val="0"/>
          <w:szCs w:val="21"/>
        </w:rPr>
      </w:pPr>
      <w:r w:rsidRPr="00F2120F">
        <w:rPr>
          <w:rFonts w:ascii="宋体" w:eastAsia="宋体" w:hAnsi="宋体" w:cs="宋体"/>
          <w:kern w:val="0"/>
          <w:szCs w:val="21"/>
        </w:rPr>
        <w:t>相对于国际主流产品，</w:t>
      </w:r>
      <w:proofErr w:type="spellStart"/>
      <w:r w:rsidRPr="00F2120F">
        <w:rPr>
          <w:rFonts w:ascii="宋体" w:eastAsia="宋体" w:hAnsi="宋体" w:cs="宋体"/>
          <w:kern w:val="0"/>
          <w:szCs w:val="21"/>
        </w:rPr>
        <w:t>SuperMap</w:t>
      </w:r>
      <w:proofErr w:type="spellEnd"/>
      <w:r w:rsidRPr="00F2120F">
        <w:rPr>
          <w:rFonts w:ascii="宋体" w:eastAsia="宋体" w:hAnsi="宋体" w:cs="宋体"/>
          <w:kern w:val="0"/>
          <w:szCs w:val="21"/>
        </w:rPr>
        <w:t>的视觉效果和交互方式显得较为传统，缺乏现代化的设计元素。</w:t>
      </w:r>
    </w:p>
    <w:p w14:paraId="21C89B81" w14:textId="77777777" w:rsidR="00A8097A" w:rsidRDefault="00F2120F" w:rsidP="00C464B1">
      <w:pPr>
        <w:widowControl/>
        <w:jc w:val="left"/>
        <w:rPr>
          <w:rFonts w:ascii="宋体" w:eastAsia="宋体" w:hAnsi="宋体" w:cs="宋体"/>
          <w:kern w:val="0"/>
          <w:szCs w:val="21"/>
        </w:rPr>
      </w:pPr>
      <w:r w:rsidRPr="00F2120F">
        <w:rPr>
          <w:rFonts w:ascii="宋体" w:eastAsia="宋体" w:hAnsi="宋体" w:cs="宋体"/>
          <w:b/>
          <w:bCs/>
          <w:kern w:val="0"/>
          <w:szCs w:val="21"/>
        </w:rPr>
        <w:t>社区生态尚待完善</w:t>
      </w:r>
    </w:p>
    <w:p w14:paraId="13F75F1E" w14:textId="6D1A374E" w:rsidR="00F2120F" w:rsidRPr="00F2120F" w:rsidRDefault="00F2120F" w:rsidP="00A8097A">
      <w:pPr>
        <w:widowControl/>
        <w:ind w:firstLineChars="200" w:firstLine="420"/>
        <w:jc w:val="left"/>
        <w:rPr>
          <w:rFonts w:ascii="宋体" w:eastAsia="宋体" w:hAnsi="宋体" w:cs="宋体" w:hint="eastAsia"/>
          <w:kern w:val="0"/>
          <w:szCs w:val="21"/>
        </w:rPr>
      </w:pPr>
      <w:r w:rsidRPr="00F2120F">
        <w:rPr>
          <w:rFonts w:ascii="宋体" w:eastAsia="宋体" w:hAnsi="宋体" w:cs="宋体"/>
          <w:kern w:val="0"/>
          <w:szCs w:val="21"/>
        </w:rPr>
        <w:t>尽管官方提供较为详细的中文文档和培训资源，但第三方开发者参与度不足，限制了软件生态的进一步扩展。</w:t>
      </w:r>
    </w:p>
    <w:p w14:paraId="2F7E9A64" w14:textId="77777777" w:rsidR="00F2120F" w:rsidRPr="00F2120F" w:rsidRDefault="00F2120F" w:rsidP="00D277B6">
      <w:pPr>
        <w:widowControl/>
        <w:jc w:val="left"/>
        <w:outlineLvl w:val="2"/>
        <w:rPr>
          <w:rFonts w:ascii="宋体" w:eastAsia="宋体" w:hAnsi="宋体" w:cs="宋体" w:hint="eastAsia"/>
          <w:b/>
          <w:bCs/>
          <w:kern w:val="0"/>
          <w:sz w:val="24"/>
          <w:szCs w:val="24"/>
        </w:rPr>
      </w:pPr>
      <w:r w:rsidRPr="00F2120F">
        <w:rPr>
          <w:rFonts w:ascii="宋体" w:eastAsia="宋体" w:hAnsi="宋体" w:cs="宋体"/>
          <w:b/>
          <w:bCs/>
          <w:kern w:val="0"/>
          <w:sz w:val="24"/>
          <w:szCs w:val="24"/>
        </w:rPr>
        <w:t xml:space="preserve">3.4 </w:t>
      </w:r>
      <w:proofErr w:type="spellStart"/>
      <w:r w:rsidRPr="00F2120F">
        <w:rPr>
          <w:rFonts w:ascii="宋体" w:eastAsia="宋体" w:hAnsi="宋体" w:cs="宋体"/>
          <w:b/>
          <w:bCs/>
          <w:kern w:val="0"/>
          <w:sz w:val="24"/>
          <w:szCs w:val="24"/>
        </w:rPr>
        <w:t>MapGIS</w:t>
      </w:r>
      <w:proofErr w:type="spellEnd"/>
    </w:p>
    <w:p w14:paraId="4C55C3CB" w14:textId="77777777" w:rsidR="00A8097A" w:rsidRDefault="00F2120F" w:rsidP="00A8097A">
      <w:pPr>
        <w:widowControl/>
        <w:jc w:val="left"/>
        <w:outlineLvl w:val="3"/>
        <w:rPr>
          <w:rFonts w:ascii="宋体" w:eastAsia="宋体" w:hAnsi="宋体" w:cs="宋体"/>
          <w:b/>
          <w:bCs/>
          <w:kern w:val="0"/>
          <w:szCs w:val="21"/>
        </w:rPr>
      </w:pPr>
      <w:r w:rsidRPr="00F2120F">
        <w:rPr>
          <w:rFonts w:ascii="宋体" w:eastAsia="宋体" w:hAnsi="宋体" w:cs="宋体"/>
          <w:b/>
          <w:bCs/>
          <w:kern w:val="0"/>
          <w:szCs w:val="21"/>
        </w:rPr>
        <w:t>3.4.1 产品简介与设计特点</w:t>
      </w:r>
    </w:p>
    <w:p w14:paraId="3AC5910F" w14:textId="02247980" w:rsidR="00F2120F" w:rsidRPr="00A8097A" w:rsidRDefault="00F2120F" w:rsidP="00A8097A">
      <w:pPr>
        <w:widowControl/>
        <w:ind w:firstLineChars="200" w:firstLine="420"/>
        <w:jc w:val="left"/>
        <w:outlineLvl w:val="3"/>
        <w:rPr>
          <w:rFonts w:ascii="宋体" w:eastAsia="宋体" w:hAnsi="宋体" w:cs="宋体" w:hint="eastAsia"/>
          <w:b/>
          <w:bCs/>
          <w:kern w:val="0"/>
          <w:szCs w:val="21"/>
        </w:rPr>
      </w:pPr>
      <w:proofErr w:type="spellStart"/>
      <w:r w:rsidRPr="00F2120F">
        <w:rPr>
          <w:rFonts w:ascii="宋体" w:eastAsia="宋体" w:hAnsi="宋体" w:cs="宋体"/>
          <w:kern w:val="0"/>
          <w:szCs w:val="21"/>
        </w:rPr>
        <w:t>MapGIS</w:t>
      </w:r>
      <w:proofErr w:type="spellEnd"/>
      <w:r w:rsidRPr="00F2120F">
        <w:rPr>
          <w:rFonts w:ascii="宋体" w:eastAsia="宋体" w:hAnsi="宋体" w:cs="宋体"/>
          <w:kern w:val="0"/>
          <w:szCs w:val="21"/>
        </w:rPr>
        <w:t>作为另一款国产GIS软件，主要服务于地质矿产、城市规划和国土资源管理等专业领域。其界面设计侧重于专业功能的展示，操作流程针对行业需求做了定制化优化，满足特定领域内用户的专业需求。</w:t>
      </w:r>
    </w:p>
    <w:p w14:paraId="485AAD90" w14:textId="77777777" w:rsidR="00F2120F" w:rsidRPr="00F2120F" w:rsidRDefault="00F2120F" w:rsidP="00D277B6">
      <w:pPr>
        <w:widowControl/>
        <w:jc w:val="left"/>
        <w:outlineLvl w:val="3"/>
        <w:rPr>
          <w:rFonts w:ascii="宋体" w:eastAsia="宋体" w:hAnsi="宋体" w:cs="宋体" w:hint="eastAsia"/>
          <w:b/>
          <w:bCs/>
          <w:kern w:val="0"/>
          <w:szCs w:val="21"/>
        </w:rPr>
      </w:pPr>
      <w:r w:rsidRPr="00F2120F">
        <w:rPr>
          <w:rFonts w:ascii="宋体" w:eastAsia="宋体" w:hAnsi="宋体" w:cs="宋体"/>
          <w:b/>
          <w:bCs/>
          <w:kern w:val="0"/>
          <w:szCs w:val="21"/>
        </w:rPr>
        <w:t>3.4.2 优势分析</w:t>
      </w:r>
    </w:p>
    <w:p w14:paraId="02FE02E0" w14:textId="77777777" w:rsidR="00A8097A" w:rsidRDefault="00F2120F" w:rsidP="00C464B1">
      <w:pPr>
        <w:widowControl/>
        <w:jc w:val="left"/>
        <w:rPr>
          <w:rFonts w:ascii="宋体" w:eastAsia="宋体" w:hAnsi="宋体" w:cs="宋体"/>
          <w:kern w:val="0"/>
          <w:szCs w:val="21"/>
        </w:rPr>
      </w:pPr>
      <w:r w:rsidRPr="00F2120F">
        <w:rPr>
          <w:rFonts w:ascii="宋体" w:eastAsia="宋体" w:hAnsi="宋体" w:cs="宋体"/>
          <w:b/>
          <w:bCs/>
          <w:kern w:val="0"/>
          <w:szCs w:val="21"/>
        </w:rPr>
        <w:t>行业专业性强</w:t>
      </w:r>
    </w:p>
    <w:p w14:paraId="59C1413B" w14:textId="250D1C28" w:rsidR="00F2120F" w:rsidRPr="00F2120F" w:rsidRDefault="00F2120F" w:rsidP="00A8097A">
      <w:pPr>
        <w:widowControl/>
        <w:ind w:firstLineChars="200" w:firstLine="420"/>
        <w:jc w:val="left"/>
        <w:rPr>
          <w:rFonts w:ascii="宋体" w:eastAsia="宋体" w:hAnsi="宋体" w:cs="宋体" w:hint="eastAsia"/>
          <w:kern w:val="0"/>
          <w:szCs w:val="21"/>
        </w:rPr>
      </w:pPr>
      <w:proofErr w:type="spellStart"/>
      <w:r w:rsidRPr="00F2120F">
        <w:rPr>
          <w:rFonts w:ascii="宋体" w:eastAsia="宋体" w:hAnsi="宋体" w:cs="宋体"/>
          <w:kern w:val="0"/>
          <w:szCs w:val="21"/>
        </w:rPr>
        <w:t>MapGIS</w:t>
      </w:r>
      <w:proofErr w:type="spellEnd"/>
      <w:r w:rsidRPr="00F2120F">
        <w:rPr>
          <w:rFonts w:ascii="宋体" w:eastAsia="宋体" w:hAnsi="宋体" w:cs="宋体"/>
          <w:kern w:val="0"/>
          <w:szCs w:val="21"/>
        </w:rPr>
        <w:t>在专业领域内具有深厚积累，尤其在地质矿产和国土资源管理方面，软件设计贴合专业用户需求，能够处理大量专业数据和复杂参数。</w:t>
      </w:r>
    </w:p>
    <w:p w14:paraId="24E45C68" w14:textId="77777777" w:rsidR="00A8097A" w:rsidRDefault="00F2120F" w:rsidP="00C464B1">
      <w:pPr>
        <w:widowControl/>
        <w:jc w:val="left"/>
        <w:rPr>
          <w:rFonts w:ascii="宋体" w:eastAsia="宋体" w:hAnsi="宋体" w:cs="宋体"/>
          <w:kern w:val="0"/>
          <w:szCs w:val="21"/>
        </w:rPr>
      </w:pPr>
      <w:r w:rsidRPr="00F2120F">
        <w:rPr>
          <w:rFonts w:ascii="宋体" w:eastAsia="宋体" w:hAnsi="宋体" w:cs="宋体"/>
          <w:b/>
          <w:bCs/>
          <w:kern w:val="0"/>
          <w:szCs w:val="21"/>
        </w:rPr>
        <w:t>开放接口与二次开发支持</w:t>
      </w:r>
    </w:p>
    <w:p w14:paraId="65F05F0E" w14:textId="38E0D8A7" w:rsidR="00F2120F" w:rsidRPr="00F2120F" w:rsidRDefault="00F2120F" w:rsidP="00A8097A">
      <w:pPr>
        <w:widowControl/>
        <w:ind w:firstLineChars="200" w:firstLine="420"/>
        <w:jc w:val="left"/>
        <w:rPr>
          <w:rFonts w:ascii="宋体" w:eastAsia="宋体" w:hAnsi="宋体" w:cs="宋体" w:hint="eastAsia"/>
          <w:kern w:val="0"/>
          <w:szCs w:val="21"/>
        </w:rPr>
      </w:pPr>
      <w:r w:rsidRPr="00F2120F">
        <w:rPr>
          <w:rFonts w:ascii="宋体" w:eastAsia="宋体" w:hAnsi="宋体" w:cs="宋体"/>
          <w:kern w:val="0"/>
          <w:szCs w:val="21"/>
        </w:rPr>
        <w:t>提供完整的API接口和脚本语言支持，使得用户在特定场景下能够根据需求进行功能定制和系统集成。</w:t>
      </w:r>
    </w:p>
    <w:p w14:paraId="517B8822" w14:textId="77777777" w:rsidR="00F2120F" w:rsidRPr="00F2120F" w:rsidRDefault="00F2120F" w:rsidP="00D277B6">
      <w:pPr>
        <w:widowControl/>
        <w:jc w:val="left"/>
        <w:outlineLvl w:val="3"/>
        <w:rPr>
          <w:rFonts w:ascii="宋体" w:eastAsia="宋体" w:hAnsi="宋体" w:cs="宋体" w:hint="eastAsia"/>
          <w:b/>
          <w:bCs/>
          <w:kern w:val="0"/>
          <w:szCs w:val="21"/>
        </w:rPr>
      </w:pPr>
      <w:r w:rsidRPr="00F2120F">
        <w:rPr>
          <w:rFonts w:ascii="宋体" w:eastAsia="宋体" w:hAnsi="宋体" w:cs="宋体"/>
          <w:b/>
          <w:bCs/>
          <w:kern w:val="0"/>
          <w:szCs w:val="21"/>
        </w:rPr>
        <w:t>3.4.3 不足之处</w:t>
      </w:r>
    </w:p>
    <w:p w14:paraId="2A6ED0AF" w14:textId="77777777" w:rsidR="00A8097A" w:rsidRDefault="00F2120F" w:rsidP="00C464B1">
      <w:pPr>
        <w:widowControl/>
        <w:jc w:val="left"/>
        <w:rPr>
          <w:rFonts w:ascii="宋体" w:eastAsia="宋体" w:hAnsi="宋体" w:cs="宋体"/>
          <w:kern w:val="0"/>
          <w:szCs w:val="21"/>
        </w:rPr>
      </w:pPr>
      <w:r w:rsidRPr="00F2120F">
        <w:rPr>
          <w:rFonts w:ascii="宋体" w:eastAsia="宋体" w:hAnsi="宋体" w:cs="宋体"/>
          <w:b/>
          <w:bCs/>
          <w:kern w:val="0"/>
          <w:szCs w:val="21"/>
        </w:rPr>
        <w:t>对非专业用户不够友好</w:t>
      </w:r>
    </w:p>
    <w:p w14:paraId="0B225759" w14:textId="5BC18742" w:rsidR="00F2120F" w:rsidRPr="00F2120F" w:rsidRDefault="00F2120F" w:rsidP="00A8097A">
      <w:pPr>
        <w:widowControl/>
        <w:ind w:firstLineChars="200" w:firstLine="420"/>
        <w:jc w:val="left"/>
        <w:rPr>
          <w:rFonts w:ascii="宋体" w:eastAsia="宋体" w:hAnsi="宋体" w:cs="宋体" w:hint="eastAsia"/>
          <w:kern w:val="0"/>
          <w:szCs w:val="21"/>
        </w:rPr>
      </w:pPr>
      <w:r w:rsidRPr="00F2120F">
        <w:rPr>
          <w:rFonts w:ascii="宋体" w:eastAsia="宋体" w:hAnsi="宋体" w:cs="宋体"/>
          <w:kern w:val="0"/>
          <w:szCs w:val="21"/>
        </w:rPr>
        <w:t>由于过于专业化的设计，</w:t>
      </w:r>
      <w:proofErr w:type="spellStart"/>
      <w:r w:rsidRPr="00F2120F">
        <w:rPr>
          <w:rFonts w:ascii="宋体" w:eastAsia="宋体" w:hAnsi="宋体" w:cs="宋体"/>
          <w:kern w:val="0"/>
          <w:szCs w:val="21"/>
        </w:rPr>
        <w:t>MapGIS</w:t>
      </w:r>
      <w:proofErr w:type="spellEnd"/>
      <w:r w:rsidRPr="00F2120F">
        <w:rPr>
          <w:rFonts w:ascii="宋体" w:eastAsia="宋体" w:hAnsi="宋体" w:cs="宋体"/>
          <w:kern w:val="0"/>
          <w:szCs w:val="21"/>
        </w:rPr>
        <w:t>在界面美观性和操作引导方面较为欠缺，新用户和跨行业用户在上手时存在较大障碍。</w:t>
      </w:r>
    </w:p>
    <w:p w14:paraId="61CA551F" w14:textId="77777777" w:rsidR="00A8097A" w:rsidRDefault="00F2120F" w:rsidP="00C464B1">
      <w:pPr>
        <w:widowControl/>
        <w:jc w:val="left"/>
        <w:rPr>
          <w:rFonts w:ascii="宋体" w:eastAsia="宋体" w:hAnsi="宋体" w:cs="宋体"/>
          <w:kern w:val="0"/>
          <w:szCs w:val="21"/>
        </w:rPr>
      </w:pPr>
      <w:r w:rsidRPr="00F2120F">
        <w:rPr>
          <w:rFonts w:ascii="宋体" w:eastAsia="宋体" w:hAnsi="宋体" w:cs="宋体"/>
          <w:b/>
          <w:bCs/>
          <w:kern w:val="0"/>
          <w:szCs w:val="21"/>
        </w:rPr>
        <w:t>社区支持相对薄弱</w:t>
      </w:r>
    </w:p>
    <w:p w14:paraId="3F7DA063" w14:textId="14E2F47E" w:rsidR="00F2120F" w:rsidRPr="00F2120F" w:rsidRDefault="00F2120F" w:rsidP="00A8097A">
      <w:pPr>
        <w:widowControl/>
        <w:ind w:firstLineChars="200" w:firstLine="420"/>
        <w:jc w:val="left"/>
        <w:rPr>
          <w:rFonts w:ascii="宋体" w:eastAsia="宋体" w:hAnsi="宋体" w:cs="宋体" w:hint="eastAsia"/>
          <w:kern w:val="0"/>
          <w:szCs w:val="21"/>
        </w:rPr>
      </w:pPr>
      <w:r w:rsidRPr="00F2120F">
        <w:rPr>
          <w:rFonts w:ascii="宋体" w:eastAsia="宋体" w:hAnsi="宋体" w:cs="宋体"/>
          <w:kern w:val="0"/>
          <w:szCs w:val="21"/>
        </w:rPr>
        <w:t>相比ArcGIS和QGIS，</w:t>
      </w:r>
      <w:proofErr w:type="spellStart"/>
      <w:r w:rsidRPr="00F2120F">
        <w:rPr>
          <w:rFonts w:ascii="宋体" w:eastAsia="宋体" w:hAnsi="宋体" w:cs="宋体"/>
          <w:kern w:val="0"/>
          <w:szCs w:val="21"/>
        </w:rPr>
        <w:t>MapGIS</w:t>
      </w:r>
      <w:proofErr w:type="spellEnd"/>
      <w:r w:rsidRPr="00F2120F">
        <w:rPr>
          <w:rFonts w:ascii="宋体" w:eastAsia="宋体" w:hAnsi="宋体" w:cs="宋体"/>
          <w:kern w:val="0"/>
          <w:szCs w:val="21"/>
        </w:rPr>
        <w:t>的开发者社区规模较小，第三方插件和技术交流资源有限，使得软件在创新性和易用性提升上面临一定挑战。</w:t>
      </w:r>
    </w:p>
    <w:p w14:paraId="095E5EDB" w14:textId="77777777" w:rsidR="00F2120F" w:rsidRPr="00F2120F" w:rsidRDefault="00F2120F" w:rsidP="00D277B6">
      <w:pPr>
        <w:widowControl/>
        <w:jc w:val="left"/>
        <w:outlineLvl w:val="1"/>
        <w:rPr>
          <w:rFonts w:ascii="宋体" w:eastAsia="宋体" w:hAnsi="宋体" w:cs="宋体" w:hint="eastAsia"/>
          <w:b/>
          <w:bCs/>
          <w:kern w:val="0"/>
          <w:sz w:val="28"/>
          <w:szCs w:val="28"/>
        </w:rPr>
      </w:pPr>
      <w:r w:rsidRPr="00F2120F">
        <w:rPr>
          <w:rFonts w:ascii="宋体" w:eastAsia="宋体" w:hAnsi="宋体" w:cs="宋体"/>
          <w:b/>
          <w:bCs/>
          <w:kern w:val="0"/>
          <w:sz w:val="28"/>
          <w:szCs w:val="28"/>
        </w:rPr>
        <w:t>四、讨论与趋势分析</w:t>
      </w:r>
    </w:p>
    <w:p w14:paraId="0469AFAF" w14:textId="77777777" w:rsidR="00F2120F" w:rsidRPr="00F2120F" w:rsidRDefault="00F2120F" w:rsidP="00D277B6">
      <w:pPr>
        <w:widowControl/>
        <w:jc w:val="left"/>
        <w:outlineLvl w:val="2"/>
        <w:rPr>
          <w:rFonts w:ascii="宋体" w:eastAsia="宋体" w:hAnsi="宋体" w:cs="宋体" w:hint="eastAsia"/>
          <w:b/>
          <w:bCs/>
          <w:kern w:val="0"/>
          <w:sz w:val="24"/>
          <w:szCs w:val="24"/>
        </w:rPr>
      </w:pPr>
      <w:r w:rsidRPr="00F2120F">
        <w:rPr>
          <w:rFonts w:ascii="宋体" w:eastAsia="宋体" w:hAnsi="宋体" w:cs="宋体"/>
          <w:b/>
          <w:bCs/>
          <w:kern w:val="0"/>
          <w:sz w:val="24"/>
          <w:szCs w:val="24"/>
        </w:rPr>
        <w:t>4.1 用户需求与交互设计的关系</w:t>
      </w:r>
    </w:p>
    <w:p w14:paraId="658581EC" w14:textId="77777777" w:rsidR="00F2120F" w:rsidRPr="00F2120F" w:rsidRDefault="00F2120F" w:rsidP="00A8097A">
      <w:pPr>
        <w:widowControl/>
        <w:ind w:firstLineChars="200" w:firstLine="420"/>
        <w:jc w:val="left"/>
        <w:rPr>
          <w:rFonts w:ascii="宋体" w:eastAsia="宋体" w:hAnsi="宋体" w:cs="宋体" w:hint="eastAsia"/>
          <w:kern w:val="0"/>
          <w:szCs w:val="21"/>
        </w:rPr>
      </w:pPr>
      <w:r w:rsidRPr="00F2120F">
        <w:rPr>
          <w:rFonts w:ascii="宋体" w:eastAsia="宋体" w:hAnsi="宋体" w:cs="宋体"/>
          <w:kern w:val="0"/>
          <w:szCs w:val="21"/>
        </w:rPr>
        <w:t>现代GIS软件的用户群体呈现出多样化和层次化趋势，从专业技术人员到普通决策者均对交互体验有较高要求。调研发现，界面设计不仅需要美观、直观，更应注重用户的操作习惯和任务场景。例如，任务导向型设计能有效引导用户完成复杂操作，而可定制化插件系统则满足了不同领域的个性化需求。</w:t>
      </w:r>
    </w:p>
    <w:p w14:paraId="4DD62129" w14:textId="77777777" w:rsidR="00F2120F" w:rsidRPr="00F2120F" w:rsidRDefault="00F2120F" w:rsidP="00D277B6">
      <w:pPr>
        <w:widowControl/>
        <w:jc w:val="left"/>
        <w:outlineLvl w:val="2"/>
        <w:rPr>
          <w:rFonts w:ascii="宋体" w:eastAsia="宋体" w:hAnsi="宋体" w:cs="宋体" w:hint="eastAsia"/>
          <w:b/>
          <w:bCs/>
          <w:kern w:val="0"/>
          <w:sz w:val="24"/>
          <w:szCs w:val="24"/>
        </w:rPr>
      </w:pPr>
      <w:r w:rsidRPr="00F2120F">
        <w:rPr>
          <w:rFonts w:ascii="宋体" w:eastAsia="宋体" w:hAnsi="宋体" w:cs="宋体"/>
          <w:b/>
          <w:bCs/>
          <w:kern w:val="0"/>
          <w:sz w:val="24"/>
          <w:szCs w:val="24"/>
        </w:rPr>
        <w:t>4.2 技术发展推动交互模式革新</w:t>
      </w:r>
    </w:p>
    <w:p w14:paraId="2AC30759" w14:textId="77777777" w:rsidR="00F2120F" w:rsidRPr="00F2120F" w:rsidRDefault="00F2120F" w:rsidP="00A8097A">
      <w:pPr>
        <w:widowControl/>
        <w:ind w:firstLineChars="200" w:firstLine="420"/>
        <w:jc w:val="left"/>
        <w:rPr>
          <w:rFonts w:ascii="宋体" w:eastAsia="宋体" w:hAnsi="宋体" w:cs="宋体" w:hint="eastAsia"/>
          <w:kern w:val="0"/>
          <w:szCs w:val="21"/>
        </w:rPr>
      </w:pPr>
      <w:r w:rsidRPr="00F2120F">
        <w:rPr>
          <w:rFonts w:ascii="宋体" w:eastAsia="宋体" w:hAnsi="宋体" w:cs="宋体"/>
          <w:kern w:val="0"/>
          <w:szCs w:val="21"/>
        </w:rPr>
        <w:t>近年来，人工智能、云计算、大数据等技术的发展为GIS软件带来了新的机遇。</w:t>
      </w:r>
    </w:p>
    <w:p w14:paraId="367EE548" w14:textId="77777777" w:rsidR="00A8097A" w:rsidRDefault="00F2120F" w:rsidP="00A8097A">
      <w:pPr>
        <w:widowControl/>
        <w:jc w:val="left"/>
        <w:rPr>
          <w:rFonts w:ascii="宋体" w:eastAsia="宋体" w:hAnsi="宋体" w:cs="宋体"/>
          <w:kern w:val="0"/>
          <w:szCs w:val="21"/>
        </w:rPr>
      </w:pPr>
      <w:r w:rsidRPr="00F2120F">
        <w:rPr>
          <w:rFonts w:ascii="宋体" w:eastAsia="宋体" w:hAnsi="宋体" w:cs="宋体"/>
          <w:b/>
          <w:bCs/>
          <w:kern w:val="0"/>
          <w:szCs w:val="21"/>
        </w:rPr>
        <w:t>人工智能与机器学习</w:t>
      </w:r>
    </w:p>
    <w:p w14:paraId="16FDB8ED" w14:textId="1EF19F74" w:rsidR="00F2120F" w:rsidRPr="00F2120F" w:rsidRDefault="00F2120F" w:rsidP="00A8097A">
      <w:pPr>
        <w:widowControl/>
        <w:ind w:firstLineChars="200" w:firstLine="420"/>
        <w:jc w:val="left"/>
        <w:rPr>
          <w:rFonts w:ascii="宋体" w:eastAsia="宋体" w:hAnsi="宋体" w:cs="宋体" w:hint="eastAsia"/>
          <w:kern w:val="0"/>
          <w:szCs w:val="21"/>
        </w:rPr>
      </w:pPr>
      <w:r w:rsidRPr="00F2120F">
        <w:rPr>
          <w:rFonts w:ascii="宋体" w:eastAsia="宋体" w:hAnsi="宋体" w:cs="宋体"/>
          <w:kern w:val="0"/>
          <w:szCs w:val="21"/>
        </w:rPr>
        <w:t>通过引入智能分析和自动化处理，GIS软件能够在数据预处理、异常检测和模型构建中发挥辅助作用，进一步简化用户操作流程。例如，</w:t>
      </w:r>
      <w:proofErr w:type="spellStart"/>
      <w:r w:rsidRPr="00F2120F">
        <w:rPr>
          <w:rFonts w:ascii="宋体" w:eastAsia="宋体" w:hAnsi="宋体" w:cs="宋体"/>
          <w:kern w:val="0"/>
          <w:szCs w:val="21"/>
        </w:rPr>
        <w:t>SuperMap</w:t>
      </w:r>
      <w:proofErr w:type="spellEnd"/>
      <w:r w:rsidRPr="00F2120F">
        <w:rPr>
          <w:rFonts w:ascii="宋体" w:eastAsia="宋体" w:hAnsi="宋体" w:cs="宋体"/>
          <w:kern w:val="0"/>
          <w:szCs w:val="21"/>
        </w:rPr>
        <w:t>在遥感影像分类中已经初步集成了机器学习模型（</w:t>
      </w:r>
      <w:proofErr w:type="spellStart"/>
      <w:r w:rsidRPr="00F2120F">
        <w:rPr>
          <w:rFonts w:ascii="宋体" w:eastAsia="宋体" w:hAnsi="宋体" w:cs="宋体"/>
          <w:kern w:val="0"/>
          <w:szCs w:val="21"/>
        </w:rPr>
        <w:t>SuperMap</w:t>
      </w:r>
      <w:proofErr w:type="spellEnd"/>
      <w:proofErr w:type="gramStart"/>
      <w:r w:rsidRPr="00F2120F">
        <w:rPr>
          <w:rFonts w:ascii="宋体" w:eastAsia="宋体" w:hAnsi="宋体" w:cs="宋体"/>
          <w:kern w:val="0"/>
          <w:szCs w:val="21"/>
        </w:rPr>
        <w:t>官网白皮书</w:t>
      </w:r>
      <w:proofErr w:type="gramEnd"/>
      <w:r w:rsidRPr="00F2120F">
        <w:rPr>
          <w:rFonts w:ascii="宋体" w:eastAsia="宋体" w:hAnsi="宋体" w:cs="宋体"/>
          <w:kern w:val="0"/>
          <w:szCs w:val="21"/>
        </w:rPr>
        <w:t>, 2023）。</w:t>
      </w:r>
    </w:p>
    <w:p w14:paraId="1F7DD8F5" w14:textId="77777777" w:rsidR="00A8097A" w:rsidRDefault="00F2120F" w:rsidP="00C464B1">
      <w:pPr>
        <w:widowControl/>
        <w:jc w:val="left"/>
        <w:rPr>
          <w:rFonts w:ascii="宋体" w:eastAsia="宋体" w:hAnsi="宋体" w:cs="宋体"/>
          <w:kern w:val="0"/>
          <w:szCs w:val="21"/>
        </w:rPr>
      </w:pPr>
      <w:r w:rsidRPr="00F2120F">
        <w:rPr>
          <w:rFonts w:ascii="宋体" w:eastAsia="宋体" w:hAnsi="宋体" w:cs="宋体"/>
          <w:b/>
          <w:bCs/>
          <w:kern w:val="0"/>
          <w:szCs w:val="21"/>
        </w:rPr>
        <w:t>3D与数字孪生技术</w:t>
      </w:r>
    </w:p>
    <w:p w14:paraId="1EAC1C8A" w14:textId="45B72E73" w:rsidR="00F2120F" w:rsidRPr="00F2120F" w:rsidRDefault="00F2120F" w:rsidP="00A8097A">
      <w:pPr>
        <w:widowControl/>
        <w:ind w:firstLineChars="200" w:firstLine="420"/>
        <w:jc w:val="left"/>
        <w:rPr>
          <w:rFonts w:ascii="宋体" w:eastAsia="宋体" w:hAnsi="宋体" w:cs="宋体" w:hint="eastAsia"/>
          <w:kern w:val="0"/>
          <w:szCs w:val="21"/>
        </w:rPr>
      </w:pPr>
      <w:r w:rsidRPr="00F2120F">
        <w:rPr>
          <w:rFonts w:ascii="宋体" w:eastAsia="宋体" w:hAnsi="宋体" w:cs="宋体"/>
          <w:kern w:val="0"/>
          <w:szCs w:val="21"/>
        </w:rPr>
        <w:t>3D建模和数字孪生技术的发展使得城市规划、建筑信息模型（BIM）等领域对GIS交互设计提出更高要求。ArcGIS Pro已在3D分析模块中支持复杂BIM模型的导入，这一趋势将促使软件在三维交互体验上不断革新（ESRI</w:t>
      </w:r>
      <w:proofErr w:type="gramStart"/>
      <w:r w:rsidRPr="00F2120F">
        <w:rPr>
          <w:rFonts w:ascii="宋体" w:eastAsia="宋体" w:hAnsi="宋体" w:cs="宋体"/>
          <w:kern w:val="0"/>
          <w:szCs w:val="21"/>
        </w:rPr>
        <w:t>官网</w:t>
      </w:r>
      <w:proofErr w:type="gramEnd"/>
      <w:r w:rsidRPr="00F2120F">
        <w:rPr>
          <w:rFonts w:ascii="宋体" w:eastAsia="宋体" w:hAnsi="宋体" w:cs="宋体"/>
          <w:kern w:val="0"/>
          <w:szCs w:val="21"/>
        </w:rPr>
        <w:t>, 2023）。</w:t>
      </w:r>
    </w:p>
    <w:p w14:paraId="40FF69C7" w14:textId="77777777" w:rsidR="00A8097A" w:rsidRDefault="00F2120F" w:rsidP="00C464B1">
      <w:pPr>
        <w:widowControl/>
        <w:jc w:val="left"/>
        <w:rPr>
          <w:rFonts w:ascii="宋体" w:eastAsia="宋体" w:hAnsi="宋体" w:cs="宋体"/>
          <w:kern w:val="0"/>
          <w:szCs w:val="21"/>
        </w:rPr>
      </w:pPr>
      <w:proofErr w:type="spellStart"/>
      <w:r w:rsidRPr="00F2120F">
        <w:rPr>
          <w:rFonts w:ascii="宋体" w:eastAsia="宋体" w:hAnsi="宋体" w:cs="宋体"/>
          <w:b/>
          <w:bCs/>
          <w:kern w:val="0"/>
          <w:szCs w:val="21"/>
        </w:rPr>
        <w:t>WebGIS</w:t>
      </w:r>
      <w:proofErr w:type="spellEnd"/>
      <w:r w:rsidRPr="00F2120F">
        <w:rPr>
          <w:rFonts w:ascii="宋体" w:eastAsia="宋体" w:hAnsi="宋体" w:cs="宋体"/>
          <w:b/>
          <w:bCs/>
          <w:kern w:val="0"/>
          <w:szCs w:val="21"/>
        </w:rPr>
        <w:t>与云GIS</w:t>
      </w:r>
    </w:p>
    <w:p w14:paraId="4BCF95B3" w14:textId="1CC4B278" w:rsidR="00F2120F" w:rsidRPr="00F2120F" w:rsidRDefault="00F2120F" w:rsidP="00A8097A">
      <w:pPr>
        <w:widowControl/>
        <w:ind w:firstLineChars="200" w:firstLine="420"/>
        <w:jc w:val="left"/>
        <w:rPr>
          <w:rFonts w:ascii="宋体" w:eastAsia="宋体" w:hAnsi="宋体" w:cs="宋体" w:hint="eastAsia"/>
          <w:kern w:val="0"/>
          <w:szCs w:val="21"/>
        </w:rPr>
      </w:pPr>
      <w:r w:rsidRPr="00F2120F">
        <w:rPr>
          <w:rFonts w:ascii="宋体" w:eastAsia="宋体" w:hAnsi="宋体" w:cs="宋体"/>
          <w:kern w:val="0"/>
          <w:szCs w:val="21"/>
        </w:rPr>
        <w:lastRenderedPageBreak/>
        <w:t>随着跨平台协同办公需求的增加，</w:t>
      </w:r>
      <w:proofErr w:type="spellStart"/>
      <w:r w:rsidRPr="00F2120F">
        <w:rPr>
          <w:rFonts w:ascii="宋体" w:eastAsia="宋体" w:hAnsi="宋体" w:cs="宋体"/>
          <w:kern w:val="0"/>
          <w:szCs w:val="21"/>
        </w:rPr>
        <w:t>WebGIS</w:t>
      </w:r>
      <w:proofErr w:type="spellEnd"/>
      <w:r w:rsidRPr="00F2120F">
        <w:rPr>
          <w:rFonts w:ascii="宋体" w:eastAsia="宋体" w:hAnsi="宋体" w:cs="宋体"/>
          <w:kern w:val="0"/>
          <w:szCs w:val="21"/>
        </w:rPr>
        <w:t>和云GIS服务成为未来发展的重要方向。QGIS云插件等技术手段正逐步实现数据共享与协同分析，推动GIS软件向多终端、跨平台一体化发展（QGIS</w:t>
      </w:r>
      <w:proofErr w:type="gramStart"/>
      <w:r w:rsidRPr="00F2120F">
        <w:rPr>
          <w:rFonts w:ascii="宋体" w:eastAsia="宋体" w:hAnsi="宋体" w:cs="宋体"/>
          <w:kern w:val="0"/>
          <w:szCs w:val="21"/>
        </w:rPr>
        <w:t>官网</w:t>
      </w:r>
      <w:proofErr w:type="gramEnd"/>
      <w:r w:rsidRPr="00F2120F">
        <w:rPr>
          <w:rFonts w:ascii="宋体" w:eastAsia="宋体" w:hAnsi="宋体" w:cs="宋体"/>
          <w:kern w:val="0"/>
          <w:szCs w:val="21"/>
        </w:rPr>
        <w:t>, 2023）。</w:t>
      </w:r>
    </w:p>
    <w:p w14:paraId="0FD795DF" w14:textId="77777777" w:rsidR="00F2120F" w:rsidRPr="00F2120F" w:rsidRDefault="00F2120F" w:rsidP="00D277B6">
      <w:pPr>
        <w:widowControl/>
        <w:jc w:val="left"/>
        <w:outlineLvl w:val="1"/>
        <w:rPr>
          <w:rFonts w:ascii="宋体" w:eastAsia="宋体" w:hAnsi="宋体" w:cs="宋体" w:hint="eastAsia"/>
          <w:b/>
          <w:bCs/>
          <w:kern w:val="0"/>
          <w:sz w:val="28"/>
          <w:szCs w:val="28"/>
        </w:rPr>
      </w:pPr>
      <w:r w:rsidRPr="00F2120F">
        <w:rPr>
          <w:rFonts w:ascii="宋体" w:eastAsia="宋体" w:hAnsi="宋体" w:cs="宋体"/>
          <w:b/>
          <w:bCs/>
          <w:kern w:val="0"/>
          <w:sz w:val="28"/>
          <w:szCs w:val="28"/>
        </w:rPr>
        <w:t>五、改进建议</w:t>
      </w:r>
    </w:p>
    <w:p w14:paraId="5C9D3BE4" w14:textId="77777777" w:rsidR="00F2120F" w:rsidRPr="00F2120F" w:rsidRDefault="00F2120F" w:rsidP="00D277B6">
      <w:pPr>
        <w:widowControl/>
        <w:jc w:val="left"/>
        <w:outlineLvl w:val="2"/>
        <w:rPr>
          <w:rFonts w:ascii="宋体" w:eastAsia="宋体" w:hAnsi="宋体" w:cs="宋体" w:hint="eastAsia"/>
          <w:b/>
          <w:bCs/>
          <w:kern w:val="0"/>
          <w:sz w:val="24"/>
          <w:szCs w:val="24"/>
        </w:rPr>
      </w:pPr>
      <w:r w:rsidRPr="00F2120F">
        <w:rPr>
          <w:rFonts w:ascii="宋体" w:eastAsia="宋体" w:hAnsi="宋体" w:cs="宋体"/>
          <w:b/>
          <w:bCs/>
          <w:kern w:val="0"/>
          <w:sz w:val="24"/>
          <w:szCs w:val="24"/>
        </w:rPr>
        <w:t>5.1 面向用户体验的优化</w:t>
      </w:r>
    </w:p>
    <w:p w14:paraId="170F764B" w14:textId="77777777" w:rsidR="00F2120F" w:rsidRPr="00F2120F" w:rsidRDefault="00F2120F" w:rsidP="00D277B6">
      <w:pPr>
        <w:widowControl/>
        <w:numPr>
          <w:ilvl w:val="0"/>
          <w:numId w:val="28"/>
        </w:numPr>
        <w:jc w:val="left"/>
        <w:rPr>
          <w:rFonts w:ascii="宋体" w:eastAsia="宋体" w:hAnsi="宋体" w:cs="宋体" w:hint="eastAsia"/>
          <w:kern w:val="0"/>
          <w:szCs w:val="21"/>
        </w:rPr>
      </w:pPr>
      <w:r w:rsidRPr="00F2120F">
        <w:rPr>
          <w:rFonts w:ascii="宋体" w:eastAsia="宋体" w:hAnsi="宋体" w:cs="宋体"/>
          <w:b/>
          <w:bCs/>
          <w:kern w:val="0"/>
          <w:szCs w:val="21"/>
        </w:rPr>
        <w:t>降低入门门槛</w:t>
      </w:r>
    </w:p>
    <w:p w14:paraId="4739D444" w14:textId="1C7FD91E" w:rsidR="00F2120F" w:rsidRPr="00F2120F" w:rsidRDefault="00F2120F" w:rsidP="00C464B1">
      <w:pPr>
        <w:widowControl/>
        <w:ind w:left="1440"/>
        <w:jc w:val="left"/>
        <w:rPr>
          <w:rFonts w:ascii="宋体" w:eastAsia="宋体" w:hAnsi="宋体" w:cs="宋体" w:hint="eastAsia"/>
          <w:kern w:val="0"/>
          <w:szCs w:val="21"/>
        </w:rPr>
      </w:pPr>
      <w:r w:rsidRPr="00F2120F">
        <w:rPr>
          <w:rFonts w:ascii="宋体" w:eastAsia="宋体" w:hAnsi="宋体" w:cs="宋体"/>
          <w:b/>
          <w:bCs/>
          <w:kern w:val="0"/>
          <w:szCs w:val="21"/>
        </w:rPr>
        <w:t>ArcGIS</w:t>
      </w:r>
      <w:r w:rsidRPr="00F2120F">
        <w:rPr>
          <w:rFonts w:ascii="宋体" w:eastAsia="宋体" w:hAnsi="宋体" w:cs="宋体"/>
          <w:kern w:val="0"/>
          <w:szCs w:val="21"/>
        </w:rPr>
        <w:t>：引入更多智能化向导、交互式教程和任务提示，帮助新用户快速掌握核心功能；同时，可考虑设计简化模式，为初学者提供定制化的操作界面。</w:t>
      </w:r>
    </w:p>
    <w:p w14:paraId="10911750" w14:textId="6FB91562" w:rsidR="00F2120F" w:rsidRPr="00F2120F" w:rsidRDefault="00F2120F" w:rsidP="00846C0B">
      <w:pPr>
        <w:widowControl/>
        <w:ind w:left="1440"/>
        <w:jc w:val="left"/>
        <w:rPr>
          <w:rFonts w:ascii="宋体" w:eastAsia="宋体" w:hAnsi="宋体" w:cs="宋体" w:hint="eastAsia"/>
          <w:kern w:val="0"/>
          <w:szCs w:val="21"/>
        </w:rPr>
      </w:pPr>
      <w:proofErr w:type="spellStart"/>
      <w:r w:rsidRPr="00F2120F">
        <w:rPr>
          <w:rFonts w:ascii="宋体" w:eastAsia="宋体" w:hAnsi="宋体" w:cs="宋体"/>
          <w:b/>
          <w:bCs/>
          <w:kern w:val="0"/>
          <w:szCs w:val="21"/>
        </w:rPr>
        <w:t>MapGIS</w:t>
      </w:r>
      <w:proofErr w:type="spellEnd"/>
      <w:r w:rsidRPr="00F2120F">
        <w:rPr>
          <w:rFonts w:ascii="宋体" w:eastAsia="宋体" w:hAnsi="宋体" w:cs="宋体"/>
          <w:kern w:val="0"/>
          <w:szCs w:val="21"/>
        </w:rPr>
        <w:t>：开发针对非专业用户的简易操作模式，优化界面友好度，适当简化专业术语和参数配置，使跨行业用户也能快速上手</w:t>
      </w:r>
      <w:r w:rsidR="00116F3B">
        <w:rPr>
          <w:rFonts w:ascii="宋体" w:eastAsia="宋体" w:hAnsi="宋体" w:cs="宋体" w:hint="eastAsia"/>
          <w:kern w:val="0"/>
          <w:szCs w:val="21"/>
        </w:rPr>
        <w:t>。</w:t>
      </w:r>
    </w:p>
    <w:p w14:paraId="29380D0A" w14:textId="77777777" w:rsidR="00F2120F" w:rsidRPr="00F2120F" w:rsidRDefault="00F2120F" w:rsidP="00D277B6">
      <w:pPr>
        <w:widowControl/>
        <w:numPr>
          <w:ilvl w:val="0"/>
          <w:numId w:val="28"/>
        </w:numPr>
        <w:jc w:val="left"/>
        <w:rPr>
          <w:rFonts w:ascii="宋体" w:eastAsia="宋体" w:hAnsi="宋体" w:cs="宋体" w:hint="eastAsia"/>
          <w:kern w:val="0"/>
          <w:szCs w:val="21"/>
        </w:rPr>
      </w:pPr>
      <w:r w:rsidRPr="00F2120F">
        <w:rPr>
          <w:rFonts w:ascii="宋体" w:eastAsia="宋体" w:hAnsi="宋体" w:cs="宋体"/>
          <w:b/>
          <w:bCs/>
          <w:kern w:val="0"/>
          <w:szCs w:val="21"/>
        </w:rPr>
        <w:t>界面美观性提升</w:t>
      </w:r>
    </w:p>
    <w:p w14:paraId="6658FC37" w14:textId="2A76475D" w:rsidR="00F2120F" w:rsidRPr="00F2120F" w:rsidRDefault="00F2120F" w:rsidP="00846C0B">
      <w:pPr>
        <w:widowControl/>
        <w:ind w:left="1440"/>
        <w:jc w:val="left"/>
        <w:rPr>
          <w:rFonts w:ascii="宋体" w:eastAsia="宋体" w:hAnsi="宋体" w:cs="宋体" w:hint="eastAsia"/>
          <w:kern w:val="0"/>
          <w:szCs w:val="21"/>
        </w:rPr>
      </w:pPr>
      <w:r w:rsidRPr="00F2120F">
        <w:rPr>
          <w:rFonts w:ascii="宋体" w:eastAsia="宋体" w:hAnsi="宋体" w:cs="宋体"/>
          <w:b/>
          <w:bCs/>
          <w:kern w:val="0"/>
          <w:szCs w:val="21"/>
        </w:rPr>
        <w:t>QGIS与</w:t>
      </w:r>
      <w:proofErr w:type="spellStart"/>
      <w:r w:rsidRPr="00F2120F">
        <w:rPr>
          <w:rFonts w:ascii="宋体" w:eastAsia="宋体" w:hAnsi="宋体" w:cs="宋体"/>
          <w:b/>
          <w:bCs/>
          <w:kern w:val="0"/>
          <w:szCs w:val="21"/>
        </w:rPr>
        <w:t>SuperMap</w:t>
      </w:r>
      <w:proofErr w:type="spellEnd"/>
      <w:r w:rsidRPr="00F2120F">
        <w:rPr>
          <w:rFonts w:ascii="宋体" w:eastAsia="宋体" w:hAnsi="宋体" w:cs="宋体"/>
          <w:kern w:val="0"/>
          <w:szCs w:val="21"/>
        </w:rPr>
        <w:t>：借鉴现代UI设计理念，如Material Design风格，优化图标、配色和布局，提升视觉吸引力和交互便捷性；同时在保留功能扩展性的前提下，设计更加直观的操作流程。</w:t>
      </w:r>
    </w:p>
    <w:p w14:paraId="7ED0C409" w14:textId="77777777" w:rsidR="00F2120F" w:rsidRPr="00F2120F" w:rsidRDefault="00F2120F" w:rsidP="00D277B6">
      <w:pPr>
        <w:widowControl/>
        <w:numPr>
          <w:ilvl w:val="0"/>
          <w:numId w:val="28"/>
        </w:numPr>
        <w:jc w:val="left"/>
        <w:rPr>
          <w:rFonts w:ascii="宋体" w:eastAsia="宋体" w:hAnsi="宋体" w:cs="宋体" w:hint="eastAsia"/>
          <w:kern w:val="0"/>
          <w:szCs w:val="21"/>
        </w:rPr>
      </w:pPr>
      <w:r w:rsidRPr="00F2120F">
        <w:rPr>
          <w:rFonts w:ascii="宋体" w:eastAsia="宋体" w:hAnsi="宋体" w:cs="宋体"/>
          <w:b/>
          <w:bCs/>
          <w:kern w:val="0"/>
          <w:szCs w:val="21"/>
        </w:rPr>
        <w:t>统一插件与二次开发环境</w:t>
      </w:r>
    </w:p>
    <w:p w14:paraId="29FD895A" w14:textId="169C90E1" w:rsidR="00F2120F" w:rsidRPr="00F2120F" w:rsidRDefault="00F2120F" w:rsidP="00846C0B">
      <w:pPr>
        <w:widowControl/>
        <w:ind w:left="1440"/>
        <w:jc w:val="left"/>
        <w:rPr>
          <w:rFonts w:ascii="宋体" w:eastAsia="宋体" w:hAnsi="宋体" w:cs="宋体" w:hint="eastAsia"/>
          <w:kern w:val="0"/>
          <w:szCs w:val="21"/>
        </w:rPr>
      </w:pPr>
      <w:r w:rsidRPr="00F2120F">
        <w:rPr>
          <w:rFonts w:ascii="宋体" w:eastAsia="宋体" w:hAnsi="宋体" w:cs="宋体"/>
          <w:kern w:val="0"/>
          <w:szCs w:val="21"/>
        </w:rPr>
        <w:t>建议各软件开发者建立统一的插件开发标准和审核机制，确保插件质量与兼容性；同时，提供详细的二次开发文档和示例，鼓励开发者社区协作与经验分享，从而降低开发门槛，提升系统扩展性。</w:t>
      </w:r>
    </w:p>
    <w:p w14:paraId="7E8B13BD" w14:textId="77777777" w:rsidR="00F2120F" w:rsidRPr="00F2120F" w:rsidRDefault="00F2120F" w:rsidP="00D277B6">
      <w:pPr>
        <w:widowControl/>
        <w:jc w:val="left"/>
        <w:outlineLvl w:val="2"/>
        <w:rPr>
          <w:rFonts w:ascii="宋体" w:eastAsia="宋体" w:hAnsi="宋体" w:cs="宋体" w:hint="eastAsia"/>
          <w:b/>
          <w:bCs/>
          <w:kern w:val="0"/>
          <w:sz w:val="24"/>
          <w:szCs w:val="24"/>
        </w:rPr>
      </w:pPr>
      <w:r w:rsidRPr="00F2120F">
        <w:rPr>
          <w:rFonts w:ascii="宋体" w:eastAsia="宋体" w:hAnsi="宋体" w:cs="宋体"/>
          <w:b/>
          <w:bCs/>
          <w:kern w:val="0"/>
          <w:sz w:val="24"/>
          <w:szCs w:val="24"/>
        </w:rPr>
        <w:t>5.2 技术发展与趋势应对</w:t>
      </w:r>
    </w:p>
    <w:p w14:paraId="388135E4" w14:textId="77777777" w:rsidR="00F2120F" w:rsidRPr="00F2120F" w:rsidRDefault="00F2120F" w:rsidP="00D277B6">
      <w:pPr>
        <w:widowControl/>
        <w:numPr>
          <w:ilvl w:val="0"/>
          <w:numId w:val="29"/>
        </w:numPr>
        <w:jc w:val="left"/>
        <w:rPr>
          <w:rFonts w:ascii="宋体" w:eastAsia="宋体" w:hAnsi="宋体" w:cs="宋体" w:hint="eastAsia"/>
          <w:kern w:val="0"/>
          <w:szCs w:val="21"/>
        </w:rPr>
      </w:pPr>
      <w:r w:rsidRPr="00F2120F">
        <w:rPr>
          <w:rFonts w:ascii="宋体" w:eastAsia="宋体" w:hAnsi="宋体" w:cs="宋体"/>
          <w:b/>
          <w:bCs/>
          <w:kern w:val="0"/>
          <w:szCs w:val="21"/>
        </w:rPr>
        <w:t>智能化交互设计</w:t>
      </w:r>
    </w:p>
    <w:p w14:paraId="4FFD4BF6" w14:textId="2F285516" w:rsidR="00F2120F" w:rsidRPr="00F2120F" w:rsidRDefault="00F2120F" w:rsidP="00846C0B">
      <w:pPr>
        <w:widowControl/>
        <w:ind w:left="1440"/>
        <w:jc w:val="left"/>
        <w:rPr>
          <w:rFonts w:ascii="宋体" w:eastAsia="宋体" w:hAnsi="宋体" w:cs="宋体" w:hint="eastAsia"/>
          <w:kern w:val="0"/>
          <w:szCs w:val="21"/>
        </w:rPr>
      </w:pPr>
      <w:r w:rsidRPr="00F2120F">
        <w:rPr>
          <w:rFonts w:ascii="宋体" w:eastAsia="宋体" w:hAnsi="宋体" w:cs="宋体"/>
          <w:kern w:val="0"/>
          <w:szCs w:val="21"/>
        </w:rPr>
        <w:t>积极引入人工智能和机器学习技术，通过智能分析、自动推荐和异常检测等手段，减少用户在数据预处理和模型选择上的负担。例如，利用深度学习算法实现遥感影像自动分类和异常区域智能标注</w:t>
      </w:r>
      <w:r w:rsidR="00116F3B">
        <w:rPr>
          <w:rFonts w:ascii="宋体" w:eastAsia="宋体" w:hAnsi="宋体" w:cs="宋体" w:hint="eastAsia"/>
          <w:kern w:val="0"/>
          <w:szCs w:val="21"/>
        </w:rPr>
        <w:t>。</w:t>
      </w:r>
    </w:p>
    <w:p w14:paraId="4357F7EE" w14:textId="77777777" w:rsidR="00F2120F" w:rsidRPr="00F2120F" w:rsidRDefault="00F2120F" w:rsidP="00D277B6">
      <w:pPr>
        <w:widowControl/>
        <w:numPr>
          <w:ilvl w:val="0"/>
          <w:numId w:val="29"/>
        </w:numPr>
        <w:jc w:val="left"/>
        <w:rPr>
          <w:rFonts w:ascii="宋体" w:eastAsia="宋体" w:hAnsi="宋体" w:cs="宋体" w:hint="eastAsia"/>
          <w:kern w:val="0"/>
          <w:szCs w:val="21"/>
        </w:rPr>
      </w:pPr>
      <w:r w:rsidRPr="00F2120F">
        <w:rPr>
          <w:rFonts w:ascii="宋体" w:eastAsia="宋体" w:hAnsi="宋体" w:cs="宋体"/>
          <w:b/>
          <w:bCs/>
          <w:kern w:val="0"/>
          <w:szCs w:val="21"/>
        </w:rPr>
        <w:t>增强3D与数字孪生支持</w:t>
      </w:r>
    </w:p>
    <w:p w14:paraId="20CF3DF4" w14:textId="3954FD3E" w:rsidR="00F2120F" w:rsidRPr="00F2120F" w:rsidRDefault="00F2120F" w:rsidP="00846C0B">
      <w:pPr>
        <w:widowControl/>
        <w:ind w:left="1440"/>
        <w:jc w:val="left"/>
        <w:rPr>
          <w:rFonts w:ascii="宋体" w:eastAsia="宋体" w:hAnsi="宋体" w:cs="宋体" w:hint="eastAsia"/>
          <w:kern w:val="0"/>
          <w:szCs w:val="21"/>
        </w:rPr>
      </w:pPr>
      <w:r w:rsidRPr="00F2120F">
        <w:rPr>
          <w:rFonts w:ascii="宋体" w:eastAsia="宋体" w:hAnsi="宋体" w:cs="宋体"/>
          <w:kern w:val="0"/>
          <w:szCs w:val="21"/>
        </w:rPr>
        <w:t>加强三维建模和数字孪生技术的集成，改善用户在复杂场景下的交互体验。ArcGIS Pro和其他国际主流软件在这一领域已取得一定进展，国内软件应借鉴其成功经验，提升在智慧城市和建筑信息模型中的应用水平。</w:t>
      </w:r>
    </w:p>
    <w:p w14:paraId="498880F9" w14:textId="77777777" w:rsidR="00F2120F" w:rsidRPr="00F2120F" w:rsidRDefault="00F2120F" w:rsidP="00D277B6">
      <w:pPr>
        <w:widowControl/>
        <w:numPr>
          <w:ilvl w:val="0"/>
          <w:numId w:val="29"/>
        </w:numPr>
        <w:jc w:val="left"/>
        <w:rPr>
          <w:rFonts w:ascii="宋体" w:eastAsia="宋体" w:hAnsi="宋体" w:cs="宋体" w:hint="eastAsia"/>
          <w:kern w:val="0"/>
          <w:szCs w:val="21"/>
        </w:rPr>
      </w:pPr>
      <w:r w:rsidRPr="00F2120F">
        <w:rPr>
          <w:rFonts w:ascii="宋体" w:eastAsia="宋体" w:hAnsi="宋体" w:cs="宋体"/>
          <w:b/>
          <w:bCs/>
          <w:kern w:val="0"/>
          <w:szCs w:val="21"/>
        </w:rPr>
        <w:t>跨平台与云端协同</w:t>
      </w:r>
    </w:p>
    <w:p w14:paraId="14C8A74D" w14:textId="0C83FB9C" w:rsidR="00F2120F" w:rsidRPr="00F2120F" w:rsidRDefault="00F2120F" w:rsidP="00846C0B">
      <w:pPr>
        <w:widowControl/>
        <w:ind w:left="1440"/>
        <w:jc w:val="left"/>
        <w:rPr>
          <w:rFonts w:ascii="宋体" w:eastAsia="宋体" w:hAnsi="宋体" w:cs="宋体" w:hint="eastAsia"/>
          <w:kern w:val="0"/>
          <w:szCs w:val="21"/>
        </w:rPr>
      </w:pPr>
      <w:r w:rsidRPr="00F2120F">
        <w:rPr>
          <w:rFonts w:ascii="宋体" w:eastAsia="宋体" w:hAnsi="宋体" w:cs="宋体"/>
          <w:kern w:val="0"/>
          <w:szCs w:val="21"/>
        </w:rPr>
        <w:t>推动</w:t>
      </w:r>
      <w:proofErr w:type="spellStart"/>
      <w:r w:rsidRPr="00F2120F">
        <w:rPr>
          <w:rFonts w:ascii="宋体" w:eastAsia="宋体" w:hAnsi="宋体" w:cs="宋体"/>
          <w:kern w:val="0"/>
          <w:szCs w:val="21"/>
        </w:rPr>
        <w:t>WebGIS</w:t>
      </w:r>
      <w:proofErr w:type="spellEnd"/>
      <w:r w:rsidRPr="00F2120F">
        <w:rPr>
          <w:rFonts w:ascii="宋体" w:eastAsia="宋体" w:hAnsi="宋体" w:cs="宋体"/>
          <w:kern w:val="0"/>
          <w:szCs w:val="21"/>
        </w:rPr>
        <w:t>和云GIS服务的发展，实现数据的实时共享和跨终端协同办公；同时，构建统一的多平台接口标准，使得桌面、移动端和Web端的用户体验保持一致。</w:t>
      </w:r>
    </w:p>
    <w:p w14:paraId="70C6FC74" w14:textId="77777777" w:rsidR="00F2120F" w:rsidRPr="00F2120F" w:rsidRDefault="00F2120F" w:rsidP="00D277B6">
      <w:pPr>
        <w:widowControl/>
        <w:jc w:val="left"/>
        <w:outlineLvl w:val="2"/>
        <w:rPr>
          <w:rFonts w:ascii="宋体" w:eastAsia="宋体" w:hAnsi="宋体" w:cs="宋体" w:hint="eastAsia"/>
          <w:b/>
          <w:bCs/>
          <w:kern w:val="0"/>
          <w:sz w:val="24"/>
          <w:szCs w:val="24"/>
        </w:rPr>
      </w:pPr>
      <w:r w:rsidRPr="00F2120F">
        <w:rPr>
          <w:rFonts w:ascii="宋体" w:eastAsia="宋体" w:hAnsi="宋体" w:cs="宋体"/>
          <w:b/>
          <w:bCs/>
          <w:kern w:val="0"/>
          <w:sz w:val="24"/>
          <w:szCs w:val="24"/>
        </w:rPr>
        <w:t>5.3 社区建设与生态完善</w:t>
      </w:r>
    </w:p>
    <w:p w14:paraId="1CCFD2EC" w14:textId="4CF94DA6" w:rsidR="00F2120F" w:rsidRPr="00F2120F" w:rsidRDefault="00F2120F" w:rsidP="00846C0B">
      <w:pPr>
        <w:widowControl/>
        <w:ind w:left="720"/>
        <w:jc w:val="left"/>
        <w:rPr>
          <w:rFonts w:ascii="宋体" w:eastAsia="宋体" w:hAnsi="宋体" w:cs="宋体" w:hint="eastAsia"/>
          <w:kern w:val="0"/>
          <w:szCs w:val="21"/>
        </w:rPr>
      </w:pPr>
      <w:r w:rsidRPr="00F2120F">
        <w:rPr>
          <w:rFonts w:ascii="宋体" w:eastAsia="宋体" w:hAnsi="宋体" w:cs="宋体"/>
          <w:b/>
          <w:bCs/>
          <w:kern w:val="0"/>
          <w:szCs w:val="21"/>
        </w:rPr>
        <w:t>加强开发者社区建设</w:t>
      </w:r>
      <w:r w:rsidRPr="00F2120F">
        <w:rPr>
          <w:rFonts w:ascii="宋体" w:eastAsia="宋体" w:hAnsi="宋体" w:cs="宋体"/>
          <w:kern w:val="0"/>
          <w:szCs w:val="21"/>
        </w:rPr>
        <w:br/>
        <w:t>建议各软件厂商加强与第三方开发者的沟通，建立线上线下的交流平台，定期举办技术沙龙和培训课程，共同推动软件功能创新。ArcGIS和QGIS社区经验表明，活跃的开发者生态能极大提升软件更新迭代速度和用户满意度。</w:t>
      </w:r>
    </w:p>
    <w:p w14:paraId="6BDB670C" w14:textId="67F56A3B" w:rsidR="00F2120F" w:rsidRPr="00F2120F" w:rsidRDefault="00F2120F" w:rsidP="00846C0B">
      <w:pPr>
        <w:widowControl/>
        <w:ind w:left="720"/>
        <w:jc w:val="left"/>
        <w:rPr>
          <w:rFonts w:ascii="宋体" w:eastAsia="宋体" w:hAnsi="宋体" w:cs="宋体" w:hint="eastAsia"/>
          <w:kern w:val="0"/>
          <w:szCs w:val="21"/>
        </w:rPr>
      </w:pPr>
      <w:r w:rsidRPr="00F2120F">
        <w:rPr>
          <w:rFonts w:ascii="宋体" w:eastAsia="宋体" w:hAnsi="宋体" w:cs="宋体"/>
          <w:b/>
          <w:bCs/>
          <w:kern w:val="0"/>
          <w:szCs w:val="21"/>
        </w:rPr>
        <w:t>提升官方支持与反馈机制</w:t>
      </w:r>
      <w:r w:rsidRPr="00F2120F">
        <w:rPr>
          <w:rFonts w:ascii="宋体" w:eastAsia="宋体" w:hAnsi="宋体" w:cs="宋体"/>
          <w:kern w:val="0"/>
          <w:szCs w:val="21"/>
        </w:rPr>
        <w:br/>
        <w:t>建立完善的用户反馈与问题解决机制，及时响应用户需求和技术难题，为用户提供持续的技术支持与在线帮助，从而增强用户黏性和品牌信任度。</w:t>
      </w:r>
    </w:p>
    <w:p w14:paraId="22256300" w14:textId="77777777" w:rsidR="00F2120F" w:rsidRPr="00F2120F" w:rsidRDefault="00F2120F" w:rsidP="00D277B6">
      <w:pPr>
        <w:widowControl/>
        <w:jc w:val="left"/>
        <w:outlineLvl w:val="1"/>
        <w:rPr>
          <w:rFonts w:ascii="宋体" w:eastAsia="宋体" w:hAnsi="宋体" w:cs="宋体" w:hint="eastAsia"/>
          <w:b/>
          <w:bCs/>
          <w:kern w:val="0"/>
          <w:sz w:val="28"/>
          <w:szCs w:val="28"/>
        </w:rPr>
      </w:pPr>
      <w:r w:rsidRPr="00F2120F">
        <w:rPr>
          <w:rFonts w:ascii="宋体" w:eastAsia="宋体" w:hAnsi="宋体" w:cs="宋体"/>
          <w:b/>
          <w:bCs/>
          <w:kern w:val="0"/>
          <w:sz w:val="28"/>
          <w:szCs w:val="28"/>
        </w:rPr>
        <w:t>六、结论</w:t>
      </w:r>
    </w:p>
    <w:p w14:paraId="0F53B3B2" w14:textId="77777777" w:rsidR="00F2120F" w:rsidRPr="00F2120F" w:rsidRDefault="00F2120F" w:rsidP="00A8097A">
      <w:pPr>
        <w:widowControl/>
        <w:ind w:firstLineChars="200" w:firstLine="420"/>
        <w:jc w:val="left"/>
        <w:rPr>
          <w:rFonts w:ascii="宋体" w:eastAsia="宋体" w:hAnsi="宋体" w:cs="宋体" w:hint="eastAsia"/>
          <w:kern w:val="0"/>
          <w:szCs w:val="21"/>
        </w:rPr>
      </w:pPr>
      <w:r w:rsidRPr="00F2120F">
        <w:rPr>
          <w:rFonts w:ascii="宋体" w:eastAsia="宋体" w:hAnsi="宋体" w:cs="宋体"/>
          <w:kern w:val="0"/>
          <w:szCs w:val="21"/>
        </w:rPr>
        <w:lastRenderedPageBreak/>
        <w:t>本报告通过对ArcGIS、QGIS、</w:t>
      </w:r>
      <w:proofErr w:type="spellStart"/>
      <w:r w:rsidRPr="00F2120F">
        <w:rPr>
          <w:rFonts w:ascii="宋体" w:eastAsia="宋体" w:hAnsi="宋体" w:cs="宋体"/>
          <w:kern w:val="0"/>
          <w:szCs w:val="21"/>
        </w:rPr>
        <w:t>SuperMap</w:t>
      </w:r>
      <w:proofErr w:type="spellEnd"/>
      <w:r w:rsidRPr="00F2120F">
        <w:rPr>
          <w:rFonts w:ascii="宋体" w:eastAsia="宋体" w:hAnsi="宋体" w:cs="宋体"/>
          <w:kern w:val="0"/>
          <w:szCs w:val="21"/>
        </w:rPr>
        <w:t>和</w:t>
      </w:r>
      <w:proofErr w:type="spellStart"/>
      <w:r w:rsidRPr="00F2120F">
        <w:rPr>
          <w:rFonts w:ascii="宋体" w:eastAsia="宋体" w:hAnsi="宋体" w:cs="宋体"/>
          <w:kern w:val="0"/>
          <w:szCs w:val="21"/>
        </w:rPr>
        <w:t>MapGIS</w:t>
      </w:r>
      <w:proofErr w:type="spellEnd"/>
      <w:r w:rsidRPr="00F2120F">
        <w:rPr>
          <w:rFonts w:ascii="宋体" w:eastAsia="宋体" w:hAnsi="宋体" w:cs="宋体"/>
          <w:kern w:val="0"/>
          <w:szCs w:val="21"/>
        </w:rPr>
        <w:t>四款GIS软件在用户交互设计方面的详细对比与分析，得出以下主要结论：</w:t>
      </w:r>
    </w:p>
    <w:p w14:paraId="21108572" w14:textId="44AC3201" w:rsidR="00F2120F" w:rsidRPr="00846C0B" w:rsidRDefault="00F2120F" w:rsidP="00846C0B">
      <w:pPr>
        <w:pStyle w:val="ad"/>
        <w:widowControl/>
        <w:numPr>
          <w:ilvl w:val="0"/>
          <w:numId w:val="31"/>
        </w:numPr>
        <w:jc w:val="left"/>
        <w:rPr>
          <w:rFonts w:ascii="宋体" w:eastAsia="宋体" w:hAnsi="宋体" w:cs="宋体" w:hint="eastAsia"/>
          <w:kern w:val="0"/>
          <w:szCs w:val="21"/>
        </w:rPr>
      </w:pPr>
      <w:r w:rsidRPr="00846C0B">
        <w:rPr>
          <w:rFonts w:ascii="宋体" w:eastAsia="宋体" w:hAnsi="宋体" w:cs="宋体"/>
          <w:b/>
          <w:bCs/>
          <w:kern w:val="0"/>
          <w:szCs w:val="21"/>
        </w:rPr>
        <w:t>各软件各有优势</w:t>
      </w:r>
      <w:r w:rsidR="00846C0B" w:rsidRPr="00846C0B">
        <w:rPr>
          <w:rFonts w:ascii="宋体" w:eastAsia="宋体" w:hAnsi="宋体" w:cs="宋体"/>
          <w:kern w:val="0"/>
          <w:szCs w:val="21"/>
        </w:rPr>
        <w:br/>
      </w:r>
      <w:r w:rsidRPr="00846C0B">
        <w:rPr>
          <w:rFonts w:ascii="宋体" w:eastAsia="宋体" w:hAnsi="宋体" w:cs="宋体"/>
          <w:kern w:val="0"/>
          <w:szCs w:val="21"/>
        </w:rPr>
        <w:t>ArcGIS功能全面、培训资源丰富，但存在学习曲线陡峭和费用较高的问题；</w:t>
      </w:r>
      <w:r w:rsidR="00846C0B" w:rsidRPr="00846C0B">
        <w:rPr>
          <w:rFonts w:ascii="宋体" w:eastAsia="宋体" w:hAnsi="宋体" w:cs="宋体"/>
          <w:kern w:val="0"/>
          <w:szCs w:val="21"/>
        </w:rPr>
        <w:br/>
      </w:r>
      <w:r w:rsidRPr="00846C0B">
        <w:rPr>
          <w:rFonts w:ascii="宋体" w:eastAsia="宋体" w:hAnsi="宋体" w:cs="宋体"/>
          <w:kern w:val="0"/>
          <w:szCs w:val="21"/>
        </w:rPr>
        <w:t>QGIS免费开源、插件系统灵活，但因插件质量不均和文档不统一，影响用户体验；</w:t>
      </w:r>
      <w:r w:rsidR="00846C0B" w:rsidRPr="00846C0B">
        <w:rPr>
          <w:rFonts w:ascii="宋体" w:eastAsia="宋体" w:hAnsi="宋体" w:cs="宋体"/>
          <w:kern w:val="0"/>
          <w:szCs w:val="21"/>
        </w:rPr>
        <w:br/>
      </w:r>
      <w:proofErr w:type="spellStart"/>
      <w:r w:rsidRPr="00846C0B">
        <w:rPr>
          <w:rFonts w:ascii="宋体" w:eastAsia="宋体" w:hAnsi="宋体" w:cs="宋体"/>
          <w:kern w:val="0"/>
          <w:szCs w:val="21"/>
        </w:rPr>
        <w:t>SuperMap</w:t>
      </w:r>
      <w:proofErr w:type="spellEnd"/>
      <w:r w:rsidRPr="00846C0B">
        <w:rPr>
          <w:rFonts w:ascii="宋体" w:eastAsia="宋体" w:hAnsi="宋体" w:cs="宋体"/>
          <w:kern w:val="0"/>
          <w:szCs w:val="21"/>
        </w:rPr>
        <w:t>符合国内用户使用习惯，具有较强的时空数据处理能力，但界面设计较保守且社区生态尚不完善；</w:t>
      </w:r>
      <w:r w:rsidR="00846C0B" w:rsidRPr="00846C0B">
        <w:rPr>
          <w:rFonts w:ascii="宋体" w:eastAsia="宋体" w:hAnsi="宋体" w:cs="宋体"/>
          <w:kern w:val="0"/>
          <w:szCs w:val="21"/>
        </w:rPr>
        <w:br/>
      </w:r>
      <w:proofErr w:type="spellStart"/>
      <w:r w:rsidRPr="00846C0B">
        <w:rPr>
          <w:rFonts w:ascii="宋体" w:eastAsia="宋体" w:hAnsi="宋体" w:cs="宋体"/>
          <w:kern w:val="0"/>
          <w:szCs w:val="21"/>
        </w:rPr>
        <w:t>MapGIS</w:t>
      </w:r>
      <w:proofErr w:type="spellEnd"/>
      <w:r w:rsidRPr="00846C0B">
        <w:rPr>
          <w:rFonts w:ascii="宋体" w:eastAsia="宋体" w:hAnsi="宋体" w:cs="宋体"/>
          <w:kern w:val="0"/>
          <w:szCs w:val="21"/>
        </w:rPr>
        <w:t>在专业领域应用深耕细作，功能专业但对非专业用户不够友好，开发者社区相对薄弱。</w:t>
      </w:r>
    </w:p>
    <w:p w14:paraId="11DC213C" w14:textId="77777777" w:rsidR="00F2120F" w:rsidRPr="00F2120F" w:rsidRDefault="00F2120F" w:rsidP="00D277B6">
      <w:pPr>
        <w:widowControl/>
        <w:numPr>
          <w:ilvl w:val="0"/>
          <w:numId w:val="31"/>
        </w:numPr>
        <w:jc w:val="left"/>
        <w:rPr>
          <w:rFonts w:ascii="宋体" w:eastAsia="宋体" w:hAnsi="宋体" w:cs="宋体" w:hint="eastAsia"/>
          <w:kern w:val="0"/>
          <w:szCs w:val="21"/>
        </w:rPr>
      </w:pPr>
      <w:r w:rsidRPr="00F2120F">
        <w:rPr>
          <w:rFonts w:ascii="宋体" w:eastAsia="宋体" w:hAnsi="宋体" w:cs="宋体"/>
          <w:b/>
          <w:bCs/>
          <w:kern w:val="0"/>
          <w:szCs w:val="21"/>
        </w:rPr>
        <w:t>未来发展</w:t>
      </w:r>
      <w:proofErr w:type="gramStart"/>
      <w:r w:rsidRPr="00F2120F">
        <w:rPr>
          <w:rFonts w:ascii="宋体" w:eastAsia="宋体" w:hAnsi="宋体" w:cs="宋体"/>
          <w:b/>
          <w:bCs/>
          <w:kern w:val="0"/>
          <w:szCs w:val="21"/>
        </w:rPr>
        <w:t>趋势明确</w:t>
      </w:r>
      <w:proofErr w:type="gramEnd"/>
      <w:r w:rsidRPr="00F2120F">
        <w:rPr>
          <w:rFonts w:ascii="宋体" w:eastAsia="宋体" w:hAnsi="宋体" w:cs="宋体"/>
          <w:kern w:val="0"/>
          <w:szCs w:val="21"/>
        </w:rPr>
        <w:br/>
        <w:t>随着人工智能、3D数字孪生、云GIS等新兴技术的发展，GIS软件将朝着智能化、跨平台协同和交互体验提升的方向不断演进。各厂商应在技术创新、用户体验优化和生态建设方面形成合力，共同推动行业进步。</w:t>
      </w:r>
    </w:p>
    <w:p w14:paraId="44F3C4D3" w14:textId="77777777" w:rsidR="00F2120F" w:rsidRPr="00F2120F" w:rsidRDefault="00F2120F" w:rsidP="00D277B6">
      <w:pPr>
        <w:widowControl/>
        <w:numPr>
          <w:ilvl w:val="0"/>
          <w:numId w:val="31"/>
        </w:numPr>
        <w:jc w:val="left"/>
        <w:rPr>
          <w:rFonts w:ascii="宋体" w:eastAsia="宋体" w:hAnsi="宋体" w:cs="宋体" w:hint="eastAsia"/>
          <w:kern w:val="0"/>
          <w:szCs w:val="21"/>
        </w:rPr>
      </w:pPr>
      <w:r w:rsidRPr="00F2120F">
        <w:rPr>
          <w:rFonts w:ascii="宋体" w:eastAsia="宋体" w:hAnsi="宋体" w:cs="宋体"/>
          <w:b/>
          <w:bCs/>
          <w:kern w:val="0"/>
          <w:szCs w:val="21"/>
        </w:rPr>
        <w:t>改进建议具有针对性</w:t>
      </w:r>
      <w:r w:rsidRPr="00F2120F">
        <w:rPr>
          <w:rFonts w:ascii="宋体" w:eastAsia="宋体" w:hAnsi="宋体" w:cs="宋体"/>
          <w:kern w:val="0"/>
          <w:szCs w:val="21"/>
        </w:rPr>
        <w:br/>
        <w:t>本文提出的降低入门门槛、提升界面美观性、统一插件开发标准、引入智能化交互、增强</w:t>
      </w:r>
      <w:proofErr w:type="gramStart"/>
      <w:r w:rsidRPr="00F2120F">
        <w:rPr>
          <w:rFonts w:ascii="宋体" w:eastAsia="宋体" w:hAnsi="宋体" w:cs="宋体"/>
          <w:kern w:val="0"/>
          <w:szCs w:val="21"/>
        </w:rPr>
        <w:t>三维与</w:t>
      </w:r>
      <w:proofErr w:type="gramEnd"/>
      <w:r w:rsidRPr="00F2120F">
        <w:rPr>
          <w:rFonts w:ascii="宋体" w:eastAsia="宋体" w:hAnsi="宋体" w:cs="宋体"/>
          <w:kern w:val="0"/>
          <w:szCs w:val="21"/>
        </w:rPr>
        <w:t>云端协同支持等建议，不仅符合当前技术发展趋势，也能切实解决用户在实际应用中遇到的问题，为GIS软件的持续创新提供参考。</w:t>
      </w:r>
    </w:p>
    <w:p w14:paraId="56D2BE2C" w14:textId="77777777" w:rsidR="00F2120F" w:rsidRPr="00F2120F" w:rsidRDefault="00F2120F" w:rsidP="00A8097A">
      <w:pPr>
        <w:widowControl/>
        <w:ind w:firstLineChars="200" w:firstLine="420"/>
        <w:jc w:val="left"/>
        <w:rPr>
          <w:rFonts w:ascii="宋体" w:eastAsia="宋体" w:hAnsi="宋体" w:cs="宋体" w:hint="eastAsia"/>
          <w:kern w:val="0"/>
          <w:szCs w:val="21"/>
        </w:rPr>
      </w:pPr>
      <w:r w:rsidRPr="00F2120F">
        <w:rPr>
          <w:rFonts w:ascii="宋体" w:eastAsia="宋体" w:hAnsi="宋体" w:cs="宋体"/>
          <w:kern w:val="0"/>
          <w:szCs w:val="21"/>
        </w:rPr>
        <w:t>总之，GIS软件在不断更新迭代中应充分关注用户交互设计，以技术创新为驱动，优化用户体验，实现信息共享与协同办公。未来，在跨平台、智能化和个性化定制等方面的突破，将进一步推动GIS技术在各行业中的普及与应用。</w:t>
      </w:r>
    </w:p>
    <w:p w14:paraId="5B82A000" w14:textId="77777777" w:rsidR="00F2120F" w:rsidRPr="00F2120F" w:rsidRDefault="00F2120F" w:rsidP="00D277B6">
      <w:pPr>
        <w:widowControl/>
        <w:jc w:val="left"/>
        <w:outlineLvl w:val="1"/>
        <w:rPr>
          <w:rFonts w:ascii="宋体" w:eastAsia="宋体" w:hAnsi="宋体" w:cs="宋体" w:hint="eastAsia"/>
          <w:b/>
          <w:bCs/>
          <w:kern w:val="0"/>
          <w:sz w:val="28"/>
          <w:szCs w:val="28"/>
        </w:rPr>
      </w:pPr>
      <w:r w:rsidRPr="00F2120F">
        <w:rPr>
          <w:rFonts w:ascii="宋体" w:eastAsia="宋体" w:hAnsi="宋体" w:cs="宋体"/>
          <w:b/>
          <w:bCs/>
          <w:kern w:val="0"/>
          <w:sz w:val="28"/>
          <w:szCs w:val="28"/>
        </w:rPr>
        <w:t>参考文献</w:t>
      </w:r>
    </w:p>
    <w:p w14:paraId="3D40F9FD" w14:textId="77777777" w:rsidR="00F2120F" w:rsidRPr="00F2120F" w:rsidRDefault="00F2120F" w:rsidP="00D277B6">
      <w:pPr>
        <w:widowControl/>
        <w:numPr>
          <w:ilvl w:val="0"/>
          <w:numId w:val="32"/>
        </w:numPr>
        <w:jc w:val="left"/>
        <w:rPr>
          <w:rFonts w:ascii="宋体" w:eastAsia="宋体" w:hAnsi="宋体" w:cs="宋体" w:hint="eastAsia"/>
          <w:kern w:val="0"/>
          <w:sz w:val="18"/>
          <w:szCs w:val="18"/>
        </w:rPr>
      </w:pPr>
      <w:r w:rsidRPr="00F2120F">
        <w:rPr>
          <w:rFonts w:ascii="宋体" w:eastAsia="宋体" w:hAnsi="宋体" w:cs="宋体"/>
          <w:kern w:val="0"/>
          <w:sz w:val="18"/>
          <w:szCs w:val="18"/>
        </w:rPr>
        <w:t>ESRI</w:t>
      </w:r>
      <w:proofErr w:type="gramStart"/>
      <w:r w:rsidRPr="00F2120F">
        <w:rPr>
          <w:rFonts w:ascii="宋体" w:eastAsia="宋体" w:hAnsi="宋体" w:cs="宋体"/>
          <w:kern w:val="0"/>
          <w:sz w:val="18"/>
          <w:szCs w:val="18"/>
        </w:rPr>
        <w:t>官网</w:t>
      </w:r>
      <w:proofErr w:type="gramEnd"/>
      <w:r w:rsidRPr="00F2120F">
        <w:rPr>
          <w:rFonts w:ascii="宋体" w:eastAsia="宋体" w:hAnsi="宋体" w:cs="宋体"/>
          <w:kern w:val="0"/>
          <w:sz w:val="18"/>
          <w:szCs w:val="18"/>
        </w:rPr>
        <w:t xml:space="preserve">. (2023). </w:t>
      </w:r>
      <w:r w:rsidRPr="00F2120F">
        <w:rPr>
          <w:rFonts w:ascii="宋体" w:eastAsia="宋体" w:hAnsi="宋体" w:cs="宋体"/>
          <w:i/>
          <w:iCs/>
          <w:kern w:val="0"/>
          <w:sz w:val="18"/>
          <w:szCs w:val="18"/>
        </w:rPr>
        <w:t>ArcGIS产品介绍与技术文档</w:t>
      </w:r>
      <w:r w:rsidRPr="00F2120F">
        <w:rPr>
          <w:rFonts w:ascii="宋体" w:eastAsia="宋体" w:hAnsi="宋体" w:cs="宋体"/>
          <w:kern w:val="0"/>
          <w:sz w:val="18"/>
          <w:szCs w:val="18"/>
        </w:rPr>
        <w:t>.</w:t>
      </w:r>
    </w:p>
    <w:p w14:paraId="00C33E86" w14:textId="77777777" w:rsidR="00F2120F" w:rsidRPr="00F2120F" w:rsidRDefault="00F2120F" w:rsidP="00D277B6">
      <w:pPr>
        <w:widowControl/>
        <w:numPr>
          <w:ilvl w:val="0"/>
          <w:numId w:val="32"/>
        </w:numPr>
        <w:jc w:val="left"/>
        <w:rPr>
          <w:rFonts w:ascii="宋体" w:eastAsia="宋体" w:hAnsi="宋体" w:cs="宋体" w:hint="eastAsia"/>
          <w:kern w:val="0"/>
          <w:sz w:val="18"/>
          <w:szCs w:val="18"/>
        </w:rPr>
      </w:pPr>
      <w:r w:rsidRPr="00F2120F">
        <w:rPr>
          <w:rFonts w:ascii="宋体" w:eastAsia="宋体" w:hAnsi="宋体" w:cs="宋体"/>
          <w:kern w:val="0"/>
          <w:sz w:val="18"/>
          <w:szCs w:val="18"/>
        </w:rPr>
        <w:t>QGIS</w:t>
      </w:r>
      <w:proofErr w:type="gramStart"/>
      <w:r w:rsidRPr="00F2120F">
        <w:rPr>
          <w:rFonts w:ascii="宋体" w:eastAsia="宋体" w:hAnsi="宋体" w:cs="宋体"/>
          <w:kern w:val="0"/>
          <w:sz w:val="18"/>
          <w:szCs w:val="18"/>
        </w:rPr>
        <w:t>官网</w:t>
      </w:r>
      <w:proofErr w:type="gramEnd"/>
      <w:r w:rsidRPr="00F2120F">
        <w:rPr>
          <w:rFonts w:ascii="宋体" w:eastAsia="宋体" w:hAnsi="宋体" w:cs="宋体"/>
          <w:kern w:val="0"/>
          <w:sz w:val="18"/>
          <w:szCs w:val="18"/>
        </w:rPr>
        <w:t xml:space="preserve">. (2023). </w:t>
      </w:r>
      <w:r w:rsidRPr="00F2120F">
        <w:rPr>
          <w:rFonts w:ascii="宋体" w:eastAsia="宋体" w:hAnsi="宋体" w:cs="宋体"/>
          <w:i/>
          <w:iCs/>
          <w:kern w:val="0"/>
          <w:sz w:val="18"/>
          <w:szCs w:val="18"/>
        </w:rPr>
        <w:t>QGIS用户手册与插件开发指南</w:t>
      </w:r>
      <w:r w:rsidRPr="00F2120F">
        <w:rPr>
          <w:rFonts w:ascii="宋体" w:eastAsia="宋体" w:hAnsi="宋体" w:cs="宋体"/>
          <w:kern w:val="0"/>
          <w:sz w:val="18"/>
          <w:szCs w:val="18"/>
        </w:rPr>
        <w:t>.</w:t>
      </w:r>
    </w:p>
    <w:p w14:paraId="5D424576" w14:textId="77777777" w:rsidR="00F2120F" w:rsidRPr="00F2120F" w:rsidRDefault="00F2120F" w:rsidP="00D277B6">
      <w:pPr>
        <w:widowControl/>
        <w:numPr>
          <w:ilvl w:val="0"/>
          <w:numId w:val="32"/>
        </w:numPr>
        <w:jc w:val="left"/>
        <w:rPr>
          <w:rFonts w:ascii="宋体" w:eastAsia="宋体" w:hAnsi="宋体" w:cs="宋体" w:hint="eastAsia"/>
          <w:kern w:val="0"/>
          <w:sz w:val="18"/>
          <w:szCs w:val="18"/>
        </w:rPr>
      </w:pPr>
      <w:proofErr w:type="spellStart"/>
      <w:r w:rsidRPr="00F2120F">
        <w:rPr>
          <w:rFonts w:ascii="宋体" w:eastAsia="宋体" w:hAnsi="宋体" w:cs="宋体"/>
          <w:kern w:val="0"/>
          <w:sz w:val="18"/>
          <w:szCs w:val="18"/>
        </w:rPr>
        <w:t>SuperMap</w:t>
      </w:r>
      <w:proofErr w:type="spellEnd"/>
      <w:proofErr w:type="gramStart"/>
      <w:r w:rsidRPr="00F2120F">
        <w:rPr>
          <w:rFonts w:ascii="宋体" w:eastAsia="宋体" w:hAnsi="宋体" w:cs="宋体"/>
          <w:kern w:val="0"/>
          <w:sz w:val="18"/>
          <w:szCs w:val="18"/>
        </w:rPr>
        <w:t>官网</w:t>
      </w:r>
      <w:proofErr w:type="gramEnd"/>
      <w:r w:rsidRPr="00F2120F">
        <w:rPr>
          <w:rFonts w:ascii="宋体" w:eastAsia="宋体" w:hAnsi="宋体" w:cs="宋体"/>
          <w:kern w:val="0"/>
          <w:sz w:val="18"/>
          <w:szCs w:val="18"/>
        </w:rPr>
        <w:t xml:space="preserve">. (2023). </w:t>
      </w:r>
      <w:proofErr w:type="spellStart"/>
      <w:r w:rsidRPr="00F2120F">
        <w:rPr>
          <w:rFonts w:ascii="宋体" w:eastAsia="宋体" w:hAnsi="宋体" w:cs="宋体"/>
          <w:i/>
          <w:iCs/>
          <w:kern w:val="0"/>
          <w:sz w:val="18"/>
          <w:szCs w:val="18"/>
        </w:rPr>
        <w:t>SuperMap</w:t>
      </w:r>
      <w:proofErr w:type="spellEnd"/>
      <w:r w:rsidRPr="00F2120F">
        <w:rPr>
          <w:rFonts w:ascii="宋体" w:eastAsia="宋体" w:hAnsi="宋体" w:cs="宋体"/>
          <w:i/>
          <w:iCs/>
          <w:kern w:val="0"/>
          <w:sz w:val="18"/>
          <w:szCs w:val="18"/>
        </w:rPr>
        <w:t>白皮书（2023版）</w:t>
      </w:r>
      <w:r w:rsidRPr="00F2120F">
        <w:rPr>
          <w:rFonts w:ascii="宋体" w:eastAsia="宋体" w:hAnsi="宋体" w:cs="宋体"/>
          <w:kern w:val="0"/>
          <w:sz w:val="18"/>
          <w:szCs w:val="18"/>
        </w:rPr>
        <w:t>.</w:t>
      </w:r>
    </w:p>
    <w:p w14:paraId="526FB535" w14:textId="77777777" w:rsidR="00F2120F" w:rsidRPr="00D277B6" w:rsidRDefault="00F2120F" w:rsidP="00D277B6">
      <w:pPr>
        <w:widowControl/>
        <w:numPr>
          <w:ilvl w:val="0"/>
          <w:numId w:val="32"/>
        </w:numPr>
        <w:jc w:val="left"/>
        <w:rPr>
          <w:rFonts w:ascii="宋体" w:eastAsia="宋体" w:hAnsi="宋体" w:cs="宋体" w:hint="eastAsia"/>
          <w:kern w:val="0"/>
          <w:sz w:val="18"/>
          <w:szCs w:val="18"/>
        </w:rPr>
      </w:pPr>
      <w:proofErr w:type="spellStart"/>
      <w:r w:rsidRPr="00F2120F">
        <w:rPr>
          <w:rFonts w:ascii="宋体" w:eastAsia="宋体" w:hAnsi="宋体" w:cs="宋体"/>
          <w:kern w:val="0"/>
          <w:sz w:val="18"/>
          <w:szCs w:val="18"/>
        </w:rPr>
        <w:t>MapGIS</w:t>
      </w:r>
      <w:proofErr w:type="spellEnd"/>
      <w:proofErr w:type="gramStart"/>
      <w:r w:rsidRPr="00F2120F">
        <w:rPr>
          <w:rFonts w:ascii="宋体" w:eastAsia="宋体" w:hAnsi="宋体" w:cs="宋体"/>
          <w:kern w:val="0"/>
          <w:sz w:val="18"/>
          <w:szCs w:val="18"/>
        </w:rPr>
        <w:t>官网</w:t>
      </w:r>
      <w:proofErr w:type="gramEnd"/>
      <w:r w:rsidRPr="00F2120F">
        <w:rPr>
          <w:rFonts w:ascii="宋体" w:eastAsia="宋体" w:hAnsi="宋体" w:cs="宋体"/>
          <w:kern w:val="0"/>
          <w:sz w:val="18"/>
          <w:szCs w:val="18"/>
        </w:rPr>
        <w:t xml:space="preserve">. (2022). </w:t>
      </w:r>
      <w:proofErr w:type="spellStart"/>
      <w:r w:rsidRPr="00F2120F">
        <w:rPr>
          <w:rFonts w:ascii="宋体" w:eastAsia="宋体" w:hAnsi="宋体" w:cs="宋体"/>
          <w:i/>
          <w:iCs/>
          <w:kern w:val="0"/>
          <w:sz w:val="18"/>
          <w:szCs w:val="18"/>
        </w:rPr>
        <w:t>MapGIS</w:t>
      </w:r>
      <w:proofErr w:type="spellEnd"/>
      <w:r w:rsidRPr="00F2120F">
        <w:rPr>
          <w:rFonts w:ascii="宋体" w:eastAsia="宋体" w:hAnsi="宋体" w:cs="宋体"/>
          <w:i/>
          <w:iCs/>
          <w:kern w:val="0"/>
          <w:sz w:val="18"/>
          <w:szCs w:val="18"/>
        </w:rPr>
        <w:t>产品技术介绍及应用案例</w:t>
      </w:r>
      <w:r w:rsidRPr="00F2120F">
        <w:rPr>
          <w:rFonts w:ascii="宋体" w:eastAsia="宋体" w:hAnsi="宋体" w:cs="宋体"/>
          <w:kern w:val="0"/>
          <w:sz w:val="18"/>
          <w:szCs w:val="18"/>
        </w:rPr>
        <w:t>.</w:t>
      </w:r>
    </w:p>
    <w:p w14:paraId="73B43D93" w14:textId="3AC0EF5B" w:rsidR="003B4EDC" w:rsidRPr="00D277B6" w:rsidRDefault="003B4EDC" w:rsidP="00D277B6">
      <w:pPr>
        <w:widowControl/>
        <w:numPr>
          <w:ilvl w:val="0"/>
          <w:numId w:val="32"/>
        </w:numPr>
        <w:jc w:val="left"/>
        <w:rPr>
          <w:rFonts w:ascii="宋体" w:eastAsia="宋体" w:hAnsi="宋体" w:cs="宋体" w:hint="eastAsia"/>
          <w:kern w:val="0"/>
          <w:sz w:val="18"/>
          <w:szCs w:val="18"/>
        </w:rPr>
      </w:pPr>
      <w:r w:rsidRPr="00D277B6">
        <w:rPr>
          <w:rFonts w:ascii="宋体" w:eastAsia="宋体" w:hAnsi="宋体" w:cs="宋体" w:hint="eastAsia"/>
          <w:kern w:val="0"/>
          <w:sz w:val="18"/>
          <w:szCs w:val="18"/>
        </w:rPr>
        <w:t>李 响, 华一新, 王 双, 孙丰垒. 通过模式语言研究GIS用户界面[J]. 中国</w:t>
      </w:r>
      <w:proofErr w:type="gramStart"/>
      <w:r w:rsidRPr="00D277B6">
        <w:rPr>
          <w:rFonts w:ascii="宋体" w:eastAsia="宋体" w:hAnsi="宋体" w:cs="宋体" w:hint="eastAsia"/>
          <w:kern w:val="0"/>
          <w:sz w:val="18"/>
          <w:szCs w:val="18"/>
        </w:rPr>
        <w:t>图象</w:t>
      </w:r>
      <w:proofErr w:type="gramEnd"/>
      <w:r w:rsidRPr="00D277B6">
        <w:rPr>
          <w:rFonts w:ascii="宋体" w:eastAsia="宋体" w:hAnsi="宋体" w:cs="宋体" w:hint="eastAsia"/>
          <w:kern w:val="0"/>
          <w:sz w:val="18"/>
          <w:szCs w:val="18"/>
        </w:rPr>
        <w:t>图形学报, 2010,15(7):1014. DOI： 10.11834/jig.20100710.</w:t>
      </w:r>
    </w:p>
    <w:p w14:paraId="45DCF3F3" w14:textId="374BEB16" w:rsidR="003B4EDC" w:rsidRPr="00D277B6" w:rsidRDefault="003B4EDC" w:rsidP="00D277B6">
      <w:pPr>
        <w:widowControl/>
        <w:numPr>
          <w:ilvl w:val="0"/>
          <w:numId w:val="32"/>
        </w:numPr>
        <w:jc w:val="left"/>
        <w:rPr>
          <w:rFonts w:ascii="宋体" w:eastAsia="宋体" w:hAnsi="宋体" w:cs="宋体" w:hint="eastAsia"/>
          <w:kern w:val="0"/>
          <w:sz w:val="18"/>
          <w:szCs w:val="18"/>
        </w:rPr>
      </w:pPr>
      <w:r w:rsidRPr="00D277B6">
        <w:rPr>
          <w:rFonts w:ascii="宋体" w:eastAsia="宋体" w:hAnsi="宋体" w:cs="宋体" w:hint="eastAsia"/>
          <w:kern w:val="0"/>
          <w:sz w:val="18"/>
          <w:szCs w:val="18"/>
        </w:rPr>
        <w:t>滕学伟. GIS人机交互界面可用性评估研究[D]. 江苏:南京师范大学,2007. DOI:10.7666/</w:t>
      </w:r>
      <w:proofErr w:type="gramStart"/>
      <w:r w:rsidRPr="00D277B6">
        <w:rPr>
          <w:rFonts w:ascii="宋体" w:eastAsia="宋体" w:hAnsi="宋体" w:cs="宋体" w:hint="eastAsia"/>
          <w:kern w:val="0"/>
          <w:sz w:val="18"/>
          <w:szCs w:val="18"/>
        </w:rPr>
        <w:t>d.y</w:t>
      </w:r>
      <w:proofErr w:type="gramEnd"/>
      <w:r w:rsidRPr="00D277B6">
        <w:rPr>
          <w:rFonts w:ascii="宋体" w:eastAsia="宋体" w:hAnsi="宋体" w:cs="宋体" w:hint="eastAsia"/>
          <w:kern w:val="0"/>
          <w:sz w:val="18"/>
          <w:szCs w:val="18"/>
        </w:rPr>
        <w:t>1117725.</w:t>
      </w:r>
    </w:p>
    <w:p w14:paraId="51F04558" w14:textId="7C467E91" w:rsidR="001732BA" w:rsidRPr="00D277B6" w:rsidRDefault="001732BA" w:rsidP="00D277B6">
      <w:pPr>
        <w:widowControl/>
        <w:numPr>
          <w:ilvl w:val="0"/>
          <w:numId w:val="32"/>
        </w:numPr>
        <w:jc w:val="left"/>
        <w:rPr>
          <w:rFonts w:ascii="宋体" w:eastAsia="宋体" w:hAnsi="宋体" w:cs="宋体" w:hint="eastAsia"/>
          <w:kern w:val="0"/>
          <w:sz w:val="18"/>
          <w:szCs w:val="18"/>
        </w:rPr>
      </w:pPr>
      <w:proofErr w:type="gramStart"/>
      <w:r w:rsidRPr="00D277B6">
        <w:rPr>
          <w:rFonts w:ascii="宋体" w:eastAsia="宋体" w:hAnsi="宋体" w:cs="宋体" w:hint="eastAsia"/>
          <w:kern w:val="0"/>
          <w:sz w:val="18"/>
          <w:szCs w:val="18"/>
        </w:rPr>
        <w:t>石琳</w:t>
      </w:r>
      <w:proofErr w:type="gramEnd"/>
      <w:r w:rsidRPr="00D277B6">
        <w:rPr>
          <w:rFonts w:ascii="宋体" w:eastAsia="宋体" w:hAnsi="宋体" w:cs="宋体" w:hint="eastAsia"/>
          <w:kern w:val="0"/>
          <w:sz w:val="18"/>
          <w:szCs w:val="18"/>
        </w:rPr>
        <w:t>, &amp; 张琼. (2014). 人机交互策略在 GIS 软件用户界面设计中的研究. 测绘与空间地理信息, 37(2), 165-167.</w:t>
      </w:r>
    </w:p>
    <w:p w14:paraId="3FA45F74" w14:textId="19AAD4CE" w:rsidR="001732BA" w:rsidRPr="00F2120F" w:rsidRDefault="001732BA" w:rsidP="00D277B6">
      <w:pPr>
        <w:widowControl/>
        <w:numPr>
          <w:ilvl w:val="0"/>
          <w:numId w:val="32"/>
        </w:numPr>
        <w:jc w:val="left"/>
        <w:rPr>
          <w:rFonts w:ascii="宋体" w:eastAsia="宋体" w:hAnsi="宋体" w:cs="宋体" w:hint="eastAsia"/>
          <w:kern w:val="0"/>
          <w:sz w:val="18"/>
          <w:szCs w:val="18"/>
        </w:rPr>
      </w:pPr>
      <w:proofErr w:type="gramStart"/>
      <w:r w:rsidRPr="00D277B6">
        <w:rPr>
          <w:rFonts w:ascii="宋体" w:eastAsia="宋体" w:hAnsi="宋体" w:cs="宋体" w:hint="eastAsia"/>
          <w:kern w:val="0"/>
          <w:sz w:val="18"/>
          <w:szCs w:val="18"/>
        </w:rPr>
        <w:t>於</w:t>
      </w:r>
      <w:proofErr w:type="gramEnd"/>
      <w:r w:rsidRPr="00D277B6">
        <w:rPr>
          <w:rFonts w:ascii="宋体" w:eastAsia="宋体" w:hAnsi="宋体" w:cs="宋体" w:hint="eastAsia"/>
          <w:kern w:val="0"/>
          <w:sz w:val="18"/>
          <w:szCs w:val="18"/>
        </w:rPr>
        <w:t xml:space="preserve">家, 吴健平, &amp; </w:t>
      </w:r>
      <w:proofErr w:type="gramStart"/>
      <w:r w:rsidRPr="00D277B6">
        <w:rPr>
          <w:rFonts w:ascii="宋体" w:eastAsia="宋体" w:hAnsi="宋体" w:cs="宋体" w:hint="eastAsia"/>
          <w:kern w:val="0"/>
          <w:sz w:val="18"/>
          <w:szCs w:val="18"/>
        </w:rPr>
        <w:t>干嘉元</w:t>
      </w:r>
      <w:proofErr w:type="gramEnd"/>
      <w:r w:rsidRPr="00D277B6">
        <w:rPr>
          <w:rFonts w:ascii="宋体" w:eastAsia="宋体" w:hAnsi="宋体" w:cs="宋体" w:hint="eastAsia"/>
          <w:kern w:val="0"/>
          <w:sz w:val="18"/>
          <w:szCs w:val="18"/>
        </w:rPr>
        <w:t>. (2010). 基于 GIS 应用软件的交互设计方法研究. 计算机应用与软件, (1), 165-167.</w:t>
      </w:r>
    </w:p>
    <w:p w14:paraId="69056E52" w14:textId="7FEBF8C4" w:rsidR="001E47E8" w:rsidRPr="00D277B6" w:rsidRDefault="001E47E8" w:rsidP="00D277B6">
      <w:pPr>
        <w:rPr>
          <w:rFonts w:ascii="宋体" w:eastAsia="宋体" w:hAnsi="宋体" w:hint="eastAsia"/>
          <w:sz w:val="18"/>
          <w:szCs w:val="18"/>
        </w:rPr>
      </w:pPr>
    </w:p>
    <w:sectPr w:rsidR="001E47E8" w:rsidRPr="00D277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77BD73" w14:textId="77777777" w:rsidR="000D55C1" w:rsidRDefault="000D55C1" w:rsidP="00A8097A">
      <w:pPr>
        <w:rPr>
          <w:rFonts w:hint="eastAsia"/>
        </w:rPr>
      </w:pPr>
      <w:r>
        <w:separator/>
      </w:r>
    </w:p>
  </w:endnote>
  <w:endnote w:type="continuationSeparator" w:id="0">
    <w:p w14:paraId="1A6C8B39" w14:textId="77777777" w:rsidR="000D55C1" w:rsidRDefault="000D55C1" w:rsidP="00A8097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DB3C4F" w14:textId="77777777" w:rsidR="000D55C1" w:rsidRDefault="000D55C1" w:rsidP="00A8097A">
      <w:pPr>
        <w:rPr>
          <w:rFonts w:hint="eastAsia"/>
        </w:rPr>
      </w:pPr>
      <w:r>
        <w:separator/>
      </w:r>
    </w:p>
  </w:footnote>
  <w:footnote w:type="continuationSeparator" w:id="0">
    <w:p w14:paraId="3F661CD2" w14:textId="77777777" w:rsidR="000D55C1" w:rsidRDefault="000D55C1" w:rsidP="00A8097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B4020"/>
    <w:multiLevelType w:val="multilevel"/>
    <w:tmpl w:val="8126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86CAC"/>
    <w:multiLevelType w:val="multilevel"/>
    <w:tmpl w:val="97587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C12B60"/>
    <w:multiLevelType w:val="multilevel"/>
    <w:tmpl w:val="7E30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A10CC"/>
    <w:multiLevelType w:val="multilevel"/>
    <w:tmpl w:val="36EE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C2AE3"/>
    <w:multiLevelType w:val="multilevel"/>
    <w:tmpl w:val="1D24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62429"/>
    <w:multiLevelType w:val="multilevel"/>
    <w:tmpl w:val="D278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0E0F38"/>
    <w:multiLevelType w:val="multilevel"/>
    <w:tmpl w:val="236C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BD0F88"/>
    <w:multiLevelType w:val="multilevel"/>
    <w:tmpl w:val="09BA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8F47F7"/>
    <w:multiLevelType w:val="multilevel"/>
    <w:tmpl w:val="06F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9A46DA"/>
    <w:multiLevelType w:val="multilevel"/>
    <w:tmpl w:val="C50C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81395C"/>
    <w:multiLevelType w:val="multilevel"/>
    <w:tmpl w:val="99386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ED6592"/>
    <w:multiLevelType w:val="multilevel"/>
    <w:tmpl w:val="B514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895B7A"/>
    <w:multiLevelType w:val="multilevel"/>
    <w:tmpl w:val="58729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BD69E1"/>
    <w:multiLevelType w:val="multilevel"/>
    <w:tmpl w:val="5838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8E71C9"/>
    <w:multiLevelType w:val="multilevel"/>
    <w:tmpl w:val="1DF0D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3F2496"/>
    <w:multiLevelType w:val="multilevel"/>
    <w:tmpl w:val="B138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FC54C3"/>
    <w:multiLevelType w:val="multilevel"/>
    <w:tmpl w:val="08783B1C"/>
    <w:lvl w:ilvl="0">
      <w:start w:val="1"/>
      <w:numFmt w:val="decimal"/>
      <w:lvlText w:val="%1，"/>
      <w:lvlJc w:val="left"/>
      <w:pPr>
        <w:tabs>
          <w:tab w:val="num" w:pos="720"/>
        </w:tabs>
        <w:ind w:left="720" w:hanging="360"/>
      </w:pPr>
      <w:rPr>
        <w:rFonts w:ascii="宋体" w:eastAsia="宋体" w:hAnsi="宋体" w:cs="宋体"/>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9E0E25"/>
    <w:multiLevelType w:val="multilevel"/>
    <w:tmpl w:val="A3CC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0E2AC4"/>
    <w:multiLevelType w:val="multilevel"/>
    <w:tmpl w:val="DE9CC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984CA7"/>
    <w:multiLevelType w:val="multilevel"/>
    <w:tmpl w:val="EE28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085C8F"/>
    <w:multiLevelType w:val="multilevel"/>
    <w:tmpl w:val="47DE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5770BF"/>
    <w:multiLevelType w:val="multilevel"/>
    <w:tmpl w:val="5F50F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CB337F"/>
    <w:multiLevelType w:val="multilevel"/>
    <w:tmpl w:val="B562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DB2DE4"/>
    <w:multiLevelType w:val="multilevel"/>
    <w:tmpl w:val="6266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F401F0"/>
    <w:multiLevelType w:val="multilevel"/>
    <w:tmpl w:val="FD3A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D6371B"/>
    <w:multiLevelType w:val="multilevel"/>
    <w:tmpl w:val="A19EC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C13DFC"/>
    <w:multiLevelType w:val="multilevel"/>
    <w:tmpl w:val="6842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4435B1"/>
    <w:multiLevelType w:val="multilevel"/>
    <w:tmpl w:val="1B1E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D95C36"/>
    <w:multiLevelType w:val="multilevel"/>
    <w:tmpl w:val="BD9C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144E5B"/>
    <w:multiLevelType w:val="multilevel"/>
    <w:tmpl w:val="65AE3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44699F"/>
    <w:multiLevelType w:val="multilevel"/>
    <w:tmpl w:val="A7B4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3F5DBD"/>
    <w:multiLevelType w:val="multilevel"/>
    <w:tmpl w:val="EE06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6715009">
    <w:abstractNumId w:val="29"/>
  </w:num>
  <w:num w:numId="2" w16cid:durableId="729960687">
    <w:abstractNumId w:val="31"/>
  </w:num>
  <w:num w:numId="3" w16cid:durableId="1269892298">
    <w:abstractNumId w:val="26"/>
  </w:num>
  <w:num w:numId="4" w16cid:durableId="1674183334">
    <w:abstractNumId w:val="21"/>
  </w:num>
  <w:num w:numId="5" w16cid:durableId="958297042">
    <w:abstractNumId w:val="18"/>
  </w:num>
  <w:num w:numId="6" w16cid:durableId="1976333921">
    <w:abstractNumId w:val="3"/>
  </w:num>
  <w:num w:numId="7" w16cid:durableId="1011221078">
    <w:abstractNumId w:val="10"/>
  </w:num>
  <w:num w:numId="8" w16cid:durableId="642272511">
    <w:abstractNumId w:val="4"/>
  </w:num>
  <w:num w:numId="9" w16cid:durableId="1752459517">
    <w:abstractNumId w:val="6"/>
  </w:num>
  <w:num w:numId="10" w16cid:durableId="405999993">
    <w:abstractNumId w:val="27"/>
  </w:num>
  <w:num w:numId="11" w16cid:durableId="1461268610">
    <w:abstractNumId w:val="28"/>
  </w:num>
  <w:num w:numId="12" w16cid:durableId="195392555">
    <w:abstractNumId w:val="12"/>
  </w:num>
  <w:num w:numId="13" w16cid:durableId="612983910">
    <w:abstractNumId w:val="22"/>
  </w:num>
  <w:num w:numId="14" w16cid:durableId="1477645141">
    <w:abstractNumId w:val="25"/>
  </w:num>
  <w:num w:numId="15" w16cid:durableId="1170869747">
    <w:abstractNumId w:val="19"/>
  </w:num>
  <w:num w:numId="16" w16cid:durableId="1800416886">
    <w:abstractNumId w:val="7"/>
  </w:num>
  <w:num w:numId="17" w16cid:durableId="1102530377">
    <w:abstractNumId w:val="5"/>
  </w:num>
  <w:num w:numId="18" w16cid:durableId="1556232571">
    <w:abstractNumId w:val="0"/>
  </w:num>
  <w:num w:numId="19" w16cid:durableId="339309557">
    <w:abstractNumId w:val="24"/>
  </w:num>
  <w:num w:numId="20" w16cid:durableId="1172448469">
    <w:abstractNumId w:val="17"/>
  </w:num>
  <w:num w:numId="21" w16cid:durableId="902105131">
    <w:abstractNumId w:val="9"/>
  </w:num>
  <w:num w:numId="22" w16cid:durableId="826483909">
    <w:abstractNumId w:val="30"/>
  </w:num>
  <w:num w:numId="23" w16cid:durableId="869564392">
    <w:abstractNumId w:val="23"/>
  </w:num>
  <w:num w:numId="24" w16cid:durableId="768819502">
    <w:abstractNumId w:val="13"/>
  </w:num>
  <w:num w:numId="25" w16cid:durableId="47188756">
    <w:abstractNumId w:val="20"/>
  </w:num>
  <w:num w:numId="26" w16cid:durableId="331834711">
    <w:abstractNumId w:val="11"/>
  </w:num>
  <w:num w:numId="27" w16cid:durableId="387844437">
    <w:abstractNumId w:val="2"/>
  </w:num>
  <w:num w:numId="28" w16cid:durableId="809785821">
    <w:abstractNumId w:val="14"/>
  </w:num>
  <w:num w:numId="29" w16cid:durableId="1457915485">
    <w:abstractNumId w:val="8"/>
  </w:num>
  <w:num w:numId="30" w16cid:durableId="285309571">
    <w:abstractNumId w:val="15"/>
  </w:num>
  <w:num w:numId="31" w16cid:durableId="1686904856">
    <w:abstractNumId w:val="16"/>
  </w:num>
  <w:num w:numId="32" w16cid:durableId="1945654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0E"/>
    <w:rsid w:val="000B798A"/>
    <w:rsid w:val="000D55C1"/>
    <w:rsid w:val="000D7A7E"/>
    <w:rsid w:val="00116F3B"/>
    <w:rsid w:val="001732BA"/>
    <w:rsid w:val="001E47E8"/>
    <w:rsid w:val="0020799F"/>
    <w:rsid w:val="0022198E"/>
    <w:rsid w:val="0028676B"/>
    <w:rsid w:val="00380DF5"/>
    <w:rsid w:val="003B4EDC"/>
    <w:rsid w:val="003B6F39"/>
    <w:rsid w:val="004F39EB"/>
    <w:rsid w:val="005173A6"/>
    <w:rsid w:val="00541190"/>
    <w:rsid w:val="005E0E0E"/>
    <w:rsid w:val="005F6D4D"/>
    <w:rsid w:val="00634AE5"/>
    <w:rsid w:val="006476FF"/>
    <w:rsid w:val="00711411"/>
    <w:rsid w:val="00846C0B"/>
    <w:rsid w:val="008D469E"/>
    <w:rsid w:val="00911359"/>
    <w:rsid w:val="00A02668"/>
    <w:rsid w:val="00A8097A"/>
    <w:rsid w:val="00C464B1"/>
    <w:rsid w:val="00C914F8"/>
    <w:rsid w:val="00D277B6"/>
    <w:rsid w:val="00D54081"/>
    <w:rsid w:val="00D55C71"/>
    <w:rsid w:val="00E35C87"/>
    <w:rsid w:val="00EB511F"/>
    <w:rsid w:val="00F0619E"/>
    <w:rsid w:val="00F2120F"/>
    <w:rsid w:val="00F33FC4"/>
    <w:rsid w:val="00F9027C"/>
    <w:rsid w:val="00F97FCF"/>
    <w:rsid w:val="00FA2338"/>
    <w:rsid w:val="00FE333D"/>
    <w:rsid w:val="00FF2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5A889F"/>
  <w15:chartTrackingRefBased/>
  <w15:docId w15:val="{8EF623E2-11F8-4F60-9ED5-1AB1AD29A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173A6"/>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5173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5173A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E0E0E"/>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5E0E0E"/>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5E0E0E"/>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5E0E0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E0E0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E0E0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二级标题.自定义"/>
    <w:basedOn w:val="2"/>
    <w:next w:val="a4"/>
    <w:autoRedefine/>
    <w:qFormat/>
    <w:rsid w:val="0020799F"/>
    <w:pPr>
      <w:spacing w:before="0" w:after="0" w:line="360" w:lineRule="auto"/>
    </w:pPr>
    <w:rPr>
      <w:rFonts w:eastAsia="华文楷体"/>
      <w:sz w:val="28"/>
    </w:rPr>
  </w:style>
  <w:style w:type="character" w:customStyle="1" w:styleId="20">
    <w:name w:val="标题 2 字符"/>
    <w:basedOn w:val="a0"/>
    <w:link w:val="2"/>
    <w:uiPriority w:val="9"/>
    <w:semiHidden/>
    <w:rsid w:val="005173A6"/>
    <w:rPr>
      <w:rFonts w:asciiTheme="majorHAnsi" w:eastAsiaTheme="majorEastAsia" w:hAnsiTheme="majorHAnsi" w:cstheme="majorBidi"/>
      <w:b/>
      <w:bCs/>
      <w:sz w:val="32"/>
      <w:szCs w:val="32"/>
    </w:rPr>
  </w:style>
  <w:style w:type="paragraph" w:customStyle="1" w:styleId="a5">
    <w:name w:val="三级标题.自定义"/>
    <w:basedOn w:val="3"/>
    <w:next w:val="a4"/>
    <w:autoRedefine/>
    <w:qFormat/>
    <w:rsid w:val="0020799F"/>
    <w:pPr>
      <w:spacing w:before="0" w:after="0" w:line="360" w:lineRule="auto"/>
    </w:pPr>
    <w:rPr>
      <w:rFonts w:eastAsia="华文楷体"/>
      <w:sz w:val="24"/>
    </w:rPr>
  </w:style>
  <w:style w:type="character" w:customStyle="1" w:styleId="30">
    <w:name w:val="标题 3 字符"/>
    <w:basedOn w:val="a0"/>
    <w:link w:val="3"/>
    <w:uiPriority w:val="9"/>
    <w:semiHidden/>
    <w:rsid w:val="005173A6"/>
    <w:rPr>
      <w:b/>
      <w:bCs/>
      <w:sz w:val="32"/>
      <w:szCs w:val="32"/>
    </w:rPr>
  </w:style>
  <w:style w:type="paragraph" w:customStyle="1" w:styleId="a6">
    <w:name w:val="一级标题.自定义"/>
    <w:basedOn w:val="1"/>
    <w:next w:val="a4"/>
    <w:autoRedefine/>
    <w:qFormat/>
    <w:rsid w:val="0020799F"/>
    <w:pPr>
      <w:spacing w:before="0" w:after="0" w:line="360" w:lineRule="auto"/>
    </w:pPr>
    <w:rPr>
      <w:rFonts w:eastAsia="华文楷体"/>
      <w:sz w:val="32"/>
    </w:rPr>
  </w:style>
  <w:style w:type="character" w:customStyle="1" w:styleId="10">
    <w:name w:val="标题 1 字符"/>
    <w:basedOn w:val="a0"/>
    <w:link w:val="1"/>
    <w:uiPriority w:val="9"/>
    <w:rsid w:val="005173A6"/>
    <w:rPr>
      <w:b/>
      <w:bCs/>
      <w:kern w:val="44"/>
      <w:sz w:val="44"/>
      <w:szCs w:val="44"/>
    </w:rPr>
  </w:style>
  <w:style w:type="paragraph" w:customStyle="1" w:styleId="a4">
    <w:name w:val="正文.自定义"/>
    <w:basedOn w:val="a"/>
    <w:qFormat/>
    <w:rsid w:val="0020799F"/>
    <w:pPr>
      <w:spacing w:line="360" w:lineRule="auto"/>
    </w:pPr>
    <w:rPr>
      <w:rFonts w:ascii="宋体" w:eastAsia="华文楷体" w:hAnsi="宋体"/>
      <w:sz w:val="24"/>
      <w:szCs w:val="24"/>
    </w:rPr>
  </w:style>
  <w:style w:type="character" w:customStyle="1" w:styleId="40">
    <w:name w:val="标题 4 字符"/>
    <w:basedOn w:val="a0"/>
    <w:link w:val="4"/>
    <w:uiPriority w:val="9"/>
    <w:semiHidden/>
    <w:rsid w:val="005E0E0E"/>
    <w:rPr>
      <w:rFonts w:cstheme="majorBidi"/>
      <w:color w:val="2F5496" w:themeColor="accent1" w:themeShade="BF"/>
      <w:sz w:val="28"/>
      <w:szCs w:val="28"/>
    </w:rPr>
  </w:style>
  <w:style w:type="character" w:customStyle="1" w:styleId="50">
    <w:name w:val="标题 5 字符"/>
    <w:basedOn w:val="a0"/>
    <w:link w:val="5"/>
    <w:uiPriority w:val="9"/>
    <w:semiHidden/>
    <w:rsid w:val="005E0E0E"/>
    <w:rPr>
      <w:rFonts w:cstheme="majorBidi"/>
      <w:color w:val="2F5496" w:themeColor="accent1" w:themeShade="BF"/>
      <w:sz w:val="24"/>
      <w:szCs w:val="24"/>
    </w:rPr>
  </w:style>
  <w:style w:type="character" w:customStyle="1" w:styleId="60">
    <w:name w:val="标题 6 字符"/>
    <w:basedOn w:val="a0"/>
    <w:link w:val="6"/>
    <w:uiPriority w:val="9"/>
    <w:semiHidden/>
    <w:rsid w:val="005E0E0E"/>
    <w:rPr>
      <w:rFonts w:cstheme="majorBidi"/>
      <w:b/>
      <w:bCs/>
      <w:color w:val="2F5496" w:themeColor="accent1" w:themeShade="BF"/>
    </w:rPr>
  </w:style>
  <w:style w:type="character" w:customStyle="1" w:styleId="70">
    <w:name w:val="标题 7 字符"/>
    <w:basedOn w:val="a0"/>
    <w:link w:val="7"/>
    <w:uiPriority w:val="9"/>
    <w:semiHidden/>
    <w:rsid w:val="005E0E0E"/>
    <w:rPr>
      <w:rFonts w:cstheme="majorBidi"/>
      <w:b/>
      <w:bCs/>
      <w:color w:val="595959" w:themeColor="text1" w:themeTint="A6"/>
    </w:rPr>
  </w:style>
  <w:style w:type="character" w:customStyle="1" w:styleId="80">
    <w:name w:val="标题 8 字符"/>
    <w:basedOn w:val="a0"/>
    <w:link w:val="8"/>
    <w:uiPriority w:val="9"/>
    <w:semiHidden/>
    <w:rsid w:val="005E0E0E"/>
    <w:rPr>
      <w:rFonts w:cstheme="majorBidi"/>
      <w:color w:val="595959" w:themeColor="text1" w:themeTint="A6"/>
    </w:rPr>
  </w:style>
  <w:style w:type="character" w:customStyle="1" w:styleId="90">
    <w:name w:val="标题 9 字符"/>
    <w:basedOn w:val="a0"/>
    <w:link w:val="9"/>
    <w:uiPriority w:val="9"/>
    <w:semiHidden/>
    <w:rsid w:val="005E0E0E"/>
    <w:rPr>
      <w:rFonts w:eastAsiaTheme="majorEastAsia" w:cstheme="majorBidi"/>
      <w:color w:val="595959" w:themeColor="text1" w:themeTint="A6"/>
    </w:rPr>
  </w:style>
  <w:style w:type="paragraph" w:styleId="a7">
    <w:name w:val="Title"/>
    <w:basedOn w:val="a"/>
    <w:next w:val="a"/>
    <w:link w:val="a8"/>
    <w:uiPriority w:val="10"/>
    <w:qFormat/>
    <w:rsid w:val="005E0E0E"/>
    <w:pPr>
      <w:spacing w:after="80"/>
      <w:contextualSpacing/>
      <w:jc w:val="center"/>
    </w:pPr>
    <w:rPr>
      <w:rFonts w:asciiTheme="majorHAnsi" w:eastAsiaTheme="majorEastAsia" w:hAnsiTheme="majorHAnsi" w:cstheme="majorBidi"/>
      <w:spacing w:val="-10"/>
      <w:kern w:val="28"/>
      <w:sz w:val="56"/>
      <w:szCs w:val="56"/>
    </w:rPr>
  </w:style>
  <w:style w:type="character" w:customStyle="1" w:styleId="a8">
    <w:name w:val="标题 字符"/>
    <w:basedOn w:val="a0"/>
    <w:link w:val="a7"/>
    <w:uiPriority w:val="10"/>
    <w:rsid w:val="005E0E0E"/>
    <w:rPr>
      <w:rFonts w:asciiTheme="majorHAnsi" w:eastAsiaTheme="majorEastAsia" w:hAnsiTheme="majorHAnsi" w:cstheme="majorBidi"/>
      <w:spacing w:val="-10"/>
      <w:kern w:val="28"/>
      <w:sz w:val="56"/>
      <w:szCs w:val="56"/>
    </w:rPr>
  </w:style>
  <w:style w:type="paragraph" w:styleId="a9">
    <w:name w:val="Subtitle"/>
    <w:basedOn w:val="a"/>
    <w:next w:val="a"/>
    <w:link w:val="aa"/>
    <w:uiPriority w:val="11"/>
    <w:qFormat/>
    <w:rsid w:val="005E0E0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a">
    <w:name w:val="副标题 字符"/>
    <w:basedOn w:val="a0"/>
    <w:link w:val="a9"/>
    <w:uiPriority w:val="11"/>
    <w:rsid w:val="005E0E0E"/>
    <w:rPr>
      <w:rFonts w:asciiTheme="majorHAnsi" w:eastAsiaTheme="majorEastAsia" w:hAnsiTheme="majorHAnsi" w:cstheme="majorBidi"/>
      <w:color w:val="595959" w:themeColor="text1" w:themeTint="A6"/>
      <w:spacing w:val="15"/>
      <w:sz w:val="28"/>
      <w:szCs w:val="28"/>
    </w:rPr>
  </w:style>
  <w:style w:type="paragraph" w:styleId="ab">
    <w:name w:val="Quote"/>
    <w:basedOn w:val="a"/>
    <w:next w:val="a"/>
    <w:link w:val="ac"/>
    <w:uiPriority w:val="29"/>
    <w:qFormat/>
    <w:rsid w:val="005E0E0E"/>
    <w:pPr>
      <w:spacing w:before="160" w:after="160"/>
      <w:jc w:val="center"/>
    </w:pPr>
    <w:rPr>
      <w:i/>
      <w:iCs/>
      <w:color w:val="404040" w:themeColor="text1" w:themeTint="BF"/>
    </w:rPr>
  </w:style>
  <w:style w:type="character" w:customStyle="1" w:styleId="ac">
    <w:name w:val="引用 字符"/>
    <w:basedOn w:val="a0"/>
    <w:link w:val="ab"/>
    <w:uiPriority w:val="29"/>
    <w:rsid w:val="005E0E0E"/>
    <w:rPr>
      <w:i/>
      <w:iCs/>
      <w:color w:val="404040" w:themeColor="text1" w:themeTint="BF"/>
    </w:rPr>
  </w:style>
  <w:style w:type="paragraph" w:styleId="ad">
    <w:name w:val="List Paragraph"/>
    <w:basedOn w:val="a"/>
    <w:uiPriority w:val="34"/>
    <w:qFormat/>
    <w:rsid w:val="005E0E0E"/>
    <w:pPr>
      <w:ind w:left="720"/>
      <w:contextualSpacing/>
    </w:pPr>
  </w:style>
  <w:style w:type="character" w:styleId="ae">
    <w:name w:val="Intense Emphasis"/>
    <w:basedOn w:val="a0"/>
    <w:uiPriority w:val="21"/>
    <w:qFormat/>
    <w:rsid w:val="005E0E0E"/>
    <w:rPr>
      <w:i/>
      <w:iCs/>
      <w:color w:val="2F5496" w:themeColor="accent1" w:themeShade="BF"/>
    </w:rPr>
  </w:style>
  <w:style w:type="paragraph" w:styleId="af">
    <w:name w:val="Intense Quote"/>
    <w:basedOn w:val="a"/>
    <w:next w:val="a"/>
    <w:link w:val="af0"/>
    <w:uiPriority w:val="30"/>
    <w:qFormat/>
    <w:rsid w:val="005E0E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f0">
    <w:name w:val="明显引用 字符"/>
    <w:basedOn w:val="a0"/>
    <w:link w:val="af"/>
    <w:uiPriority w:val="30"/>
    <w:rsid w:val="005E0E0E"/>
    <w:rPr>
      <w:i/>
      <w:iCs/>
      <w:color w:val="2F5496" w:themeColor="accent1" w:themeShade="BF"/>
    </w:rPr>
  </w:style>
  <w:style w:type="character" w:styleId="af1">
    <w:name w:val="Intense Reference"/>
    <w:basedOn w:val="a0"/>
    <w:uiPriority w:val="32"/>
    <w:qFormat/>
    <w:rsid w:val="005E0E0E"/>
    <w:rPr>
      <w:b/>
      <w:bCs/>
      <w:smallCaps/>
      <w:color w:val="2F5496" w:themeColor="accent1" w:themeShade="BF"/>
      <w:spacing w:val="5"/>
    </w:rPr>
  </w:style>
  <w:style w:type="character" w:styleId="af2">
    <w:name w:val="Hyperlink"/>
    <w:basedOn w:val="a0"/>
    <w:uiPriority w:val="99"/>
    <w:unhideWhenUsed/>
    <w:rsid w:val="006476FF"/>
    <w:rPr>
      <w:color w:val="0563C1" w:themeColor="hyperlink"/>
      <w:u w:val="single"/>
    </w:rPr>
  </w:style>
  <w:style w:type="character" w:styleId="af3">
    <w:name w:val="Unresolved Mention"/>
    <w:basedOn w:val="a0"/>
    <w:uiPriority w:val="99"/>
    <w:semiHidden/>
    <w:unhideWhenUsed/>
    <w:rsid w:val="006476FF"/>
    <w:rPr>
      <w:color w:val="605E5C"/>
      <w:shd w:val="clear" w:color="auto" w:fill="E1DFDD"/>
    </w:rPr>
  </w:style>
  <w:style w:type="character" w:styleId="af4">
    <w:name w:val="FollowedHyperlink"/>
    <w:basedOn w:val="a0"/>
    <w:uiPriority w:val="99"/>
    <w:semiHidden/>
    <w:unhideWhenUsed/>
    <w:rsid w:val="00F33FC4"/>
    <w:rPr>
      <w:color w:val="954F72" w:themeColor="followedHyperlink"/>
      <w:u w:val="single"/>
    </w:rPr>
  </w:style>
  <w:style w:type="paragraph" w:styleId="af5">
    <w:name w:val="header"/>
    <w:basedOn w:val="a"/>
    <w:link w:val="af6"/>
    <w:uiPriority w:val="99"/>
    <w:unhideWhenUsed/>
    <w:rsid w:val="00A8097A"/>
    <w:pPr>
      <w:tabs>
        <w:tab w:val="center" w:pos="4153"/>
        <w:tab w:val="right" w:pos="8306"/>
      </w:tabs>
      <w:snapToGrid w:val="0"/>
      <w:jc w:val="center"/>
    </w:pPr>
    <w:rPr>
      <w:sz w:val="18"/>
      <w:szCs w:val="18"/>
    </w:rPr>
  </w:style>
  <w:style w:type="character" w:customStyle="1" w:styleId="af6">
    <w:name w:val="页眉 字符"/>
    <w:basedOn w:val="a0"/>
    <w:link w:val="af5"/>
    <w:uiPriority w:val="99"/>
    <w:rsid w:val="00A8097A"/>
    <w:rPr>
      <w:sz w:val="18"/>
      <w:szCs w:val="18"/>
    </w:rPr>
  </w:style>
  <w:style w:type="paragraph" w:styleId="af7">
    <w:name w:val="footer"/>
    <w:basedOn w:val="a"/>
    <w:link w:val="af8"/>
    <w:uiPriority w:val="99"/>
    <w:unhideWhenUsed/>
    <w:rsid w:val="00A8097A"/>
    <w:pPr>
      <w:tabs>
        <w:tab w:val="center" w:pos="4153"/>
        <w:tab w:val="right" w:pos="8306"/>
      </w:tabs>
      <w:snapToGrid w:val="0"/>
      <w:jc w:val="left"/>
    </w:pPr>
    <w:rPr>
      <w:sz w:val="18"/>
      <w:szCs w:val="18"/>
    </w:rPr>
  </w:style>
  <w:style w:type="character" w:customStyle="1" w:styleId="af8">
    <w:name w:val="页脚 字符"/>
    <w:basedOn w:val="a0"/>
    <w:link w:val="af7"/>
    <w:uiPriority w:val="99"/>
    <w:rsid w:val="00A8097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113177">
      <w:bodyDiv w:val="1"/>
      <w:marLeft w:val="0"/>
      <w:marRight w:val="0"/>
      <w:marTop w:val="0"/>
      <w:marBottom w:val="0"/>
      <w:divBdr>
        <w:top w:val="none" w:sz="0" w:space="0" w:color="auto"/>
        <w:left w:val="none" w:sz="0" w:space="0" w:color="auto"/>
        <w:bottom w:val="none" w:sz="0" w:space="0" w:color="auto"/>
        <w:right w:val="none" w:sz="0" w:space="0" w:color="auto"/>
      </w:divBdr>
    </w:div>
    <w:div w:id="373120846">
      <w:bodyDiv w:val="1"/>
      <w:marLeft w:val="0"/>
      <w:marRight w:val="0"/>
      <w:marTop w:val="0"/>
      <w:marBottom w:val="0"/>
      <w:divBdr>
        <w:top w:val="none" w:sz="0" w:space="0" w:color="auto"/>
        <w:left w:val="none" w:sz="0" w:space="0" w:color="auto"/>
        <w:bottom w:val="none" w:sz="0" w:space="0" w:color="auto"/>
        <w:right w:val="none" w:sz="0" w:space="0" w:color="auto"/>
      </w:divBdr>
    </w:div>
    <w:div w:id="596865091">
      <w:bodyDiv w:val="1"/>
      <w:marLeft w:val="0"/>
      <w:marRight w:val="0"/>
      <w:marTop w:val="0"/>
      <w:marBottom w:val="0"/>
      <w:divBdr>
        <w:top w:val="none" w:sz="0" w:space="0" w:color="auto"/>
        <w:left w:val="none" w:sz="0" w:space="0" w:color="auto"/>
        <w:bottom w:val="none" w:sz="0" w:space="0" w:color="auto"/>
        <w:right w:val="none" w:sz="0" w:space="0" w:color="auto"/>
      </w:divBdr>
    </w:div>
    <w:div w:id="842008197">
      <w:bodyDiv w:val="1"/>
      <w:marLeft w:val="0"/>
      <w:marRight w:val="0"/>
      <w:marTop w:val="0"/>
      <w:marBottom w:val="0"/>
      <w:divBdr>
        <w:top w:val="none" w:sz="0" w:space="0" w:color="auto"/>
        <w:left w:val="none" w:sz="0" w:space="0" w:color="auto"/>
        <w:bottom w:val="none" w:sz="0" w:space="0" w:color="auto"/>
        <w:right w:val="none" w:sz="0" w:space="0" w:color="auto"/>
      </w:divBdr>
      <w:divsChild>
        <w:div w:id="360790151">
          <w:marLeft w:val="0"/>
          <w:marRight w:val="0"/>
          <w:marTop w:val="0"/>
          <w:marBottom w:val="0"/>
          <w:divBdr>
            <w:top w:val="none" w:sz="0" w:space="0" w:color="auto"/>
            <w:left w:val="none" w:sz="0" w:space="0" w:color="auto"/>
            <w:bottom w:val="none" w:sz="0" w:space="0" w:color="auto"/>
            <w:right w:val="none" w:sz="0" w:space="0" w:color="auto"/>
          </w:divBdr>
        </w:div>
        <w:div w:id="1771658695">
          <w:marLeft w:val="0"/>
          <w:marRight w:val="0"/>
          <w:marTop w:val="0"/>
          <w:marBottom w:val="0"/>
          <w:divBdr>
            <w:top w:val="none" w:sz="0" w:space="0" w:color="auto"/>
            <w:left w:val="none" w:sz="0" w:space="0" w:color="auto"/>
            <w:bottom w:val="none" w:sz="0" w:space="0" w:color="auto"/>
            <w:right w:val="none" w:sz="0" w:space="0" w:color="auto"/>
          </w:divBdr>
        </w:div>
      </w:divsChild>
    </w:div>
    <w:div w:id="905186512">
      <w:bodyDiv w:val="1"/>
      <w:marLeft w:val="0"/>
      <w:marRight w:val="0"/>
      <w:marTop w:val="0"/>
      <w:marBottom w:val="0"/>
      <w:divBdr>
        <w:top w:val="none" w:sz="0" w:space="0" w:color="auto"/>
        <w:left w:val="none" w:sz="0" w:space="0" w:color="auto"/>
        <w:bottom w:val="none" w:sz="0" w:space="0" w:color="auto"/>
        <w:right w:val="none" w:sz="0" w:space="0" w:color="auto"/>
      </w:divBdr>
      <w:divsChild>
        <w:div w:id="188687522">
          <w:marLeft w:val="0"/>
          <w:marRight w:val="0"/>
          <w:marTop w:val="0"/>
          <w:marBottom w:val="0"/>
          <w:divBdr>
            <w:top w:val="none" w:sz="0" w:space="0" w:color="auto"/>
            <w:left w:val="none" w:sz="0" w:space="0" w:color="auto"/>
            <w:bottom w:val="none" w:sz="0" w:space="0" w:color="auto"/>
            <w:right w:val="none" w:sz="0" w:space="0" w:color="auto"/>
          </w:divBdr>
        </w:div>
        <w:div w:id="138498223">
          <w:marLeft w:val="0"/>
          <w:marRight w:val="0"/>
          <w:marTop w:val="0"/>
          <w:marBottom w:val="0"/>
          <w:divBdr>
            <w:top w:val="none" w:sz="0" w:space="0" w:color="auto"/>
            <w:left w:val="none" w:sz="0" w:space="0" w:color="auto"/>
            <w:bottom w:val="none" w:sz="0" w:space="0" w:color="auto"/>
            <w:right w:val="none" w:sz="0" w:space="0" w:color="auto"/>
          </w:divBdr>
        </w:div>
      </w:divsChild>
    </w:div>
    <w:div w:id="1131172502">
      <w:bodyDiv w:val="1"/>
      <w:marLeft w:val="0"/>
      <w:marRight w:val="0"/>
      <w:marTop w:val="0"/>
      <w:marBottom w:val="0"/>
      <w:divBdr>
        <w:top w:val="none" w:sz="0" w:space="0" w:color="auto"/>
        <w:left w:val="none" w:sz="0" w:space="0" w:color="auto"/>
        <w:bottom w:val="none" w:sz="0" w:space="0" w:color="auto"/>
        <w:right w:val="none" w:sz="0" w:space="0" w:color="auto"/>
      </w:divBdr>
    </w:div>
    <w:div w:id="1321500214">
      <w:bodyDiv w:val="1"/>
      <w:marLeft w:val="0"/>
      <w:marRight w:val="0"/>
      <w:marTop w:val="0"/>
      <w:marBottom w:val="0"/>
      <w:divBdr>
        <w:top w:val="none" w:sz="0" w:space="0" w:color="auto"/>
        <w:left w:val="none" w:sz="0" w:space="0" w:color="auto"/>
        <w:bottom w:val="none" w:sz="0" w:space="0" w:color="auto"/>
        <w:right w:val="none" w:sz="0" w:space="0" w:color="auto"/>
      </w:divBdr>
    </w:div>
    <w:div w:id="1363364426">
      <w:bodyDiv w:val="1"/>
      <w:marLeft w:val="0"/>
      <w:marRight w:val="0"/>
      <w:marTop w:val="0"/>
      <w:marBottom w:val="0"/>
      <w:divBdr>
        <w:top w:val="none" w:sz="0" w:space="0" w:color="auto"/>
        <w:left w:val="none" w:sz="0" w:space="0" w:color="auto"/>
        <w:bottom w:val="none" w:sz="0" w:space="0" w:color="auto"/>
        <w:right w:val="none" w:sz="0" w:space="0" w:color="auto"/>
      </w:divBdr>
    </w:div>
    <w:div w:id="1487746752">
      <w:bodyDiv w:val="1"/>
      <w:marLeft w:val="0"/>
      <w:marRight w:val="0"/>
      <w:marTop w:val="0"/>
      <w:marBottom w:val="0"/>
      <w:divBdr>
        <w:top w:val="none" w:sz="0" w:space="0" w:color="auto"/>
        <w:left w:val="none" w:sz="0" w:space="0" w:color="auto"/>
        <w:bottom w:val="none" w:sz="0" w:space="0" w:color="auto"/>
        <w:right w:val="none" w:sz="0" w:space="0" w:color="auto"/>
      </w:divBdr>
    </w:div>
    <w:div w:id="1734962948">
      <w:bodyDiv w:val="1"/>
      <w:marLeft w:val="0"/>
      <w:marRight w:val="0"/>
      <w:marTop w:val="0"/>
      <w:marBottom w:val="0"/>
      <w:divBdr>
        <w:top w:val="none" w:sz="0" w:space="0" w:color="auto"/>
        <w:left w:val="none" w:sz="0" w:space="0" w:color="auto"/>
        <w:bottom w:val="none" w:sz="0" w:space="0" w:color="auto"/>
        <w:right w:val="none" w:sz="0" w:space="0" w:color="auto"/>
      </w:divBdr>
    </w:div>
    <w:div w:id="185953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754</Words>
  <Characters>4302</Characters>
  <Application>Microsoft Office Word</Application>
  <DocSecurity>0</DocSecurity>
  <Lines>35</Lines>
  <Paragraphs>10</Paragraphs>
  <ScaleCrop>false</ScaleCrop>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Pendragon</dc:creator>
  <cp:keywords/>
  <dc:description/>
  <cp:lastModifiedBy>八一 胡</cp:lastModifiedBy>
  <cp:revision>2</cp:revision>
  <dcterms:created xsi:type="dcterms:W3CDTF">2025-03-17T15:31:00Z</dcterms:created>
  <dcterms:modified xsi:type="dcterms:W3CDTF">2025-03-17T15:31:00Z</dcterms:modified>
</cp:coreProperties>
</file>