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5FF18" w14:textId="6BA00E7B" w:rsidR="00BF1F34" w:rsidRDefault="0042681A" w:rsidP="0042681A">
      <w:pPr>
        <w:jc w:val="center"/>
        <w:rPr>
          <w:sz w:val="36"/>
          <w:szCs w:val="36"/>
        </w:rPr>
      </w:pPr>
      <w:r w:rsidRPr="0042681A">
        <w:rPr>
          <w:rFonts w:hint="eastAsia"/>
          <w:sz w:val="36"/>
          <w:szCs w:val="36"/>
        </w:rPr>
        <w:t>VRDL HW3 Re</w:t>
      </w:r>
      <w:r w:rsidRPr="0042681A">
        <w:rPr>
          <w:sz w:val="36"/>
          <w:szCs w:val="36"/>
        </w:rPr>
        <w:t>port</w:t>
      </w:r>
    </w:p>
    <w:p w14:paraId="7658803D" w14:textId="5206FEB5" w:rsidR="0042681A" w:rsidRPr="0042681A" w:rsidRDefault="0042681A" w:rsidP="0042681A">
      <w:pPr>
        <w:jc w:val="right"/>
        <w:rPr>
          <w:szCs w:val="24"/>
        </w:rPr>
      </w:pPr>
      <w:r>
        <w:rPr>
          <w:rFonts w:hint="eastAsia"/>
          <w:szCs w:val="24"/>
        </w:rPr>
        <w:t>A</w:t>
      </w:r>
      <w:r>
        <w:rPr>
          <w:szCs w:val="24"/>
        </w:rPr>
        <w:t>uthor: YUN_JU, HO</w:t>
      </w:r>
    </w:p>
    <w:p w14:paraId="39389896" w14:textId="515B85D7" w:rsidR="0042681A" w:rsidRDefault="0042681A" w:rsidP="0042681A">
      <w:pPr>
        <w:rPr>
          <w:rFonts w:ascii="Segoe UI" w:hAnsi="Segoe UI" w:cs="Segoe UI"/>
          <w:color w:val="24292F"/>
          <w:shd w:val="clear" w:color="auto" w:fill="FFFFFF"/>
        </w:rPr>
      </w:pPr>
      <w:r>
        <w:rPr>
          <w:rFonts w:ascii="Segoe UI" w:hAnsi="Segoe UI" w:cs="Segoe UI"/>
          <w:color w:val="24292F"/>
          <w:shd w:val="clear" w:color="auto" w:fill="FFFFFF"/>
        </w:rPr>
        <w:t>Task: Instance Segmentation - Nuclei segmentation</w:t>
      </w:r>
      <w:r>
        <w:rPr>
          <w:rFonts w:ascii="Segoe UI" w:hAnsi="Segoe UI" w:cs="Segoe UI"/>
          <w:color w:val="24292F"/>
          <w:shd w:val="clear" w:color="auto" w:fill="FFFFFF"/>
        </w:rPr>
        <w:br/>
      </w:r>
    </w:p>
    <w:p w14:paraId="3F2A7634" w14:textId="4DB57F63" w:rsidR="005055BC" w:rsidRPr="00017D62" w:rsidRDefault="00D74D82" w:rsidP="0042681A">
      <w:pPr>
        <w:rPr>
          <w:b/>
        </w:rPr>
      </w:pPr>
      <w:r w:rsidRPr="00017D62">
        <w:rPr>
          <w:b/>
        </w:rPr>
        <w:t>GitHub link</w:t>
      </w:r>
    </w:p>
    <w:p w14:paraId="46E4D8B9" w14:textId="65D3054B" w:rsidR="00D74D82" w:rsidRDefault="00D74D82" w:rsidP="00EA7E35">
      <w:pPr>
        <w:ind w:firstLine="480"/>
      </w:pPr>
      <w:r w:rsidRPr="00D74D82">
        <w:t>2021_VRDL_HW3</w:t>
      </w:r>
      <w:r>
        <w:t xml:space="preserve">: </w:t>
      </w:r>
      <w:hyperlink r:id="rId7" w:history="1">
        <w:r w:rsidR="00017D62" w:rsidRPr="00694460">
          <w:rPr>
            <w:rStyle w:val="a7"/>
          </w:rPr>
          <w:t>https://github.com/LordHo/2021_VRDL_HW3.git</w:t>
        </w:r>
      </w:hyperlink>
    </w:p>
    <w:p w14:paraId="170AB260" w14:textId="6B7EF1E6" w:rsidR="00017D62" w:rsidRDefault="00017D62" w:rsidP="0042681A"/>
    <w:p w14:paraId="0012F4BA" w14:textId="12E73C17" w:rsidR="00017D62" w:rsidRPr="00017D62" w:rsidRDefault="00017D62" w:rsidP="0042681A">
      <w:pPr>
        <w:rPr>
          <w:b/>
        </w:rPr>
      </w:pPr>
      <w:r w:rsidRPr="00017D62">
        <w:rPr>
          <w:b/>
        </w:rPr>
        <w:t>Introduction</w:t>
      </w:r>
    </w:p>
    <w:p w14:paraId="4BF8EACA" w14:textId="522C0596" w:rsidR="00017D62" w:rsidRDefault="00017D62" w:rsidP="00017D62">
      <w:pPr>
        <w:ind w:firstLine="480"/>
        <w:rPr>
          <w:rFonts w:ascii="Segoe UI" w:hAnsi="Segoe UI" w:cs="Segoe UI"/>
          <w:color w:val="24292F"/>
          <w:shd w:val="clear" w:color="auto" w:fill="FFFFFF"/>
        </w:rPr>
      </w:pPr>
      <w:r>
        <w:rPr>
          <w:rFonts w:ascii="Segoe UI" w:hAnsi="Segoe UI" w:cs="Segoe UI"/>
          <w:color w:val="24292F"/>
          <w:shd w:val="clear" w:color="auto" w:fill="FFFFFF"/>
        </w:rPr>
        <w:t>Train an instance segmentation model to detect and segment all the nuclei in the image. In this work, the nuclei in each image are small and enormous. In the Kaggle competition, the main directions are using U-Net and Mask R-CNN. I finally choose Mask R-CNN as my model.</w:t>
      </w:r>
    </w:p>
    <w:p w14:paraId="3AA4A37D" w14:textId="5920BD6A" w:rsidR="00624F9C" w:rsidRDefault="00624F9C" w:rsidP="00624F9C"/>
    <w:p w14:paraId="580F5E87" w14:textId="44633C14" w:rsidR="00624F9C" w:rsidRPr="00624F9C" w:rsidRDefault="00624F9C" w:rsidP="00624F9C">
      <w:pPr>
        <w:rPr>
          <w:b/>
        </w:rPr>
      </w:pPr>
      <w:r w:rsidRPr="00624F9C">
        <w:rPr>
          <w:b/>
        </w:rPr>
        <w:t>Dataset</w:t>
      </w:r>
    </w:p>
    <w:p w14:paraId="757CAB79" w14:textId="77777777" w:rsidR="00624F9C" w:rsidRDefault="00624F9C" w:rsidP="00624F9C">
      <w:pPr>
        <w:ind w:firstLine="480"/>
      </w:pPr>
      <w:r>
        <w:t>Nuclear segmentation dataset contains 24 training images with 14,598 nuclear and 6 test images with 2,360 nuclear.</w:t>
      </w:r>
    </w:p>
    <w:p w14:paraId="27BFBE94" w14:textId="77777777" w:rsidR="00624F9C" w:rsidRDefault="00624F9C" w:rsidP="00624F9C"/>
    <w:p w14:paraId="78C06ECA" w14:textId="7CB990AF" w:rsidR="00624F9C" w:rsidRDefault="00A44ECC" w:rsidP="00624F9C">
      <w:r>
        <w:t>Dataset d</w:t>
      </w:r>
      <w:r w:rsidR="00624F9C">
        <w:t>ownload</w:t>
      </w:r>
    </w:p>
    <w:p w14:paraId="4ACB4787" w14:textId="3C894247" w:rsidR="00624F9C" w:rsidRDefault="00624F9C" w:rsidP="00624F9C">
      <w:r>
        <w:t>https://drive.google.com/file/d/1nEJ7NTtHcCHNQqUXaoPk55VH3Uwh4QGG/view</w:t>
      </w:r>
    </w:p>
    <w:p w14:paraId="21360854" w14:textId="77777777" w:rsidR="00624F9C" w:rsidRDefault="00624F9C" w:rsidP="00624F9C"/>
    <w:p w14:paraId="506B46C5" w14:textId="59A81B8E" w:rsidR="00624F9C" w:rsidRDefault="00624F9C" w:rsidP="00624F9C">
      <w:r>
        <w:t>Kaggle competition</w:t>
      </w:r>
    </w:p>
    <w:p w14:paraId="5FE4CC63" w14:textId="309F1AC2" w:rsidR="00017D62" w:rsidRDefault="00624F9C" w:rsidP="00624F9C">
      <w:r>
        <w:t>https://www.kaggle.com/c/data-science-bowl-2018</w:t>
      </w:r>
    </w:p>
    <w:p w14:paraId="01C35F8E" w14:textId="62D25CAA" w:rsidR="00624F9C" w:rsidRDefault="00624F9C" w:rsidP="0042681A"/>
    <w:p w14:paraId="3B39DDF2" w14:textId="4D14CFCF" w:rsidR="00D176A4" w:rsidRPr="00B50E90" w:rsidRDefault="00B50E90" w:rsidP="0042681A">
      <w:pPr>
        <w:rPr>
          <w:b/>
        </w:rPr>
      </w:pPr>
      <w:r w:rsidRPr="00B50E90">
        <w:rPr>
          <w:b/>
        </w:rPr>
        <w:t>Environment</w:t>
      </w:r>
    </w:p>
    <w:p w14:paraId="7CAC1CBD" w14:textId="77777777" w:rsidR="00476F2E" w:rsidRDefault="00476F2E" w:rsidP="00476F2E">
      <w:pPr>
        <w:ind w:firstLine="480"/>
      </w:pPr>
      <w:r>
        <w:t>OS: Window 10</w:t>
      </w:r>
    </w:p>
    <w:p w14:paraId="5E2C76B8" w14:textId="71D77738" w:rsidR="00D176A4" w:rsidRDefault="00476F2E" w:rsidP="00476F2E">
      <w:pPr>
        <w:ind w:firstLine="480"/>
      </w:pPr>
      <w:r>
        <w:t xml:space="preserve">GPU: NVIDIA GeForce RTX 2080 </w:t>
      </w:r>
      <w:proofErr w:type="spellStart"/>
      <w:r>
        <w:t>Ti</w:t>
      </w:r>
      <w:proofErr w:type="spellEnd"/>
    </w:p>
    <w:p w14:paraId="51F6C7A5" w14:textId="56FA636B" w:rsidR="00B50E90" w:rsidRDefault="00B50E90" w:rsidP="0042681A"/>
    <w:p w14:paraId="5EC4F5CF" w14:textId="604FB9C9" w:rsidR="0080212C" w:rsidRPr="0080212C" w:rsidRDefault="0080212C" w:rsidP="0042681A">
      <w:pPr>
        <w:rPr>
          <w:b/>
        </w:rPr>
      </w:pPr>
      <w:r w:rsidRPr="0080212C">
        <w:rPr>
          <w:b/>
        </w:rPr>
        <w:t>Methodology</w:t>
      </w:r>
    </w:p>
    <w:p w14:paraId="190DF7C6" w14:textId="6A29A7D3" w:rsidR="0080212C" w:rsidRPr="00BC7173" w:rsidRDefault="0080212C" w:rsidP="0080212C">
      <w:pPr>
        <w:pStyle w:val="a9"/>
        <w:numPr>
          <w:ilvl w:val="0"/>
          <w:numId w:val="1"/>
        </w:numPr>
        <w:ind w:leftChars="0"/>
        <w:rPr>
          <w:b/>
        </w:rPr>
      </w:pPr>
      <w:r w:rsidRPr="00BC7173">
        <w:rPr>
          <w:b/>
        </w:rPr>
        <w:t>Data Pre-process</w:t>
      </w:r>
    </w:p>
    <w:p w14:paraId="5B1845E2" w14:textId="44AF89A0" w:rsidR="0080212C" w:rsidRDefault="0080212C" w:rsidP="0080212C">
      <w:pPr>
        <w:pStyle w:val="a9"/>
        <w:ind w:leftChars="0" w:firstLine="480"/>
      </w:pPr>
      <w:r w:rsidRPr="0080212C">
        <w:t xml:space="preserve">Due to the limit of my GPU, I divide image into 4 parts and do the same transform on mask. </w:t>
      </w:r>
      <w:r>
        <w:rPr>
          <w:rFonts w:hint="eastAsia"/>
        </w:rPr>
        <w:t>D</w:t>
      </w:r>
      <w:r w:rsidRPr="0080212C">
        <w:t>ivid</w:t>
      </w:r>
      <w:r>
        <w:t>ing</w:t>
      </w:r>
      <w:r w:rsidRPr="0080212C">
        <w:t xml:space="preserve"> also decrease the redundant background in mask. After read image and mask, I normalize image and mask to range [0, 1] with dividing by 255. The finally package mask and other information into target. This part can see in </w:t>
      </w:r>
      <w:r w:rsidR="003C1217">
        <w:t>`</w:t>
      </w:r>
      <w:r w:rsidRPr="0080212C">
        <w:t>dataset.py</w:t>
      </w:r>
      <w:r w:rsidR="003C1217">
        <w:t>`</w:t>
      </w:r>
      <w:r w:rsidRPr="0080212C">
        <w:t>.</w:t>
      </w:r>
    </w:p>
    <w:p w14:paraId="1D3F93A6" w14:textId="77777777" w:rsidR="00BC7173" w:rsidRDefault="00BC7173" w:rsidP="0080212C">
      <w:pPr>
        <w:pStyle w:val="a9"/>
        <w:ind w:leftChars="0" w:firstLine="480"/>
      </w:pPr>
    </w:p>
    <w:p w14:paraId="57EE4068" w14:textId="01265187" w:rsidR="0080212C" w:rsidRPr="00BC7173" w:rsidRDefault="00DB280E" w:rsidP="0080212C">
      <w:pPr>
        <w:pStyle w:val="a9"/>
        <w:numPr>
          <w:ilvl w:val="0"/>
          <w:numId w:val="1"/>
        </w:numPr>
        <w:ind w:leftChars="0"/>
        <w:rPr>
          <w:b/>
        </w:rPr>
      </w:pPr>
      <w:r w:rsidRPr="00BC7173">
        <w:rPr>
          <w:b/>
        </w:rPr>
        <w:t>Model Architecture</w:t>
      </w:r>
    </w:p>
    <w:p w14:paraId="36125F1E" w14:textId="2B0FF696" w:rsidR="00DB280E" w:rsidRDefault="00DB280E" w:rsidP="00DB280E">
      <w:pPr>
        <w:pStyle w:val="a9"/>
        <w:ind w:leftChars="0" w:firstLine="480"/>
      </w:pPr>
      <w:r>
        <w:rPr>
          <w:rFonts w:hint="eastAsia"/>
        </w:rPr>
        <w:t>I</w:t>
      </w:r>
      <w:r>
        <w:t xml:space="preserve"> use </w:t>
      </w:r>
      <w:r w:rsidRPr="00DB280E">
        <w:t>Mask R-CNN (ResNet-50 + FPN) and Mask R-CNN (ResNet-101 + FPN)</w:t>
      </w:r>
      <w:r>
        <w:t xml:space="preserve">, </w:t>
      </w:r>
      <w:r>
        <w:lastRenderedPageBreak/>
        <w:t>and can find the model I use in `model.py`.</w:t>
      </w:r>
    </w:p>
    <w:p w14:paraId="1E73A393" w14:textId="77777777" w:rsidR="00BC7173" w:rsidRDefault="00BC7173" w:rsidP="00DB280E">
      <w:pPr>
        <w:pStyle w:val="a9"/>
        <w:ind w:leftChars="0" w:firstLine="480"/>
      </w:pPr>
    </w:p>
    <w:p w14:paraId="6B9A4570" w14:textId="089A7F8A" w:rsidR="00DB280E" w:rsidRPr="00BC7173" w:rsidRDefault="003C1217" w:rsidP="0080212C">
      <w:pPr>
        <w:pStyle w:val="a9"/>
        <w:numPr>
          <w:ilvl w:val="0"/>
          <w:numId w:val="1"/>
        </w:numPr>
        <w:ind w:leftChars="0"/>
        <w:rPr>
          <w:b/>
        </w:rPr>
      </w:pPr>
      <w:r w:rsidRPr="00BC7173">
        <w:rPr>
          <w:b/>
        </w:rPr>
        <w:t>Hyperparameters</w:t>
      </w:r>
    </w:p>
    <w:p w14:paraId="2A1B7793" w14:textId="01CD67BA" w:rsidR="003C1217" w:rsidRDefault="003C1217" w:rsidP="003C1217">
      <w:pPr>
        <w:ind w:left="480" w:firstLine="480"/>
      </w:pPr>
      <w:r w:rsidRPr="003C1217">
        <w:t xml:space="preserve">I use Adam with learning rate 1e-4 and 1e-5 as my optimizer. The first 60 epochs use learning rate 1e-4 and remaining epochs use learning rate 1e-5. This is done by </w:t>
      </w:r>
      <w:proofErr w:type="spellStart"/>
      <w:r w:rsidRPr="003C1217">
        <w:t>lr_scheduler</w:t>
      </w:r>
      <w:proofErr w:type="spellEnd"/>
      <w:r w:rsidRPr="003C1217">
        <w:t xml:space="preserve"> provided by </w:t>
      </w:r>
      <w:proofErr w:type="spellStart"/>
      <w:r w:rsidRPr="003C1217">
        <w:t>torchvision</w:t>
      </w:r>
      <w:proofErr w:type="spellEnd"/>
      <w:r w:rsidRPr="003C1217">
        <w:t xml:space="preserve"> and can see in </w:t>
      </w:r>
      <w:r>
        <w:t>`</w:t>
      </w:r>
      <w:r w:rsidRPr="003C1217">
        <w:t>model.py</w:t>
      </w:r>
      <w:r>
        <w:t>`</w:t>
      </w:r>
      <w:r w:rsidRPr="003C1217">
        <w:t>.</w:t>
      </w:r>
    </w:p>
    <w:p w14:paraId="3432B07F" w14:textId="3FAA1555" w:rsidR="003C1217" w:rsidRDefault="003C1217" w:rsidP="00BC7173"/>
    <w:p w14:paraId="7B0129A1" w14:textId="6D87FF5A" w:rsidR="00BC7173" w:rsidRDefault="00BC7173" w:rsidP="00BC7173">
      <w:pPr>
        <w:rPr>
          <w:b/>
        </w:rPr>
      </w:pPr>
      <w:r w:rsidRPr="00BC7173">
        <w:rPr>
          <w:b/>
        </w:rPr>
        <w:t>Data Post-process</w:t>
      </w:r>
    </w:p>
    <w:p w14:paraId="155C0ED1" w14:textId="34336355" w:rsidR="00742BC2" w:rsidRPr="00810063" w:rsidRDefault="00742BC2" w:rsidP="00742BC2">
      <w:pPr>
        <w:pStyle w:val="a9"/>
        <w:numPr>
          <w:ilvl w:val="0"/>
          <w:numId w:val="1"/>
        </w:numPr>
        <w:ind w:leftChars="0"/>
        <w:rPr>
          <w:b/>
        </w:rPr>
      </w:pPr>
      <w:r w:rsidRPr="00810063">
        <w:rPr>
          <w:b/>
        </w:rPr>
        <w:t>Reconstruct the divided parts</w:t>
      </w:r>
    </w:p>
    <w:p w14:paraId="32768ADF" w14:textId="1BC8A09C" w:rsidR="00742BC2" w:rsidRDefault="00742BC2" w:rsidP="00742BC2">
      <w:pPr>
        <w:pStyle w:val="a9"/>
        <w:ind w:leftChars="0" w:firstLine="480"/>
      </w:pPr>
      <w:r w:rsidRPr="00742BC2">
        <w:t xml:space="preserve">In training part, I divide image and mask into 4 parts due to the limit of my GPU memory. Identically, I divide the input image into 4 parts, then predict each part. When all parts in image are done, I concatenate each </w:t>
      </w:r>
      <w:proofErr w:type="gramStart"/>
      <w:r w:rsidRPr="00742BC2">
        <w:t>parts</w:t>
      </w:r>
      <w:proofErr w:type="gramEnd"/>
      <w:r w:rsidRPr="00742BC2">
        <w:t xml:space="preserve"> into correct position and will find some nuclei has been divided. However, I didn't figure out good solution to concatenate, so I only concatenate each </w:t>
      </w:r>
      <w:proofErr w:type="gramStart"/>
      <w:r w:rsidRPr="00742BC2">
        <w:t>parts</w:t>
      </w:r>
      <w:proofErr w:type="gramEnd"/>
      <w:r w:rsidRPr="00742BC2">
        <w:t xml:space="preserve"> into correct position and didn't deal with some divided nuclei.</w:t>
      </w:r>
    </w:p>
    <w:p w14:paraId="7AC63EA2" w14:textId="77777777" w:rsidR="007B7A06" w:rsidRDefault="007B7A06" w:rsidP="00742BC2">
      <w:pPr>
        <w:pStyle w:val="a9"/>
        <w:ind w:leftChars="0" w:firstLine="480"/>
      </w:pPr>
    </w:p>
    <w:p w14:paraId="04475456" w14:textId="4065F15B" w:rsidR="00742BC2" w:rsidRPr="00810063" w:rsidRDefault="007B7A06" w:rsidP="00742BC2">
      <w:pPr>
        <w:pStyle w:val="a9"/>
        <w:numPr>
          <w:ilvl w:val="0"/>
          <w:numId w:val="1"/>
        </w:numPr>
        <w:ind w:leftChars="0"/>
        <w:rPr>
          <w:b/>
        </w:rPr>
      </w:pPr>
      <w:bookmarkStart w:id="0" w:name="_GoBack"/>
      <w:r w:rsidRPr="00810063">
        <w:rPr>
          <w:rFonts w:hint="eastAsia"/>
          <w:b/>
        </w:rPr>
        <w:t>T</w:t>
      </w:r>
      <w:r w:rsidRPr="00810063">
        <w:rPr>
          <w:b/>
        </w:rPr>
        <w:t>ransform to answer format</w:t>
      </w:r>
    </w:p>
    <w:bookmarkEnd w:id="0"/>
    <w:p w14:paraId="21E8F6B8" w14:textId="2C907FBA" w:rsidR="007B7A06" w:rsidRDefault="007B7A06" w:rsidP="007B7A06">
      <w:pPr>
        <w:ind w:left="480" w:firstLine="480"/>
      </w:pPr>
      <w:r w:rsidRPr="007B7A06">
        <w:t xml:space="preserve">Format is same as COCO Dataset and set the </w:t>
      </w:r>
      <w:r>
        <w:t xml:space="preserve">all </w:t>
      </w:r>
      <w:proofErr w:type="spellStart"/>
      <w:r w:rsidRPr="007B7A06">
        <w:t>category_id</w:t>
      </w:r>
      <w:proofErr w:type="spellEnd"/>
      <w:r w:rsidRPr="007B7A06">
        <w:t xml:space="preserve"> </w:t>
      </w:r>
      <w:r>
        <w:t>to</w:t>
      </w:r>
      <w:r w:rsidRPr="007B7A06">
        <w:t xml:space="preserve"> 1.</w:t>
      </w:r>
      <w:r w:rsidR="00253F7E">
        <w:t xml:space="preserve"> The following is the structure of answer format.</w:t>
      </w:r>
    </w:p>
    <w:p w14:paraId="3E80BA51" w14:textId="40157610" w:rsidR="00253F7E" w:rsidRDefault="00253F7E" w:rsidP="00253F7E">
      <w:pPr>
        <w:ind w:left="480" w:firstLine="480"/>
        <w:jc w:val="center"/>
      </w:pPr>
      <w:r>
        <w:rPr>
          <w:noProof/>
        </w:rPr>
        <w:drawing>
          <wp:inline distT="0" distB="0" distL="0" distR="0" wp14:anchorId="6CC7B85E" wp14:editId="186399F1">
            <wp:extent cx="2980707" cy="2239238"/>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5569" cy="2242890"/>
                    </a:xfrm>
                    <a:prstGeom prst="rect">
                      <a:avLst/>
                    </a:prstGeom>
                    <a:noFill/>
                  </pic:spPr>
                </pic:pic>
              </a:graphicData>
            </a:graphic>
          </wp:inline>
        </w:drawing>
      </w:r>
    </w:p>
    <w:p w14:paraId="125F108B" w14:textId="3DCA1420" w:rsidR="00253F7E" w:rsidRDefault="008473CB" w:rsidP="00253F7E">
      <w:pPr>
        <w:ind w:left="480" w:firstLine="480"/>
      </w:pPr>
      <w:r>
        <w:rPr>
          <w:rFonts w:hint="eastAsia"/>
        </w:rPr>
        <w:t>T</w:t>
      </w:r>
      <w:r>
        <w:t xml:space="preserve">he counts in segmentation is the predicted mask encode by RLE. The following is the </w:t>
      </w:r>
      <w:r w:rsidR="006F670C">
        <w:t xml:space="preserve">encode </w:t>
      </w:r>
      <w:r>
        <w:t>process</w:t>
      </w:r>
      <w:r w:rsidR="006F670C">
        <w:t>.</w:t>
      </w:r>
    </w:p>
    <w:p w14:paraId="0C72D22A" w14:textId="0C51AC84" w:rsidR="006F670C" w:rsidRPr="006F670C" w:rsidRDefault="006F670C" w:rsidP="006F670C">
      <w:pPr>
        <w:ind w:left="480" w:firstLine="480"/>
        <w:jc w:val="center"/>
      </w:pPr>
      <w:r>
        <w:rPr>
          <w:noProof/>
        </w:rPr>
        <w:drawing>
          <wp:inline distT="0" distB="0" distL="0" distR="0" wp14:anchorId="34540897" wp14:editId="16DA4B05">
            <wp:extent cx="3486821" cy="122064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7298" cy="1238311"/>
                    </a:xfrm>
                    <a:prstGeom prst="rect">
                      <a:avLst/>
                    </a:prstGeom>
                    <a:noFill/>
                  </pic:spPr>
                </pic:pic>
              </a:graphicData>
            </a:graphic>
          </wp:inline>
        </w:drawing>
      </w:r>
    </w:p>
    <w:p w14:paraId="6EA6ADDC" w14:textId="3C7E1FAD" w:rsidR="007B7A06" w:rsidRDefault="007B7A06" w:rsidP="001719A0"/>
    <w:p w14:paraId="4D91FA40" w14:textId="11F2A939" w:rsidR="001719A0" w:rsidRDefault="001719A0" w:rsidP="001719A0">
      <w:pPr>
        <w:rPr>
          <w:b/>
        </w:rPr>
      </w:pPr>
      <w:r w:rsidRPr="001719A0">
        <w:rPr>
          <w:b/>
        </w:rPr>
        <w:lastRenderedPageBreak/>
        <w:t>Table of Experiment Results</w:t>
      </w:r>
    </w:p>
    <w:p w14:paraId="539253D7" w14:textId="1CF75663" w:rsidR="001719A0" w:rsidRDefault="001719A0" w:rsidP="00F14180">
      <w:pPr>
        <w:ind w:firstLine="480"/>
      </w:pPr>
      <w:r>
        <w:t xml:space="preserve">Using AP@0.5, </w:t>
      </w:r>
      <w:proofErr w:type="spellStart"/>
      <w:r>
        <w:t>IoU</w:t>
      </w:r>
      <w:proofErr w:type="spellEnd"/>
      <w:r>
        <w:t xml:space="preserve">=.50 means set .50 as threshold of </w:t>
      </w:r>
      <w:proofErr w:type="spellStart"/>
      <w:r>
        <w:t>IoU</w:t>
      </w:r>
      <w:proofErr w:type="spellEnd"/>
      <w:r>
        <w:t>.</w:t>
      </w:r>
    </w:p>
    <w:p w14:paraId="57B9CA70" w14:textId="77777777" w:rsidR="00F14180" w:rsidRDefault="00F14180" w:rsidP="00F14180">
      <w:pPr>
        <w:ind w:firstLine="480"/>
      </w:pPr>
    </w:p>
    <w:tbl>
      <w:tblPr>
        <w:tblStyle w:val="aa"/>
        <w:tblW w:w="0" w:type="auto"/>
        <w:tblBorders>
          <w:bottom w:val="none" w:sz="0" w:space="0" w:color="auto"/>
          <w:insideH w:val="none" w:sz="0" w:space="0" w:color="auto"/>
        </w:tblBorders>
        <w:tblLook w:val="04A0" w:firstRow="1" w:lastRow="0" w:firstColumn="1" w:lastColumn="0" w:noHBand="0" w:noVBand="1"/>
      </w:tblPr>
      <w:tblGrid>
        <w:gridCol w:w="2765"/>
        <w:gridCol w:w="2765"/>
        <w:gridCol w:w="2766"/>
      </w:tblGrid>
      <w:tr w:rsidR="001719A0" w14:paraId="4E8CF8EE" w14:textId="77777777" w:rsidTr="001719A0">
        <w:tc>
          <w:tcPr>
            <w:tcW w:w="2765" w:type="dxa"/>
            <w:tcBorders>
              <w:top w:val="nil"/>
              <w:left w:val="nil"/>
              <w:bottom w:val="single" w:sz="4" w:space="0" w:color="auto"/>
              <w:right w:val="single" w:sz="4" w:space="0" w:color="auto"/>
            </w:tcBorders>
          </w:tcPr>
          <w:p w14:paraId="2D934A56" w14:textId="708CEF0D" w:rsidR="001719A0" w:rsidRDefault="001719A0" w:rsidP="001719A0">
            <w:pPr>
              <w:jc w:val="center"/>
            </w:pPr>
            <w:r>
              <w:t>Model</w:t>
            </w:r>
          </w:p>
        </w:tc>
        <w:tc>
          <w:tcPr>
            <w:tcW w:w="2765" w:type="dxa"/>
            <w:tcBorders>
              <w:top w:val="nil"/>
              <w:left w:val="single" w:sz="4" w:space="0" w:color="auto"/>
              <w:bottom w:val="single" w:sz="4" w:space="0" w:color="auto"/>
              <w:right w:val="single" w:sz="4" w:space="0" w:color="auto"/>
            </w:tcBorders>
          </w:tcPr>
          <w:p w14:paraId="06978815" w14:textId="5A075A47" w:rsidR="001719A0" w:rsidRDefault="001719A0" w:rsidP="001719A0">
            <w:pPr>
              <w:jc w:val="center"/>
            </w:pPr>
            <w:r>
              <w:t>Backbone</w:t>
            </w:r>
          </w:p>
        </w:tc>
        <w:tc>
          <w:tcPr>
            <w:tcW w:w="2766" w:type="dxa"/>
            <w:tcBorders>
              <w:top w:val="nil"/>
              <w:left w:val="single" w:sz="4" w:space="0" w:color="auto"/>
              <w:bottom w:val="single" w:sz="4" w:space="0" w:color="auto"/>
              <w:right w:val="nil"/>
            </w:tcBorders>
          </w:tcPr>
          <w:p w14:paraId="7E4C4200" w14:textId="6E537EAF" w:rsidR="001719A0" w:rsidRDefault="001719A0" w:rsidP="001719A0">
            <w:pPr>
              <w:jc w:val="center"/>
            </w:pPr>
            <w:r>
              <w:t>AP</w:t>
            </w:r>
          </w:p>
        </w:tc>
      </w:tr>
      <w:tr w:rsidR="001719A0" w14:paraId="5081D25C" w14:textId="77777777" w:rsidTr="001719A0">
        <w:tc>
          <w:tcPr>
            <w:tcW w:w="2765" w:type="dxa"/>
            <w:tcBorders>
              <w:top w:val="single" w:sz="4" w:space="0" w:color="auto"/>
              <w:left w:val="nil"/>
              <w:right w:val="single" w:sz="4" w:space="0" w:color="auto"/>
            </w:tcBorders>
          </w:tcPr>
          <w:p w14:paraId="113690EA" w14:textId="26CDDA1D" w:rsidR="001719A0" w:rsidRDefault="001719A0" w:rsidP="001719A0">
            <w:pPr>
              <w:jc w:val="center"/>
            </w:pPr>
            <w:r>
              <w:t>Mask R-CNN</w:t>
            </w:r>
          </w:p>
        </w:tc>
        <w:tc>
          <w:tcPr>
            <w:tcW w:w="2765" w:type="dxa"/>
            <w:tcBorders>
              <w:top w:val="single" w:sz="4" w:space="0" w:color="auto"/>
              <w:left w:val="single" w:sz="4" w:space="0" w:color="auto"/>
              <w:right w:val="single" w:sz="4" w:space="0" w:color="auto"/>
            </w:tcBorders>
          </w:tcPr>
          <w:p w14:paraId="75621B4D" w14:textId="030FAFBA" w:rsidR="001719A0" w:rsidRDefault="001719A0" w:rsidP="001719A0">
            <w:pPr>
              <w:jc w:val="center"/>
            </w:pPr>
            <w:r>
              <w:t>ResNet-50 + FPN</w:t>
            </w:r>
          </w:p>
        </w:tc>
        <w:tc>
          <w:tcPr>
            <w:tcW w:w="2766" w:type="dxa"/>
            <w:tcBorders>
              <w:top w:val="single" w:sz="4" w:space="0" w:color="auto"/>
              <w:left w:val="single" w:sz="4" w:space="0" w:color="auto"/>
              <w:right w:val="nil"/>
            </w:tcBorders>
          </w:tcPr>
          <w:p w14:paraId="4FBE3EF3" w14:textId="4E96EB41" w:rsidR="001719A0" w:rsidRDefault="001719A0" w:rsidP="001719A0">
            <w:pPr>
              <w:jc w:val="center"/>
            </w:pPr>
            <w:r>
              <w:t>0.20628</w:t>
            </w:r>
          </w:p>
        </w:tc>
      </w:tr>
      <w:tr w:rsidR="001719A0" w14:paraId="0E78EDC8" w14:textId="77777777" w:rsidTr="001719A0">
        <w:tc>
          <w:tcPr>
            <w:tcW w:w="2765" w:type="dxa"/>
            <w:tcBorders>
              <w:top w:val="nil"/>
              <w:left w:val="nil"/>
              <w:right w:val="single" w:sz="4" w:space="0" w:color="auto"/>
            </w:tcBorders>
          </w:tcPr>
          <w:p w14:paraId="1F6FE459" w14:textId="42355923" w:rsidR="001719A0" w:rsidRDefault="001719A0" w:rsidP="001719A0">
            <w:pPr>
              <w:jc w:val="center"/>
            </w:pPr>
            <w:r>
              <w:t>Mask R-CNN</w:t>
            </w:r>
          </w:p>
        </w:tc>
        <w:tc>
          <w:tcPr>
            <w:tcW w:w="2765" w:type="dxa"/>
            <w:tcBorders>
              <w:top w:val="nil"/>
              <w:left w:val="single" w:sz="4" w:space="0" w:color="auto"/>
              <w:right w:val="single" w:sz="4" w:space="0" w:color="auto"/>
            </w:tcBorders>
          </w:tcPr>
          <w:p w14:paraId="2297E467" w14:textId="60B35B70" w:rsidR="001719A0" w:rsidRDefault="001719A0" w:rsidP="001719A0">
            <w:pPr>
              <w:jc w:val="center"/>
            </w:pPr>
            <w:r>
              <w:t>ResNet-101 + FPN</w:t>
            </w:r>
          </w:p>
        </w:tc>
        <w:tc>
          <w:tcPr>
            <w:tcW w:w="2766" w:type="dxa"/>
            <w:tcBorders>
              <w:top w:val="nil"/>
              <w:left w:val="single" w:sz="4" w:space="0" w:color="auto"/>
              <w:right w:val="nil"/>
            </w:tcBorders>
          </w:tcPr>
          <w:p w14:paraId="3822147E" w14:textId="10BD139C" w:rsidR="001719A0" w:rsidRDefault="001719A0" w:rsidP="001719A0">
            <w:pPr>
              <w:jc w:val="center"/>
            </w:pPr>
            <w:r>
              <w:t>0.14182</w:t>
            </w:r>
          </w:p>
        </w:tc>
      </w:tr>
    </w:tbl>
    <w:p w14:paraId="2552B072" w14:textId="3214F180" w:rsidR="001719A0" w:rsidRDefault="001719A0" w:rsidP="001719A0"/>
    <w:p w14:paraId="68817F88" w14:textId="55DFE7A9" w:rsidR="00847354" w:rsidRDefault="00847354" w:rsidP="001719A0">
      <w:pPr>
        <w:rPr>
          <w:b/>
        </w:rPr>
      </w:pPr>
      <w:r w:rsidRPr="00847354">
        <w:rPr>
          <w:b/>
        </w:rPr>
        <w:t>Best Model Weights</w:t>
      </w:r>
    </w:p>
    <w:p w14:paraId="25F13EB6" w14:textId="77777777" w:rsidR="005C405B" w:rsidRDefault="00847354" w:rsidP="005C405B">
      <w:pPr>
        <w:ind w:firstLine="480"/>
      </w:pPr>
      <w:r w:rsidRPr="00847354">
        <w:t>Mask R-CNN (ResNet-50 + FPN)</w:t>
      </w:r>
    </w:p>
    <w:p w14:paraId="09C7105F" w14:textId="69A8A737" w:rsidR="00847354" w:rsidRDefault="00CE6B08" w:rsidP="005C405B">
      <w:pPr>
        <w:ind w:left="480" w:firstLine="480"/>
      </w:pPr>
      <w:hyperlink r:id="rId10" w:history="1">
        <w:r w:rsidR="005C405B" w:rsidRPr="00694460">
          <w:rPr>
            <w:rStyle w:val="a7"/>
          </w:rPr>
          <w:t>https://drive.google.com/file/d/17wpBJ5M0FB3xFWNmLOTPRsfdWl6Y4Ebu/view?usp=sharing</w:t>
        </w:r>
      </w:hyperlink>
    </w:p>
    <w:p w14:paraId="76B8C5CC" w14:textId="0623E73D" w:rsidR="005C405B" w:rsidRDefault="005C405B" w:rsidP="005C405B"/>
    <w:p w14:paraId="2A6AC51C" w14:textId="7BC9115E" w:rsidR="005C405B" w:rsidRDefault="00AE4C0E" w:rsidP="005C405B">
      <w:pPr>
        <w:rPr>
          <w:b/>
        </w:rPr>
      </w:pPr>
      <w:r w:rsidRPr="00AE4C0E">
        <w:rPr>
          <w:b/>
        </w:rPr>
        <w:t>Summary</w:t>
      </w:r>
    </w:p>
    <w:p w14:paraId="6BAC3B7C" w14:textId="723E2BBF" w:rsidR="00AE4C0E" w:rsidRDefault="00AE4C0E" w:rsidP="00AE4C0E">
      <w:pPr>
        <w:ind w:firstLine="480"/>
      </w:pPr>
      <w:r w:rsidRPr="00AE4C0E">
        <w:t>The Mask R-CNN with ResNet-101 + FPN should be better or at least perform as great as</w:t>
      </w:r>
      <w:r>
        <w:t xml:space="preserve"> </w:t>
      </w:r>
      <w:r w:rsidRPr="00AE4C0E">
        <w:t>Mask R-CNN with ResNet-50 + FPN, but the result show</w:t>
      </w:r>
      <w:r w:rsidR="00384012">
        <w:t>s</w:t>
      </w:r>
      <w:r w:rsidRPr="00AE4C0E">
        <w:t xml:space="preserve"> the opposite result. This must be something wrong, but I still not find the problem so far. I try divide image into 4 parts and 16 parts to train and to predict, divide into 16 parts have an advantage with limited GPU memory, but result almost as same as divide into 4 parts. In addition, divide into 16 parts will have more severe on the problem that some nuclei ha</w:t>
      </w:r>
      <w:r w:rsidR="00DB206A">
        <w:t>ve</w:t>
      </w:r>
      <w:r w:rsidRPr="00AE4C0E">
        <w:t xml:space="preserve"> been divided.</w:t>
      </w:r>
    </w:p>
    <w:p w14:paraId="0F0472AF" w14:textId="38B06849" w:rsidR="003E7ACE" w:rsidRDefault="003E7ACE" w:rsidP="003E7ACE"/>
    <w:p w14:paraId="629D81A6" w14:textId="32752D74" w:rsidR="003E7ACE" w:rsidRDefault="003E7ACE" w:rsidP="003E7ACE">
      <w:pPr>
        <w:rPr>
          <w:b/>
        </w:rPr>
      </w:pPr>
      <w:r w:rsidRPr="003E7ACE">
        <w:rPr>
          <w:b/>
        </w:rPr>
        <w:t>Reference</w:t>
      </w:r>
    </w:p>
    <w:p w14:paraId="24C65E7A" w14:textId="0D36815C" w:rsidR="003E7ACE" w:rsidRDefault="003E7ACE" w:rsidP="003E7ACE">
      <w:pPr>
        <w:pStyle w:val="a9"/>
        <w:numPr>
          <w:ilvl w:val="0"/>
          <w:numId w:val="2"/>
        </w:numPr>
        <w:ind w:leftChars="0"/>
      </w:pPr>
      <w:r>
        <w:t>Kaggle</w:t>
      </w:r>
      <w:r>
        <w:rPr>
          <w:rFonts w:hint="eastAsia"/>
        </w:rPr>
        <w:t xml:space="preserve"> </w:t>
      </w:r>
      <w:r>
        <w:t>5th place solution (based only on Mask-RCNN)</w:t>
      </w:r>
    </w:p>
    <w:p w14:paraId="076677A9" w14:textId="77777777" w:rsidR="003E7ACE" w:rsidRDefault="003E7ACE" w:rsidP="003E7ACE">
      <w:pPr>
        <w:ind w:firstLine="480"/>
      </w:pPr>
      <w:r>
        <w:t>https://www.kaggle.com/c/data-science-bowl-2018/discussion/56326</w:t>
      </w:r>
    </w:p>
    <w:p w14:paraId="01093B48" w14:textId="77777777" w:rsidR="003E7ACE" w:rsidRDefault="003E7ACE" w:rsidP="003E7ACE">
      <w:pPr>
        <w:pStyle w:val="a9"/>
        <w:numPr>
          <w:ilvl w:val="0"/>
          <w:numId w:val="2"/>
        </w:numPr>
        <w:ind w:leftChars="0"/>
      </w:pPr>
      <w:r>
        <w:t>mask-</w:t>
      </w:r>
      <w:proofErr w:type="spellStart"/>
      <w:r>
        <w:t>rcnn</w:t>
      </w:r>
      <w:proofErr w:type="spellEnd"/>
      <w:r>
        <w:t xml:space="preserve"> and instance segmentation network</w:t>
      </w:r>
    </w:p>
    <w:p w14:paraId="13E78197" w14:textId="77777777" w:rsidR="003E7ACE" w:rsidRDefault="003E7ACE" w:rsidP="003E7ACE">
      <w:pPr>
        <w:ind w:firstLine="480"/>
      </w:pPr>
      <w:r>
        <w:t>https://www.kaggle.com/c/data-science-bowl-2018/discussion/47690</w:t>
      </w:r>
    </w:p>
    <w:p w14:paraId="33633694" w14:textId="77777777" w:rsidR="003E7ACE" w:rsidRDefault="003E7ACE" w:rsidP="003E7ACE">
      <w:pPr>
        <w:pStyle w:val="a9"/>
        <w:numPr>
          <w:ilvl w:val="0"/>
          <w:numId w:val="2"/>
        </w:numPr>
        <w:ind w:leftChars="0"/>
      </w:pPr>
      <w:r>
        <w:t>Top 5, also with the weights</w:t>
      </w:r>
    </w:p>
    <w:p w14:paraId="08CDFDF6" w14:textId="77777777" w:rsidR="003E7ACE" w:rsidRDefault="003E7ACE" w:rsidP="003E7ACE">
      <w:pPr>
        <w:ind w:firstLine="480"/>
      </w:pPr>
      <w:r>
        <w:t>https://www.kaggle.com/c/data-science-bowl-2018/discussion/56316</w:t>
      </w:r>
    </w:p>
    <w:p w14:paraId="61948874" w14:textId="77777777" w:rsidR="003E7ACE" w:rsidRDefault="003E7ACE" w:rsidP="003E7ACE">
      <w:pPr>
        <w:pStyle w:val="a9"/>
        <w:numPr>
          <w:ilvl w:val="0"/>
          <w:numId w:val="2"/>
        </w:numPr>
        <w:ind w:leftChars="0"/>
      </w:pPr>
      <w:r>
        <w:t xml:space="preserve">10th place </w:t>
      </w:r>
      <w:proofErr w:type="spellStart"/>
      <w:r>
        <w:t>Code+Datasets</w:t>
      </w:r>
      <w:proofErr w:type="spellEnd"/>
      <w:r>
        <w:t xml:space="preserve"> (LB: 0.591) Mask R-CNN single model</w:t>
      </w:r>
    </w:p>
    <w:p w14:paraId="334EE34E" w14:textId="77777777" w:rsidR="003E7ACE" w:rsidRDefault="003E7ACE" w:rsidP="003E7ACE">
      <w:pPr>
        <w:ind w:firstLine="480"/>
      </w:pPr>
      <w:r>
        <w:t>https://www.kaggle.com/c/data-science-bowl-2018/discussion/56238</w:t>
      </w:r>
    </w:p>
    <w:p w14:paraId="7472FE2D" w14:textId="48A2C398" w:rsidR="003E7ACE" w:rsidRDefault="003E7ACE" w:rsidP="003E7ACE">
      <w:pPr>
        <w:pStyle w:val="a9"/>
        <w:numPr>
          <w:ilvl w:val="0"/>
          <w:numId w:val="2"/>
        </w:numPr>
        <w:ind w:leftChars="0"/>
      </w:pPr>
      <w:r>
        <w:t>1st place solution</w:t>
      </w:r>
    </w:p>
    <w:p w14:paraId="329126BB" w14:textId="77777777" w:rsidR="003E7ACE" w:rsidRDefault="003E7ACE" w:rsidP="003E7ACE">
      <w:pPr>
        <w:ind w:firstLine="480"/>
      </w:pPr>
      <w:r>
        <w:t>https://www.kaggle.com/c/data-science-bowl-2018/discussion/54741</w:t>
      </w:r>
    </w:p>
    <w:p w14:paraId="545D8817" w14:textId="14997E3C" w:rsidR="003E7ACE" w:rsidRDefault="00CE6B08" w:rsidP="003E7ACE">
      <w:pPr>
        <w:ind w:firstLine="480"/>
      </w:pPr>
      <w:hyperlink r:id="rId11" w:history="1">
        <w:r w:rsidR="000B0C69" w:rsidRPr="00694460">
          <w:rPr>
            <w:rStyle w:val="a7"/>
          </w:rPr>
          <w:t>https://github.com/selimsef/dsb2018_topcoders/</w:t>
        </w:r>
      </w:hyperlink>
    </w:p>
    <w:p w14:paraId="719E036A" w14:textId="0A333CB5" w:rsidR="000B0C69" w:rsidRDefault="000B0C69" w:rsidP="000B0C69">
      <w:pPr>
        <w:pStyle w:val="a9"/>
        <w:numPr>
          <w:ilvl w:val="0"/>
          <w:numId w:val="2"/>
        </w:numPr>
        <w:ind w:leftChars="0"/>
      </w:pPr>
      <w:proofErr w:type="spellStart"/>
      <w:r>
        <w:t>Torchvision</w:t>
      </w:r>
      <w:proofErr w:type="spellEnd"/>
    </w:p>
    <w:p w14:paraId="6AACADEA" w14:textId="21A19B0D" w:rsidR="000B0C69" w:rsidRPr="000B0C69" w:rsidRDefault="000B0C69" w:rsidP="000B0C69">
      <w:pPr>
        <w:pStyle w:val="a9"/>
        <w:ind w:leftChars="0"/>
      </w:pPr>
      <w:r w:rsidRPr="000B0C69">
        <w:t>https://pytorch.org/vision/stable/index.html</w:t>
      </w:r>
    </w:p>
    <w:sectPr w:rsidR="000B0C69" w:rsidRPr="000B0C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A5781" w14:textId="77777777" w:rsidR="00CE6B08" w:rsidRDefault="00CE6B08" w:rsidP="0042681A">
      <w:r>
        <w:separator/>
      </w:r>
    </w:p>
  </w:endnote>
  <w:endnote w:type="continuationSeparator" w:id="0">
    <w:p w14:paraId="0105FB94" w14:textId="77777777" w:rsidR="00CE6B08" w:rsidRDefault="00CE6B08" w:rsidP="0042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640D8" w14:textId="77777777" w:rsidR="00CE6B08" w:rsidRDefault="00CE6B08" w:rsidP="0042681A">
      <w:r>
        <w:separator/>
      </w:r>
    </w:p>
  </w:footnote>
  <w:footnote w:type="continuationSeparator" w:id="0">
    <w:p w14:paraId="7E13B9A5" w14:textId="77777777" w:rsidR="00CE6B08" w:rsidRDefault="00CE6B08" w:rsidP="00426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pt;height:11.2pt" o:bullet="t">
        <v:imagedata r:id="rId1" o:title="mso436B"/>
      </v:shape>
    </w:pict>
  </w:numPicBullet>
  <w:abstractNum w:abstractNumId="0" w15:restartNumberingAfterBreak="0">
    <w:nsid w:val="6B2424C6"/>
    <w:multiLevelType w:val="hybridMultilevel"/>
    <w:tmpl w:val="65FE246A"/>
    <w:lvl w:ilvl="0" w:tplc="04090007">
      <w:start w:val="1"/>
      <w:numFmt w:val="bullet"/>
      <w:lvlText w:val=""/>
      <w:lvlPicBulletId w:val="0"/>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F0C3D83"/>
    <w:multiLevelType w:val="hybridMultilevel"/>
    <w:tmpl w:val="BF165C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1B"/>
    <w:rsid w:val="00017D62"/>
    <w:rsid w:val="000B0C69"/>
    <w:rsid w:val="001719A0"/>
    <w:rsid w:val="00253F7E"/>
    <w:rsid w:val="00294C10"/>
    <w:rsid w:val="00384012"/>
    <w:rsid w:val="003C1217"/>
    <w:rsid w:val="003E7ACE"/>
    <w:rsid w:val="0042681A"/>
    <w:rsid w:val="00476F2E"/>
    <w:rsid w:val="005055BC"/>
    <w:rsid w:val="005C405B"/>
    <w:rsid w:val="00624F9C"/>
    <w:rsid w:val="0067251B"/>
    <w:rsid w:val="006F670C"/>
    <w:rsid w:val="00742071"/>
    <w:rsid w:val="00742BC2"/>
    <w:rsid w:val="007B7A06"/>
    <w:rsid w:val="007C2267"/>
    <w:rsid w:val="0080212C"/>
    <w:rsid w:val="00810063"/>
    <w:rsid w:val="00847354"/>
    <w:rsid w:val="008473CB"/>
    <w:rsid w:val="00A44ECC"/>
    <w:rsid w:val="00AD78F5"/>
    <w:rsid w:val="00AE4C0E"/>
    <w:rsid w:val="00B50E90"/>
    <w:rsid w:val="00BC7173"/>
    <w:rsid w:val="00BF1F34"/>
    <w:rsid w:val="00CE6B08"/>
    <w:rsid w:val="00D176A4"/>
    <w:rsid w:val="00D74D82"/>
    <w:rsid w:val="00DB206A"/>
    <w:rsid w:val="00DB280E"/>
    <w:rsid w:val="00EA7E35"/>
    <w:rsid w:val="00F141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26CA"/>
  <w15:chartTrackingRefBased/>
  <w15:docId w15:val="{4272FD59-AC56-4A5C-A446-1F5DE23B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81A"/>
    <w:pPr>
      <w:tabs>
        <w:tab w:val="center" w:pos="4153"/>
        <w:tab w:val="right" w:pos="8306"/>
      </w:tabs>
      <w:snapToGrid w:val="0"/>
    </w:pPr>
    <w:rPr>
      <w:sz w:val="20"/>
      <w:szCs w:val="20"/>
    </w:rPr>
  </w:style>
  <w:style w:type="character" w:customStyle="1" w:styleId="a4">
    <w:name w:val="頁首 字元"/>
    <w:basedOn w:val="a0"/>
    <w:link w:val="a3"/>
    <w:uiPriority w:val="99"/>
    <w:rsid w:val="0042681A"/>
    <w:rPr>
      <w:sz w:val="20"/>
      <w:szCs w:val="20"/>
    </w:rPr>
  </w:style>
  <w:style w:type="paragraph" w:styleId="a5">
    <w:name w:val="footer"/>
    <w:basedOn w:val="a"/>
    <w:link w:val="a6"/>
    <w:uiPriority w:val="99"/>
    <w:unhideWhenUsed/>
    <w:rsid w:val="0042681A"/>
    <w:pPr>
      <w:tabs>
        <w:tab w:val="center" w:pos="4153"/>
        <w:tab w:val="right" w:pos="8306"/>
      </w:tabs>
      <w:snapToGrid w:val="0"/>
    </w:pPr>
    <w:rPr>
      <w:sz w:val="20"/>
      <w:szCs w:val="20"/>
    </w:rPr>
  </w:style>
  <w:style w:type="character" w:customStyle="1" w:styleId="a6">
    <w:name w:val="頁尾 字元"/>
    <w:basedOn w:val="a0"/>
    <w:link w:val="a5"/>
    <w:uiPriority w:val="99"/>
    <w:rsid w:val="0042681A"/>
    <w:rPr>
      <w:sz w:val="20"/>
      <w:szCs w:val="20"/>
    </w:rPr>
  </w:style>
  <w:style w:type="character" w:styleId="a7">
    <w:name w:val="Hyperlink"/>
    <w:basedOn w:val="a0"/>
    <w:uiPriority w:val="99"/>
    <w:unhideWhenUsed/>
    <w:rsid w:val="00017D62"/>
    <w:rPr>
      <w:color w:val="0563C1" w:themeColor="hyperlink"/>
      <w:u w:val="single"/>
    </w:rPr>
  </w:style>
  <w:style w:type="character" w:styleId="a8">
    <w:name w:val="Unresolved Mention"/>
    <w:basedOn w:val="a0"/>
    <w:uiPriority w:val="99"/>
    <w:semiHidden/>
    <w:unhideWhenUsed/>
    <w:rsid w:val="00017D62"/>
    <w:rPr>
      <w:color w:val="605E5C"/>
      <w:shd w:val="clear" w:color="auto" w:fill="E1DFDD"/>
    </w:rPr>
  </w:style>
  <w:style w:type="paragraph" w:styleId="a9">
    <w:name w:val="List Paragraph"/>
    <w:basedOn w:val="a"/>
    <w:uiPriority w:val="34"/>
    <w:qFormat/>
    <w:rsid w:val="0080212C"/>
    <w:pPr>
      <w:ind w:leftChars="200" w:left="480"/>
    </w:pPr>
  </w:style>
  <w:style w:type="table" w:styleId="aa">
    <w:name w:val="Table Grid"/>
    <w:basedOn w:val="a1"/>
    <w:uiPriority w:val="39"/>
    <w:rsid w:val="00171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56577">
      <w:bodyDiv w:val="1"/>
      <w:marLeft w:val="0"/>
      <w:marRight w:val="0"/>
      <w:marTop w:val="0"/>
      <w:marBottom w:val="0"/>
      <w:divBdr>
        <w:top w:val="none" w:sz="0" w:space="0" w:color="auto"/>
        <w:left w:val="none" w:sz="0" w:space="0" w:color="auto"/>
        <w:bottom w:val="none" w:sz="0" w:space="0" w:color="auto"/>
        <w:right w:val="none" w:sz="0" w:space="0" w:color="auto"/>
      </w:divBdr>
    </w:div>
    <w:div w:id="186675505">
      <w:bodyDiv w:val="1"/>
      <w:marLeft w:val="0"/>
      <w:marRight w:val="0"/>
      <w:marTop w:val="0"/>
      <w:marBottom w:val="0"/>
      <w:divBdr>
        <w:top w:val="none" w:sz="0" w:space="0" w:color="auto"/>
        <w:left w:val="none" w:sz="0" w:space="0" w:color="auto"/>
        <w:bottom w:val="none" w:sz="0" w:space="0" w:color="auto"/>
        <w:right w:val="none" w:sz="0" w:space="0" w:color="auto"/>
      </w:divBdr>
    </w:div>
    <w:div w:id="717706775">
      <w:bodyDiv w:val="1"/>
      <w:marLeft w:val="0"/>
      <w:marRight w:val="0"/>
      <w:marTop w:val="0"/>
      <w:marBottom w:val="0"/>
      <w:divBdr>
        <w:top w:val="none" w:sz="0" w:space="0" w:color="auto"/>
        <w:left w:val="none" w:sz="0" w:space="0" w:color="auto"/>
        <w:bottom w:val="none" w:sz="0" w:space="0" w:color="auto"/>
        <w:right w:val="none" w:sz="0" w:space="0" w:color="auto"/>
      </w:divBdr>
    </w:div>
    <w:div w:id="1365056304">
      <w:bodyDiv w:val="1"/>
      <w:marLeft w:val="0"/>
      <w:marRight w:val="0"/>
      <w:marTop w:val="0"/>
      <w:marBottom w:val="0"/>
      <w:divBdr>
        <w:top w:val="none" w:sz="0" w:space="0" w:color="auto"/>
        <w:left w:val="none" w:sz="0" w:space="0" w:color="auto"/>
        <w:bottom w:val="none" w:sz="0" w:space="0" w:color="auto"/>
        <w:right w:val="none" w:sz="0" w:space="0" w:color="auto"/>
      </w:divBdr>
    </w:div>
    <w:div w:id="1772891736">
      <w:bodyDiv w:val="1"/>
      <w:marLeft w:val="0"/>
      <w:marRight w:val="0"/>
      <w:marTop w:val="0"/>
      <w:marBottom w:val="0"/>
      <w:divBdr>
        <w:top w:val="none" w:sz="0" w:space="0" w:color="auto"/>
        <w:left w:val="none" w:sz="0" w:space="0" w:color="auto"/>
        <w:bottom w:val="none" w:sz="0" w:space="0" w:color="auto"/>
        <w:right w:val="none" w:sz="0" w:space="0" w:color="auto"/>
      </w:divBdr>
    </w:div>
    <w:div w:id="1882786107">
      <w:bodyDiv w:val="1"/>
      <w:marLeft w:val="0"/>
      <w:marRight w:val="0"/>
      <w:marTop w:val="0"/>
      <w:marBottom w:val="0"/>
      <w:divBdr>
        <w:top w:val="none" w:sz="0" w:space="0" w:color="auto"/>
        <w:left w:val="none" w:sz="0" w:space="0" w:color="auto"/>
        <w:bottom w:val="none" w:sz="0" w:space="0" w:color="auto"/>
        <w:right w:val="none" w:sz="0" w:space="0" w:color="auto"/>
      </w:divBdr>
    </w:div>
    <w:div w:id="19535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ordHo/2021_VRDL_HW3.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limsef/dsb2018_topcoders/" TargetMode="External"/><Relationship Id="rId5" Type="http://schemas.openxmlformats.org/officeDocument/2006/relationships/footnotes" Target="footnotes.xml"/><Relationship Id="rId10" Type="http://schemas.openxmlformats.org/officeDocument/2006/relationships/hyperlink" Target="https://drive.google.com/file/d/17wpBJ5M0FB3xFWNmLOTPRsfdWl6Y4Ebu/view?usp=sharing"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Lab620</dc:creator>
  <cp:keywords/>
  <dc:description/>
  <cp:lastModifiedBy>Lab620</cp:lastModifiedBy>
  <cp:revision>30</cp:revision>
  <dcterms:created xsi:type="dcterms:W3CDTF">2021-12-16T07:59:00Z</dcterms:created>
  <dcterms:modified xsi:type="dcterms:W3CDTF">2021-12-16T08:18:00Z</dcterms:modified>
</cp:coreProperties>
</file>