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90F1" w14:textId="77777777" w:rsidR="008D6180" w:rsidRDefault="00000000">
      <w:pPr>
        <w:pStyle w:val="Title"/>
        <w:jc w:val="center"/>
      </w:pPr>
      <w:r>
        <w:t>CFR Interactive Map Dashboard</w:t>
      </w:r>
      <w:r>
        <w:br/>
        <w:t>Handoff Documentation</w:t>
      </w:r>
    </w:p>
    <w:p w14:paraId="7BB153D3" w14:textId="77777777" w:rsidR="008D6180" w:rsidRDefault="00000000">
      <w:pPr>
        <w:jc w:val="center"/>
      </w:pPr>
      <w:r>
        <w:rPr>
          <w:i/>
          <w:color w:val="5A5A5A"/>
          <w:sz w:val="20"/>
        </w:rPr>
        <w:t>Designed for split-screen review next to the JavaScript file</w:t>
      </w:r>
    </w:p>
    <w:p w14:paraId="5CE9C39B" w14:textId="77777777" w:rsidR="008D6180" w:rsidRDefault="00000000">
      <w:pPr>
        <w:pStyle w:val="Heading1"/>
      </w:pPr>
      <w:r>
        <w:t>1. Quick Owner Summary</w:t>
      </w:r>
    </w:p>
    <w:p w14:paraId="0F01F830" w14:textId="77777777" w:rsidR="008D6180" w:rsidRDefault="00000000">
      <w:pPr>
        <w:pStyle w:val="ListBullet"/>
        <w:spacing w:after="20"/>
      </w:pPr>
      <w:r>
        <w:t>This JavaScript file builds an interactive Leaflet map for CFR service-area analysis.</w:t>
      </w:r>
    </w:p>
    <w:p w14:paraId="599B0BF9" w14:textId="77777777" w:rsidR="008D6180" w:rsidRDefault="00000000">
      <w:pPr>
        <w:pStyle w:val="ListBullet"/>
        <w:spacing w:after="20"/>
      </w:pPr>
      <w:r>
        <w:t>The map shows county boundaries, census tracts, CFR headquarters, demographic overlays, food insecurity, partners, bus routes, and walking coverage.</w:t>
      </w:r>
    </w:p>
    <w:p w14:paraId="2C2734B0" w14:textId="77777777" w:rsidR="008D6180" w:rsidRDefault="00000000">
      <w:pPr>
        <w:pStyle w:val="ListBullet"/>
        <w:spacing w:after="20"/>
      </w:pPr>
      <w:r>
        <w:t>Most layers are loaded from local GeoJSON files using fetch(). If a file path is wrong, that layer will not load.</w:t>
      </w:r>
    </w:p>
    <w:p w14:paraId="771D069F" w14:textId="77777777" w:rsidR="008D6180" w:rsidRDefault="00000000">
      <w:pPr>
        <w:pStyle w:val="ListBullet"/>
        <w:spacing w:after="20"/>
      </w:pPr>
      <w:r>
        <w:t>The code is event-driven: it waits for DOMContentLoaded, initializes the map, then attaches button click handlers.</w:t>
      </w:r>
    </w:p>
    <w:p w14:paraId="2F93F4EE" w14:textId="77777777" w:rsidR="008D6180" w:rsidRDefault="00000000">
      <w:pPr>
        <w:pStyle w:val="ListBullet"/>
        <w:spacing w:after="20"/>
      </w:pPr>
      <w:r>
        <w:t>Charts are connected through chartsConfig and columnMap, but the chart logic appears to live in main(), which is called at the bottom.</w:t>
      </w:r>
    </w:p>
    <w:p w14:paraId="5A2808FB" w14:textId="77777777" w:rsidR="008D6180" w:rsidRDefault="00000000">
      <w:pPr>
        <w:pStyle w:val="Heading1"/>
      </w:pPr>
      <w:r>
        <w:t>2. How to Read This File</w:t>
      </w:r>
    </w:p>
    <w:p w14:paraId="4CED59B4" w14:textId="77777777" w:rsidR="008D6180" w:rsidRDefault="00000000">
      <w:pPr>
        <w:pStyle w:val="ListNumber"/>
        <w:spacing w:after="20"/>
      </w:pPr>
      <w:r>
        <w:t>Start at DOMContentLoaded near the bottom. This shows the real execution order.</w:t>
      </w:r>
    </w:p>
    <w:p w14:paraId="48972409" w14:textId="77777777" w:rsidR="008D6180" w:rsidRDefault="00000000">
      <w:pPr>
        <w:pStyle w:val="ListNumber"/>
        <w:spacing w:after="20"/>
      </w:pPr>
      <w:r>
        <w:t>Use the function reference tables below to understand each helper function.</w:t>
      </w:r>
    </w:p>
    <w:p w14:paraId="694E3858" w14:textId="77777777" w:rsidR="008D6180" w:rsidRDefault="00000000">
      <w:pPr>
        <w:pStyle w:val="ListNumber"/>
        <w:spacing w:after="20"/>
      </w:pPr>
      <w:r>
        <w:t>Check the Required Files table if a map layer does not appear.</w:t>
      </w:r>
    </w:p>
    <w:p w14:paraId="78D48851" w14:textId="77777777" w:rsidR="008D6180" w:rsidRDefault="00000000">
      <w:pPr>
        <w:pStyle w:val="ListNumber"/>
        <w:spacing w:after="20"/>
      </w:pPr>
      <w:r>
        <w:t>Check the HTML IDs table if a button does not work.</w:t>
      </w:r>
    </w:p>
    <w:p w14:paraId="0C7E9167" w14:textId="77777777" w:rsidR="008D6180" w:rsidRDefault="00000000">
      <w:pPr>
        <w:pStyle w:val="ListNumber"/>
        <w:spacing w:after="20"/>
      </w:pPr>
      <w:r>
        <w:t>Check the Maintenance Notes section before changing route names, data fields, or overlay stacking behavior.</w:t>
      </w:r>
    </w:p>
    <w:p w14:paraId="6E9CC733" w14:textId="77777777" w:rsidR="008D6180" w:rsidRDefault="00000000">
      <w:pPr>
        <w:pStyle w:val="Heading1"/>
      </w:pPr>
      <w:r>
        <w:t>3. Required Files and Purpose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312"/>
        <w:gridCol w:w="4320"/>
      </w:tblGrid>
      <w:tr w:rsidR="008D6180" w14:paraId="48CA68A2" w14:textId="77777777">
        <w:trPr>
          <w:jc w:val="center"/>
        </w:trPr>
        <w:tc>
          <w:tcPr>
            <w:tcW w:w="3168" w:type="dxa"/>
            <w:shd w:val="clear" w:color="auto" w:fill="D9EAD3"/>
            <w:vAlign w:val="center"/>
          </w:tcPr>
          <w:p w14:paraId="0F92E4DE" w14:textId="77777777" w:rsidR="008D6180" w:rsidRDefault="00000000">
            <w:r>
              <w:rPr>
                <w:b/>
                <w:sz w:val="17"/>
              </w:rPr>
              <w:t>File</w:t>
            </w:r>
          </w:p>
        </w:tc>
        <w:tc>
          <w:tcPr>
            <w:tcW w:w="3312" w:type="dxa"/>
            <w:shd w:val="clear" w:color="auto" w:fill="D9EAD3"/>
            <w:vAlign w:val="center"/>
          </w:tcPr>
          <w:p w14:paraId="1162DD83" w14:textId="77777777" w:rsidR="008D6180" w:rsidRDefault="00000000">
            <w:r>
              <w:rPr>
                <w:b/>
                <w:sz w:val="17"/>
              </w:rPr>
              <w:t>Used For</w:t>
            </w:r>
          </w:p>
        </w:tc>
        <w:tc>
          <w:tcPr>
            <w:tcW w:w="4320" w:type="dxa"/>
            <w:shd w:val="clear" w:color="auto" w:fill="D9EAD3"/>
            <w:vAlign w:val="center"/>
          </w:tcPr>
          <w:p w14:paraId="18D89B4C" w14:textId="77777777" w:rsidR="008D6180" w:rsidRDefault="00000000">
            <w:r>
              <w:rPr>
                <w:b/>
                <w:sz w:val="17"/>
              </w:rPr>
              <w:t>Notes</w:t>
            </w:r>
          </w:p>
        </w:tc>
      </w:tr>
      <w:tr w:rsidR="008D6180" w14:paraId="3BC11B35" w14:textId="77777777">
        <w:trPr>
          <w:jc w:val="center"/>
        </w:trPr>
        <w:tc>
          <w:tcPr>
            <w:tcW w:w="3168" w:type="dxa"/>
          </w:tcPr>
          <w:p w14:paraId="181CE745" w14:textId="77777777" w:rsidR="008D6180" w:rsidRDefault="00000000">
            <w:r>
              <w:rPr>
                <w:sz w:val="17"/>
              </w:rPr>
              <w:t>target_counties.geojson</w:t>
            </w:r>
          </w:p>
        </w:tc>
        <w:tc>
          <w:tcPr>
            <w:tcW w:w="3312" w:type="dxa"/>
          </w:tcPr>
          <w:p w14:paraId="27E1026E" w14:textId="77777777" w:rsidR="008D6180" w:rsidRDefault="00000000">
            <w:r>
              <w:rPr>
                <w:sz w:val="17"/>
              </w:rPr>
              <w:t>County boundary layer</w:t>
            </w:r>
          </w:p>
        </w:tc>
        <w:tc>
          <w:tcPr>
            <w:tcW w:w="4320" w:type="dxa"/>
          </w:tcPr>
          <w:p w14:paraId="7E2710EC" w14:textId="77777777" w:rsidR="008D6180" w:rsidRDefault="00000000">
            <w:r>
              <w:rPr>
                <w:sz w:val="17"/>
              </w:rPr>
              <w:t>Loaded by addCountyBoundaries().</w:t>
            </w:r>
          </w:p>
        </w:tc>
      </w:tr>
      <w:tr w:rsidR="008D6180" w14:paraId="62C05D96" w14:textId="77777777">
        <w:trPr>
          <w:jc w:val="center"/>
        </w:trPr>
        <w:tc>
          <w:tcPr>
            <w:tcW w:w="3168" w:type="dxa"/>
          </w:tcPr>
          <w:p w14:paraId="7A3D8243" w14:textId="77777777" w:rsidR="008D6180" w:rsidRDefault="00000000">
            <w:r>
              <w:rPr>
                <w:sz w:val="17"/>
              </w:rPr>
              <w:t>tracts_acs_2024_elk_mar_sj.geojson</w:t>
            </w:r>
          </w:p>
        </w:tc>
        <w:tc>
          <w:tcPr>
            <w:tcW w:w="3312" w:type="dxa"/>
          </w:tcPr>
          <w:p w14:paraId="24BB4585" w14:textId="77777777" w:rsidR="008D6180" w:rsidRDefault="00000000">
            <w:r>
              <w:rPr>
                <w:sz w:val="17"/>
              </w:rPr>
              <w:t>Census tract layer and demographic overlays</w:t>
            </w:r>
          </w:p>
        </w:tc>
        <w:tc>
          <w:tcPr>
            <w:tcW w:w="4320" w:type="dxa"/>
          </w:tcPr>
          <w:p w14:paraId="3F66B87D" w14:textId="77777777" w:rsidR="008D6180" w:rsidRDefault="00000000">
            <w:r>
              <w:rPr>
                <w:sz w:val="17"/>
              </w:rPr>
              <w:t>Must include poverty, income, age, GEOID, and food insecurity fields.</w:t>
            </w:r>
          </w:p>
        </w:tc>
      </w:tr>
      <w:tr w:rsidR="008D6180" w14:paraId="0A126BD5" w14:textId="77777777">
        <w:trPr>
          <w:jc w:val="center"/>
        </w:trPr>
        <w:tc>
          <w:tcPr>
            <w:tcW w:w="3168" w:type="dxa"/>
          </w:tcPr>
          <w:p w14:paraId="08D33CF4" w14:textId="77777777" w:rsidR="008D6180" w:rsidRDefault="00000000">
            <w:r>
              <w:rPr>
                <w:sz w:val="17"/>
              </w:rPr>
              <w:t>transpo_routes.geojson</w:t>
            </w:r>
          </w:p>
        </w:tc>
        <w:tc>
          <w:tcPr>
            <w:tcW w:w="3312" w:type="dxa"/>
          </w:tcPr>
          <w:p w14:paraId="2AD620FA" w14:textId="77777777" w:rsidR="008D6180" w:rsidRDefault="00000000">
            <w:r>
              <w:rPr>
                <w:sz w:val="17"/>
              </w:rPr>
              <w:t>Bus route overlay</w:t>
            </w:r>
          </w:p>
        </w:tc>
        <w:tc>
          <w:tcPr>
            <w:tcW w:w="4320" w:type="dxa"/>
          </w:tcPr>
          <w:p w14:paraId="73BBE378" w14:textId="77777777" w:rsidR="008D6180" w:rsidRDefault="00000000">
            <w:r>
              <w:rPr>
                <w:sz w:val="17"/>
              </w:rPr>
              <w:t>Route colors depend on exact route_name values.</w:t>
            </w:r>
          </w:p>
        </w:tc>
      </w:tr>
      <w:tr w:rsidR="008D6180" w14:paraId="43443E26" w14:textId="77777777">
        <w:trPr>
          <w:jc w:val="center"/>
        </w:trPr>
        <w:tc>
          <w:tcPr>
            <w:tcW w:w="3168" w:type="dxa"/>
          </w:tcPr>
          <w:p w14:paraId="7FBF79F4" w14:textId="77777777" w:rsidR="008D6180" w:rsidRDefault="00000000">
            <w:r>
              <w:rPr>
                <w:sz w:val="17"/>
              </w:rPr>
              <w:t>CCFN_Clients.geojson</w:t>
            </w:r>
          </w:p>
        </w:tc>
        <w:tc>
          <w:tcPr>
            <w:tcW w:w="3312" w:type="dxa"/>
          </w:tcPr>
          <w:p w14:paraId="6FB692F4" w14:textId="77777777" w:rsidR="008D6180" w:rsidRDefault="00000000">
            <w:r>
              <w:rPr>
                <w:sz w:val="17"/>
              </w:rPr>
              <w:t>Partner/client clustered markers</w:t>
            </w:r>
          </w:p>
        </w:tc>
        <w:tc>
          <w:tcPr>
            <w:tcW w:w="4320" w:type="dxa"/>
          </w:tcPr>
          <w:p w14:paraId="4A308AA8" w14:textId="77777777" w:rsidR="008D6180" w:rsidRDefault="00000000">
            <w:r>
              <w:rPr>
                <w:sz w:val="17"/>
              </w:rPr>
              <w:t>Must contain point coordinates and location properties.</w:t>
            </w:r>
          </w:p>
        </w:tc>
      </w:tr>
      <w:tr w:rsidR="008D6180" w14:paraId="453A528D" w14:textId="77777777">
        <w:trPr>
          <w:jc w:val="center"/>
        </w:trPr>
        <w:tc>
          <w:tcPr>
            <w:tcW w:w="3168" w:type="dxa"/>
          </w:tcPr>
          <w:p w14:paraId="2C111FF5" w14:textId="77777777" w:rsidR="008D6180" w:rsidRDefault="00000000">
            <w:r>
              <w:rPr>
                <w:sz w:val="17"/>
              </w:rPr>
              <w:t>walking-coverage-merged.geojson</w:t>
            </w:r>
          </w:p>
        </w:tc>
        <w:tc>
          <w:tcPr>
            <w:tcW w:w="3312" w:type="dxa"/>
          </w:tcPr>
          <w:p w14:paraId="2803BFEA" w14:textId="77777777" w:rsidR="008D6180" w:rsidRDefault="00000000">
            <w:r>
              <w:rPr>
                <w:sz w:val="17"/>
              </w:rPr>
              <w:t>Walking coverage polygons</w:t>
            </w:r>
          </w:p>
        </w:tc>
        <w:tc>
          <w:tcPr>
            <w:tcW w:w="4320" w:type="dxa"/>
          </w:tcPr>
          <w:p w14:paraId="32E6398B" w14:textId="77777777" w:rsidR="008D6180" w:rsidRDefault="00000000">
            <w:r>
              <w:rPr>
                <w:sz w:val="17"/>
              </w:rPr>
              <w:t>Used by buildWalkingCoverageLayer().</w:t>
            </w:r>
          </w:p>
        </w:tc>
      </w:tr>
      <w:tr w:rsidR="008D6180" w14:paraId="7BFA8F40" w14:textId="77777777">
        <w:trPr>
          <w:jc w:val="center"/>
        </w:trPr>
        <w:tc>
          <w:tcPr>
            <w:tcW w:w="3168" w:type="dxa"/>
          </w:tcPr>
          <w:p w14:paraId="697DC8E1" w14:textId="77777777" w:rsidR="008D6180" w:rsidRDefault="00000000">
            <w:r>
              <w:rPr>
                <w:sz w:val="17"/>
              </w:rPr>
              <w:t>2023_log.csv, 2024_log.csv, 2025_log.csv</w:t>
            </w:r>
          </w:p>
        </w:tc>
        <w:tc>
          <w:tcPr>
            <w:tcW w:w="3312" w:type="dxa"/>
          </w:tcPr>
          <w:p w14:paraId="199061E4" w14:textId="77777777" w:rsidR="008D6180" w:rsidRDefault="00000000">
            <w:r>
              <w:rPr>
                <w:sz w:val="17"/>
              </w:rPr>
              <w:t>Food category pie charts</w:t>
            </w:r>
          </w:p>
        </w:tc>
        <w:tc>
          <w:tcPr>
            <w:tcW w:w="4320" w:type="dxa"/>
          </w:tcPr>
          <w:p w14:paraId="53082EDC" w14:textId="77777777" w:rsidR="008D6180" w:rsidRDefault="00000000">
            <w:r>
              <w:rPr>
                <w:sz w:val="17"/>
              </w:rPr>
              <w:t>Used through chartsConfig and likely main().</w:t>
            </w:r>
          </w:p>
        </w:tc>
      </w:tr>
    </w:tbl>
    <w:p w14:paraId="56568894" w14:textId="77777777" w:rsidR="008D6180" w:rsidRDefault="008D6180"/>
    <w:p w14:paraId="50C27932" w14:textId="77777777" w:rsidR="008D6180" w:rsidRDefault="00000000">
      <w:pPr>
        <w:pStyle w:val="Heading1"/>
      </w:pPr>
      <w:r>
        <w:t>4. Required Libraries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3"/>
        <w:gridCol w:w="4713"/>
        <w:gridCol w:w="3296"/>
      </w:tblGrid>
      <w:tr w:rsidR="008D6180" w14:paraId="63447878" w14:textId="77777777">
        <w:trPr>
          <w:jc w:val="center"/>
        </w:trPr>
        <w:tc>
          <w:tcPr>
            <w:tcW w:w="2880" w:type="dxa"/>
            <w:shd w:val="clear" w:color="auto" w:fill="D9EAD3"/>
            <w:vAlign w:val="center"/>
          </w:tcPr>
          <w:p w14:paraId="4FB04E6D" w14:textId="77777777" w:rsidR="008D6180" w:rsidRDefault="00000000">
            <w:r>
              <w:rPr>
                <w:b/>
                <w:sz w:val="17"/>
              </w:rPr>
              <w:t>Library</w:t>
            </w:r>
          </w:p>
        </w:tc>
        <w:tc>
          <w:tcPr>
            <w:tcW w:w="4752" w:type="dxa"/>
            <w:shd w:val="clear" w:color="auto" w:fill="D9EAD3"/>
            <w:vAlign w:val="center"/>
          </w:tcPr>
          <w:p w14:paraId="39BD8E94" w14:textId="77777777" w:rsidR="008D6180" w:rsidRDefault="00000000">
            <w:r>
              <w:rPr>
                <w:b/>
                <w:sz w:val="17"/>
              </w:rPr>
              <w:t>Why It Is Needed</w:t>
            </w:r>
          </w:p>
        </w:tc>
        <w:tc>
          <w:tcPr>
            <w:tcW w:w="3312" w:type="dxa"/>
            <w:shd w:val="clear" w:color="auto" w:fill="D9EAD3"/>
            <w:vAlign w:val="center"/>
          </w:tcPr>
          <w:p w14:paraId="38139B95" w14:textId="77777777" w:rsidR="008D6180" w:rsidRDefault="00000000">
            <w:r>
              <w:rPr>
                <w:b/>
                <w:sz w:val="17"/>
              </w:rPr>
              <w:t>Failure Symptom</w:t>
            </w:r>
          </w:p>
        </w:tc>
      </w:tr>
      <w:tr w:rsidR="008D6180" w14:paraId="06D3A308" w14:textId="77777777">
        <w:trPr>
          <w:jc w:val="center"/>
        </w:trPr>
        <w:tc>
          <w:tcPr>
            <w:tcW w:w="2880" w:type="dxa"/>
          </w:tcPr>
          <w:p w14:paraId="54CE8F86" w14:textId="77777777" w:rsidR="008D6180" w:rsidRDefault="00000000">
            <w:r>
              <w:rPr>
                <w:sz w:val="17"/>
              </w:rPr>
              <w:t>Leaflet.js</w:t>
            </w:r>
          </w:p>
        </w:tc>
        <w:tc>
          <w:tcPr>
            <w:tcW w:w="4752" w:type="dxa"/>
          </w:tcPr>
          <w:p w14:paraId="1364F228" w14:textId="77777777" w:rsidR="008D6180" w:rsidRDefault="00000000">
            <w:r>
              <w:rPr>
                <w:sz w:val="17"/>
              </w:rPr>
              <w:t>Creates the base map, tile layers, markers, GeoJSON layers, controls, and popups.</w:t>
            </w:r>
          </w:p>
        </w:tc>
        <w:tc>
          <w:tcPr>
            <w:tcW w:w="3312" w:type="dxa"/>
          </w:tcPr>
          <w:p w14:paraId="22AAA048" w14:textId="77777777" w:rsidR="008D6180" w:rsidRDefault="00000000">
            <w:r>
              <w:rPr>
                <w:sz w:val="17"/>
              </w:rPr>
              <w:t>Map does not load or L is undefined.</w:t>
            </w:r>
          </w:p>
        </w:tc>
      </w:tr>
      <w:tr w:rsidR="008D6180" w14:paraId="6A00CEE8" w14:textId="77777777">
        <w:trPr>
          <w:jc w:val="center"/>
        </w:trPr>
        <w:tc>
          <w:tcPr>
            <w:tcW w:w="2880" w:type="dxa"/>
          </w:tcPr>
          <w:p w14:paraId="00221837" w14:textId="77777777" w:rsidR="008D6180" w:rsidRDefault="00000000">
            <w:r>
              <w:rPr>
                <w:sz w:val="17"/>
              </w:rPr>
              <w:t>Leaflet MarkerCluster</w:t>
            </w:r>
          </w:p>
        </w:tc>
        <w:tc>
          <w:tcPr>
            <w:tcW w:w="4752" w:type="dxa"/>
          </w:tcPr>
          <w:p w14:paraId="3707B333" w14:textId="77777777" w:rsidR="008D6180" w:rsidRDefault="00000000">
            <w:r>
              <w:rPr>
                <w:sz w:val="17"/>
              </w:rPr>
              <w:t>Clusters partner/client point markers.</w:t>
            </w:r>
          </w:p>
        </w:tc>
        <w:tc>
          <w:tcPr>
            <w:tcW w:w="3312" w:type="dxa"/>
          </w:tcPr>
          <w:p w14:paraId="3D726E5E" w14:textId="77777777" w:rsidR="008D6180" w:rsidRDefault="00000000">
            <w:r>
              <w:rPr>
                <w:sz w:val="17"/>
              </w:rPr>
              <w:t>Partner layer fails or L.markerClusterGroup is undefined.</w:t>
            </w:r>
          </w:p>
        </w:tc>
      </w:tr>
      <w:tr w:rsidR="008D6180" w14:paraId="0435BF9A" w14:textId="77777777">
        <w:trPr>
          <w:jc w:val="center"/>
        </w:trPr>
        <w:tc>
          <w:tcPr>
            <w:tcW w:w="2880" w:type="dxa"/>
          </w:tcPr>
          <w:p w14:paraId="3C0E946A" w14:textId="77777777" w:rsidR="008D6180" w:rsidRDefault="00000000">
            <w:r>
              <w:rPr>
                <w:sz w:val="17"/>
              </w:rPr>
              <w:t>Chart library, likely Chart.js</w:t>
            </w:r>
          </w:p>
        </w:tc>
        <w:tc>
          <w:tcPr>
            <w:tcW w:w="4752" w:type="dxa"/>
          </w:tcPr>
          <w:p w14:paraId="16608332" w14:textId="77777777" w:rsidR="008D6180" w:rsidRDefault="00000000">
            <w:r>
              <w:rPr>
                <w:sz w:val="17"/>
              </w:rPr>
              <w:t>Needed by chart logic called through main().</w:t>
            </w:r>
          </w:p>
        </w:tc>
        <w:tc>
          <w:tcPr>
            <w:tcW w:w="3312" w:type="dxa"/>
          </w:tcPr>
          <w:p w14:paraId="0F95E318" w14:textId="77777777" w:rsidR="008D6180" w:rsidRDefault="00000000">
            <w:r>
              <w:rPr>
                <w:sz w:val="17"/>
              </w:rPr>
              <w:t>Pie charts do not render even if the map works.</w:t>
            </w:r>
          </w:p>
        </w:tc>
      </w:tr>
    </w:tbl>
    <w:p w14:paraId="1D042D0C" w14:textId="77777777" w:rsidR="008D6180" w:rsidRDefault="008D6180"/>
    <w:p w14:paraId="27F67529" w14:textId="77777777" w:rsidR="00FE09CC" w:rsidRDefault="00FE09CC">
      <w:pPr>
        <w:pStyle w:val="Heading1"/>
      </w:pPr>
    </w:p>
    <w:p w14:paraId="4440DE61" w14:textId="394F0819" w:rsidR="008D6180" w:rsidRDefault="00000000">
      <w:pPr>
        <w:pStyle w:val="Heading1"/>
      </w:pPr>
      <w:r>
        <w:t>5. Required HTML Element 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632"/>
      </w:tblGrid>
      <w:tr w:rsidR="008D6180" w14:paraId="0949D6CA" w14:textId="77777777">
        <w:trPr>
          <w:jc w:val="center"/>
        </w:trPr>
        <w:tc>
          <w:tcPr>
            <w:tcW w:w="3168" w:type="dxa"/>
            <w:shd w:val="clear" w:color="auto" w:fill="D9EAD3"/>
            <w:vAlign w:val="center"/>
          </w:tcPr>
          <w:p w14:paraId="07A011D9" w14:textId="77777777" w:rsidR="008D6180" w:rsidRDefault="00000000">
            <w:r>
              <w:rPr>
                <w:b/>
                <w:sz w:val="17"/>
              </w:rPr>
              <w:t>HTML ID</w:t>
            </w:r>
          </w:p>
        </w:tc>
        <w:tc>
          <w:tcPr>
            <w:tcW w:w="7632" w:type="dxa"/>
            <w:shd w:val="clear" w:color="auto" w:fill="D9EAD3"/>
            <w:vAlign w:val="center"/>
          </w:tcPr>
          <w:p w14:paraId="22D966CF" w14:textId="77777777" w:rsidR="008D6180" w:rsidRDefault="00000000">
            <w:r>
              <w:rPr>
                <w:b/>
                <w:sz w:val="17"/>
              </w:rPr>
              <w:t>Purpose</w:t>
            </w:r>
          </w:p>
        </w:tc>
      </w:tr>
      <w:tr w:rsidR="008D6180" w14:paraId="4983A093" w14:textId="77777777">
        <w:trPr>
          <w:jc w:val="center"/>
        </w:trPr>
        <w:tc>
          <w:tcPr>
            <w:tcW w:w="3168" w:type="dxa"/>
          </w:tcPr>
          <w:p w14:paraId="70C1B0B6" w14:textId="77777777" w:rsidR="008D6180" w:rsidRDefault="00000000">
            <w:r>
              <w:rPr>
                <w:sz w:val="17"/>
              </w:rPr>
              <w:t>map</w:t>
            </w:r>
          </w:p>
        </w:tc>
        <w:tc>
          <w:tcPr>
            <w:tcW w:w="7632" w:type="dxa"/>
          </w:tcPr>
          <w:p w14:paraId="51A53233" w14:textId="77777777" w:rsidR="008D6180" w:rsidRDefault="00000000">
            <w:r>
              <w:rPr>
                <w:sz w:val="17"/>
              </w:rPr>
              <w:t>Main Leaflet map container. Must have CSS height.</w:t>
            </w:r>
          </w:p>
        </w:tc>
      </w:tr>
      <w:tr w:rsidR="008D6180" w14:paraId="77C26058" w14:textId="77777777">
        <w:trPr>
          <w:jc w:val="center"/>
        </w:trPr>
        <w:tc>
          <w:tcPr>
            <w:tcW w:w="3168" w:type="dxa"/>
          </w:tcPr>
          <w:p w14:paraId="59B3FD45" w14:textId="77777777" w:rsidR="008D6180" w:rsidRDefault="00000000">
            <w:r>
              <w:rPr>
                <w:sz w:val="17"/>
              </w:rPr>
              <w:t>togglePoverty</w:t>
            </w:r>
          </w:p>
        </w:tc>
        <w:tc>
          <w:tcPr>
            <w:tcW w:w="7632" w:type="dxa"/>
          </w:tcPr>
          <w:p w14:paraId="6908200C" w14:textId="77777777" w:rsidR="008D6180" w:rsidRDefault="00000000">
            <w:r>
              <w:rPr>
                <w:sz w:val="17"/>
              </w:rPr>
              <w:t>Shows/hides poverty choropleth.</w:t>
            </w:r>
          </w:p>
        </w:tc>
      </w:tr>
      <w:tr w:rsidR="008D6180" w14:paraId="32E5A94F" w14:textId="77777777">
        <w:trPr>
          <w:jc w:val="center"/>
        </w:trPr>
        <w:tc>
          <w:tcPr>
            <w:tcW w:w="3168" w:type="dxa"/>
          </w:tcPr>
          <w:p w14:paraId="76F71710" w14:textId="77777777" w:rsidR="008D6180" w:rsidRDefault="00000000">
            <w:r>
              <w:rPr>
                <w:sz w:val="17"/>
              </w:rPr>
              <w:t>toggleIncome</w:t>
            </w:r>
          </w:p>
        </w:tc>
        <w:tc>
          <w:tcPr>
            <w:tcW w:w="7632" w:type="dxa"/>
          </w:tcPr>
          <w:p w14:paraId="003CADD6" w14:textId="77777777" w:rsidR="008D6180" w:rsidRDefault="00000000">
            <w:r>
              <w:rPr>
                <w:sz w:val="17"/>
              </w:rPr>
              <w:t>Shows/hides median income choropleth.</w:t>
            </w:r>
          </w:p>
        </w:tc>
      </w:tr>
      <w:tr w:rsidR="008D6180" w14:paraId="2AB357E0" w14:textId="77777777">
        <w:trPr>
          <w:jc w:val="center"/>
        </w:trPr>
        <w:tc>
          <w:tcPr>
            <w:tcW w:w="3168" w:type="dxa"/>
          </w:tcPr>
          <w:p w14:paraId="2F9D08E1" w14:textId="77777777" w:rsidR="008D6180" w:rsidRDefault="00000000">
            <w:r>
              <w:rPr>
                <w:sz w:val="17"/>
              </w:rPr>
              <w:t>toggleU18</w:t>
            </w:r>
          </w:p>
        </w:tc>
        <w:tc>
          <w:tcPr>
            <w:tcW w:w="7632" w:type="dxa"/>
          </w:tcPr>
          <w:p w14:paraId="366A650C" w14:textId="77777777" w:rsidR="008D6180" w:rsidRDefault="00000000">
            <w:r>
              <w:rPr>
                <w:sz w:val="17"/>
              </w:rPr>
              <w:t>Shows/hides under-18 choropleth.</w:t>
            </w:r>
          </w:p>
        </w:tc>
      </w:tr>
      <w:tr w:rsidR="008D6180" w14:paraId="2885996C" w14:textId="77777777">
        <w:trPr>
          <w:jc w:val="center"/>
        </w:trPr>
        <w:tc>
          <w:tcPr>
            <w:tcW w:w="3168" w:type="dxa"/>
          </w:tcPr>
          <w:p w14:paraId="3D3EF009" w14:textId="77777777" w:rsidR="008D6180" w:rsidRDefault="00000000">
            <w:r>
              <w:rPr>
                <w:sz w:val="17"/>
              </w:rPr>
              <w:t>toggle65</w:t>
            </w:r>
          </w:p>
        </w:tc>
        <w:tc>
          <w:tcPr>
            <w:tcW w:w="7632" w:type="dxa"/>
          </w:tcPr>
          <w:p w14:paraId="328B63EF" w14:textId="77777777" w:rsidR="008D6180" w:rsidRDefault="00000000">
            <w:r>
              <w:rPr>
                <w:sz w:val="17"/>
              </w:rPr>
              <w:t>Shows/hides over-65 choropleth.</w:t>
            </w:r>
          </w:p>
        </w:tc>
      </w:tr>
      <w:tr w:rsidR="008D6180" w14:paraId="5369BD9E" w14:textId="77777777">
        <w:trPr>
          <w:jc w:val="center"/>
        </w:trPr>
        <w:tc>
          <w:tcPr>
            <w:tcW w:w="3168" w:type="dxa"/>
          </w:tcPr>
          <w:p w14:paraId="285B96A8" w14:textId="77777777" w:rsidR="008D6180" w:rsidRDefault="00000000">
            <w:r>
              <w:rPr>
                <w:sz w:val="17"/>
              </w:rPr>
              <w:t>toggleFood</w:t>
            </w:r>
          </w:p>
        </w:tc>
        <w:tc>
          <w:tcPr>
            <w:tcW w:w="7632" w:type="dxa"/>
          </w:tcPr>
          <w:p w14:paraId="5CAF7D60" w14:textId="77777777" w:rsidR="008D6180" w:rsidRDefault="00000000">
            <w:r>
              <w:rPr>
                <w:sz w:val="17"/>
              </w:rPr>
              <w:t>Shows/hides food insecurity index choropleth.</w:t>
            </w:r>
          </w:p>
        </w:tc>
      </w:tr>
      <w:tr w:rsidR="008D6180" w14:paraId="46A160DB" w14:textId="77777777">
        <w:trPr>
          <w:jc w:val="center"/>
        </w:trPr>
        <w:tc>
          <w:tcPr>
            <w:tcW w:w="3168" w:type="dxa"/>
          </w:tcPr>
          <w:p w14:paraId="1A9C25E6" w14:textId="77777777" w:rsidR="008D6180" w:rsidRDefault="00000000">
            <w:r>
              <w:rPr>
                <w:sz w:val="17"/>
              </w:rPr>
              <w:t>toggleClients</w:t>
            </w:r>
          </w:p>
        </w:tc>
        <w:tc>
          <w:tcPr>
            <w:tcW w:w="7632" w:type="dxa"/>
          </w:tcPr>
          <w:p w14:paraId="7366B7AD" w14:textId="77777777" w:rsidR="008D6180" w:rsidRDefault="00000000">
            <w:r>
              <w:rPr>
                <w:sz w:val="17"/>
              </w:rPr>
              <w:t>Shows/hides clustered partner/client markers.</w:t>
            </w:r>
          </w:p>
        </w:tc>
      </w:tr>
      <w:tr w:rsidR="008D6180" w14:paraId="60FDC247" w14:textId="77777777">
        <w:trPr>
          <w:jc w:val="center"/>
        </w:trPr>
        <w:tc>
          <w:tcPr>
            <w:tcW w:w="3168" w:type="dxa"/>
          </w:tcPr>
          <w:p w14:paraId="380D98E3" w14:textId="77777777" w:rsidR="008D6180" w:rsidRDefault="00000000">
            <w:r>
              <w:rPr>
                <w:sz w:val="17"/>
              </w:rPr>
              <w:t>toggleRoutes</w:t>
            </w:r>
          </w:p>
        </w:tc>
        <w:tc>
          <w:tcPr>
            <w:tcW w:w="7632" w:type="dxa"/>
          </w:tcPr>
          <w:p w14:paraId="7CAF0272" w14:textId="77777777" w:rsidR="008D6180" w:rsidRDefault="00000000">
            <w:r>
              <w:rPr>
                <w:sz w:val="17"/>
              </w:rPr>
              <w:t>Shows/hides bus route lines.</w:t>
            </w:r>
          </w:p>
        </w:tc>
      </w:tr>
      <w:tr w:rsidR="008D6180" w14:paraId="2FC65F7D" w14:textId="77777777">
        <w:trPr>
          <w:jc w:val="center"/>
        </w:trPr>
        <w:tc>
          <w:tcPr>
            <w:tcW w:w="3168" w:type="dxa"/>
          </w:tcPr>
          <w:p w14:paraId="0213092B" w14:textId="77777777" w:rsidR="008D6180" w:rsidRDefault="00000000">
            <w:r>
              <w:rPr>
                <w:sz w:val="17"/>
              </w:rPr>
              <w:t>toggleWalk</w:t>
            </w:r>
          </w:p>
        </w:tc>
        <w:tc>
          <w:tcPr>
            <w:tcW w:w="7632" w:type="dxa"/>
          </w:tcPr>
          <w:p w14:paraId="2F537543" w14:textId="77777777" w:rsidR="008D6180" w:rsidRDefault="00000000">
            <w:r>
              <w:rPr>
                <w:sz w:val="17"/>
              </w:rPr>
              <w:t>Shows/hides walking coverage polygons.</w:t>
            </w:r>
          </w:p>
        </w:tc>
      </w:tr>
    </w:tbl>
    <w:p w14:paraId="684A0836" w14:textId="77777777" w:rsidR="008D6180" w:rsidRDefault="008D6180"/>
    <w:p w14:paraId="7B29FC98" w14:textId="77777777" w:rsidR="008D6180" w:rsidRDefault="00000000">
      <w:pPr>
        <w:pStyle w:val="Heading1"/>
      </w:pPr>
      <w:r>
        <w:t>6. Main Execution Flow</w:t>
      </w:r>
    </w:p>
    <w:p w14:paraId="14CC5286" w14:textId="77777777" w:rsidR="008D6180" w:rsidRDefault="00000000">
      <w:pPr>
        <w:pStyle w:val="ListNumber"/>
        <w:spacing w:after="20"/>
      </w:pPr>
      <w:r>
        <w:t>DOMContentLoaded fires after the HTML page is ready.</w:t>
      </w:r>
    </w:p>
    <w:p w14:paraId="7D86A988" w14:textId="77777777" w:rsidR="008D6180" w:rsidRDefault="00000000">
      <w:pPr>
        <w:pStyle w:val="ListNumber"/>
        <w:spacing w:after="20"/>
      </w:pPr>
      <w:r>
        <w:t>initBaseMap() creates the Leaflet map and adds the default light basemap.</w:t>
      </w:r>
    </w:p>
    <w:p w14:paraId="3222B1DB" w14:textId="77777777" w:rsidR="008D6180" w:rsidRDefault="00000000">
      <w:pPr>
        <w:pStyle w:val="ListNumber"/>
        <w:spacing w:after="20"/>
      </w:pPr>
      <w:r>
        <w:t>addCountyBoundaries(map) tries to load target_counties.geojson.</w:t>
      </w:r>
    </w:p>
    <w:p w14:paraId="780DE450" w14:textId="77777777" w:rsidR="008D6180" w:rsidRDefault="00000000">
      <w:pPr>
        <w:pStyle w:val="ListNumber"/>
        <w:spacing w:after="20"/>
      </w:pPr>
      <w:r>
        <w:t>addCFRHeadquarters(map) adds the CFR HQ marker without needing a data file.</w:t>
      </w:r>
    </w:p>
    <w:p w14:paraId="47FCD563" w14:textId="77777777" w:rsidR="008D6180" w:rsidRDefault="00000000">
      <w:pPr>
        <w:pStyle w:val="ListNumber"/>
        <w:spacing w:after="20"/>
      </w:pPr>
      <w:r>
        <w:t>Overlay state variables are created for each optional layer and legend.</w:t>
      </w:r>
    </w:p>
    <w:p w14:paraId="49930869" w14:textId="77777777" w:rsidR="008D6180" w:rsidRDefault="00000000">
      <w:pPr>
        <w:pStyle w:val="ListNumber"/>
        <w:spacing w:after="20"/>
      </w:pPr>
      <w:r>
        <w:t>Helper functions are defined to turn layers off and update button text/classes.</w:t>
      </w:r>
    </w:p>
    <w:p w14:paraId="28B68EFE" w14:textId="77777777" w:rsidR="008D6180" w:rsidRDefault="00000000">
      <w:pPr>
        <w:pStyle w:val="ListNumber"/>
        <w:spacing w:after="20"/>
      </w:pPr>
      <w:r>
        <w:t>Click handlers are attached to each overlay button.</w:t>
      </w:r>
    </w:p>
    <w:p w14:paraId="7E9880DC" w14:textId="77777777" w:rsidR="008D6180" w:rsidRDefault="00000000">
      <w:pPr>
        <w:pStyle w:val="ListNumber"/>
        <w:spacing w:after="20"/>
      </w:pPr>
      <w:r>
        <w:t>addTractLayer(map) tries to load the base tract layer and add it to the map.</w:t>
      </w:r>
    </w:p>
    <w:p w14:paraId="3B9468EA" w14:textId="77777777" w:rsidR="008D6180" w:rsidRDefault="00000000">
      <w:pPr>
        <w:pStyle w:val="ListNumber"/>
        <w:spacing w:after="20"/>
      </w:pPr>
      <w:r>
        <w:t>main() is called for chart-related behavior outside this file section.</w:t>
      </w:r>
    </w:p>
    <w:p w14:paraId="4789AF8D" w14:textId="77777777" w:rsidR="008D6180" w:rsidRDefault="00000000">
      <w:pPr>
        <w:pStyle w:val="Heading1"/>
      </w:pPr>
      <w:r>
        <w:t>7. Map Setup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4464"/>
      </w:tblGrid>
      <w:tr w:rsidR="008D6180" w14:paraId="6AAF9C9F" w14:textId="77777777">
        <w:trPr>
          <w:jc w:val="center"/>
        </w:trPr>
        <w:tc>
          <w:tcPr>
            <w:tcW w:w="2880" w:type="dxa"/>
            <w:shd w:val="clear" w:color="auto" w:fill="D9EAD3"/>
            <w:vAlign w:val="center"/>
          </w:tcPr>
          <w:p w14:paraId="08208633" w14:textId="77777777" w:rsidR="008D6180" w:rsidRDefault="00000000">
            <w:r>
              <w:rPr>
                <w:b/>
                <w:sz w:val="17"/>
              </w:rPr>
              <w:t>Function</w:t>
            </w:r>
          </w:p>
        </w:tc>
        <w:tc>
          <w:tcPr>
            <w:tcW w:w="3456" w:type="dxa"/>
            <w:shd w:val="clear" w:color="auto" w:fill="D9EAD3"/>
            <w:vAlign w:val="center"/>
          </w:tcPr>
          <w:p w14:paraId="62C8FB10" w14:textId="77777777" w:rsidR="008D6180" w:rsidRDefault="00000000">
            <w:r>
              <w:rPr>
                <w:b/>
                <w:sz w:val="17"/>
              </w:rPr>
              <w:t>What It Does</w:t>
            </w:r>
          </w:p>
        </w:tc>
        <w:tc>
          <w:tcPr>
            <w:tcW w:w="4464" w:type="dxa"/>
            <w:shd w:val="clear" w:color="auto" w:fill="D9EAD3"/>
            <w:vAlign w:val="center"/>
          </w:tcPr>
          <w:p w14:paraId="535478EA" w14:textId="77777777" w:rsidR="008D6180" w:rsidRDefault="00000000">
            <w:r>
              <w:rPr>
                <w:b/>
                <w:sz w:val="17"/>
              </w:rPr>
              <w:t>Important Details</w:t>
            </w:r>
          </w:p>
        </w:tc>
      </w:tr>
      <w:tr w:rsidR="008D6180" w14:paraId="5F07B7A9" w14:textId="77777777">
        <w:trPr>
          <w:jc w:val="center"/>
        </w:trPr>
        <w:tc>
          <w:tcPr>
            <w:tcW w:w="2880" w:type="dxa"/>
          </w:tcPr>
          <w:p w14:paraId="6E186403" w14:textId="77777777" w:rsidR="008D6180" w:rsidRDefault="00000000">
            <w:r>
              <w:rPr>
                <w:sz w:val="17"/>
              </w:rPr>
              <w:t>initBaseMap()</w:t>
            </w:r>
          </w:p>
        </w:tc>
        <w:tc>
          <w:tcPr>
            <w:tcW w:w="3456" w:type="dxa"/>
          </w:tcPr>
          <w:p w14:paraId="38C1C8A4" w14:textId="77777777" w:rsidR="008D6180" w:rsidRDefault="00000000">
            <w:r>
              <w:rPr>
                <w:sz w:val="17"/>
              </w:rPr>
              <w:t>Creates the Leaflet map and basemap toggle.</w:t>
            </w:r>
          </w:p>
        </w:tc>
        <w:tc>
          <w:tcPr>
            <w:tcW w:w="4464" w:type="dxa"/>
          </w:tcPr>
          <w:p w14:paraId="7D3B17A9" w14:textId="77777777" w:rsidR="008D6180" w:rsidRDefault="00000000">
            <w:r>
              <w:rPr>
                <w:sz w:val="17"/>
              </w:rPr>
              <w:t>Centers map at [41.68, -86.25], zoom 9. Light map is default. Dark mode toggles tile layers and body class dark-map-ui.</w:t>
            </w:r>
          </w:p>
        </w:tc>
      </w:tr>
      <w:tr w:rsidR="008D6180" w14:paraId="667F3454" w14:textId="77777777">
        <w:trPr>
          <w:jc w:val="center"/>
        </w:trPr>
        <w:tc>
          <w:tcPr>
            <w:tcW w:w="2880" w:type="dxa"/>
          </w:tcPr>
          <w:p w14:paraId="461DC59B" w14:textId="77777777" w:rsidR="008D6180" w:rsidRDefault="00000000">
            <w:r>
              <w:rPr>
                <w:sz w:val="17"/>
              </w:rPr>
              <w:t>addCountyBoundaries(map)</w:t>
            </w:r>
          </w:p>
        </w:tc>
        <w:tc>
          <w:tcPr>
            <w:tcW w:w="3456" w:type="dxa"/>
          </w:tcPr>
          <w:p w14:paraId="7F32A4C5" w14:textId="77777777" w:rsidR="008D6180" w:rsidRDefault="00000000">
            <w:r>
              <w:rPr>
                <w:sz w:val="17"/>
              </w:rPr>
              <w:t>Loads and displays target county outlines.</w:t>
            </w:r>
          </w:p>
        </w:tc>
        <w:tc>
          <w:tcPr>
            <w:tcW w:w="4464" w:type="dxa"/>
          </w:tcPr>
          <w:p w14:paraId="54E8151F" w14:textId="77777777" w:rsidR="008D6180" w:rsidRDefault="00000000">
            <w:r>
              <w:rPr>
                <w:sz w:val="17"/>
              </w:rPr>
              <w:t>Adds popup with county name and fits map bounds to the county layer. Wrapped in try/catch during startup.</w:t>
            </w:r>
          </w:p>
        </w:tc>
      </w:tr>
      <w:tr w:rsidR="008D6180" w14:paraId="71EB1FB3" w14:textId="77777777">
        <w:trPr>
          <w:jc w:val="center"/>
        </w:trPr>
        <w:tc>
          <w:tcPr>
            <w:tcW w:w="2880" w:type="dxa"/>
          </w:tcPr>
          <w:p w14:paraId="39077433" w14:textId="77777777" w:rsidR="008D6180" w:rsidRDefault="00000000">
            <w:r>
              <w:rPr>
                <w:sz w:val="17"/>
              </w:rPr>
              <w:t>addTractLayer(map, path)</w:t>
            </w:r>
          </w:p>
        </w:tc>
        <w:tc>
          <w:tcPr>
            <w:tcW w:w="3456" w:type="dxa"/>
          </w:tcPr>
          <w:p w14:paraId="6E01A1C4" w14:textId="77777777" w:rsidR="008D6180" w:rsidRDefault="00000000">
            <w:r>
              <w:rPr>
                <w:sz w:val="17"/>
              </w:rPr>
              <w:t>Loads base census tract layer.</w:t>
            </w:r>
          </w:p>
        </w:tc>
        <w:tc>
          <w:tcPr>
            <w:tcW w:w="4464" w:type="dxa"/>
          </w:tcPr>
          <w:p w14:paraId="4FA7C2DB" w14:textId="77777777" w:rsidR="008D6180" w:rsidRDefault="00000000">
            <w:r>
              <w:rPr>
                <w:sz w:val="17"/>
              </w:rPr>
              <w:t>Shows tract popups with poverty, income, age percentages, and Census Reporter links. Returned layer is added during startup.</w:t>
            </w:r>
          </w:p>
        </w:tc>
      </w:tr>
      <w:tr w:rsidR="008D6180" w14:paraId="11E6C4B6" w14:textId="77777777">
        <w:trPr>
          <w:jc w:val="center"/>
        </w:trPr>
        <w:tc>
          <w:tcPr>
            <w:tcW w:w="2880" w:type="dxa"/>
          </w:tcPr>
          <w:p w14:paraId="642C158E" w14:textId="77777777" w:rsidR="008D6180" w:rsidRDefault="00000000">
            <w:r>
              <w:rPr>
                <w:sz w:val="17"/>
              </w:rPr>
              <w:t>addCFRHeadquarters(map)</w:t>
            </w:r>
          </w:p>
        </w:tc>
        <w:tc>
          <w:tcPr>
            <w:tcW w:w="3456" w:type="dxa"/>
          </w:tcPr>
          <w:p w14:paraId="0A43C86C" w14:textId="77777777" w:rsidR="008D6180" w:rsidRDefault="00000000">
            <w:r>
              <w:rPr>
                <w:sz w:val="17"/>
              </w:rPr>
              <w:t>Adds custom CFR HQ marker.</w:t>
            </w:r>
          </w:p>
        </w:tc>
        <w:tc>
          <w:tcPr>
            <w:tcW w:w="4464" w:type="dxa"/>
          </w:tcPr>
          <w:p w14:paraId="656C96EC" w14:textId="77777777" w:rsidR="008D6180" w:rsidRDefault="00000000">
            <w:r>
              <w:rPr>
                <w:sz w:val="17"/>
              </w:rPr>
              <w:t>Uses fixed coordinates. Always visible. Does not depend on fetch().</w:t>
            </w:r>
          </w:p>
        </w:tc>
      </w:tr>
    </w:tbl>
    <w:p w14:paraId="5D153FF3" w14:textId="77777777" w:rsidR="008D6180" w:rsidRDefault="008D6180"/>
    <w:p w14:paraId="13433235" w14:textId="77777777" w:rsidR="008D6180" w:rsidRDefault="00000000">
      <w:pPr>
        <w:pStyle w:val="Heading1"/>
      </w:pPr>
      <w:r>
        <w:t>8. Expected GeoJSON Properties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168"/>
        <w:gridCol w:w="5184"/>
      </w:tblGrid>
      <w:tr w:rsidR="008D6180" w14:paraId="76A0D2CC" w14:textId="77777777">
        <w:trPr>
          <w:jc w:val="center"/>
        </w:trPr>
        <w:tc>
          <w:tcPr>
            <w:tcW w:w="2448" w:type="dxa"/>
            <w:shd w:val="clear" w:color="auto" w:fill="D9EAD3"/>
            <w:vAlign w:val="center"/>
          </w:tcPr>
          <w:p w14:paraId="13E9E86F" w14:textId="77777777" w:rsidR="008D6180" w:rsidRDefault="00000000">
            <w:r>
              <w:rPr>
                <w:b/>
                <w:sz w:val="17"/>
              </w:rPr>
              <w:t>Dataset</w:t>
            </w:r>
          </w:p>
        </w:tc>
        <w:tc>
          <w:tcPr>
            <w:tcW w:w="3168" w:type="dxa"/>
            <w:shd w:val="clear" w:color="auto" w:fill="D9EAD3"/>
            <w:vAlign w:val="center"/>
          </w:tcPr>
          <w:p w14:paraId="0F86A140" w14:textId="77777777" w:rsidR="008D6180" w:rsidRDefault="00000000">
            <w:r>
              <w:rPr>
                <w:b/>
                <w:sz w:val="17"/>
              </w:rPr>
              <w:t>Property</w:t>
            </w:r>
          </w:p>
        </w:tc>
        <w:tc>
          <w:tcPr>
            <w:tcW w:w="5184" w:type="dxa"/>
            <w:shd w:val="clear" w:color="auto" w:fill="D9EAD3"/>
            <w:vAlign w:val="center"/>
          </w:tcPr>
          <w:p w14:paraId="3AE4CD32" w14:textId="77777777" w:rsidR="008D6180" w:rsidRDefault="00000000">
            <w:r>
              <w:rPr>
                <w:b/>
                <w:sz w:val="17"/>
              </w:rPr>
              <w:t>Used For</w:t>
            </w:r>
          </w:p>
        </w:tc>
      </w:tr>
      <w:tr w:rsidR="008D6180" w14:paraId="61F75C4D" w14:textId="77777777">
        <w:trPr>
          <w:jc w:val="center"/>
        </w:trPr>
        <w:tc>
          <w:tcPr>
            <w:tcW w:w="2448" w:type="dxa"/>
          </w:tcPr>
          <w:p w14:paraId="12C3E1EF" w14:textId="77777777" w:rsidR="008D6180" w:rsidRDefault="00000000">
            <w:r>
              <w:rPr>
                <w:sz w:val="17"/>
              </w:rPr>
              <w:t>Tracts</w:t>
            </w:r>
          </w:p>
        </w:tc>
        <w:tc>
          <w:tcPr>
            <w:tcW w:w="3168" w:type="dxa"/>
          </w:tcPr>
          <w:p w14:paraId="7FBF512E" w14:textId="77777777" w:rsidR="008D6180" w:rsidRDefault="00000000">
            <w:r>
              <w:rPr>
                <w:sz w:val="17"/>
              </w:rPr>
              <w:t>NAME or NAMELSAD</w:t>
            </w:r>
          </w:p>
        </w:tc>
        <w:tc>
          <w:tcPr>
            <w:tcW w:w="5184" w:type="dxa"/>
          </w:tcPr>
          <w:p w14:paraId="699A5D3A" w14:textId="77777777" w:rsidR="008D6180" w:rsidRDefault="00000000">
            <w:r>
              <w:rPr>
                <w:sz w:val="17"/>
              </w:rPr>
              <w:t>Tract popup title.</w:t>
            </w:r>
          </w:p>
        </w:tc>
      </w:tr>
      <w:tr w:rsidR="008D6180" w14:paraId="4E00C83F" w14:textId="77777777">
        <w:trPr>
          <w:jc w:val="center"/>
        </w:trPr>
        <w:tc>
          <w:tcPr>
            <w:tcW w:w="2448" w:type="dxa"/>
          </w:tcPr>
          <w:p w14:paraId="699CD4D4" w14:textId="77777777" w:rsidR="008D6180" w:rsidRDefault="00000000">
            <w:r>
              <w:rPr>
                <w:sz w:val="17"/>
              </w:rPr>
              <w:t>Tracts</w:t>
            </w:r>
          </w:p>
        </w:tc>
        <w:tc>
          <w:tcPr>
            <w:tcW w:w="3168" w:type="dxa"/>
          </w:tcPr>
          <w:p w14:paraId="409DC792" w14:textId="77777777" w:rsidR="008D6180" w:rsidRDefault="00000000">
            <w:r>
              <w:rPr>
                <w:sz w:val="17"/>
              </w:rPr>
              <w:t>GEOID</w:t>
            </w:r>
          </w:p>
        </w:tc>
        <w:tc>
          <w:tcPr>
            <w:tcW w:w="5184" w:type="dxa"/>
          </w:tcPr>
          <w:p w14:paraId="7FFDFDDB" w14:textId="77777777" w:rsidR="008D6180" w:rsidRDefault="00000000">
            <w:r>
              <w:rPr>
                <w:sz w:val="17"/>
              </w:rPr>
              <w:t>Creates Census Reporter link.</w:t>
            </w:r>
          </w:p>
        </w:tc>
      </w:tr>
      <w:tr w:rsidR="008D6180" w14:paraId="4854FB85" w14:textId="77777777">
        <w:trPr>
          <w:jc w:val="center"/>
        </w:trPr>
        <w:tc>
          <w:tcPr>
            <w:tcW w:w="2448" w:type="dxa"/>
          </w:tcPr>
          <w:p w14:paraId="0F0F0550" w14:textId="77777777" w:rsidR="008D6180" w:rsidRDefault="00000000">
            <w:r>
              <w:rPr>
                <w:sz w:val="17"/>
              </w:rPr>
              <w:t>Tracts</w:t>
            </w:r>
          </w:p>
        </w:tc>
        <w:tc>
          <w:tcPr>
            <w:tcW w:w="3168" w:type="dxa"/>
          </w:tcPr>
          <w:p w14:paraId="4E4B7B2B" w14:textId="77777777" w:rsidR="008D6180" w:rsidRDefault="00000000">
            <w:r>
              <w:rPr>
                <w:sz w:val="17"/>
              </w:rPr>
              <w:t>PovertyPct</w:t>
            </w:r>
          </w:p>
        </w:tc>
        <w:tc>
          <w:tcPr>
            <w:tcW w:w="5184" w:type="dxa"/>
          </w:tcPr>
          <w:p w14:paraId="40C107CC" w14:textId="77777777" w:rsidR="008D6180" w:rsidRDefault="00000000">
            <w:r>
              <w:rPr>
                <w:sz w:val="17"/>
              </w:rPr>
              <w:t>Poverty popup and poverty choropleth.</w:t>
            </w:r>
          </w:p>
        </w:tc>
      </w:tr>
      <w:tr w:rsidR="008D6180" w14:paraId="1146C156" w14:textId="77777777">
        <w:trPr>
          <w:jc w:val="center"/>
        </w:trPr>
        <w:tc>
          <w:tcPr>
            <w:tcW w:w="2448" w:type="dxa"/>
          </w:tcPr>
          <w:p w14:paraId="7F41F20F" w14:textId="77777777" w:rsidR="008D6180" w:rsidRDefault="00000000">
            <w:r>
              <w:rPr>
                <w:sz w:val="17"/>
              </w:rPr>
              <w:t>Tracts</w:t>
            </w:r>
          </w:p>
        </w:tc>
        <w:tc>
          <w:tcPr>
            <w:tcW w:w="3168" w:type="dxa"/>
          </w:tcPr>
          <w:p w14:paraId="1FF01400" w14:textId="77777777" w:rsidR="008D6180" w:rsidRDefault="00000000">
            <w:r>
              <w:rPr>
                <w:sz w:val="17"/>
              </w:rPr>
              <w:t>MedianIncomeNum</w:t>
            </w:r>
          </w:p>
        </w:tc>
        <w:tc>
          <w:tcPr>
            <w:tcW w:w="5184" w:type="dxa"/>
          </w:tcPr>
          <w:p w14:paraId="583C02DD" w14:textId="77777777" w:rsidR="008D6180" w:rsidRDefault="00000000">
            <w:r>
              <w:rPr>
                <w:sz w:val="17"/>
              </w:rPr>
              <w:t>Income popup and income choropleth.</w:t>
            </w:r>
          </w:p>
        </w:tc>
      </w:tr>
      <w:tr w:rsidR="008D6180" w14:paraId="424162BB" w14:textId="77777777">
        <w:trPr>
          <w:jc w:val="center"/>
        </w:trPr>
        <w:tc>
          <w:tcPr>
            <w:tcW w:w="2448" w:type="dxa"/>
          </w:tcPr>
          <w:p w14:paraId="6273CD0B" w14:textId="77777777" w:rsidR="008D6180" w:rsidRDefault="00000000">
            <w:r>
              <w:rPr>
                <w:sz w:val="17"/>
              </w:rPr>
              <w:t>Tracts</w:t>
            </w:r>
          </w:p>
        </w:tc>
        <w:tc>
          <w:tcPr>
            <w:tcW w:w="3168" w:type="dxa"/>
          </w:tcPr>
          <w:p w14:paraId="0F8DFFCF" w14:textId="77777777" w:rsidR="008D6180" w:rsidRDefault="00000000">
            <w:r>
              <w:rPr>
                <w:sz w:val="17"/>
              </w:rPr>
              <w:t>Under_18Per</w:t>
            </w:r>
          </w:p>
        </w:tc>
        <w:tc>
          <w:tcPr>
            <w:tcW w:w="5184" w:type="dxa"/>
          </w:tcPr>
          <w:p w14:paraId="559B4F63" w14:textId="77777777" w:rsidR="008D6180" w:rsidRDefault="00000000">
            <w:r>
              <w:rPr>
                <w:sz w:val="17"/>
              </w:rPr>
              <w:t>Under-18 popup and choropleth.</w:t>
            </w:r>
          </w:p>
        </w:tc>
      </w:tr>
      <w:tr w:rsidR="008D6180" w14:paraId="10960396" w14:textId="77777777">
        <w:trPr>
          <w:jc w:val="center"/>
        </w:trPr>
        <w:tc>
          <w:tcPr>
            <w:tcW w:w="2448" w:type="dxa"/>
          </w:tcPr>
          <w:p w14:paraId="61756AA3" w14:textId="77777777" w:rsidR="008D6180" w:rsidRDefault="00000000">
            <w:r>
              <w:rPr>
                <w:sz w:val="17"/>
              </w:rPr>
              <w:t>Tracts</w:t>
            </w:r>
          </w:p>
        </w:tc>
        <w:tc>
          <w:tcPr>
            <w:tcW w:w="3168" w:type="dxa"/>
          </w:tcPr>
          <w:p w14:paraId="7088CCB9" w14:textId="77777777" w:rsidR="008D6180" w:rsidRDefault="00000000">
            <w:r>
              <w:rPr>
                <w:sz w:val="17"/>
              </w:rPr>
              <w:t>Over_65Per</w:t>
            </w:r>
          </w:p>
        </w:tc>
        <w:tc>
          <w:tcPr>
            <w:tcW w:w="5184" w:type="dxa"/>
          </w:tcPr>
          <w:p w14:paraId="4B22C96C" w14:textId="77777777" w:rsidR="008D6180" w:rsidRDefault="00000000">
            <w:r>
              <w:rPr>
                <w:sz w:val="17"/>
              </w:rPr>
              <w:t>Over-65 popup and choropleth.</w:t>
            </w:r>
          </w:p>
        </w:tc>
      </w:tr>
      <w:tr w:rsidR="008D6180" w14:paraId="7E69A98C" w14:textId="77777777">
        <w:trPr>
          <w:jc w:val="center"/>
        </w:trPr>
        <w:tc>
          <w:tcPr>
            <w:tcW w:w="2448" w:type="dxa"/>
          </w:tcPr>
          <w:p w14:paraId="661452AE" w14:textId="77777777" w:rsidR="008D6180" w:rsidRDefault="00000000">
            <w:r>
              <w:rPr>
                <w:sz w:val="17"/>
              </w:rPr>
              <w:lastRenderedPageBreak/>
              <w:t>Tracts</w:t>
            </w:r>
          </w:p>
        </w:tc>
        <w:tc>
          <w:tcPr>
            <w:tcW w:w="3168" w:type="dxa"/>
          </w:tcPr>
          <w:p w14:paraId="34B4B81A" w14:textId="77777777" w:rsidR="008D6180" w:rsidRDefault="00000000">
            <w:r>
              <w:rPr>
                <w:sz w:val="17"/>
              </w:rPr>
              <w:t>FoodInsecurityIndex</w:t>
            </w:r>
          </w:p>
        </w:tc>
        <w:tc>
          <w:tcPr>
            <w:tcW w:w="5184" w:type="dxa"/>
          </w:tcPr>
          <w:p w14:paraId="14077D96" w14:textId="77777777" w:rsidR="008D6180" w:rsidRDefault="00000000">
            <w:r>
              <w:rPr>
                <w:sz w:val="17"/>
              </w:rPr>
              <w:t>Food insecurity popup and choropleth.</w:t>
            </w:r>
          </w:p>
        </w:tc>
      </w:tr>
      <w:tr w:rsidR="008D6180" w14:paraId="33A3CE76" w14:textId="77777777">
        <w:trPr>
          <w:jc w:val="center"/>
        </w:trPr>
        <w:tc>
          <w:tcPr>
            <w:tcW w:w="2448" w:type="dxa"/>
          </w:tcPr>
          <w:p w14:paraId="369A59B2" w14:textId="77777777" w:rsidR="008D6180" w:rsidRDefault="00000000">
            <w:r>
              <w:rPr>
                <w:sz w:val="17"/>
              </w:rPr>
              <w:t>Bus routes</w:t>
            </w:r>
          </w:p>
        </w:tc>
        <w:tc>
          <w:tcPr>
            <w:tcW w:w="3168" w:type="dxa"/>
          </w:tcPr>
          <w:p w14:paraId="5A6FC2A0" w14:textId="77777777" w:rsidR="008D6180" w:rsidRDefault="00000000">
            <w:r>
              <w:rPr>
                <w:sz w:val="17"/>
              </w:rPr>
              <w:t>route_name</w:t>
            </w:r>
          </w:p>
        </w:tc>
        <w:tc>
          <w:tcPr>
            <w:tcW w:w="5184" w:type="dxa"/>
          </w:tcPr>
          <w:p w14:paraId="0C8A607A" w14:textId="77777777" w:rsidR="008D6180" w:rsidRDefault="00000000">
            <w:r>
              <w:rPr>
                <w:sz w:val="17"/>
              </w:rPr>
              <w:t>Popup text and color lookup in routeColors.</w:t>
            </w:r>
          </w:p>
        </w:tc>
      </w:tr>
      <w:tr w:rsidR="008D6180" w14:paraId="1A341491" w14:textId="77777777">
        <w:trPr>
          <w:jc w:val="center"/>
        </w:trPr>
        <w:tc>
          <w:tcPr>
            <w:tcW w:w="2448" w:type="dxa"/>
          </w:tcPr>
          <w:p w14:paraId="2E3449CD" w14:textId="77777777" w:rsidR="008D6180" w:rsidRDefault="00000000">
            <w:r>
              <w:rPr>
                <w:sz w:val="17"/>
              </w:rPr>
              <w:t>Clients</w:t>
            </w:r>
          </w:p>
        </w:tc>
        <w:tc>
          <w:tcPr>
            <w:tcW w:w="3168" w:type="dxa"/>
          </w:tcPr>
          <w:p w14:paraId="27001B82" w14:textId="77777777" w:rsidR="008D6180" w:rsidRDefault="00000000">
            <w:r>
              <w:rPr>
                <w:sz w:val="17"/>
              </w:rPr>
              <w:t>name</w:t>
            </w:r>
          </w:p>
        </w:tc>
        <w:tc>
          <w:tcPr>
            <w:tcW w:w="5184" w:type="dxa"/>
          </w:tcPr>
          <w:p w14:paraId="4A2C227E" w14:textId="77777777" w:rsidR="008D6180" w:rsidRDefault="00000000">
            <w:r>
              <w:rPr>
                <w:sz w:val="17"/>
              </w:rPr>
              <w:t>Partner/client popup title.</w:t>
            </w:r>
          </w:p>
        </w:tc>
      </w:tr>
      <w:tr w:rsidR="008D6180" w14:paraId="56E057B5" w14:textId="77777777">
        <w:trPr>
          <w:jc w:val="center"/>
        </w:trPr>
        <w:tc>
          <w:tcPr>
            <w:tcW w:w="2448" w:type="dxa"/>
          </w:tcPr>
          <w:p w14:paraId="5B05BB84" w14:textId="77777777" w:rsidR="008D6180" w:rsidRDefault="00000000">
            <w:r>
              <w:rPr>
                <w:sz w:val="17"/>
              </w:rPr>
              <w:t>Clients</w:t>
            </w:r>
          </w:p>
        </w:tc>
        <w:tc>
          <w:tcPr>
            <w:tcW w:w="3168" w:type="dxa"/>
          </w:tcPr>
          <w:p w14:paraId="05F7A3AE" w14:textId="77777777" w:rsidR="008D6180" w:rsidRDefault="00000000">
            <w:r>
              <w:rPr>
                <w:sz w:val="17"/>
              </w:rPr>
              <w:t>org_type, county</w:t>
            </w:r>
          </w:p>
        </w:tc>
        <w:tc>
          <w:tcPr>
            <w:tcW w:w="5184" w:type="dxa"/>
          </w:tcPr>
          <w:p w14:paraId="084EECD5" w14:textId="77777777" w:rsidR="008D6180" w:rsidRDefault="00000000">
            <w:r>
              <w:rPr>
                <w:sz w:val="17"/>
              </w:rPr>
              <w:t>Partner/client popup details.</w:t>
            </w:r>
          </w:p>
        </w:tc>
      </w:tr>
      <w:tr w:rsidR="008D6180" w14:paraId="0C8C22DE" w14:textId="77777777">
        <w:trPr>
          <w:jc w:val="center"/>
        </w:trPr>
        <w:tc>
          <w:tcPr>
            <w:tcW w:w="2448" w:type="dxa"/>
          </w:tcPr>
          <w:p w14:paraId="77919AA9" w14:textId="77777777" w:rsidR="008D6180" w:rsidRDefault="00000000">
            <w:r>
              <w:rPr>
                <w:sz w:val="17"/>
              </w:rPr>
              <w:t>Clients</w:t>
            </w:r>
          </w:p>
        </w:tc>
        <w:tc>
          <w:tcPr>
            <w:tcW w:w="3168" w:type="dxa"/>
          </w:tcPr>
          <w:p w14:paraId="27E7326B" w14:textId="77777777" w:rsidR="008D6180" w:rsidRDefault="00000000">
            <w:r>
              <w:rPr>
                <w:sz w:val="17"/>
              </w:rPr>
              <w:t>address, city, state, zip, geocoded_display</w:t>
            </w:r>
          </w:p>
        </w:tc>
        <w:tc>
          <w:tcPr>
            <w:tcW w:w="5184" w:type="dxa"/>
          </w:tcPr>
          <w:p w14:paraId="6B85F16F" w14:textId="77777777" w:rsidR="008D6180" w:rsidRDefault="00000000">
            <w:r>
              <w:rPr>
                <w:sz w:val="17"/>
              </w:rPr>
              <w:t>Partner/client popup address.</w:t>
            </w:r>
          </w:p>
        </w:tc>
      </w:tr>
      <w:tr w:rsidR="008D6180" w14:paraId="48B69FC6" w14:textId="77777777">
        <w:trPr>
          <w:jc w:val="center"/>
        </w:trPr>
        <w:tc>
          <w:tcPr>
            <w:tcW w:w="2448" w:type="dxa"/>
          </w:tcPr>
          <w:p w14:paraId="772255B8" w14:textId="77777777" w:rsidR="008D6180" w:rsidRDefault="00000000">
            <w:r>
              <w:rPr>
                <w:sz w:val="17"/>
              </w:rPr>
              <w:t>Clients</w:t>
            </w:r>
          </w:p>
        </w:tc>
        <w:tc>
          <w:tcPr>
            <w:tcW w:w="3168" w:type="dxa"/>
          </w:tcPr>
          <w:p w14:paraId="7B3F6116" w14:textId="77777777" w:rsidR="008D6180" w:rsidRDefault="00000000">
            <w:r>
              <w:rPr>
                <w:sz w:val="17"/>
              </w:rPr>
              <w:t>approximate</w:t>
            </w:r>
          </w:p>
        </w:tc>
        <w:tc>
          <w:tcPr>
            <w:tcW w:w="5184" w:type="dxa"/>
          </w:tcPr>
          <w:p w14:paraId="497C82E6" w14:textId="77777777" w:rsidR="008D6180" w:rsidRDefault="00000000">
            <w:r>
              <w:rPr>
                <w:sz w:val="17"/>
              </w:rPr>
              <w:t>Adds approximate location note.</w:t>
            </w:r>
          </w:p>
        </w:tc>
      </w:tr>
    </w:tbl>
    <w:p w14:paraId="211C5030" w14:textId="77777777" w:rsidR="008D6180" w:rsidRDefault="008D6180"/>
    <w:p w14:paraId="563D126F" w14:textId="77777777" w:rsidR="008D6180" w:rsidRDefault="00000000">
      <w:pPr>
        <w:pStyle w:val="Heading1"/>
      </w:pPr>
      <w:r>
        <w:t>9. Overlay Builder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6"/>
        <w:gridCol w:w="2172"/>
        <w:gridCol w:w="2527"/>
        <w:gridCol w:w="3217"/>
      </w:tblGrid>
      <w:tr w:rsidR="008D6180" w14:paraId="345BECAB" w14:textId="77777777">
        <w:trPr>
          <w:jc w:val="center"/>
        </w:trPr>
        <w:tc>
          <w:tcPr>
            <w:tcW w:w="3024" w:type="dxa"/>
            <w:shd w:val="clear" w:color="auto" w:fill="D9EAD3"/>
            <w:vAlign w:val="center"/>
          </w:tcPr>
          <w:p w14:paraId="7FF913B9" w14:textId="77777777" w:rsidR="008D6180" w:rsidRDefault="00000000">
            <w:r>
              <w:rPr>
                <w:b/>
                <w:sz w:val="17"/>
              </w:rPr>
              <w:t>Function</w:t>
            </w:r>
          </w:p>
        </w:tc>
        <w:tc>
          <w:tcPr>
            <w:tcW w:w="2304" w:type="dxa"/>
            <w:shd w:val="clear" w:color="auto" w:fill="D9EAD3"/>
            <w:vAlign w:val="center"/>
          </w:tcPr>
          <w:p w14:paraId="11769386" w14:textId="77777777" w:rsidR="008D6180" w:rsidRDefault="00000000">
            <w:r>
              <w:rPr>
                <w:b/>
                <w:sz w:val="17"/>
              </w:rPr>
              <w:t>Layer Type</w:t>
            </w:r>
          </w:p>
        </w:tc>
        <w:tc>
          <w:tcPr>
            <w:tcW w:w="2592" w:type="dxa"/>
            <w:shd w:val="clear" w:color="auto" w:fill="D9EAD3"/>
            <w:vAlign w:val="center"/>
          </w:tcPr>
          <w:p w14:paraId="0D064424" w14:textId="77777777" w:rsidR="008D6180" w:rsidRDefault="00000000">
            <w:r>
              <w:rPr>
                <w:b/>
                <w:sz w:val="17"/>
              </w:rPr>
              <w:t>Data Field / File</w:t>
            </w:r>
          </w:p>
        </w:tc>
        <w:tc>
          <w:tcPr>
            <w:tcW w:w="3456" w:type="dxa"/>
            <w:shd w:val="clear" w:color="auto" w:fill="D9EAD3"/>
            <w:vAlign w:val="center"/>
          </w:tcPr>
          <w:p w14:paraId="4470BEFE" w14:textId="77777777" w:rsidR="008D6180" w:rsidRDefault="00000000">
            <w:r>
              <w:rPr>
                <w:b/>
                <w:sz w:val="17"/>
              </w:rPr>
              <w:t>Popup Shows</w:t>
            </w:r>
          </w:p>
        </w:tc>
      </w:tr>
      <w:tr w:rsidR="008D6180" w14:paraId="69248627" w14:textId="77777777">
        <w:trPr>
          <w:jc w:val="center"/>
        </w:trPr>
        <w:tc>
          <w:tcPr>
            <w:tcW w:w="3024" w:type="dxa"/>
          </w:tcPr>
          <w:p w14:paraId="45932028" w14:textId="77777777" w:rsidR="008D6180" w:rsidRDefault="00000000">
            <w:r>
              <w:rPr>
                <w:sz w:val="17"/>
              </w:rPr>
              <w:t>buildPovertyLayer()</w:t>
            </w:r>
          </w:p>
        </w:tc>
        <w:tc>
          <w:tcPr>
            <w:tcW w:w="2304" w:type="dxa"/>
          </w:tcPr>
          <w:p w14:paraId="384575AC" w14:textId="77777777" w:rsidR="008D6180" w:rsidRDefault="00000000">
            <w:r>
              <w:rPr>
                <w:sz w:val="17"/>
              </w:rPr>
              <w:t>Tract choropleth</w:t>
            </w:r>
          </w:p>
        </w:tc>
        <w:tc>
          <w:tcPr>
            <w:tcW w:w="2592" w:type="dxa"/>
          </w:tcPr>
          <w:p w14:paraId="5BC02AD7" w14:textId="77777777" w:rsidR="008D6180" w:rsidRDefault="00000000">
            <w:r>
              <w:rPr>
                <w:sz w:val="17"/>
              </w:rPr>
              <w:t>PovertyPct</w:t>
            </w:r>
          </w:p>
        </w:tc>
        <w:tc>
          <w:tcPr>
            <w:tcW w:w="3456" w:type="dxa"/>
          </w:tcPr>
          <w:p w14:paraId="76384E66" w14:textId="77777777" w:rsidR="008D6180" w:rsidRDefault="00000000">
            <w:r>
              <w:rPr>
                <w:sz w:val="17"/>
              </w:rPr>
              <w:t>Tract name and poverty %.</w:t>
            </w:r>
          </w:p>
        </w:tc>
      </w:tr>
      <w:tr w:rsidR="008D6180" w14:paraId="5C424F72" w14:textId="77777777">
        <w:trPr>
          <w:jc w:val="center"/>
        </w:trPr>
        <w:tc>
          <w:tcPr>
            <w:tcW w:w="3024" w:type="dxa"/>
          </w:tcPr>
          <w:p w14:paraId="393B83F9" w14:textId="77777777" w:rsidR="008D6180" w:rsidRDefault="00000000">
            <w:r>
              <w:rPr>
                <w:sz w:val="17"/>
              </w:rPr>
              <w:t>buildIncomeLayer()</w:t>
            </w:r>
          </w:p>
        </w:tc>
        <w:tc>
          <w:tcPr>
            <w:tcW w:w="2304" w:type="dxa"/>
          </w:tcPr>
          <w:p w14:paraId="3B42C053" w14:textId="77777777" w:rsidR="008D6180" w:rsidRDefault="00000000">
            <w:r>
              <w:rPr>
                <w:sz w:val="17"/>
              </w:rPr>
              <w:t>Tract choropleth</w:t>
            </w:r>
          </w:p>
        </w:tc>
        <w:tc>
          <w:tcPr>
            <w:tcW w:w="2592" w:type="dxa"/>
          </w:tcPr>
          <w:p w14:paraId="0AD8F3F7" w14:textId="77777777" w:rsidR="008D6180" w:rsidRDefault="00000000">
            <w:r>
              <w:rPr>
                <w:sz w:val="17"/>
              </w:rPr>
              <w:t>MedianIncomeNum</w:t>
            </w:r>
          </w:p>
        </w:tc>
        <w:tc>
          <w:tcPr>
            <w:tcW w:w="3456" w:type="dxa"/>
          </w:tcPr>
          <w:p w14:paraId="40140CF8" w14:textId="77777777" w:rsidR="008D6180" w:rsidRDefault="00000000">
            <w:r>
              <w:rPr>
                <w:sz w:val="17"/>
              </w:rPr>
              <w:t>Tract name and median income.</w:t>
            </w:r>
          </w:p>
        </w:tc>
      </w:tr>
      <w:tr w:rsidR="008D6180" w14:paraId="1F1933BE" w14:textId="77777777">
        <w:trPr>
          <w:jc w:val="center"/>
        </w:trPr>
        <w:tc>
          <w:tcPr>
            <w:tcW w:w="3024" w:type="dxa"/>
          </w:tcPr>
          <w:p w14:paraId="76EEC1F2" w14:textId="77777777" w:rsidR="008D6180" w:rsidRDefault="00000000">
            <w:r>
              <w:rPr>
                <w:sz w:val="17"/>
              </w:rPr>
              <w:t>buildUnder18Layer()</w:t>
            </w:r>
          </w:p>
        </w:tc>
        <w:tc>
          <w:tcPr>
            <w:tcW w:w="2304" w:type="dxa"/>
          </w:tcPr>
          <w:p w14:paraId="40935295" w14:textId="77777777" w:rsidR="008D6180" w:rsidRDefault="00000000">
            <w:r>
              <w:rPr>
                <w:sz w:val="17"/>
              </w:rPr>
              <w:t>Tract choropleth</w:t>
            </w:r>
          </w:p>
        </w:tc>
        <w:tc>
          <w:tcPr>
            <w:tcW w:w="2592" w:type="dxa"/>
          </w:tcPr>
          <w:p w14:paraId="6ED3E6BB" w14:textId="77777777" w:rsidR="008D6180" w:rsidRDefault="00000000">
            <w:r>
              <w:rPr>
                <w:sz w:val="17"/>
              </w:rPr>
              <w:t>Under_18Per</w:t>
            </w:r>
          </w:p>
        </w:tc>
        <w:tc>
          <w:tcPr>
            <w:tcW w:w="3456" w:type="dxa"/>
          </w:tcPr>
          <w:p w14:paraId="52479482" w14:textId="77777777" w:rsidR="008D6180" w:rsidRDefault="00000000">
            <w:r>
              <w:rPr>
                <w:sz w:val="17"/>
              </w:rPr>
              <w:t>Tract name and under-18 %.</w:t>
            </w:r>
          </w:p>
        </w:tc>
      </w:tr>
      <w:tr w:rsidR="008D6180" w14:paraId="1EC3B070" w14:textId="77777777">
        <w:trPr>
          <w:jc w:val="center"/>
        </w:trPr>
        <w:tc>
          <w:tcPr>
            <w:tcW w:w="3024" w:type="dxa"/>
          </w:tcPr>
          <w:p w14:paraId="24E2C4CF" w14:textId="77777777" w:rsidR="008D6180" w:rsidRDefault="00000000">
            <w:r>
              <w:rPr>
                <w:sz w:val="17"/>
              </w:rPr>
              <w:t>buildOver65Layer()</w:t>
            </w:r>
          </w:p>
        </w:tc>
        <w:tc>
          <w:tcPr>
            <w:tcW w:w="2304" w:type="dxa"/>
          </w:tcPr>
          <w:p w14:paraId="2AA5094D" w14:textId="77777777" w:rsidR="008D6180" w:rsidRDefault="00000000">
            <w:r>
              <w:rPr>
                <w:sz w:val="17"/>
              </w:rPr>
              <w:t>Tract choropleth</w:t>
            </w:r>
          </w:p>
        </w:tc>
        <w:tc>
          <w:tcPr>
            <w:tcW w:w="2592" w:type="dxa"/>
          </w:tcPr>
          <w:p w14:paraId="1862891F" w14:textId="77777777" w:rsidR="008D6180" w:rsidRDefault="00000000">
            <w:r>
              <w:rPr>
                <w:sz w:val="17"/>
              </w:rPr>
              <w:t>Over_65Per</w:t>
            </w:r>
          </w:p>
        </w:tc>
        <w:tc>
          <w:tcPr>
            <w:tcW w:w="3456" w:type="dxa"/>
          </w:tcPr>
          <w:p w14:paraId="17331BF1" w14:textId="77777777" w:rsidR="008D6180" w:rsidRDefault="00000000">
            <w:r>
              <w:rPr>
                <w:sz w:val="17"/>
              </w:rPr>
              <w:t>Tract name and over-65 %.</w:t>
            </w:r>
          </w:p>
        </w:tc>
      </w:tr>
      <w:tr w:rsidR="008D6180" w14:paraId="7D397BFE" w14:textId="77777777">
        <w:trPr>
          <w:jc w:val="center"/>
        </w:trPr>
        <w:tc>
          <w:tcPr>
            <w:tcW w:w="3024" w:type="dxa"/>
          </w:tcPr>
          <w:p w14:paraId="545481E4" w14:textId="77777777" w:rsidR="008D6180" w:rsidRDefault="00000000">
            <w:r>
              <w:rPr>
                <w:sz w:val="17"/>
              </w:rPr>
              <w:t>buildFoodInsecurityLayer()</w:t>
            </w:r>
          </w:p>
        </w:tc>
        <w:tc>
          <w:tcPr>
            <w:tcW w:w="2304" w:type="dxa"/>
          </w:tcPr>
          <w:p w14:paraId="4907F36D" w14:textId="77777777" w:rsidR="008D6180" w:rsidRDefault="00000000">
            <w:r>
              <w:rPr>
                <w:sz w:val="17"/>
              </w:rPr>
              <w:t>Tract choropleth</w:t>
            </w:r>
          </w:p>
        </w:tc>
        <w:tc>
          <w:tcPr>
            <w:tcW w:w="2592" w:type="dxa"/>
          </w:tcPr>
          <w:p w14:paraId="51127024" w14:textId="77777777" w:rsidR="008D6180" w:rsidRDefault="00000000">
            <w:r>
              <w:rPr>
                <w:sz w:val="17"/>
              </w:rPr>
              <w:t>FoodInsecurityIndex</w:t>
            </w:r>
          </w:p>
        </w:tc>
        <w:tc>
          <w:tcPr>
            <w:tcW w:w="3456" w:type="dxa"/>
          </w:tcPr>
          <w:p w14:paraId="4B650339" w14:textId="77777777" w:rsidR="008D6180" w:rsidRDefault="00000000">
            <w:r>
              <w:rPr>
                <w:sz w:val="17"/>
              </w:rPr>
              <w:t>Tract name, index score, explanation, Census Reporter link.</w:t>
            </w:r>
          </w:p>
        </w:tc>
      </w:tr>
      <w:tr w:rsidR="008D6180" w14:paraId="39DBB70E" w14:textId="77777777">
        <w:trPr>
          <w:jc w:val="center"/>
        </w:trPr>
        <w:tc>
          <w:tcPr>
            <w:tcW w:w="3024" w:type="dxa"/>
          </w:tcPr>
          <w:p w14:paraId="2156BAC2" w14:textId="77777777" w:rsidR="008D6180" w:rsidRDefault="00000000">
            <w:r>
              <w:rPr>
                <w:sz w:val="17"/>
              </w:rPr>
              <w:t>addBusRoutesLayer()</w:t>
            </w:r>
          </w:p>
        </w:tc>
        <w:tc>
          <w:tcPr>
            <w:tcW w:w="2304" w:type="dxa"/>
          </w:tcPr>
          <w:p w14:paraId="17476524" w14:textId="77777777" w:rsidR="008D6180" w:rsidRDefault="00000000">
            <w:r>
              <w:rPr>
                <w:sz w:val="17"/>
              </w:rPr>
              <w:t>Line layer</w:t>
            </w:r>
          </w:p>
        </w:tc>
        <w:tc>
          <w:tcPr>
            <w:tcW w:w="2592" w:type="dxa"/>
          </w:tcPr>
          <w:p w14:paraId="28FFE68E" w14:textId="77777777" w:rsidR="008D6180" w:rsidRDefault="00000000">
            <w:r>
              <w:rPr>
                <w:sz w:val="17"/>
              </w:rPr>
              <w:t>transpo_routes.geojson</w:t>
            </w:r>
          </w:p>
        </w:tc>
        <w:tc>
          <w:tcPr>
            <w:tcW w:w="3456" w:type="dxa"/>
          </w:tcPr>
          <w:p w14:paraId="7C3C8C35" w14:textId="77777777" w:rsidR="008D6180" w:rsidRDefault="00000000">
            <w:r>
              <w:rPr>
                <w:sz w:val="17"/>
              </w:rPr>
              <w:t>Route name.</w:t>
            </w:r>
          </w:p>
        </w:tc>
      </w:tr>
      <w:tr w:rsidR="008D6180" w14:paraId="23D0F14C" w14:textId="77777777">
        <w:trPr>
          <w:jc w:val="center"/>
        </w:trPr>
        <w:tc>
          <w:tcPr>
            <w:tcW w:w="3024" w:type="dxa"/>
          </w:tcPr>
          <w:p w14:paraId="3D0A59D8" w14:textId="77777777" w:rsidR="008D6180" w:rsidRDefault="00000000">
            <w:r>
              <w:rPr>
                <w:sz w:val="17"/>
              </w:rPr>
              <w:t>buildClientClusterLayer()</w:t>
            </w:r>
          </w:p>
        </w:tc>
        <w:tc>
          <w:tcPr>
            <w:tcW w:w="2304" w:type="dxa"/>
          </w:tcPr>
          <w:p w14:paraId="5125916E" w14:textId="77777777" w:rsidR="008D6180" w:rsidRDefault="00000000">
            <w:r>
              <w:rPr>
                <w:sz w:val="17"/>
              </w:rPr>
              <w:t>Clustered point layer</w:t>
            </w:r>
          </w:p>
        </w:tc>
        <w:tc>
          <w:tcPr>
            <w:tcW w:w="2592" w:type="dxa"/>
          </w:tcPr>
          <w:p w14:paraId="2948FA43" w14:textId="77777777" w:rsidR="008D6180" w:rsidRDefault="00000000">
            <w:r>
              <w:rPr>
                <w:sz w:val="17"/>
              </w:rPr>
              <w:t>CCFN_Clients.geojson</w:t>
            </w:r>
          </w:p>
        </w:tc>
        <w:tc>
          <w:tcPr>
            <w:tcW w:w="3456" w:type="dxa"/>
          </w:tcPr>
          <w:p w14:paraId="6FB592E3" w14:textId="77777777" w:rsidR="008D6180" w:rsidRDefault="00000000">
            <w:r>
              <w:rPr>
                <w:sz w:val="17"/>
              </w:rPr>
              <w:t>Partner name, org type, county, address, approximate note.</w:t>
            </w:r>
          </w:p>
        </w:tc>
      </w:tr>
      <w:tr w:rsidR="008D6180" w14:paraId="19F0815C" w14:textId="77777777">
        <w:trPr>
          <w:jc w:val="center"/>
        </w:trPr>
        <w:tc>
          <w:tcPr>
            <w:tcW w:w="3024" w:type="dxa"/>
          </w:tcPr>
          <w:p w14:paraId="21C5BA91" w14:textId="77777777" w:rsidR="008D6180" w:rsidRDefault="00000000">
            <w:r>
              <w:rPr>
                <w:sz w:val="17"/>
              </w:rPr>
              <w:t>buildWalkingCoverageLayer()</w:t>
            </w:r>
          </w:p>
        </w:tc>
        <w:tc>
          <w:tcPr>
            <w:tcW w:w="2304" w:type="dxa"/>
          </w:tcPr>
          <w:p w14:paraId="39930ADE" w14:textId="77777777" w:rsidR="008D6180" w:rsidRDefault="00000000">
            <w:r>
              <w:rPr>
                <w:sz w:val="17"/>
              </w:rPr>
              <w:t>Polygon layer</w:t>
            </w:r>
          </w:p>
        </w:tc>
        <w:tc>
          <w:tcPr>
            <w:tcW w:w="2592" w:type="dxa"/>
          </w:tcPr>
          <w:p w14:paraId="5914B758" w14:textId="77777777" w:rsidR="008D6180" w:rsidRDefault="00000000">
            <w:r>
              <w:rPr>
                <w:sz w:val="17"/>
              </w:rPr>
              <w:t>walking-coverage-merged.geojson</w:t>
            </w:r>
          </w:p>
        </w:tc>
        <w:tc>
          <w:tcPr>
            <w:tcW w:w="3456" w:type="dxa"/>
          </w:tcPr>
          <w:p w14:paraId="0ACA9CDD" w14:textId="77777777" w:rsidR="008D6180" w:rsidRDefault="00000000">
            <w:r>
              <w:rPr>
                <w:sz w:val="17"/>
              </w:rPr>
              <w:t>Walking coverage explanation.</w:t>
            </w:r>
          </w:p>
        </w:tc>
      </w:tr>
    </w:tbl>
    <w:p w14:paraId="3A9F6D4E" w14:textId="77777777" w:rsidR="008D6180" w:rsidRDefault="008D6180"/>
    <w:p w14:paraId="11311CBC" w14:textId="77777777" w:rsidR="008D6180" w:rsidRDefault="00000000">
      <w:pPr>
        <w:pStyle w:val="Heading1"/>
      </w:pPr>
      <w:r>
        <w:t>10. Color Functions and Bins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923"/>
        <w:gridCol w:w="3931"/>
        <w:gridCol w:w="2471"/>
      </w:tblGrid>
      <w:tr w:rsidR="008D6180" w14:paraId="60EA17B6" w14:textId="77777777">
        <w:trPr>
          <w:jc w:val="center"/>
        </w:trPr>
        <w:tc>
          <w:tcPr>
            <w:tcW w:w="2592" w:type="dxa"/>
            <w:shd w:val="clear" w:color="auto" w:fill="D9EAD3"/>
            <w:vAlign w:val="center"/>
          </w:tcPr>
          <w:p w14:paraId="24281225" w14:textId="77777777" w:rsidR="008D6180" w:rsidRDefault="00000000">
            <w:r>
              <w:rPr>
                <w:b/>
                <w:sz w:val="17"/>
              </w:rPr>
              <w:t>Function</w:t>
            </w:r>
          </w:p>
        </w:tc>
        <w:tc>
          <w:tcPr>
            <w:tcW w:w="2016" w:type="dxa"/>
            <w:shd w:val="clear" w:color="auto" w:fill="D9EAD3"/>
            <w:vAlign w:val="center"/>
          </w:tcPr>
          <w:p w14:paraId="304CD19C" w14:textId="77777777" w:rsidR="008D6180" w:rsidRDefault="00000000">
            <w:r>
              <w:rPr>
                <w:b/>
                <w:sz w:val="17"/>
              </w:rPr>
              <w:t>Input</w:t>
            </w:r>
          </w:p>
        </w:tc>
        <w:tc>
          <w:tcPr>
            <w:tcW w:w="4176" w:type="dxa"/>
            <w:shd w:val="clear" w:color="auto" w:fill="D9EAD3"/>
            <w:vAlign w:val="center"/>
          </w:tcPr>
          <w:p w14:paraId="0E12220B" w14:textId="77777777" w:rsidR="008D6180" w:rsidRDefault="00000000">
            <w:r>
              <w:rPr>
                <w:b/>
                <w:sz w:val="17"/>
              </w:rPr>
              <w:t>Bins / Meaning</w:t>
            </w:r>
          </w:p>
        </w:tc>
        <w:tc>
          <w:tcPr>
            <w:tcW w:w="2592" w:type="dxa"/>
            <w:shd w:val="clear" w:color="auto" w:fill="D9EAD3"/>
            <w:vAlign w:val="center"/>
          </w:tcPr>
          <w:p w14:paraId="68B0C7B3" w14:textId="77777777" w:rsidR="008D6180" w:rsidRDefault="00000000">
            <w:r>
              <w:rPr>
                <w:b/>
                <w:sz w:val="17"/>
              </w:rPr>
              <w:t>Note</w:t>
            </w:r>
          </w:p>
        </w:tc>
      </w:tr>
      <w:tr w:rsidR="008D6180" w14:paraId="70A69444" w14:textId="77777777">
        <w:trPr>
          <w:jc w:val="center"/>
        </w:trPr>
        <w:tc>
          <w:tcPr>
            <w:tcW w:w="2592" w:type="dxa"/>
          </w:tcPr>
          <w:p w14:paraId="0F9C7A5C" w14:textId="77777777" w:rsidR="008D6180" w:rsidRDefault="00000000">
            <w:r>
              <w:rPr>
                <w:sz w:val="17"/>
              </w:rPr>
              <w:t>povertyColor(pct)</w:t>
            </w:r>
          </w:p>
        </w:tc>
        <w:tc>
          <w:tcPr>
            <w:tcW w:w="2016" w:type="dxa"/>
          </w:tcPr>
          <w:p w14:paraId="010EDBB7" w14:textId="77777777" w:rsidR="008D6180" w:rsidRDefault="00000000">
            <w:r>
              <w:rPr>
                <w:sz w:val="17"/>
              </w:rPr>
              <w:t>Poverty %</w:t>
            </w:r>
          </w:p>
        </w:tc>
        <w:tc>
          <w:tcPr>
            <w:tcW w:w="4176" w:type="dxa"/>
          </w:tcPr>
          <w:p w14:paraId="320FA91D" w14:textId="77777777" w:rsidR="008D6180" w:rsidRDefault="00000000">
            <w:r>
              <w:rPr>
                <w:sz w:val="17"/>
              </w:rPr>
              <w:t>&lt;10, 10-19.9, 20-29.9, 30-39.9, 40+</w:t>
            </w:r>
          </w:p>
        </w:tc>
        <w:tc>
          <w:tcPr>
            <w:tcW w:w="2592" w:type="dxa"/>
          </w:tcPr>
          <w:p w14:paraId="1DD788C4" w14:textId="77777777" w:rsidR="008D6180" w:rsidRDefault="00000000">
            <w:r>
              <w:rPr>
                <w:sz w:val="17"/>
              </w:rPr>
              <w:t>Comment says red ramp, but actual colors are green.</w:t>
            </w:r>
          </w:p>
        </w:tc>
      </w:tr>
      <w:tr w:rsidR="008D6180" w14:paraId="4FE7B8BE" w14:textId="77777777">
        <w:trPr>
          <w:jc w:val="center"/>
        </w:trPr>
        <w:tc>
          <w:tcPr>
            <w:tcW w:w="2592" w:type="dxa"/>
          </w:tcPr>
          <w:p w14:paraId="4192DAB8" w14:textId="77777777" w:rsidR="008D6180" w:rsidRDefault="00000000">
            <w:r>
              <w:rPr>
                <w:sz w:val="17"/>
              </w:rPr>
              <w:t>incomeColor(income)</w:t>
            </w:r>
          </w:p>
        </w:tc>
        <w:tc>
          <w:tcPr>
            <w:tcW w:w="2016" w:type="dxa"/>
          </w:tcPr>
          <w:p w14:paraId="39DD9731" w14:textId="77777777" w:rsidR="008D6180" w:rsidRDefault="00000000">
            <w:r>
              <w:rPr>
                <w:sz w:val="17"/>
              </w:rPr>
              <w:t>Median income</w:t>
            </w:r>
          </w:p>
        </w:tc>
        <w:tc>
          <w:tcPr>
            <w:tcW w:w="4176" w:type="dxa"/>
          </w:tcPr>
          <w:p w14:paraId="04FDFE2F" w14:textId="77777777" w:rsidR="008D6180" w:rsidRDefault="00000000">
            <w:r>
              <w:rPr>
                <w:sz w:val="17"/>
              </w:rPr>
              <w:t>&lt;40k, 40k-59.9k, 60k-79.9k, 80k-99.9k, 100k+</w:t>
            </w:r>
          </w:p>
        </w:tc>
        <w:tc>
          <w:tcPr>
            <w:tcW w:w="2592" w:type="dxa"/>
          </w:tcPr>
          <w:p w14:paraId="1F0CFA36" w14:textId="77777777" w:rsidR="008D6180" w:rsidRDefault="00000000">
            <w:r>
              <w:rPr>
                <w:sz w:val="17"/>
              </w:rPr>
              <w:t>Purple ramp.</w:t>
            </w:r>
          </w:p>
        </w:tc>
      </w:tr>
      <w:tr w:rsidR="008D6180" w14:paraId="27DC74B4" w14:textId="77777777">
        <w:trPr>
          <w:jc w:val="center"/>
        </w:trPr>
        <w:tc>
          <w:tcPr>
            <w:tcW w:w="2592" w:type="dxa"/>
          </w:tcPr>
          <w:p w14:paraId="07A723AC" w14:textId="77777777" w:rsidR="008D6180" w:rsidRDefault="00000000">
            <w:r>
              <w:rPr>
                <w:sz w:val="17"/>
              </w:rPr>
              <w:t>u18Color(pct)</w:t>
            </w:r>
          </w:p>
        </w:tc>
        <w:tc>
          <w:tcPr>
            <w:tcW w:w="2016" w:type="dxa"/>
          </w:tcPr>
          <w:p w14:paraId="32103E60" w14:textId="77777777" w:rsidR="008D6180" w:rsidRDefault="00000000">
            <w:r>
              <w:rPr>
                <w:sz w:val="17"/>
              </w:rPr>
              <w:t>Under-18 %</w:t>
            </w:r>
          </w:p>
        </w:tc>
        <w:tc>
          <w:tcPr>
            <w:tcW w:w="4176" w:type="dxa"/>
          </w:tcPr>
          <w:p w14:paraId="3435A7E4" w14:textId="77777777" w:rsidR="008D6180" w:rsidRDefault="00000000">
            <w:r>
              <w:rPr>
                <w:sz w:val="17"/>
              </w:rPr>
              <w:t>&lt;15, 15-24.9, 25-34.9, 35-44.9, 45+</w:t>
            </w:r>
          </w:p>
        </w:tc>
        <w:tc>
          <w:tcPr>
            <w:tcW w:w="2592" w:type="dxa"/>
          </w:tcPr>
          <w:p w14:paraId="0976A674" w14:textId="77777777" w:rsidR="008D6180" w:rsidRDefault="00000000">
            <w:r>
              <w:rPr>
                <w:sz w:val="17"/>
              </w:rPr>
              <w:t>Orange ramp.</w:t>
            </w:r>
          </w:p>
        </w:tc>
      </w:tr>
      <w:tr w:rsidR="008D6180" w14:paraId="6C03CCF2" w14:textId="77777777">
        <w:trPr>
          <w:jc w:val="center"/>
        </w:trPr>
        <w:tc>
          <w:tcPr>
            <w:tcW w:w="2592" w:type="dxa"/>
          </w:tcPr>
          <w:p w14:paraId="4F75D895" w14:textId="77777777" w:rsidR="008D6180" w:rsidRDefault="00000000">
            <w:r>
              <w:rPr>
                <w:sz w:val="17"/>
              </w:rPr>
              <w:t>over65Color(pct)</w:t>
            </w:r>
          </w:p>
        </w:tc>
        <w:tc>
          <w:tcPr>
            <w:tcW w:w="2016" w:type="dxa"/>
          </w:tcPr>
          <w:p w14:paraId="7702B8FF" w14:textId="77777777" w:rsidR="008D6180" w:rsidRDefault="00000000">
            <w:r>
              <w:rPr>
                <w:sz w:val="17"/>
              </w:rPr>
              <w:t>Over-65 %</w:t>
            </w:r>
          </w:p>
        </w:tc>
        <w:tc>
          <w:tcPr>
            <w:tcW w:w="4176" w:type="dxa"/>
          </w:tcPr>
          <w:p w14:paraId="3E800BEB" w14:textId="77777777" w:rsidR="008D6180" w:rsidRDefault="00000000">
            <w:r>
              <w:rPr>
                <w:sz w:val="17"/>
              </w:rPr>
              <w:t>&lt;10, 10-19.9, 20-29.9, 30-39.9, 40+</w:t>
            </w:r>
          </w:p>
        </w:tc>
        <w:tc>
          <w:tcPr>
            <w:tcW w:w="2592" w:type="dxa"/>
          </w:tcPr>
          <w:p w14:paraId="515604D2" w14:textId="77777777" w:rsidR="008D6180" w:rsidRDefault="00000000">
            <w:r>
              <w:rPr>
                <w:sz w:val="17"/>
              </w:rPr>
              <w:t>Green ramp.</w:t>
            </w:r>
          </w:p>
        </w:tc>
      </w:tr>
      <w:tr w:rsidR="008D6180" w14:paraId="6D6EB63E" w14:textId="77777777">
        <w:trPr>
          <w:jc w:val="center"/>
        </w:trPr>
        <w:tc>
          <w:tcPr>
            <w:tcW w:w="2592" w:type="dxa"/>
          </w:tcPr>
          <w:p w14:paraId="68DA45E4" w14:textId="77777777" w:rsidR="008D6180" w:rsidRDefault="00000000">
            <w:r>
              <w:rPr>
                <w:sz w:val="17"/>
              </w:rPr>
              <w:t>foodInsecurityColor(idx)</w:t>
            </w:r>
          </w:p>
        </w:tc>
        <w:tc>
          <w:tcPr>
            <w:tcW w:w="2016" w:type="dxa"/>
          </w:tcPr>
          <w:p w14:paraId="18B81DE9" w14:textId="77777777" w:rsidR="008D6180" w:rsidRDefault="00000000">
            <w:r>
              <w:rPr>
                <w:sz w:val="17"/>
              </w:rPr>
              <w:t>Index 1-10</w:t>
            </w:r>
          </w:p>
        </w:tc>
        <w:tc>
          <w:tcPr>
            <w:tcW w:w="4176" w:type="dxa"/>
          </w:tcPr>
          <w:p w14:paraId="6A604491" w14:textId="77777777" w:rsidR="008D6180" w:rsidRDefault="00000000">
            <w:r>
              <w:rPr>
                <w:sz w:val="17"/>
              </w:rPr>
              <w:t>1-2, 3-4, 5-6, 7-8, 9-10</w:t>
            </w:r>
          </w:p>
        </w:tc>
        <w:tc>
          <w:tcPr>
            <w:tcW w:w="2592" w:type="dxa"/>
          </w:tcPr>
          <w:p w14:paraId="0A334F1D" w14:textId="77777777" w:rsidR="008D6180" w:rsidRDefault="00000000">
            <w:r>
              <w:rPr>
                <w:sz w:val="17"/>
              </w:rPr>
              <w:t>Purple ramp. 1 = least insecure, 10 = most insecure.</w:t>
            </w:r>
          </w:p>
        </w:tc>
      </w:tr>
      <w:tr w:rsidR="008D6180" w14:paraId="04C2BAEF" w14:textId="77777777">
        <w:trPr>
          <w:jc w:val="center"/>
        </w:trPr>
        <w:tc>
          <w:tcPr>
            <w:tcW w:w="2592" w:type="dxa"/>
          </w:tcPr>
          <w:p w14:paraId="4B5256E4" w14:textId="77777777" w:rsidR="008D6180" w:rsidRDefault="00000000">
            <w:r>
              <w:rPr>
                <w:sz w:val="17"/>
              </w:rPr>
              <w:t>walkColor(x)</w:t>
            </w:r>
          </w:p>
        </w:tc>
        <w:tc>
          <w:tcPr>
            <w:tcW w:w="2016" w:type="dxa"/>
          </w:tcPr>
          <w:p w14:paraId="30DC5819" w14:textId="77777777" w:rsidR="008D6180" w:rsidRDefault="00000000">
            <w:r>
              <w:rPr>
                <w:sz w:val="17"/>
              </w:rPr>
              <w:t>0-1 or 0-100</w:t>
            </w:r>
          </w:p>
        </w:tc>
        <w:tc>
          <w:tcPr>
            <w:tcW w:w="4176" w:type="dxa"/>
          </w:tcPr>
          <w:p w14:paraId="102C86CF" w14:textId="77777777" w:rsidR="008D6180" w:rsidRDefault="00000000">
            <w:r>
              <w:rPr>
                <w:sz w:val="17"/>
              </w:rPr>
              <w:t>&lt;20, 20-39.9, 40-59.9, 60-79.9, 80+</w:t>
            </w:r>
          </w:p>
        </w:tc>
        <w:tc>
          <w:tcPr>
            <w:tcW w:w="2592" w:type="dxa"/>
          </w:tcPr>
          <w:p w14:paraId="173C70DE" w14:textId="77777777" w:rsidR="008D6180" w:rsidRDefault="00000000">
            <w:r>
              <w:rPr>
                <w:sz w:val="17"/>
              </w:rPr>
              <w:t>Currently defined but not used by walking coverage layer.</w:t>
            </w:r>
          </w:p>
        </w:tc>
      </w:tr>
    </w:tbl>
    <w:p w14:paraId="3D8A24D6" w14:textId="77777777" w:rsidR="008D6180" w:rsidRDefault="008D6180"/>
    <w:p w14:paraId="77B4008D" w14:textId="77777777" w:rsidR="008D6180" w:rsidRDefault="00000000">
      <w:pPr>
        <w:pStyle w:val="Heading1"/>
      </w:pPr>
      <w:r>
        <w:t>11. Legend Functions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744"/>
        <w:gridCol w:w="3888"/>
      </w:tblGrid>
      <w:tr w:rsidR="008D6180" w14:paraId="3FAE4408" w14:textId="77777777">
        <w:trPr>
          <w:jc w:val="center"/>
        </w:trPr>
        <w:tc>
          <w:tcPr>
            <w:tcW w:w="3168" w:type="dxa"/>
            <w:shd w:val="clear" w:color="auto" w:fill="D9EAD3"/>
            <w:vAlign w:val="center"/>
          </w:tcPr>
          <w:p w14:paraId="4F86271E" w14:textId="77777777" w:rsidR="008D6180" w:rsidRDefault="00000000">
            <w:r>
              <w:rPr>
                <w:b/>
                <w:sz w:val="17"/>
              </w:rPr>
              <w:t>Function</w:t>
            </w:r>
          </w:p>
        </w:tc>
        <w:tc>
          <w:tcPr>
            <w:tcW w:w="3744" w:type="dxa"/>
            <w:shd w:val="clear" w:color="auto" w:fill="D9EAD3"/>
            <w:vAlign w:val="center"/>
          </w:tcPr>
          <w:p w14:paraId="68979A83" w14:textId="77777777" w:rsidR="008D6180" w:rsidRDefault="00000000">
            <w:r>
              <w:rPr>
                <w:b/>
                <w:sz w:val="17"/>
              </w:rPr>
              <w:t>When It Appears</w:t>
            </w:r>
          </w:p>
        </w:tc>
        <w:tc>
          <w:tcPr>
            <w:tcW w:w="3888" w:type="dxa"/>
            <w:shd w:val="clear" w:color="auto" w:fill="D9EAD3"/>
            <w:vAlign w:val="center"/>
          </w:tcPr>
          <w:p w14:paraId="1B0F9405" w14:textId="77777777" w:rsidR="008D6180" w:rsidRDefault="00000000">
            <w:r>
              <w:rPr>
                <w:b/>
                <w:sz w:val="17"/>
              </w:rPr>
              <w:t>Removed When</w:t>
            </w:r>
          </w:p>
        </w:tc>
      </w:tr>
      <w:tr w:rsidR="008D6180" w14:paraId="337DA4A9" w14:textId="77777777">
        <w:trPr>
          <w:jc w:val="center"/>
        </w:trPr>
        <w:tc>
          <w:tcPr>
            <w:tcW w:w="3168" w:type="dxa"/>
          </w:tcPr>
          <w:p w14:paraId="1B74B3EF" w14:textId="77777777" w:rsidR="008D6180" w:rsidRDefault="00000000">
            <w:r>
              <w:rPr>
                <w:sz w:val="17"/>
              </w:rPr>
              <w:t>addPovertyLegend(map)</w:t>
            </w:r>
          </w:p>
        </w:tc>
        <w:tc>
          <w:tcPr>
            <w:tcW w:w="3744" w:type="dxa"/>
          </w:tcPr>
          <w:p w14:paraId="6727A72C" w14:textId="77777777" w:rsidR="008D6180" w:rsidRDefault="00000000">
            <w:r>
              <w:rPr>
                <w:sz w:val="17"/>
              </w:rPr>
              <w:t>Poverty layer is turned on.</w:t>
            </w:r>
          </w:p>
        </w:tc>
        <w:tc>
          <w:tcPr>
            <w:tcW w:w="3888" w:type="dxa"/>
          </w:tcPr>
          <w:p w14:paraId="77452A88" w14:textId="77777777" w:rsidR="008D6180" w:rsidRDefault="00000000">
            <w:r>
              <w:rPr>
                <w:sz w:val="17"/>
              </w:rPr>
              <w:t>Poverty layer is turned off.</w:t>
            </w:r>
          </w:p>
        </w:tc>
      </w:tr>
      <w:tr w:rsidR="008D6180" w14:paraId="7852BC6C" w14:textId="77777777">
        <w:trPr>
          <w:jc w:val="center"/>
        </w:trPr>
        <w:tc>
          <w:tcPr>
            <w:tcW w:w="3168" w:type="dxa"/>
          </w:tcPr>
          <w:p w14:paraId="7622A79B" w14:textId="77777777" w:rsidR="008D6180" w:rsidRDefault="00000000">
            <w:r>
              <w:rPr>
                <w:sz w:val="17"/>
              </w:rPr>
              <w:t>addIncomeLegend(map)</w:t>
            </w:r>
          </w:p>
        </w:tc>
        <w:tc>
          <w:tcPr>
            <w:tcW w:w="3744" w:type="dxa"/>
          </w:tcPr>
          <w:p w14:paraId="2A84D8B3" w14:textId="77777777" w:rsidR="008D6180" w:rsidRDefault="00000000">
            <w:r>
              <w:rPr>
                <w:sz w:val="17"/>
              </w:rPr>
              <w:t>Income layer is turned on.</w:t>
            </w:r>
          </w:p>
        </w:tc>
        <w:tc>
          <w:tcPr>
            <w:tcW w:w="3888" w:type="dxa"/>
          </w:tcPr>
          <w:p w14:paraId="457A1A60" w14:textId="77777777" w:rsidR="008D6180" w:rsidRDefault="00000000">
            <w:r>
              <w:rPr>
                <w:sz w:val="17"/>
              </w:rPr>
              <w:t>Income layer is turned off.</w:t>
            </w:r>
          </w:p>
        </w:tc>
      </w:tr>
      <w:tr w:rsidR="008D6180" w14:paraId="25C0F185" w14:textId="77777777">
        <w:trPr>
          <w:jc w:val="center"/>
        </w:trPr>
        <w:tc>
          <w:tcPr>
            <w:tcW w:w="3168" w:type="dxa"/>
          </w:tcPr>
          <w:p w14:paraId="19137C7D" w14:textId="77777777" w:rsidR="008D6180" w:rsidRDefault="00000000">
            <w:r>
              <w:rPr>
                <w:sz w:val="17"/>
              </w:rPr>
              <w:t>addU18Legend(map)</w:t>
            </w:r>
          </w:p>
        </w:tc>
        <w:tc>
          <w:tcPr>
            <w:tcW w:w="3744" w:type="dxa"/>
          </w:tcPr>
          <w:p w14:paraId="1B9B87A0" w14:textId="77777777" w:rsidR="008D6180" w:rsidRDefault="00000000">
            <w:r>
              <w:rPr>
                <w:sz w:val="17"/>
              </w:rPr>
              <w:t>Under-18 layer is turned on.</w:t>
            </w:r>
          </w:p>
        </w:tc>
        <w:tc>
          <w:tcPr>
            <w:tcW w:w="3888" w:type="dxa"/>
          </w:tcPr>
          <w:p w14:paraId="38AED227" w14:textId="77777777" w:rsidR="008D6180" w:rsidRDefault="00000000">
            <w:r>
              <w:rPr>
                <w:sz w:val="17"/>
              </w:rPr>
              <w:t>Under-18 layer is turned off.</w:t>
            </w:r>
          </w:p>
        </w:tc>
      </w:tr>
      <w:tr w:rsidR="008D6180" w14:paraId="2993F28B" w14:textId="77777777">
        <w:trPr>
          <w:jc w:val="center"/>
        </w:trPr>
        <w:tc>
          <w:tcPr>
            <w:tcW w:w="3168" w:type="dxa"/>
          </w:tcPr>
          <w:p w14:paraId="75FE3C80" w14:textId="77777777" w:rsidR="008D6180" w:rsidRDefault="00000000">
            <w:r>
              <w:rPr>
                <w:sz w:val="17"/>
              </w:rPr>
              <w:t>addOver65Legend(map)</w:t>
            </w:r>
          </w:p>
        </w:tc>
        <w:tc>
          <w:tcPr>
            <w:tcW w:w="3744" w:type="dxa"/>
          </w:tcPr>
          <w:p w14:paraId="3563FBC1" w14:textId="77777777" w:rsidR="008D6180" w:rsidRDefault="00000000">
            <w:r>
              <w:rPr>
                <w:sz w:val="17"/>
              </w:rPr>
              <w:t>Over-65 layer is turned on.</w:t>
            </w:r>
          </w:p>
        </w:tc>
        <w:tc>
          <w:tcPr>
            <w:tcW w:w="3888" w:type="dxa"/>
          </w:tcPr>
          <w:p w14:paraId="57BDDB53" w14:textId="77777777" w:rsidR="008D6180" w:rsidRDefault="00000000">
            <w:r>
              <w:rPr>
                <w:sz w:val="17"/>
              </w:rPr>
              <w:t>Over-65 layer is turned off.</w:t>
            </w:r>
          </w:p>
        </w:tc>
      </w:tr>
      <w:tr w:rsidR="008D6180" w14:paraId="515588E4" w14:textId="77777777">
        <w:trPr>
          <w:jc w:val="center"/>
        </w:trPr>
        <w:tc>
          <w:tcPr>
            <w:tcW w:w="3168" w:type="dxa"/>
          </w:tcPr>
          <w:p w14:paraId="2BCC8DD9" w14:textId="77777777" w:rsidR="008D6180" w:rsidRDefault="00000000">
            <w:r>
              <w:rPr>
                <w:sz w:val="17"/>
              </w:rPr>
              <w:t>addFoodInsecurityLegend(map)</w:t>
            </w:r>
          </w:p>
        </w:tc>
        <w:tc>
          <w:tcPr>
            <w:tcW w:w="3744" w:type="dxa"/>
          </w:tcPr>
          <w:p w14:paraId="616A7F05" w14:textId="77777777" w:rsidR="008D6180" w:rsidRDefault="00000000">
            <w:r>
              <w:rPr>
                <w:sz w:val="17"/>
              </w:rPr>
              <w:t>Food insecurity layer is turned on.</w:t>
            </w:r>
          </w:p>
        </w:tc>
        <w:tc>
          <w:tcPr>
            <w:tcW w:w="3888" w:type="dxa"/>
          </w:tcPr>
          <w:p w14:paraId="4D97BDB4" w14:textId="77777777" w:rsidR="008D6180" w:rsidRDefault="00000000">
            <w:r>
              <w:rPr>
                <w:sz w:val="17"/>
              </w:rPr>
              <w:t>Food insecurity layer is turned off.</w:t>
            </w:r>
          </w:p>
        </w:tc>
      </w:tr>
      <w:tr w:rsidR="008D6180" w14:paraId="7928A54C" w14:textId="77777777">
        <w:trPr>
          <w:jc w:val="center"/>
        </w:trPr>
        <w:tc>
          <w:tcPr>
            <w:tcW w:w="3168" w:type="dxa"/>
          </w:tcPr>
          <w:p w14:paraId="59717F40" w14:textId="77777777" w:rsidR="008D6180" w:rsidRDefault="00000000">
            <w:r>
              <w:rPr>
                <w:sz w:val="17"/>
              </w:rPr>
              <w:t>addWalkLegend(map)</w:t>
            </w:r>
          </w:p>
        </w:tc>
        <w:tc>
          <w:tcPr>
            <w:tcW w:w="3744" w:type="dxa"/>
          </w:tcPr>
          <w:p w14:paraId="722B8DB8" w14:textId="77777777" w:rsidR="008D6180" w:rsidRDefault="00000000">
            <w:r>
              <w:rPr>
                <w:sz w:val="17"/>
              </w:rPr>
              <w:t>Walking coverage layer is turned on.</w:t>
            </w:r>
          </w:p>
        </w:tc>
        <w:tc>
          <w:tcPr>
            <w:tcW w:w="3888" w:type="dxa"/>
          </w:tcPr>
          <w:p w14:paraId="0BE8B306" w14:textId="77777777" w:rsidR="008D6180" w:rsidRDefault="00000000">
            <w:r>
              <w:rPr>
                <w:sz w:val="17"/>
              </w:rPr>
              <w:t>Walking coverage layer is turned off.</w:t>
            </w:r>
          </w:p>
        </w:tc>
      </w:tr>
    </w:tbl>
    <w:p w14:paraId="275A56B0" w14:textId="77777777" w:rsidR="008D6180" w:rsidRDefault="008D6180"/>
    <w:p w14:paraId="4FBC5E00" w14:textId="77777777" w:rsidR="008D6180" w:rsidRDefault="00000000">
      <w:pPr>
        <w:pStyle w:val="Heading1"/>
      </w:pPr>
      <w:r>
        <w:lastRenderedPageBreak/>
        <w:t>12. Button and Overlay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600"/>
        <w:gridCol w:w="4752"/>
      </w:tblGrid>
      <w:tr w:rsidR="008D6180" w14:paraId="29A1C23B" w14:textId="77777777">
        <w:trPr>
          <w:jc w:val="center"/>
        </w:trPr>
        <w:tc>
          <w:tcPr>
            <w:tcW w:w="2448" w:type="dxa"/>
            <w:shd w:val="clear" w:color="auto" w:fill="D9EAD3"/>
            <w:vAlign w:val="center"/>
          </w:tcPr>
          <w:p w14:paraId="086F0B75" w14:textId="77777777" w:rsidR="008D6180" w:rsidRDefault="00000000">
            <w:r>
              <w:rPr>
                <w:b/>
                <w:sz w:val="17"/>
              </w:rPr>
              <w:t>Button</w:t>
            </w:r>
          </w:p>
        </w:tc>
        <w:tc>
          <w:tcPr>
            <w:tcW w:w="3600" w:type="dxa"/>
            <w:shd w:val="clear" w:color="auto" w:fill="D9EAD3"/>
            <w:vAlign w:val="center"/>
          </w:tcPr>
          <w:p w14:paraId="271738BC" w14:textId="77777777" w:rsidR="008D6180" w:rsidRDefault="00000000">
            <w:r>
              <w:rPr>
                <w:b/>
                <w:sz w:val="17"/>
              </w:rPr>
              <w:t>Turns On / Off</w:t>
            </w:r>
          </w:p>
        </w:tc>
        <w:tc>
          <w:tcPr>
            <w:tcW w:w="4752" w:type="dxa"/>
            <w:shd w:val="clear" w:color="auto" w:fill="D9EAD3"/>
            <w:vAlign w:val="center"/>
          </w:tcPr>
          <w:p w14:paraId="40E844BC" w14:textId="77777777" w:rsidR="008D6180" w:rsidRDefault="00000000">
            <w:r>
              <w:rPr>
                <w:b/>
                <w:sz w:val="17"/>
              </w:rPr>
              <w:t>Stacking Behavior</w:t>
            </w:r>
          </w:p>
        </w:tc>
      </w:tr>
      <w:tr w:rsidR="008D6180" w14:paraId="18FC3621" w14:textId="77777777">
        <w:trPr>
          <w:jc w:val="center"/>
        </w:trPr>
        <w:tc>
          <w:tcPr>
            <w:tcW w:w="2448" w:type="dxa"/>
          </w:tcPr>
          <w:p w14:paraId="3DA5146C" w14:textId="77777777" w:rsidR="008D6180" w:rsidRDefault="00000000">
            <w:r>
              <w:rPr>
                <w:sz w:val="17"/>
              </w:rPr>
              <w:t>togglePoverty</w:t>
            </w:r>
          </w:p>
        </w:tc>
        <w:tc>
          <w:tcPr>
            <w:tcW w:w="3600" w:type="dxa"/>
          </w:tcPr>
          <w:p w14:paraId="010D358D" w14:textId="77777777" w:rsidR="008D6180" w:rsidRDefault="00000000">
            <w:r>
              <w:rPr>
                <w:sz w:val="17"/>
              </w:rPr>
              <w:t>Poverty choropleth and poverty legend.</w:t>
            </w:r>
          </w:p>
        </w:tc>
        <w:tc>
          <w:tcPr>
            <w:tcW w:w="4752" w:type="dxa"/>
          </w:tcPr>
          <w:p w14:paraId="72CC0C2E" w14:textId="77777777" w:rsidR="008D6180" w:rsidRDefault="00000000">
            <w:r>
              <w:rPr>
                <w:sz w:val="17"/>
              </w:rPr>
              <w:t>Can currently stack with food, walk, routes, partners, and possibly others.</w:t>
            </w:r>
          </w:p>
        </w:tc>
      </w:tr>
      <w:tr w:rsidR="008D6180" w14:paraId="4B5EDE08" w14:textId="77777777">
        <w:trPr>
          <w:jc w:val="center"/>
        </w:trPr>
        <w:tc>
          <w:tcPr>
            <w:tcW w:w="2448" w:type="dxa"/>
          </w:tcPr>
          <w:p w14:paraId="1EB540EB" w14:textId="77777777" w:rsidR="008D6180" w:rsidRDefault="00000000">
            <w:r>
              <w:rPr>
                <w:sz w:val="17"/>
              </w:rPr>
              <w:t>toggleRoutes</w:t>
            </w:r>
          </w:p>
        </w:tc>
        <w:tc>
          <w:tcPr>
            <w:tcW w:w="3600" w:type="dxa"/>
          </w:tcPr>
          <w:p w14:paraId="2A88424D" w14:textId="77777777" w:rsidR="008D6180" w:rsidRDefault="00000000">
            <w:r>
              <w:rPr>
                <w:sz w:val="17"/>
              </w:rPr>
              <w:t>Bus route line layer.</w:t>
            </w:r>
          </w:p>
        </w:tc>
        <w:tc>
          <w:tcPr>
            <w:tcW w:w="4752" w:type="dxa"/>
          </w:tcPr>
          <w:p w14:paraId="48645006" w14:textId="77777777" w:rsidR="008D6180" w:rsidRDefault="00000000">
            <w:r>
              <w:rPr>
                <w:sz w:val="17"/>
              </w:rPr>
              <w:t>Can stack with other layers. No legend.</w:t>
            </w:r>
          </w:p>
        </w:tc>
      </w:tr>
      <w:tr w:rsidR="008D6180" w14:paraId="210B77C9" w14:textId="77777777">
        <w:trPr>
          <w:jc w:val="center"/>
        </w:trPr>
        <w:tc>
          <w:tcPr>
            <w:tcW w:w="2448" w:type="dxa"/>
          </w:tcPr>
          <w:p w14:paraId="1178A94F" w14:textId="77777777" w:rsidR="008D6180" w:rsidRDefault="00000000">
            <w:r>
              <w:rPr>
                <w:sz w:val="17"/>
              </w:rPr>
              <w:t>toggleIncome</w:t>
            </w:r>
          </w:p>
        </w:tc>
        <w:tc>
          <w:tcPr>
            <w:tcW w:w="3600" w:type="dxa"/>
          </w:tcPr>
          <w:p w14:paraId="5D03EB5A" w14:textId="77777777" w:rsidR="008D6180" w:rsidRDefault="00000000">
            <w:r>
              <w:rPr>
                <w:sz w:val="17"/>
              </w:rPr>
              <w:t>Income choropleth and income legend.</w:t>
            </w:r>
          </w:p>
        </w:tc>
        <w:tc>
          <w:tcPr>
            <w:tcW w:w="4752" w:type="dxa"/>
          </w:tcPr>
          <w:p w14:paraId="7A68C99D" w14:textId="77777777" w:rsidR="008D6180" w:rsidRDefault="00000000">
            <w:r>
              <w:rPr>
                <w:sz w:val="17"/>
              </w:rPr>
              <w:t>Turns off all overlays unless food or walk is already on. If food/walk is on, only selected demographic layers are turned off.</w:t>
            </w:r>
          </w:p>
        </w:tc>
      </w:tr>
      <w:tr w:rsidR="008D6180" w14:paraId="13614C2C" w14:textId="77777777">
        <w:trPr>
          <w:jc w:val="center"/>
        </w:trPr>
        <w:tc>
          <w:tcPr>
            <w:tcW w:w="2448" w:type="dxa"/>
          </w:tcPr>
          <w:p w14:paraId="4FFF154A" w14:textId="77777777" w:rsidR="008D6180" w:rsidRDefault="00000000">
            <w:r>
              <w:rPr>
                <w:sz w:val="17"/>
              </w:rPr>
              <w:t>toggleU18</w:t>
            </w:r>
          </w:p>
        </w:tc>
        <w:tc>
          <w:tcPr>
            <w:tcW w:w="3600" w:type="dxa"/>
          </w:tcPr>
          <w:p w14:paraId="07E0855D" w14:textId="77777777" w:rsidR="008D6180" w:rsidRDefault="00000000">
            <w:r>
              <w:rPr>
                <w:sz w:val="17"/>
              </w:rPr>
              <w:t>Under-18 choropleth and legend.</w:t>
            </w:r>
          </w:p>
        </w:tc>
        <w:tc>
          <w:tcPr>
            <w:tcW w:w="4752" w:type="dxa"/>
          </w:tcPr>
          <w:p w14:paraId="4B68ED38" w14:textId="77777777" w:rsidR="008D6180" w:rsidRDefault="00000000">
            <w:r>
              <w:rPr>
                <w:sz w:val="17"/>
              </w:rPr>
              <w:t>Same pattern as income.</w:t>
            </w:r>
          </w:p>
        </w:tc>
      </w:tr>
      <w:tr w:rsidR="008D6180" w14:paraId="33E4B9D4" w14:textId="77777777">
        <w:trPr>
          <w:jc w:val="center"/>
        </w:trPr>
        <w:tc>
          <w:tcPr>
            <w:tcW w:w="2448" w:type="dxa"/>
          </w:tcPr>
          <w:p w14:paraId="16B3EAC3" w14:textId="77777777" w:rsidR="008D6180" w:rsidRDefault="00000000">
            <w:r>
              <w:rPr>
                <w:sz w:val="17"/>
              </w:rPr>
              <w:t>toggle65</w:t>
            </w:r>
          </w:p>
        </w:tc>
        <w:tc>
          <w:tcPr>
            <w:tcW w:w="3600" w:type="dxa"/>
          </w:tcPr>
          <w:p w14:paraId="0F41E5DA" w14:textId="77777777" w:rsidR="008D6180" w:rsidRDefault="00000000">
            <w:r>
              <w:rPr>
                <w:sz w:val="17"/>
              </w:rPr>
              <w:t>Over-65 choropleth and legend.</w:t>
            </w:r>
          </w:p>
        </w:tc>
        <w:tc>
          <w:tcPr>
            <w:tcW w:w="4752" w:type="dxa"/>
          </w:tcPr>
          <w:p w14:paraId="6E1B99B5" w14:textId="77777777" w:rsidR="008D6180" w:rsidRDefault="00000000">
            <w:r>
              <w:rPr>
                <w:sz w:val="17"/>
              </w:rPr>
              <w:t>Same pattern as income.</w:t>
            </w:r>
          </w:p>
        </w:tc>
      </w:tr>
      <w:tr w:rsidR="008D6180" w14:paraId="42D14CB4" w14:textId="77777777">
        <w:trPr>
          <w:jc w:val="center"/>
        </w:trPr>
        <w:tc>
          <w:tcPr>
            <w:tcW w:w="2448" w:type="dxa"/>
          </w:tcPr>
          <w:p w14:paraId="68B9C444" w14:textId="77777777" w:rsidR="008D6180" w:rsidRDefault="00000000">
            <w:r>
              <w:rPr>
                <w:sz w:val="17"/>
              </w:rPr>
              <w:t>toggleFood</w:t>
            </w:r>
          </w:p>
        </w:tc>
        <w:tc>
          <w:tcPr>
            <w:tcW w:w="3600" w:type="dxa"/>
          </w:tcPr>
          <w:p w14:paraId="39AB6522" w14:textId="77777777" w:rsidR="008D6180" w:rsidRDefault="00000000">
            <w:r>
              <w:rPr>
                <w:sz w:val="17"/>
              </w:rPr>
              <w:t>Food insecurity choropleth and legend.</w:t>
            </w:r>
          </w:p>
        </w:tc>
        <w:tc>
          <w:tcPr>
            <w:tcW w:w="4752" w:type="dxa"/>
          </w:tcPr>
          <w:p w14:paraId="7F538990" w14:textId="77777777" w:rsidR="008D6180" w:rsidRDefault="00000000">
            <w:r>
              <w:rPr>
                <w:sz w:val="17"/>
              </w:rPr>
              <w:t>Can stack. Does not force other overlays off.</w:t>
            </w:r>
          </w:p>
        </w:tc>
      </w:tr>
      <w:tr w:rsidR="008D6180" w14:paraId="4D58631B" w14:textId="77777777">
        <w:trPr>
          <w:jc w:val="center"/>
        </w:trPr>
        <w:tc>
          <w:tcPr>
            <w:tcW w:w="2448" w:type="dxa"/>
          </w:tcPr>
          <w:p w14:paraId="727864BD" w14:textId="77777777" w:rsidR="008D6180" w:rsidRDefault="00000000">
            <w:r>
              <w:rPr>
                <w:sz w:val="17"/>
              </w:rPr>
              <w:t>toggleClients</w:t>
            </w:r>
          </w:p>
        </w:tc>
        <w:tc>
          <w:tcPr>
            <w:tcW w:w="3600" w:type="dxa"/>
          </w:tcPr>
          <w:p w14:paraId="0FBD8E37" w14:textId="77777777" w:rsidR="008D6180" w:rsidRDefault="00000000">
            <w:r>
              <w:rPr>
                <w:sz w:val="17"/>
              </w:rPr>
              <w:t>Clustered partner/client markers.</w:t>
            </w:r>
          </w:p>
        </w:tc>
        <w:tc>
          <w:tcPr>
            <w:tcW w:w="4752" w:type="dxa"/>
          </w:tcPr>
          <w:p w14:paraId="760588A7" w14:textId="77777777" w:rsidR="008D6180" w:rsidRDefault="00000000">
            <w:r>
              <w:rPr>
                <w:sz w:val="17"/>
              </w:rPr>
              <w:t>Can stack. Missing null check may cause an error if button is absent.</w:t>
            </w:r>
          </w:p>
        </w:tc>
      </w:tr>
      <w:tr w:rsidR="008D6180" w14:paraId="0377173C" w14:textId="77777777">
        <w:trPr>
          <w:jc w:val="center"/>
        </w:trPr>
        <w:tc>
          <w:tcPr>
            <w:tcW w:w="2448" w:type="dxa"/>
          </w:tcPr>
          <w:p w14:paraId="52DEE723" w14:textId="77777777" w:rsidR="008D6180" w:rsidRDefault="00000000">
            <w:r>
              <w:rPr>
                <w:sz w:val="17"/>
              </w:rPr>
              <w:t>toggleWalk</w:t>
            </w:r>
          </w:p>
        </w:tc>
        <w:tc>
          <w:tcPr>
            <w:tcW w:w="3600" w:type="dxa"/>
          </w:tcPr>
          <w:p w14:paraId="4C560BDF" w14:textId="77777777" w:rsidR="008D6180" w:rsidRDefault="00000000">
            <w:r>
              <w:rPr>
                <w:sz w:val="17"/>
              </w:rPr>
              <w:t>Walking coverage polygons and legend.</w:t>
            </w:r>
          </w:p>
        </w:tc>
        <w:tc>
          <w:tcPr>
            <w:tcW w:w="4752" w:type="dxa"/>
          </w:tcPr>
          <w:p w14:paraId="1C1241E8" w14:textId="77777777" w:rsidR="008D6180" w:rsidRDefault="00000000">
            <w:r>
              <w:rPr>
                <w:sz w:val="17"/>
              </w:rPr>
              <w:t>Can stack. Fits map bounds if possible.</w:t>
            </w:r>
          </w:p>
        </w:tc>
      </w:tr>
    </w:tbl>
    <w:p w14:paraId="0AC303E2" w14:textId="77777777" w:rsidR="008D6180" w:rsidRDefault="008D6180"/>
    <w:p w14:paraId="7678B995" w14:textId="77777777" w:rsidR="008D6180" w:rsidRDefault="00000000">
      <w:pPr>
        <w:pStyle w:val="Heading1"/>
      </w:pPr>
      <w:r>
        <w:t>13. State Management Helpers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7056"/>
      </w:tblGrid>
      <w:tr w:rsidR="008D6180" w14:paraId="38E62464" w14:textId="77777777">
        <w:trPr>
          <w:jc w:val="center"/>
        </w:trPr>
        <w:tc>
          <w:tcPr>
            <w:tcW w:w="3744" w:type="dxa"/>
            <w:shd w:val="clear" w:color="auto" w:fill="D9EAD3"/>
            <w:vAlign w:val="center"/>
          </w:tcPr>
          <w:p w14:paraId="10748A15" w14:textId="77777777" w:rsidR="008D6180" w:rsidRDefault="00000000">
            <w:r>
              <w:rPr>
                <w:b/>
                <w:sz w:val="17"/>
              </w:rPr>
              <w:t>Helper</w:t>
            </w:r>
          </w:p>
        </w:tc>
        <w:tc>
          <w:tcPr>
            <w:tcW w:w="7056" w:type="dxa"/>
            <w:shd w:val="clear" w:color="auto" w:fill="D9EAD3"/>
            <w:vAlign w:val="center"/>
          </w:tcPr>
          <w:p w14:paraId="61E21255" w14:textId="77777777" w:rsidR="008D6180" w:rsidRDefault="00000000">
            <w:r>
              <w:rPr>
                <w:b/>
                <w:sz w:val="17"/>
              </w:rPr>
              <w:t>Purpose</w:t>
            </w:r>
          </w:p>
        </w:tc>
      </w:tr>
      <w:tr w:rsidR="008D6180" w14:paraId="757EF947" w14:textId="77777777">
        <w:trPr>
          <w:jc w:val="center"/>
        </w:trPr>
        <w:tc>
          <w:tcPr>
            <w:tcW w:w="3744" w:type="dxa"/>
          </w:tcPr>
          <w:p w14:paraId="700EDE2D" w14:textId="77777777" w:rsidR="008D6180" w:rsidRDefault="00000000">
            <w:r>
              <w:rPr>
                <w:sz w:val="17"/>
              </w:rPr>
              <w:t>setButtonOn(button, hideText)</w:t>
            </w:r>
          </w:p>
        </w:tc>
        <w:tc>
          <w:tcPr>
            <w:tcW w:w="7056" w:type="dxa"/>
          </w:tcPr>
          <w:p w14:paraId="056E59FD" w14:textId="77777777" w:rsidR="008D6180" w:rsidRDefault="00000000">
            <w:r>
              <w:rPr>
                <w:sz w:val="17"/>
              </w:rPr>
              <w:t>Changes button text to hide text and adds active CSS class.</w:t>
            </w:r>
          </w:p>
        </w:tc>
      </w:tr>
      <w:tr w:rsidR="008D6180" w14:paraId="6A10E1ED" w14:textId="77777777">
        <w:trPr>
          <w:jc w:val="center"/>
        </w:trPr>
        <w:tc>
          <w:tcPr>
            <w:tcW w:w="3744" w:type="dxa"/>
          </w:tcPr>
          <w:p w14:paraId="232E05BE" w14:textId="77777777" w:rsidR="008D6180" w:rsidRDefault="00000000">
            <w:r>
              <w:rPr>
                <w:sz w:val="17"/>
              </w:rPr>
              <w:t>setButtonOff(button, showText)</w:t>
            </w:r>
          </w:p>
        </w:tc>
        <w:tc>
          <w:tcPr>
            <w:tcW w:w="7056" w:type="dxa"/>
          </w:tcPr>
          <w:p w14:paraId="379F01B2" w14:textId="77777777" w:rsidR="008D6180" w:rsidRDefault="00000000">
            <w:r>
              <w:rPr>
                <w:sz w:val="17"/>
              </w:rPr>
              <w:t>Changes button text to show text and removes active CSS class.</w:t>
            </w:r>
          </w:p>
        </w:tc>
      </w:tr>
      <w:tr w:rsidR="008D6180" w14:paraId="644EE0DC" w14:textId="77777777">
        <w:trPr>
          <w:jc w:val="center"/>
        </w:trPr>
        <w:tc>
          <w:tcPr>
            <w:tcW w:w="3744" w:type="dxa"/>
          </w:tcPr>
          <w:p w14:paraId="24B84041" w14:textId="77777777" w:rsidR="008D6180" w:rsidRDefault="00000000">
            <w:r>
              <w:rPr>
                <w:sz w:val="17"/>
              </w:rPr>
              <w:t>turnOffAllOverlays()</w:t>
            </w:r>
          </w:p>
        </w:tc>
        <w:tc>
          <w:tcPr>
            <w:tcW w:w="7056" w:type="dxa"/>
          </w:tcPr>
          <w:p w14:paraId="4B85BA74" w14:textId="77777777" w:rsidR="008D6180" w:rsidRDefault="00000000">
            <w:r>
              <w:rPr>
                <w:sz w:val="17"/>
              </w:rPr>
              <w:t>Removes all optional layers and legends. Resets all related buttons.</w:t>
            </w:r>
          </w:p>
        </w:tc>
      </w:tr>
      <w:tr w:rsidR="008D6180" w14:paraId="25A34C9A" w14:textId="77777777">
        <w:trPr>
          <w:jc w:val="center"/>
        </w:trPr>
        <w:tc>
          <w:tcPr>
            <w:tcW w:w="3744" w:type="dxa"/>
          </w:tcPr>
          <w:p w14:paraId="41154744" w14:textId="77777777" w:rsidR="008D6180" w:rsidRDefault="00000000">
            <w:r>
              <w:rPr>
                <w:sz w:val="17"/>
              </w:rPr>
              <w:t>turnOffSelectedOverlays()</w:t>
            </w:r>
          </w:p>
        </w:tc>
        <w:tc>
          <w:tcPr>
            <w:tcW w:w="7056" w:type="dxa"/>
          </w:tcPr>
          <w:p w14:paraId="685BD265" w14:textId="77777777" w:rsidR="008D6180" w:rsidRDefault="00000000">
            <w:r>
              <w:rPr>
                <w:sz w:val="17"/>
              </w:rPr>
              <w:t>Removes only income, under-18, and over-65 layers and legends. Used when food or walking coverage should stay visible.</w:t>
            </w:r>
          </w:p>
        </w:tc>
      </w:tr>
    </w:tbl>
    <w:p w14:paraId="04BE769B" w14:textId="77777777" w:rsidR="008D6180" w:rsidRDefault="008D6180"/>
    <w:p w14:paraId="19D8D6CD" w14:textId="77777777" w:rsidR="008D6180" w:rsidRDefault="00000000">
      <w:pPr>
        <w:pStyle w:val="Heading1"/>
      </w:pPr>
      <w:r>
        <w:t>14. Chart Configuration</w:t>
      </w:r>
    </w:p>
    <w:p w14:paraId="2EB53CAF" w14:textId="77777777" w:rsidR="008D6180" w:rsidRDefault="00000000">
      <w:pPr>
        <w:pStyle w:val="ListBullet"/>
        <w:spacing w:after="20"/>
      </w:pPr>
      <w:r>
        <w:t>chartsConfig maps each CSV file to a canvas ID and chart title.</w:t>
      </w:r>
    </w:p>
    <w:p w14:paraId="79E5C09D" w14:textId="77777777" w:rsidR="008D6180" w:rsidRDefault="00000000">
      <w:pPr>
        <w:pStyle w:val="ListBullet"/>
        <w:spacing w:after="20"/>
      </w:pPr>
      <w:r>
        <w:t>columnMap maps internal category names to exact CSV column names.</w:t>
      </w:r>
    </w:p>
    <w:p w14:paraId="7E1B4C54" w14:textId="77777777" w:rsidR="008D6180" w:rsidRDefault="00000000">
      <w:pPr>
        <w:pStyle w:val="ListBullet"/>
        <w:spacing w:after="20"/>
      </w:pPr>
      <w:r>
        <w:t>The CSV column name Indvid Meal LBS appears misspelled. Keep it as-is unless the CSV column is renamed.</w:t>
      </w:r>
    </w:p>
    <w:p w14:paraId="784C381C" w14:textId="77777777" w:rsidR="008D6180" w:rsidRDefault="00000000">
      <w:pPr>
        <w:pStyle w:val="ListBullet"/>
        <w:spacing w:after="20"/>
      </w:pPr>
      <w:r>
        <w:t>main() is called at the end and likely handles chart loading/rendering. This function must exist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768"/>
      </w:tblGrid>
      <w:tr w:rsidR="008D6180" w14:paraId="00B1D18F" w14:textId="77777777">
        <w:trPr>
          <w:jc w:val="center"/>
        </w:trPr>
        <w:tc>
          <w:tcPr>
            <w:tcW w:w="4032" w:type="dxa"/>
            <w:shd w:val="clear" w:color="auto" w:fill="D9EAD3"/>
            <w:vAlign w:val="center"/>
          </w:tcPr>
          <w:p w14:paraId="1F118548" w14:textId="77777777" w:rsidR="008D6180" w:rsidRDefault="00000000">
            <w:r>
              <w:rPr>
                <w:b/>
                <w:sz w:val="17"/>
              </w:rPr>
              <w:t>Internal Key</w:t>
            </w:r>
          </w:p>
        </w:tc>
        <w:tc>
          <w:tcPr>
            <w:tcW w:w="6768" w:type="dxa"/>
            <w:shd w:val="clear" w:color="auto" w:fill="D9EAD3"/>
            <w:vAlign w:val="center"/>
          </w:tcPr>
          <w:p w14:paraId="7E32DF6A" w14:textId="77777777" w:rsidR="008D6180" w:rsidRDefault="00000000">
            <w:r>
              <w:rPr>
                <w:b/>
                <w:sz w:val="17"/>
              </w:rPr>
              <w:t>CSV Column</w:t>
            </w:r>
          </w:p>
        </w:tc>
      </w:tr>
      <w:tr w:rsidR="008D6180" w14:paraId="177B80DC" w14:textId="77777777">
        <w:trPr>
          <w:jc w:val="center"/>
        </w:trPr>
        <w:tc>
          <w:tcPr>
            <w:tcW w:w="4032" w:type="dxa"/>
          </w:tcPr>
          <w:p w14:paraId="40C10BBA" w14:textId="77777777" w:rsidR="008D6180" w:rsidRDefault="00000000">
            <w:r>
              <w:rPr>
                <w:sz w:val="17"/>
              </w:rPr>
              <w:t>proteins</w:t>
            </w:r>
          </w:p>
        </w:tc>
        <w:tc>
          <w:tcPr>
            <w:tcW w:w="6768" w:type="dxa"/>
          </w:tcPr>
          <w:p w14:paraId="48EBC1ED" w14:textId="77777777" w:rsidR="008D6180" w:rsidRDefault="00000000">
            <w:r>
              <w:rPr>
                <w:sz w:val="17"/>
              </w:rPr>
              <w:t>Proteins LBS</w:t>
            </w:r>
          </w:p>
        </w:tc>
      </w:tr>
      <w:tr w:rsidR="008D6180" w14:paraId="5BFEE24E" w14:textId="77777777">
        <w:trPr>
          <w:jc w:val="center"/>
        </w:trPr>
        <w:tc>
          <w:tcPr>
            <w:tcW w:w="4032" w:type="dxa"/>
          </w:tcPr>
          <w:p w14:paraId="780B30A4" w14:textId="77777777" w:rsidR="008D6180" w:rsidRDefault="00000000">
            <w:r>
              <w:rPr>
                <w:sz w:val="17"/>
              </w:rPr>
              <w:t>starch</w:t>
            </w:r>
          </w:p>
        </w:tc>
        <w:tc>
          <w:tcPr>
            <w:tcW w:w="6768" w:type="dxa"/>
          </w:tcPr>
          <w:p w14:paraId="6055F0AC" w14:textId="77777777" w:rsidR="008D6180" w:rsidRDefault="00000000">
            <w:r>
              <w:rPr>
                <w:sz w:val="17"/>
              </w:rPr>
              <w:t>Starch LBS</w:t>
            </w:r>
          </w:p>
        </w:tc>
      </w:tr>
      <w:tr w:rsidR="008D6180" w14:paraId="64DC55E2" w14:textId="77777777">
        <w:trPr>
          <w:jc w:val="center"/>
        </w:trPr>
        <w:tc>
          <w:tcPr>
            <w:tcW w:w="4032" w:type="dxa"/>
          </w:tcPr>
          <w:p w14:paraId="5C3CB2C9" w14:textId="77777777" w:rsidR="008D6180" w:rsidRDefault="00000000">
            <w:r>
              <w:rPr>
                <w:sz w:val="17"/>
              </w:rPr>
              <w:t>veg</w:t>
            </w:r>
          </w:p>
        </w:tc>
        <w:tc>
          <w:tcPr>
            <w:tcW w:w="6768" w:type="dxa"/>
          </w:tcPr>
          <w:p w14:paraId="1FA3AACE" w14:textId="77777777" w:rsidR="008D6180" w:rsidRDefault="00000000">
            <w:r>
              <w:rPr>
                <w:sz w:val="17"/>
              </w:rPr>
              <w:t>Veg LBS</w:t>
            </w:r>
          </w:p>
        </w:tc>
      </w:tr>
      <w:tr w:rsidR="008D6180" w14:paraId="738BF591" w14:textId="77777777">
        <w:trPr>
          <w:jc w:val="center"/>
        </w:trPr>
        <w:tc>
          <w:tcPr>
            <w:tcW w:w="4032" w:type="dxa"/>
          </w:tcPr>
          <w:p w14:paraId="73D7B004" w14:textId="77777777" w:rsidR="008D6180" w:rsidRDefault="00000000">
            <w:r>
              <w:rPr>
                <w:sz w:val="17"/>
              </w:rPr>
              <w:t>fruit</w:t>
            </w:r>
          </w:p>
        </w:tc>
        <w:tc>
          <w:tcPr>
            <w:tcW w:w="6768" w:type="dxa"/>
          </w:tcPr>
          <w:p w14:paraId="34887F64" w14:textId="77777777" w:rsidR="008D6180" w:rsidRDefault="00000000">
            <w:r>
              <w:rPr>
                <w:sz w:val="17"/>
              </w:rPr>
              <w:t>Fruit LBS</w:t>
            </w:r>
          </w:p>
        </w:tc>
      </w:tr>
      <w:tr w:rsidR="008D6180" w14:paraId="36BA6773" w14:textId="77777777">
        <w:trPr>
          <w:jc w:val="center"/>
        </w:trPr>
        <w:tc>
          <w:tcPr>
            <w:tcW w:w="4032" w:type="dxa"/>
          </w:tcPr>
          <w:p w14:paraId="5B58BE80" w14:textId="77777777" w:rsidR="008D6180" w:rsidRDefault="00000000">
            <w:r>
              <w:rPr>
                <w:sz w:val="17"/>
              </w:rPr>
              <w:t>baked_goods</w:t>
            </w:r>
          </w:p>
        </w:tc>
        <w:tc>
          <w:tcPr>
            <w:tcW w:w="6768" w:type="dxa"/>
          </w:tcPr>
          <w:p w14:paraId="76911408" w14:textId="77777777" w:rsidR="008D6180" w:rsidRDefault="00000000">
            <w:r>
              <w:rPr>
                <w:sz w:val="17"/>
              </w:rPr>
              <w:t>Baked Goods LBS</w:t>
            </w:r>
          </w:p>
        </w:tc>
      </w:tr>
      <w:tr w:rsidR="008D6180" w14:paraId="3C32C88D" w14:textId="77777777">
        <w:trPr>
          <w:jc w:val="center"/>
        </w:trPr>
        <w:tc>
          <w:tcPr>
            <w:tcW w:w="4032" w:type="dxa"/>
          </w:tcPr>
          <w:p w14:paraId="281F7A06" w14:textId="77777777" w:rsidR="008D6180" w:rsidRDefault="00000000">
            <w:r>
              <w:rPr>
                <w:sz w:val="17"/>
              </w:rPr>
              <w:t>dairy</w:t>
            </w:r>
          </w:p>
        </w:tc>
        <w:tc>
          <w:tcPr>
            <w:tcW w:w="6768" w:type="dxa"/>
          </w:tcPr>
          <w:p w14:paraId="5A990A73" w14:textId="77777777" w:rsidR="008D6180" w:rsidRDefault="00000000">
            <w:r>
              <w:rPr>
                <w:sz w:val="17"/>
              </w:rPr>
              <w:t>Dairy LBS</w:t>
            </w:r>
          </w:p>
        </w:tc>
      </w:tr>
      <w:tr w:rsidR="008D6180" w14:paraId="4B370F83" w14:textId="77777777">
        <w:trPr>
          <w:jc w:val="center"/>
        </w:trPr>
        <w:tc>
          <w:tcPr>
            <w:tcW w:w="4032" w:type="dxa"/>
          </w:tcPr>
          <w:p w14:paraId="03449CD9" w14:textId="77777777" w:rsidR="008D6180" w:rsidRDefault="00000000">
            <w:r>
              <w:rPr>
                <w:sz w:val="17"/>
              </w:rPr>
              <w:t>grocery</w:t>
            </w:r>
          </w:p>
        </w:tc>
        <w:tc>
          <w:tcPr>
            <w:tcW w:w="6768" w:type="dxa"/>
          </w:tcPr>
          <w:p w14:paraId="7A41D937" w14:textId="77777777" w:rsidR="008D6180" w:rsidRDefault="00000000">
            <w:r>
              <w:rPr>
                <w:sz w:val="17"/>
              </w:rPr>
              <w:t>Grocery LBS</w:t>
            </w:r>
          </w:p>
        </w:tc>
      </w:tr>
      <w:tr w:rsidR="008D6180" w14:paraId="64165FE8" w14:textId="77777777">
        <w:trPr>
          <w:jc w:val="center"/>
        </w:trPr>
        <w:tc>
          <w:tcPr>
            <w:tcW w:w="4032" w:type="dxa"/>
          </w:tcPr>
          <w:p w14:paraId="1A5B012A" w14:textId="77777777" w:rsidR="008D6180" w:rsidRDefault="00000000">
            <w:r>
              <w:rPr>
                <w:sz w:val="17"/>
              </w:rPr>
              <w:t>individual_meal_lbs</w:t>
            </w:r>
          </w:p>
        </w:tc>
        <w:tc>
          <w:tcPr>
            <w:tcW w:w="6768" w:type="dxa"/>
          </w:tcPr>
          <w:p w14:paraId="3048634D" w14:textId="77777777" w:rsidR="008D6180" w:rsidRDefault="00000000">
            <w:r>
              <w:rPr>
                <w:sz w:val="17"/>
              </w:rPr>
              <w:t>Indvid Meal LBS</w:t>
            </w:r>
          </w:p>
        </w:tc>
      </w:tr>
    </w:tbl>
    <w:p w14:paraId="496A2671" w14:textId="77777777" w:rsidR="008D6180" w:rsidRDefault="008D6180"/>
    <w:p w14:paraId="08518AC1" w14:textId="77777777" w:rsidR="008D6180" w:rsidRDefault="00000000">
      <w:pPr>
        <w:pStyle w:val="Heading1"/>
      </w:pPr>
      <w:r>
        <w:t>15. Troubleshooting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888"/>
        <w:gridCol w:w="4032"/>
      </w:tblGrid>
      <w:tr w:rsidR="008D6180" w14:paraId="3B5DF110" w14:textId="77777777">
        <w:trPr>
          <w:jc w:val="center"/>
        </w:trPr>
        <w:tc>
          <w:tcPr>
            <w:tcW w:w="2880" w:type="dxa"/>
            <w:shd w:val="clear" w:color="auto" w:fill="D9EAD3"/>
            <w:vAlign w:val="center"/>
          </w:tcPr>
          <w:p w14:paraId="3B44CF74" w14:textId="77777777" w:rsidR="008D6180" w:rsidRDefault="00000000">
            <w:r>
              <w:rPr>
                <w:b/>
                <w:sz w:val="17"/>
              </w:rPr>
              <w:t>Problem</w:t>
            </w:r>
          </w:p>
        </w:tc>
        <w:tc>
          <w:tcPr>
            <w:tcW w:w="3888" w:type="dxa"/>
            <w:shd w:val="clear" w:color="auto" w:fill="D9EAD3"/>
            <w:vAlign w:val="center"/>
          </w:tcPr>
          <w:p w14:paraId="59D7579A" w14:textId="77777777" w:rsidR="008D6180" w:rsidRDefault="00000000">
            <w:r>
              <w:rPr>
                <w:b/>
                <w:sz w:val="17"/>
              </w:rPr>
              <w:t>Likely Cause</w:t>
            </w:r>
          </w:p>
        </w:tc>
        <w:tc>
          <w:tcPr>
            <w:tcW w:w="4032" w:type="dxa"/>
            <w:shd w:val="clear" w:color="auto" w:fill="D9EAD3"/>
            <w:vAlign w:val="center"/>
          </w:tcPr>
          <w:p w14:paraId="35488D35" w14:textId="77777777" w:rsidR="008D6180" w:rsidRDefault="00000000">
            <w:r>
              <w:rPr>
                <w:b/>
                <w:sz w:val="17"/>
              </w:rPr>
              <w:t>First Check</w:t>
            </w:r>
          </w:p>
        </w:tc>
      </w:tr>
      <w:tr w:rsidR="008D6180" w14:paraId="27259EB8" w14:textId="77777777">
        <w:trPr>
          <w:jc w:val="center"/>
        </w:trPr>
        <w:tc>
          <w:tcPr>
            <w:tcW w:w="2880" w:type="dxa"/>
          </w:tcPr>
          <w:p w14:paraId="1DF5BF3E" w14:textId="77777777" w:rsidR="008D6180" w:rsidRDefault="00000000">
            <w:r>
              <w:rPr>
                <w:sz w:val="17"/>
              </w:rPr>
              <w:t>Map does not appear.</w:t>
            </w:r>
          </w:p>
        </w:tc>
        <w:tc>
          <w:tcPr>
            <w:tcW w:w="3888" w:type="dxa"/>
          </w:tcPr>
          <w:p w14:paraId="77B66B7C" w14:textId="77777777" w:rsidR="008D6180" w:rsidRDefault="00000000">
            <w:r>
              <w:rPr>
                <w:sz w:val="17"/>
              </w:rPr>
              <w:t>Leaflet not loaded or map div has no height.</w:t>
            </w:r>
          </w:p>
        </w:tc>
        <w:tc>
          <w:tcPr>
            <w:tcW w:w="4032" w:type="dxa"/>
          </w:tcPr>
          <w:p w14:paraId="2C467C91" w14:textId="77777777" w:rsidR="008D6180" w:rsidRDefault="00000000">
            <w:r>
              <w:rPr>
                <w:sz w:val="17"/>
              </w:rPr>
              <w:t>Check browser console, Leaflet script tags, and CSS height for #map.</w:t>
            </w:r>
          </w:p>
        </w:tc>
      </w:tr>
      <w:tr w:rsidR="008D6180" w14:paraId="4D0D459B" w14:textId="77777777">
        <w:trPr>
          <w:jc w:val="center"/>
        </w:trPr>
        <w:tc>
          <w:tcPr>
            <w:tcW w:w="2880" w:type="dxa"/>
          </w:tcPr>
          <w:p w14:paraId="6946BCBA" w14:textId="77777777" w:rsidR="008D6180" w:rsidRDefault="00000000">
            <w:r>
              <w:rPr>
                <w:sz w:val="17"/>
              </w:rPr>
              <w:t>A button does nothing.</w:t>
            </w:r>
          </w:p>
        </w:tc>
        <w:tc>
          <w:tcPr>
            <w:tcW w:w="3888" w:type="dxa"/>
          </w:tcPr>
          <w:p w14:paraId="59C31B23" w14:textId="77777777" w:rsidR="008D6180" w:rsidRDefault="00000000">
            <w:r>
              <w:rPr>
                <w:sz w:val="17"/>
              </w:rPr>
              <w:t>Missing HTML ID or related data file failed to load.</w:t>
            </w:r>
          </w:p>
        </w:tc>
        <w:tc>
          <w:tcPr>
            <w:tcW w:w="4032" w:type="dxa"/>
          </w:tcPr>
          <w:p w14:paraId="2CF4F950" w14:textId="77777777" w:rsidR="008D6180" w:rsidRDefault="00000000">
            <w:r>
              <w:rPr>
                <w:sz w:val="17"/>
              </w:rPr>
              <w:t>Check exact button ID and Network tab for failed fetch().</w:t>
            </w:r>
          </w:p>
        </w:tc>
      </w:tr>
      <w:tr w:rsidR="008D6180" w14:paraId="4D528C4B" w14:textId="77777777">
        <w:trPr>
          <w:jc w:val="center"/>
        </w:trPr>
        <w:tc>
          <w:tcPr>
            <w:tcW w:w="2880" w:type="dxa"/>
          </w:tcPr>
          <w:p w14:paraId="11343975" w14:textId="77777777" w:rsidR="008D6180" w:rsidRDefault="00000000">
            <w:r>
              <w:rPr>
                <w:sz w:val="17"/>
              </w:rPr>
              <w:t>Popups show NA.</w:t>
            </w:r>
          </w:p>
        </w:tc>
        <w:tc>
          <w:tcPr>
            <w:tcW w:w="3888" w:type="dxa"/>
          </w:tcPr>
          <w:p w14:paraId="1B8CF16F" w14:textId="77777777" w:rsidR="008D6180" w:rsidRDefault="00000000">
            <w:r>
              <w:rPr>
                <w:sz w:val="17"/>
              </w:rPr>
              <w:t>GeoJSON property name changed or value is not numeric.</w:t>
            </w:r>
          </w:p>
        </w:tc>
        <w:tc>
          <w:tcPr>
            <w:tcW w:w="4032" w:type="dxa"/>
          </w:tcPr>
          <w:p w14:paraId="0916DE15" w14:textId="77777777" w:rsidR="008D6180" w:rsidRDefault="00000000">
            <w:r>
              <w:rPr>
                <w:sz w:val="17"/>
              </w:rPr>
              <w:t>Compare property names in GeoJSON with code.</w:t>
            </w:r>
          </w:p>
        </w:tc>
      </w:tr>
      <w:tr w:rsidR="008D6180" w14:paraId="7948E18D" w14:textId="77777777">
        <w:trPr>
          <w:jc w:val="center"/>
        </w:trPr>
        <w:tc>
          <w:tcPr>
            <w:tcW w:w="2880" w:type="dxa"/>
          </w:tcPr>
          <w:p w14:paraId="72DCE9B7" w14:textId="77777777" w:rsidR="008D6180" w:rsidRDefault="00000000">
            <w:r>
              <w:rPr>
                <w:sz w:val="17"/>
              </w:rPr>
              <w:lastRenderedPageBreak/>
              <w:t>Bus routes are gray.</w:t>
            </w:r>
          </w:p>
        </w:tc>
        <w:tc>
          <w:tcPr>
            <w:tcW w:w="3888" w:type="dxa"/>
          </w:tcPr>
          <w:p w14:paraId="1FFF14D5" w14:textId="77777777" w:rsidR="008D6180" w:rsidRDefault="00000000">
            <w:r>
              <w:rPr>
                <w:sz w:val="17"/>
              </w:rPr>
              <w:t>route_name does not exactly match routeColors key.</w:t>
            </w:r>
          </w:p>
        </w:tc>
        <w:tc>
          <w:tcPr>
            <w:tcW w:w="4032" w:type="dxa"/>
          </w:tcPr>
          <w:p w14:paraId="17CEF2E4" w14:textId="77777777" w:rsidR="008D6180" w:rsidRDefault="00000000">
            <w:r>
              <w:rPr>
                <w:sz w:val="17"/>
              </w:rPr>
              <w:t>Open transpo_routes.geojson and compare route_name strings.</w:t>
            </w:r>
          </w:p>
        </w:tc>
      </w:tr>
      <w:tr w:rsidR="008D6180" w14:paraId="161C0591" w14:textId="77777777">
        <w:trPr>
          <w:jc w:val="center"/>
        </w:trPr>
        <w:tc>
          <w:tcPr>
            <w:tcW w:w="2880" w:type="dxa"/>
          </w:tcPr>
          <w:p w14:paraId="7C01DE6C" w14:textId="77777777" w:rsidR="008D6180" w:rsidRDefault="00000000">
            <w:r>
              <w:rPr>
                <w:sz w:val="17"/>
              </w:rPr>
              <w:t>Food layer is gray.</w:t>
            </w:r>
          </w:p>
        </w:tc>
        <w:tc>
          <w:tcPr>
            <w:tcW w:w="3888" w:type="dxa"/>
          </w:tcPr>
          <w:p w14:paraId="6EBECD58" w14:textId="77777777" w:rsidR="008D6180" w:rsidRDefault="00000000">
            <w:r>
              <w:rPr>
                <w:sz w:val="17"/>
              </w:rPr>
              <w:t>FoodInsecurityIndex missing or not numeric.</w:t>
            </w:r>
          </w:p>
        </w:tc>
        <w:tc>
          <w:tcPr>
            <w:tcW w:w="4032" w:type="dxa"/>
          </w:tcPr>
          <w:p w14:paraId="28D88967" w14:textId="77777777" w:rsidR="008D6180" w:rsidRDefault="00000000">
            <w:r>
              <w:rPr>
                <w:sz w:val="17"/>
              </w:rPr>
              <w:t>Check values are numbers from 1 to 10.</w:t>
            </w:r>
          </w:p>
        </w:tc>
      </w:tr>
      <w:tr w:rsidR="008D6180" w14:paraId="0F56E9C8" w14:textId="77777777">
        <w:trPr>
          <w:jc w:val="center"/>
        </w:trPr>
        <w:tc>
          <w:tcPr>
            <w:tcW w:w="2880" w:type="dxa"/>
          </w:tcPr>
          <w:p w14:paraId="4C0E5AA6" w14:textId="77777777" w:rsidR="008D6180" w:rsidRDefault="00000000">
            <w:r>
              <w:rPr>
                <w:sz w:val="17"/>
              </w:rPr>
              <w:t>Partner markers do not cluster.</w:t>
            </w:r>
          </w:p>
        </w:tc>
        <w:tc>
          <w:tcPr>
            <w:tcW w:w="3888" w:type="dxa"/>
          </w:tcPr>
          <w:p w14:paraId="5DB87D60" w14:textId="77777777" w:rsidR="008D6180" w:rsidRDefault="00000000">
            <w:r>
              <w:rPr>
                <w:sz w:val="17"/>
              </w:rPr>
              <w:t>MarkerCluster library missing or bad point geometry.</w:t>
            </w:r>
          </w:p>
        </w:tc>
        <w:tc>
          <w:tcPr>
            <w:tcW w:w="4032" w:type="dxa"/>
          </w:tcPr>
          <w:p w14:paraId="09AEBB5F" w14:textId="77777777" w:rsidR="008D6180" w:rsidRDefault="00000000">
            <w:r>
              <w:rPr>
                <w:sz w:val="17"/>
              </w:rPr>
              <w:t>Check L.markerClusterGroup and GeoJSON coordinates.</w:t>
            </w:r>
          </w:p>
        </w:tc>
      </w:tr>
      <w:tr w:rsidR="008D6180" w14:paraId="6A914B62" w14:textId="77777777">
        <w:trPr>
          <w:jc w:val="center"/>
        </w:trPr>
        <w:tc>
          <w:tcPr>
            <w:tcW w:w="2880" w:type="dxa"/>
          </w:tcPr>
          <w:p w14:paraId="14534EF6" w14:textId="77777777" w:rsidR="008D6180" w:rsidRDefault="00000000">
            <w:r>
              <w:rPr>
                <w:sz w:val="17"/>
              </w:rPr>
              <w:t>Charts do not render.</w:t>
            </w:r>
          </w:p>
        </w:tc>
        <w:tc>
          <w:tcPr>
            <w:tcW w:w="3888" w:type="dxa"/>
          </w:tcPr>
          <w:p w14:paraId="5B08FAC6" w14:textId="77777777" w:rsidR="008D6180" w:rsidRDefault="00000000">
            <w:r>
              <w:rPr>
                <w:sz w:val="17"/>
              </w:rPr>
              <w:t>main() missing, chart library missing, canvas IDs wrong, or CSV names/columns changed.</w:t>
            </w:r>
          </w:p>
        </w:tc>
        <w:tc>
          <w:tcPr>
            <w:tcW w:w="4032" w:type="dxa"/>
          </w:tcPr>
          <w:p w14:paraId="02895BBE" w14:textId="77777777" w:rsidR="008D6180" w:rsidRDefault="00000000">
            <w:r>
              <w:rPr>
                <w:sz w:val="17"/>
              </w:rPr>
              <w:t>Check console error from main().</w:t>
            </w:r>
          </w:p>
        </w:tc>
      </w:tr>
    </w:tbl>
    <w:p w14:paraId="6305D3C1" w14:textId="77777777" w:rsidR="008D6180" w:rsidRDefault="008D6180"/>
    <w:p w14:paraId="71998C32" w14:textId="77777777" w:rsidR="008D6180" w:rsidRDefault="00000000">
      <w:pPr>
        <w:pStyle w:val="Heading1"/>
      </w:pPr>
      <w:r>
        <w:t>16. Maintenance Notes and Risks</w:t>
      </w:r>
    </w:p>
    <w:p w14:paraId="2AA44863" w14:textId="77777777" w:rsidR="008D6180" w:rsidRDefault="00000000">
      <w:pPr>
        <w:pStyle w:val="ListBullet"/>
        <w:spacing w:after="20"/>
      </w:pPr>
      <w:r>
        <w:t>Some empty if/else blocks exist in button handlers. They currently do nothing and can be cleaned up if no future behavior is planned.</w:t>
      </w:r>
    </w:p>
    <w:p w14:paraId="7B79B8EE" w14:textId="77777777" w:rsidR="008D6180" w:rsidRDefault="00000000">
      <w:pPr>
        <w:pStyle w:val="ListBullet"/>
        <w:spacing w:after="20"/>
      </w:pPr>
      <w:r>
        <w:t>targetCounty is declared but not used in this code section.</w:t>
      </w:r>
    </w:p>
    <w:p w14:paraId="07B880CB" w14:textId="77777777" w:rsidR="008D6180" w:rsidRDefault="00000000">
      <w:pPr>
        <w:pStyle w:val="ListBullet"/>
        <w:spacing w:after="20"/>
      </w:pPr>
      <w:r>
        <w:t>walkColor() is declared but not used by the walking coverage layer.</w:t>
      </w:r>
    </w:p>
    <w:p w14:paraId="4C31A8D0" w14:textId="77777777" w:rsidR="008D6180" w:rsidRDefault="00000000">
      <w:pPr>
        <w:pStyle w:val="ListBullet"/>
        <w:spacing w:after="20"/>
      </w:pPr>
      <w:r>
        <w:t>addBusRoutesLayer() is named like it adds the layer, but it only builds and returns the layer.</w:t>
      </w:r>
    </w:p>
    <w:p w14:paraId="28260ED4" w14:textId="77777777" w:rsidR="008D6180" w:rsidRDefault="00000000">
      <w:pPr>
        <w:pStyle w:val="ListBullet"/>
        <w:spacing w:after="20"/>
      </w:pPr>
      <w:r>
        <w:t>toggleClients does not have the same null check as other buttons. Add a guard before using addEventListener.</w:t>
      </w:r>
    </w:p>
    <w:p w14:paraId="571397A2" w14:textId="77777777" w:rsidR="008D6180" w:rsidRDefault="00000000">
      <w:pPr>
        <w:pStyle w:val="ListBullet"/>
        <w:spacing w:after="20"/>
      </w:pPr>
      <w:r>
        <w:t>Route colors are fragile because they depend on exact route_name strings, including truncated names.</w:t>
      </w:r>
    </w:p>
    <w:p w14:paraId="25ACF9AB" w14:textId="77777777" w:rsidR="008D6180" w:rsidRDefault="00000000">
      <w:pPr>
        <w:pStyle w:val="ListBullet"/>
        <w:spacing w:after="20"/>
      </w:pPr>
      <w:r>
        <w:t>Poverty color comments say red ramp, but the actual colors are green.</w:t>
      </w:r>
    </w:p>
    <w:p w14:paraId="77F2EA76" w14:textId="77777777" w:rsidR="008D6180" w:rsidRDefault="00000000">
      <w:pPr>
        <w:pStyle w:val="ListBullet"/>
        <w:spacing w:after="20"/>
      </w:pPr>
      <w:r>
        <w:t>Layer stacking rules are inconsistent but intentional-looking. Confirm desired behavior before refactoring.</w:t>
      </w:r>
    </w:p>
    <w:p w14:paraId="3D19ACCD" w14:textId="77777777" w:rsidR="008D6180" w:rsidRDefault="00000000">
      <w:pPr>
        <w:pStyle w:val="Heading1"/>
      </w:pPr>
      <w:r>
        <w:t>17. Safe Future Improvements</w:t>
      </w:r>
    </w:p>
    <w:p w14:paraId="1D06F8BC" w14:textId="77777777" w:rsidR="008D6180" w:rsidRDefault="00000000">
      <w:pPr>
        <w:pStyle w:val="ListBullet"/>
        <w:spacing w:after="20"/>
      </w:pPr>
      <w:r>
        <w:t>Create one reusable toggleLayer() helper to reduce repeated button logic.</w:t>
      </w:r>
    </w:p>
    <w:p w14:paraId="2F8109FB" w14:textId="77777777" w:rsidR="008D6180" w:rsidRDefault="00000000">
      <w:pPr>
        <w:pStyle w:val="ListBullet"/>
        <w:spacing w:after="20"/>
      </w:pPr>
      <w:r>
        <w:t>Move color bins into shared configuration objects so legends and color functions stay synchronized.</w:t>
      </w:r>
    </w:p>
    <w:p w14:paraId="0468B92E" w14:textId="77777777" w:rsidR="008D6180" w:rsidRDefault="00000000">
      <w:pPr>
        <w:pStyle w:val="ListBullet"/>
        <w:spacing w:after="20"/>
      </w:pPr>
      <w:r>
        <w:t>Add a bus route legend.</w:t>
      </w:r>
    </w:p>
    <w:p w14:paraId="4094C8C4" w14:textId="77777777" w:rsidR="008D6180" w:rsidRDefault="00000000">
      <w:pPr>
        <w:pStyle w:val="ListBullet"/>
        <w:spacing w:after="20"/>
      </w:pPr>
      <w:r>
        <w:t>Add loading/error messages in the UI instead of relying only on console warnings.</w:t>
      </w:r>
    </w:p>
    <w:p w14:paraId="26E6E3BE" w14:textId="77777777" w:rsidR="008D6180" w:rsidRDefault="00000000">
      <w:pPr>
        <w:pStyle w:val="ListBullet"/>
        <w:spacing w:after="20"/>
      </w:pPr>
      <w:r>
        <w:t>Add null checks for every button, especially toggleClients.</w:t>
      </w:r>
    </w:p>
    <w:p w14:paraId="02BBB004" w14:textId="77777777" w:rsidR="008D6180" w:rsidRDefault="00000000">
      <w:pPr>
        <w:pStyle w:val="ListBullet"/>
        <w:spacing w:after="20"/>
      </w:pPr>
      <w:r>
        <w:t>Rename addBusRoutesLayer() to buildBusRoutesLayer() for consistency.</w:t>
      </w:r>
    </w:p>
    <w:p w14:paraId="755C4192" w14:textId="77777777" w:rsidR="008D6180" w:rsidRDefault="00000000">
      <w:pPr>
        <w:pStyle w:val="ListBullet"/>
        <w:spacing w:after="20"/>
      </w:pPr>
      <w:r>
        <w:t>Decide which layers should stack and document that rule in code.</w:t>
      </w:r>
    </w:p>
    <w:p w14:paraId="6F4C801D" w14:textId="77777777" w:rsidR="008D6180" w:rsidRDefault="00000000">
      <w:pPr>
        <w:pStyle w:val="ListBullet"/>
        <w:spacing w:after="20"/>
      </w:pPr>
      <w:r>
        <w:t>Add source/date notes for ACS data and food insecurity data.</w:t>
      </w:r>
    </w:p>
    <w:p w14:paraId="64DBD60A" w14:textId="77777777" w:rsidR="008D6180" w:rsidRDefault="00000000">
      <w:pPr>
        <w:pStyle w:val="ListBullet"/>
        <w:spacing w:after="20"/>
      </w:pPr>
      <w:r>
        <w:t>Consider using more intuitive colors: poverty = orange/red, income = blue/purple, food insecurity = red/purple.</w:t>
      </w:r>
    </w:p>
    <w:p w14:paraId="60AF2110" w14:textId="77777777" w:rsidR="008D6180" w:rsidRDefault="00000000">
      <w:pPr>
        <w:pStyle w:val="Heading1"/>
      </w:pPr>
      <w:r>
        <w:t>18. Owner Handoff Checklist</w:t>
      </w:r>
    </w:p>
    <w:p w14:paraId="39943E13" w14:textId="77777777" w:rsidR="008D6180" w:rsidRDefault="00000000">
      <w:pPr>
        <w:pStyle w:val="ListBullet"/>
        <w:spacing w:after="20"/>
      </w:pPr>
      <w:r>
        <w:t>Confirm all required GeoJSON and CSV files are in the correct folder.</w:t>
      </w:r>
    </w:p>
    <w:p w14:paraId="071E41E3" w14:textId="77777777" w:rsidR="008D6180" w:rsidRDefault="00000000">
      <w:pPr>
        <w:pStyle w:val="ListBullet"/>
        <w:spacing w:after="20"/>
      </w:pPr>
      <w:r>
        <w:t>Open the browser console and confirm there are no failed fetch() errors.</w:t>
      </w:r>
    </w:p>
    <w:p w14:paraId="2ED252EB" w14:textId="77777777" w:rsidR="008D6180" w:rsidRDefault="00000000">
      <w:pPr>
        <w:pStyle w:val="ListBullet"/>
        <w:spacing w:after="20"/>
      </w:pPr>
      <w:r>
        <w:t>Click every layer button once to confirm it turns on and off correctly.</w:t>
      </w:r>
    </w:p>
    <w:p w14:paraId="55C3D6B7" w14:textId="77777777" w:rsidR="008D6180" w:rsidRDefault="00000000">
      <w:pPr>
        <w:pStyle w:val="ListBullet"/>
        <w:spacing w:after="20"/>
      </w:pPr>
      <w:r>
        <w:t>Check that each active layer has the correct legend, if expected.</w:t>
      </w:r>
    </w:p>
    <w:p w14:paraId="5511000C" w14:textId="77777777" w:rsidR="008D6180" w:rsidRDefault="00000000">
      <w:pPr>
        <w:pStyle w:val="ListBullet"/>
        <w:spacing w:after="20"/>
      </w:pPr>
      <w:r>
        <w:t>Open at least one popup for each layer type.</w:t>
      </w:r>
    </w:p>
    <w:p w14:paraId="083BB6D6" w14:textId="77777777" w:rsidR="008D6180" w:rsidRDefault="00000000">
      <w:pPr>
        <w:pStyle w:val="ListBullet"/>
        <w:spacing w:after="20"/>
      </w:pPr>
      <w:r>
        <w:t>Confirm bus route colors are not falling back to gray unexpectedly.</w:t>
      </w:r>
    </w:p>
    <w:p w14:paraId="75E1E77C" w14:textId="77777777" w:rsidR="008D6180" w:rsidRDefault="00000000">
      <w:pPr>
        <w:pStyle w:val="ListBullet"/>
        <w:spacing w:after="20"/>
      </w:pPr>
      <w:r>
        <w:t>Confirm partner markers cluster and popups show readable names/addresses.</w:t>
      </w:r>
    </w:p>
    <w:p w14:paraId="767A85A4" w14:textId="77777777" w:rsidR="008D6180" w:rsidRDefault="00000000">
      <w:pPr>
        <w:pStyle w:val="ListBullet"/>
        <w:spacing w:after="20"/>
      </w:pPr>
      <w:r>
        <w:t>Confirm charts render after main() runs.</w:t>
      </w:r>
    </w:p>
    <w:p w14:paraId="5565DFAF" w14:textId="77777777" w:rsidR="008D6180" w:rsidRDefault="00000000">
      <w:pPr>
        <w:pStyle w:val="Heading1"/>
      </w:pPr>
      <w:r>
        <w:t>19. Developer Quick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6480"/>
      </w:tblGrid>
      <w:tr w:rsidR="008D6180" w14:paraId="1AC00F9D" w14:textId="77777777">
        <w:trPr>
          <w:jc w:val="center"/>
        </w:trPr>
        <w:tc>
          <w:tcPr>
            <w:tcW w:w="4320" w:type="dxa"/>
            <w:shd w:val="clear" w:color="auto" w:fill="D9EAD3"/>
            <w:vAlign w:val="center"/>
          </w:tcPr>
          <w:p w14:paraId="40432733" w14:textId="77777777" w:rsidR="008D6180" w:rsidRDefault="00000000">
            <w:r>
              <w:rPr>
                <w:b/>
                <w:sz w:val="17"/>
              </w:rPr>
              <w:t>Need to Change...</w:t>
            </w:r>
          </w:p>
        </w:tc>
        <w:tc>
          <w:tcPr>
            <w:tcW w:w="6480" w:type="dxa"/>
            <w:shd w:val="clear" w:color="auto" w:fill="D9EAD3"/>
            <w:vAlign w:val="center"/>
          </w:tcPr>
          <w:p w14:paraId="6B439535" w14:textId="77777777" w:rsidR="008D6180" w:rsidRDefault="00000000">
            <w:r>
              <w:rPr>
                <w:b/>
                <w:sz w:val="17"/>
              </w:rPr>
              <w:t>Go To...</w:t>
            </w:r>
          </w:p>
        </w:tc>
      </w:tr>
      <w:tr w:rsidR="008D6180" w14:paraId="0DBA8213" w14:textId="77777777">
        <w:trPr>
          <w:jc w:val="center"/>
        </w:trPr>
        <w:tc>
          <w:tcPr>
            <w:tcW w:w="4320" w:type="dxa"/>
          </w:tcPr>
          <w:p w14:paraId="5523A92A" w14:textId="77777777" w:rsidR="008D6180" w:rsidRDefault="00000000">
            <w:r>
              <w:rPr>
                <w:sz w:val="17"/>
              </w:rPr>
              <w:t>Starting location or zoom</w:t>
            </w:r>
          </w:p>
        </w:tc>
        <w:tc>
          <w:tcPr>
            <w:tcW w:w="6480" w:type="dxa"/>
          </w:tcPr>
          <w:p w14:paraId="541D93C3" w14:textId="77777777" w:rsidR="008D6180" w:rsidRDefault="00000000">
            <w:r>
              <w:rPr>
                <w:sz w:val="17"/>
              </w:rPr>
              <w:t>initBaseMap()</w:t>
            </w:r>
          </w:p>
        </w:tc>
      </w:tr>
      <w:tr w:rsidR="008D6180" w14:paraId="2DAEA2B6" w14:textId="77777777">
        <w:trPr>
          <w:jc w:val="center"/>
        </w:trPr>
        <w:tc>
          <w:tcPr>
            <w:tcW w:w="4320" w:type="dxa"/>
          </w:tcPr>
          <w:p w14:paraId="471CCB66" w14:textId="77777777" w:rsidR="008D6180" w:rsidRDefault="00000000">
            <w:r>
              <w:rPr>
                <w:sz w:val="17"/>
              </w:rPr>
              <w:t>Light/dark basemap URLs</w:t>
            </w:r>
          </w:p>
        </w:tc>
        <w:tc>
          <w:tcPr>
            <w:tcW w:w="6480" w:type="dxa"/>
          </w:tcPr>
          <w:p w14:paraId="36B3E03F" w14:textId="77777777" w:rsidR="008D6180" w:rsidRDefault="00000000">
            <w:r>
              <w:rPr>
                <w:sz w:val="17"/>
              </w:rPr>
              <w:t>initBaseMap()</w:t>
            </w:r>
          </w:p>
        </w:tc>
      </w:tr>
      <w:tr w:rsidR="008D6180" w14:paraId="3E605B8A" w14:textId="77777777">
        <w:trPr>
          <w:jc w:val="center"/>
        </w:trPr>
        <w:tc>
          <w:tcPr>
            <w:tcW w:w="4320" w:type="dxa"/>
          </w:tcPr>
          <w:p w14:paraId="1FA4E115" w14:textId="77777777" w:rsidR="008D6180" w:rsidRDefault="00000000">
            <w:r>
              <w:rPr>
                <w:sz w:val="17"/>
              </w:rPr>
              <w:t>County boundary style</w:t>
            </w:r>
          </w:p>
        </w:tc>
        <w:tc>
          <w:tcPr>
            <w:tcW w:w="6480" w:type="dxa"/>
          </w:tcPr>
          <w:p w14:paraId="135BA89D" w14:textId="77777777" w:rsidR="008D6180" w:rsidRDefault="00000000">
            <w:r>
              <w:rPr>
                <w:sz w:val="17"/>
              </w:rPr>
              <w:t>addCountyBoundaries()</w:t>
            </w:r>
          </w:p>
        </w:tc>
      </w:tr>
      <w:tr w:rsidR="008D6180" w14:paraId="058E83E3" w14:textId="77777777">
        <w:trPr>
          <w:jc w:val="center"/>
        </w:trPr>
        <w:tc>
          <w:tcPr>
            <w:tcW w:w="4320" w:type="dxa"/>
          </w:tcPr>
          <w:p w14:paraId="11A48212" w14:textId="77777777" w:rsidR="008D6180" w:rsidRDefault="00000000">
            <w:r>
              <w:rPr>
                <w:sz w:val="17"/>
              </w:rPr>
              <w:t>Tract popup content</w:t>
            </w:r>
          </w:p>
        </w:tc>
        <w:tc>
          <w:tcPr>
            <w:tcW w:w="6480" w:type="dxa"/>
          </w:tcPr>
          <w:p w14:paraId="6F1EA435" w14:textId="77777777" w:rsidR="008D6180" w:rsidRDefault="00000000">
            <w:r>
              <w:rPr>
                <w:sz w:val="17"/>
              </w:rPr>
              <w:t>addTractLayer()</w:t>
            </w:r>
          </w:p>
        </w:tc>
      </w:tr>
      <w:tr w:rsidR="008D6180" w14:paraId="5CF27E68" w14:textId="77777777">
        <w:trPr>
          <w:jc w:val="center"/>
        </w:trPr>
        <w:tc>
          <w:tcPr>
            <w:tcW w:w="4320" w:type="dxa"/>
          </w:tcPr>
          <w:p w14:paraId="47664E0B" w14:textId="77777777" w:rsidR="008D6180" w:rsidRDefault="00000000">
            <w:r>
              <w:rPr>
                <w:sz w:val="17"/>
              </w:rPr>
              <w:t>CFR HQ marker or address</w:t>
            </w:r>
          </w:p>
        </w:tc>
        <w:tc>
          <w:tcPr>
            <w:tcW w:w="6480" w:type="dxa"/>
          </w:tcPr>
          <w:p w14:paraId="3ACCC6C6" w14:textId="77777777" w:rsidR="008D6180" w:rsidRDefault="00000000">
            <w:r>
              <w:rPr>
                <w:sz w:val="17"/>
              </w:rPr>
              <w:t>CFR_HQ and addCFRHeadquarters()</w:t>
            </w:r>
          </w:p>
        </w:tc>
      </w:tr>
      <w:tr w:rsidR="008D6180" w14:paraId="0D0EE33E" w14:textId="77777777">
        <w:trPr>
          <w:jc w:val="center"/>
        </w:trPr>
        <w:tc>
          <w:tcPr>
            <w:tcW w:w="4320" w:type="dxa"/>
          </w:tcPr>
          <w:p w14:paraId="5DE84BDF" w14:textId="77777777" w:rsidR="008D6180" w:rsidRDefault="00000000">
            <w:r>
              <w:rPr>
                <w:sz w:val="17"/>
              </w:rPr>
              <w:t>Poverty styling</w:t>
            </w:r>
          </w:p>
        </w:tc>
        <w:tc>
          <w:tcPr>
            <w:tcW w:w="6480" w:type="dxa"/>
          </w:tcPr>
          <w:p w14:paraId="33B3A006" w14:textId="77777777" w:rsidR="008D6180" w:rsidRDefault="00000000">
            <w:r>
              <w:rPr>
                <w:sz w:val="17"/>
              </w:rPr>
              <w:t>povertyColor() and buildPovertyLayer()</w:t>
            </w:r>
          </w:p>
        </w:tc>
      </w:tr>
      <w:tr w:rsidR="008D6180" w14:paraId="246BFC6B" w14:textId="77777777">
        <w:trPr>
          <w:jc w:val="center"/>
        </w:trPr>
        <w:tc>
          <w:tcPr>
            <w:tcW w:w="4320" w:type="dxa"/>
          </w:tcPr>
          <w:p w14:paraId="0F308BEE" w14:textId="77777777" w:rsidR="008D6180" w:rsidRDefault="00000000">
            <w:r>
              <w:rPr>
                <w:sz w:val="17"/>
              </w:rPr>
              <w:lastRenderedPageBreak/>
              <w:t>Income styling</w:t>
            </w:r>
          </w:p>
        </w:tc>
        <w:tc>
          <w:tcPr>
            <w:tcW w:w="6480" w:type="dxa"/>
          </w:tcPr>
          <w:p w14:paraId="5474EB19" w14:textId="77777777" w:rsidR="008D6180" w:rsidRDefault="00000000">
            <w:r>
              <w:rPr>
                <w:sz w:val="17"/>
              </w:rPr>
              <w:t>incomeColor() and buildIncomeLayer()</w:t>
            </w:r>
          </w:p>
        </w:tc>
      </w:tr>
      <w:tr w:rsidR="008D6180" w14:paraId="13603F61" w14:textId="77777777">
        <w:trPr>
          <w:jc w:val="center"/>
        </w:trPr>
        <w:tc>
          <w:tcPr>
            <w:tcW w:w="4320" w:type="dxa"/>
          </w:tcPr>
          <w:p w14:paraId="5DBF62A5" w14:textId="77777777" w:rsidR="008D6180" w:rsidRDefault="00000000">
            <w:r>
              <w:rPr>
                <w:sz w:val="17"/>
              </w:rPr>
              <w:t>Age overlays</w:t>
            </w:r>
          </w:p>
        </w:tc>
        <w:tc>
          <w:tcPr>
            <w:tcW w:w="6480" w:type="dxa"/>
          </w:tcPr>
          <w:p w14:paraId="1238429D" w14:textId="77777777" w:rsidR="008D6180" w:rsidRDefault="00000000">
            <w:r>
              <w:rPr>
                <w:sz w:val="17"/>
              </w:rPr>
              <w:t>u18Color(), over65Color(), buildUnder18Layer(), buildOver65Layer()</w:t>
            </w:r>
          </w:p>
        </w:tc>
      </w:tr>
      <w:tr w:rsidR="008D6180" w14:paraId="2A4707B6" w14:textId="77777777">
        <w:trPr>
          <w:jc w:val="center"/>
        </w:trPr>
        <w:tc>
          <w:tcPr>
            <w:tcW w:w="4320" w:type="dxa"/>
          </w:tcPr>
          <w:p w14:paraId="6E6C2482" w14:textId="77777777" w:rsidR="008D6180" w:rsidRDefault="00000000">
            <w:r>
              <w:rPr>
                <w:sz w:val="17"/>
              </w:rPr>
              <w:t>Food insecurity styling</w:t>
            </w:r>
          </w:p>
        </w:tc>
        <w:tc>
          <w:tcPr>
            <w:tcW w:w="6480" w:type="dxa"/>
          </w:tcPr>
          <w:p w14:paraId="45C178E0" w14:textId="77777777" w:rsidR="008D6180" w:rsidRDefault="00000000">
            <w:r>
              <w:rPr>
                <w:sz w:val="17"/>
              </w:rPr>
              <w:t>foodInsecurityColor() and buildFoodInsecurityLayer()</w:t>
            </w:r>
          </w:p>
        </w:tc>
      </w:tr>
      <w:tr w:rsidR="008D6180" w14:paraId="244B0FD8" w14:textId="77777777">
        <w:trPr>
          <w:jc w:val="center"/>
        </w:trPr>
        <w:tc>
          <w:tcPr>
            <w:tcW w:w="4320" w:type="dxa"/>
          </w:tcPr>
          <w:p w14:paraId="01FF9EE6" w14:textId="77777777" w:rsidR="008D6180" w:rsidRDefault="00000000">
            <w:r>
              <w:rPr>
                <w:sz w:val="17"/>
              </w:rPr>
              <w:t>Partner marker popup</w:t>
            </w:r>
          </w:p>
        </w:tc>
        <w:tc>
          <w:tcPr>
            <w:tcW w:w="6480" w:type="dxa"/>
          </w:tcPr>
          <w:p w14:paraId="467F7F7F" w14:textId="77777777" w:rsidR="008D6180" w:rsidRDefault="00000000">
            <w:r>
              <w:rPr>
                <w:sz w:val="17"/>
              </w:rPr>
              <w:t>buildClientClusterLayer()</w:t>
            </w:r>
          </w:p>
        </w:tc>
      </w:tr>
      <w:tr w:rsidR="008D6180" w14:paraId="16400E65" w14:textId="77777777">
        <w:trPr>
          <w:jc w:val="center"/>
        </w:trPr>
        <w:tc>
          <w:tcPr>
            <w:tcW w:w="4320" w:type="dxa"/>
          </w:tcPr>
          <w:p w14:paraId="6EABA0BE" w14:textId="77777777" w:rsidR="008D6180" w:rsidRDefault="00000000">
            <w:r>
              <w:rPr>
                <w:sz w:val="17"/>
              </w:rPr>
              <w:t>Bus route colors</w:t>
            </w:r>
          </w:p>
        </w:tc>
        <w:tc>
          <w:tcPr>
            <w:tcW w:w="6480" w:type="dxa"/>
          </w:tcPr>
          <w:p w14:paraId="4942799B" w14:textId="77777777" w:rsidR="008D6180" w:rsidRDefault="00000000">
            <w:r>
              <w:rPr>
                <w:sz w:val="17"/>
              </w:rPr>
              <w:t>routeColors and addBusRoutesLayer()</w:t>
            </w:r>
          </w:p>
        </w:tc>
      </w:tr>
      <w:tr w:rsidR="008D6180" w14:paraId="05C3078A" w14:textId="77777777">
        <w:trPr>
          <w:jc w:val="center"/>
        </w:trPr>
        <w:tc>
          <w:tcPr>
            <w:tcW w:w="4320" w:type="dxa"/>
          </w:tcPr>
          <w:p w14:paraId="3274FF6D" w14:textId="77777777" w:rsidR="008D6180" w:rsidRDefault="00000000">
            <w:r>
              <w:rPr>
                <w:sz w:val="17"/>
              </w:rPr>
              <w:t>Walking coverage style</w:t>
            </w:r>
          </w:p>
        </w:tc>
        <w:tc>
          <w:tcPr>
            <w:tcW w:w="6480" w:type="dxa"/>
          </w:tcPr>
          <w:p w14:paraId="4D77BE0E" w14:textId="77777777" w:rsidR="008D6180" w:rsidRDefault="00000000">
            <w:r>
              <w:rPr>
                <w:sz w:val="17"/>
              </w:rPr>
              <w:t>buildWalkingCoverageLayer()</w:t>
            </w:r>
          </w:p>
        </w:tc>
      </w:tr>
      <w:tr w:rsidR="008D6180" w14:paraId="0FED57C6" w14:textId="77777777">
        <w:trPr>
          <w:jc w:val="center"/>
        </w:trPr>
        <w:tc>
          <w:tcPr>
            <w:tcW w:w="4320" w:type="dxa"/>
          </w:tcPr>
          <w:p w14:paraId="2604F48E" w14:textId="77777777" w:rsidR="008D6180" w:rsidRDefault="00000000">
            <w:r>
              <w:rPr>
                <w:sz w:val="17"/>
              </w:rPr>
              <w:t>Button text or active class</w:t>
            </w:r>
          </w:p>
        </w:tc>
        <w:tc>
          <w:tcPr>
            <w:tcW w:w="6480" w:type="dxa"/>
          </w:tcPr>
          <w:p w14:paraId="2726A0A3" w14:textId="77777777" w:rsidR="008D6180" w:rsidRDefault="00000000">
            <w:r>
              <w:rPr>
                <w:sz w:val="17"/>
              </w:rPr>
              <w:t>setButtonOn(), setButtonOff(), and each button handler</w:t>
            </w:r>
          </w:p>
        </w:tc>
      </w:tr>
      <w:tr w:rsidR="008D6180" w14:paraId="160D4583" w14:textId="77777777">
        <w:trPr>
          <w:jc w:val="center"/>
        </w:trPr>
        <w:tc>
          <w:tcPr>
            <w:tcW w:w="4320" w:type="dxa"/>
          </w:tcPr>
          <w:p w14:paraId="1F4CF024" w14:textId="77777777" w:rsidR="008D6180" w:rsidRDefault="00000000">
            <w:r>
              <w:rPr>
                <w:sz w:val="17"/>
              </w:rPr>
              <w:t>CSV chart columns</w:t>
            </w:r>
          </w:p>
        </w:tc>
        <w:tc>
          <w:tcPr>
            <w:tcW w:w="6480" w:type="dxa"/>
          </w:tcPr>
          <w:p w14:paraId="65A56B2B" w14:textId="77777777" w:rsidR="008D6180" w:rsidRDefault="00000000">
            <w:r>
              <w:rPr>
                <w:sz w:val="17"/>
              </w:rPr>
              <w:t>columnMap</w:t>
            </w:r>
          </w:p>
        </w:tc>
      </w:tr>
      <w:tr w:rsidR="008D6180" w14:paraId="3B7A591B" w14:textId="77777777">
        <w:trPr>
          <w:jc w:val="center"/>
        </w:trPr>
        <w:tc>
          <w:tcPr>
            <w:tcW w:w="4320" w:type="dxa"/>
          </w:tcPr>
          <w:p w14:paraId="163073DB" w14:textId="77777777" w:rsidR="008D6180" w:rsidRDefault="00000000">
            <w:r>
              <w:rPr>
                <w:sz w:val="17"/>
              </w:rPr>
              <w:t>Pie chart files/titles</w:t>
            </w:r>
          </w:p>
        </w:tc>
        <w:tc>
          <w:tcPr>
            <w:tcW w:w="6480" w:type="dxa"/>
          </w:tcPr>
          <w:p w14:paraId="5BD9540D" w14:textId="77777777" w:rsidR="008D6180" w:rsidRDefault="00000000">
            <w:r>
              <w:rPr>
                <w:sz w:val="17"/>
              </w:rPr>
              <w:t>chartsConfig</w:t>
            </w:r>
          </w:p>
        </w:tc>
      </w:tr>
    </w:tbl>
    <w:p w14:paraId="5FB9273D" w14:textId="77777777" w:rsidR="008D6180" w:rsidRDefault="008D6180"/>
    <w:sectPr w:rsidR="008D6180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9591" w14:textId="77777777" w:rsidR="002B3B36" w:rsidRDefault="002B3B36">
      <w:pPr>
        <w:spacing w:after="0" w:line="240" w:lineRule="auto"/>
      </w:pPr>
      <w:r>
        <w:separator/>
      </w:r>
    </w:p>
  </w:endnote>
  <w:endnote w:type="continuationSeparator" w:id="0">
    <w:p w14:paraId="35C67180" w14:textId="77777777" w:rsidR="002B3B36" w:rsidRDefault="002B3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4DE55" w14:textId="77777777" w:rsidR="008D6180" w:rsidRDefault="00000000">
    <w:pPr>
      <w:pStyle w:val="Footer"/>
      <w:jc w:val="center"/>
    </w:pPr>
    <w:r>
      <w:rPr>
        <w:color w:val="787878"/>
        <w:sz w:val="16"/>
      </w:rPr>
      <w:t>CFR Interactive Map Dashboard - Handoff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490C1" w14:textId="77777777" w:rsidR="002B3B36" w:rsidRDefault="002B3B36">
      <w:pPr>
        <w:spacing w:after="0" w:line="240" w:lineRule="auto"/>
      </w:pPr>
      <w:r>
        <w:separator/>
      </w:r>
    </w:p>
  </w:footnote>
  <w:footnote w:type="continuationSeparator" w:id="0">
    <w:p w14:paraId="09F3A720" w14:textId="77777777" w:rsidR="002B3B36" w:rsidRDefault="002B3B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510279">
    <w:abstractNumId w:val="8"/>
  </w:num>
  <w:num w:numId="2" w16cid:durableId="1223640100">
    <w:abstractNumId w:val="6"/>
  </w:num>
  <w:num w:numId="3" w16cid:durableId="626277222">
    <w:abstractNumId w:val="5"/>
  </w:num>
  <w:num w:numId="4" w16cid:durableId="1653211481">
    <w:abstractNumId w:val="4"/>
  </w:num>
  <w:num w:numId="5" w16cid:durableId="1894466346">
    <w:abstractNumId w:val="7"/>
  </w:num>
  <w:num w:numId="6" w16cid:durableId="1866862252">
    <w:abstractNumId w:val="3"/>
  </w:num>
  <w:num w:numId="7" w16cid:durableId="1742604145">
    <w:abstractNumId w:val="2"/>
  </w:num>
  <w:num w:numId="8" w16cid:durableId="963466664">
    <w:abstractNumId w:val="1"/>
  </w:num>
  <w:num w:numId="9" w16cid:durableId="499348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B36"/>
    <w:rsid w:val="00326F90"/>
    <w:rsid w:val="007F03F6"/>
    <w:rsid w:val="008D6180"/>
    <w:rsid w:val="00AA1D8D"/>
    <w:rsid w:val="00B47730"/>
    <w:rsid w:val="00CB0664"/>
    <w:rsid w:val="00FC693F"/>
    <w:rsid w:val="00FE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D844D"/>
  <w14:defaultImageDpi w14:val="300"/>
  <w15:docId w15:val="{4A8C59C2-ED74-4F68-BEBE-69583FC3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761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666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1888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Ho, Nguyen</cp:lastModifiedBy>
  <cp:revision>2</cp:revision>
  <dcterms:created xsi:type="dcterms:W3CDTF">2013-12-23T23:15:00Z</dcterms:created>
  <dcterms:modified xsi:type="dcterms:W3CDTF">2026-05-10T13:42:00Z</dcterms:modified>
  <cp:category/>
</cp:coreProperties>
</file>