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ADB5" w14:textId="0F69067E" w:rsidR="00AF4A9C" w:rsidRPr="00213263" w:rsidRDefault="00AF4A9C">
      <w:pPr>
        <w:rPr>
          <w:rFonts w:ascii="Helvetica" w:hAnsi="Helvetica" w:cs="Helvetica"/>
          <w:b/>
          <w:bCs/>
        </w:rPr>
      </w:pPr>
      <w:r w:rsidRPr="00213263">
        <w:rPr>
          <w:rFonts w:ascii="Helvetica" w:hAnsi="Helvetica" w:cs="Helvetica"/>
          <w:b/>
          <w:bCs/>
        </w:rPr>
        <w:t>Multi-player pac-man</w:t>
      </w:r>
    </w:p>
    <w:p w14:paraId="5EF9221E" w14:textId="24D1D0CC" w:rsidR="00AF4A9C" w:rsidRPr="00213263" w:rsidRDefault="00AF4A9C">
      <w:pPr>
        <w:rPr>
          <w:rFonts w:ascii="Helvetica" w:hAnsi="Helvetica" w:cs="Helvetica"/>
          <w:color w:val="222222"/>
          <w:shd w:val="clear" w:color="auto" w:fill="FFFFFF"/>
        </w:rPr>
      </w:pPr>
      <w:r w:rsidRPr="00213263">
        <w:rPr>
          <w:rFonts w:ascii="Helvetica" w:hAnsi="Helvetica" w:cs="Helvetica"/>
          <w:color w:val="222222"/>
          <w:shd w:val="clear" w:color="auto" w:fill="FFFFFF"/>
        </w:rPr>
        <w:t>/*</w:t>
      </w:r>
      <w:r w:rsidRPr="00213263">
        <w:rPr>
          <w:rFonts w:ascii="Helvetica" w:hAnsi="Helvetica" w:cs="Helvetica"/>
          <w:color w:val="222222"/>
          <w:shd w:val="clear" w:color="auto" w:fill="FFFFFF"/>
        </w:rPr>
        <w:br/>
        <w:t>Popis hry - moj email</w:t>
      </w:r>
      <w:r w:rsidR="00B848B5">
        <w:rPr>
          <w:rFonts w:ascii="Helvetica" w:hAnsi="Helvetica" w:cs="Helvetica"/>
          <w:color w:val="222222"/>
          <w:shd w:val="clear" w:color="auto" w:fill="FFFFFF"/>
        </w:rPr>
        <w:t xml:space="preserve"> skopirovany</w:t>
      </w:r>
    </w:p>
    <w:p w14:paraId="7358033F" w14:textId="169EB7C3" w:rsidR="00AF4A9C" w:rsidRPr="00213263" w:rsidRDefault="00AF4A9C">
      <w:pPr>
        <w:rPr>
          <w:rFonts w:ascii="Helvetica" w:hAnsi="Helvetica" w:cs="Helvetica"/>
          <w:color w:val="222222"/>
          <w:shd w:val="clear" w:color="auto" w:fill="FFFFFF"/>
        </w:rPr>
      </w:pPr>
      <w:r w:rsidRPr="00213263">
        <w:rPr>
          <w:rFonts w:ascii="Helvetica" w:hAnsi="Helvetica" w:cs="Helvetica"/>
          <w:color w:val="222222"/>
          <w:shd w:val="clear" w:color="auto" w:fill="FFFFFF"/>
        </w:rPr>
        <w:t>multi-player pac-man, pre 2 az 5 hracov. Vzdy bude jeden z hracov pac-man, ostatni duchovia. Na mape budu zlte bodky, ktore ked pac-man zozerie, dostane body. Rozdiel s originalom bude ten, ze ked nejaky duch dolapi pac-mana, tento duch sa stane pac-manom a pac-man zasa duchom. Duchovia teda budu musiet nejako obklucit pac-mana, aby ho chytili, avsak len jeden z nich sa moze stat dalsim pac-manom a, ako som spominal, len pac-man moze zbierat zlte bodky - vysledne body. Hrac s najvacsim poctom bodov po uplnynuti casoveho limitu vyhrava. (Detaily este domyslim, ako napr. ked duch dolapi pac-mana, tak sa asi vsetci duchovia navratia do "domceka" - stredu mapy (alebo aj nie?); zlte bodky sa budu zrejme casom obnovovat, aby sa neminuli, atd.).</w:t>
      </w:r>
      <w:r w:rsidRPr="00213263">
        <w:rPr>
          <w:rFonts w:ascii="Helvetica" w:hAnsi="Helvetica" w:cs="Helvetica"/>
          <w:color w:val="222222"/>
          <w:shd w:val="clear" w:color="auto" w:fill="FFFFFF"/>
        </w:rPr>
        <w:br/>
        <w:t>*/</w:t>
      </w:r>
    </w:p>
    <w:p w14:paraId="0ECB431B" w14:textId="3960D770" w:rsidR="00AF4A9C" w:rsidRPr="00213263" w:rsidRDefault="00AF4A9C" w:rsidP="00AF4A9C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t>Základný popis</w:t>
      </w:r>
    </w:p>
    <w:p w14:paraId="59260183" w14:textId="625E1F44" w:rsidR="00AF4A9C" w:rsidRPr="00213263" w:rsidRDefault="00AF4A9C" w:rsidP="00AF4A9C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Stranka bude obsahovat 5 podstranok (resp. okien, alebo zmien pomocou JS kodu), a to </w:t>
      </w:r>
    </w:p>
    <w:p w14:paraId="18C3A116" w14:textId="30582ECD" w:rsidR="00AF4A9C" w:rsidRPr="00213263" w:rsidRDefault="00AF4A9C" w:rsidP="00AF4A9C">
      <w:pPr>
        <w:pStyle w:val="level1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Menu: prva stranka - na vyber, co chce pouzivatel spravit</w:t>
      </w:r>
    </w:p>
    <w:p w14:paraId="42084816" w14:textId="208423DD" w:rsidR="00AF4A9C" w:rsidRPr="00213263" w:rsidRDefault="00AF4A9C" w:rsidP="00AF4A9C">
      <w:pPr>
        <w:pStyle w:val="level1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Log in: prihlasenie</w:t>
      </w:r>
    </w:p>
    <w:p w14:paraId="6B43773B" w14:textId="7AC9C2F5" w:rsidR="00AF4A9C" w:rsidRPr="00213263" w:rsidRDefault="00AF4A9C" w:rsidP="00AF4A9C">
      <w:pPr>
        <w:pStyle w:val="level1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Sign in: registracia</w:t>
      </w:r>
    </w:p>
    <w:p w14:paraId="294929A4" w14:textId="31E5673E" w:rsidR="00AF4A9C" w:rsidRPr="00213263" w:rsidRDefault="00AF4A9C" w:rsidP="00AF4A9C">
      <w:pPr>
        <w:pStyle w:val="level1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Profile: zobraz profil</w:t>
      </w:r>
    </w:p>
    <w:p w14:paraId="52756652" w14:textId="4BA0F692" w:rsidR="00AF4A9C" w:rsidRPr="00213263" w:rsidRDefault="00AF4A9C" w:rsidP="00AF4A9C">
      <w:pPr>
        <w:pStyle w:val="level1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Game: samotna hra</w:t>
      </w:r>
    </w:p>
    <w:p w14:paraId="79202CA8" w14:textId="77777777" w:rsidR="00AF4A9C" w:rsidRPr="00213263" w:rsidRDefault="00AF4A9C" w:rsidP="00AF4A9C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26DA2E43" w14:textId="599CAEDB" w:rsidR="00AF4A9C" w:rsidRPr="00213263" w:rsidRDefault="00AF4A9C" w:rsidP="00AF4A9C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t>Popis rôznych typov používateľov</w:t>
      </w:r>
    </w:p>
    <w:p w14:paraId="3B68F544" w14:textId="08B3E55C" w:rsidR="00AF4A9C" w:rsidRPr="00213263" w:rsidRDefault="00AF4A9C" w:rsidP="00AF4A9C">
      <w:pPr>
        <w:pStyle w:val="level1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Neprihlaseny pouzivatel: moze sa registrovat, prihlasit</w:t>
      </w:r>
      <w:r w:rsidR="00A02705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, </w:t>
      </w: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hrat anonymne</w:t>
      </w:r>
    </w:p>
    <w:p w14:paraId="2968B173" w14:textId="747CD146" w:rsidR="00AF4A9C" w:rsidRPr="00213263" w:rsidRDefault="00AF4A9C" w:rsidP="00AF4A9C">
      <w:pPr>
        <w:pStyle w:val="level1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Prihlaseny pouzivatel: moze si prezriet svoj profil,</w:t>
      </w:r>
      <w:r w:rsidR="00644797"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odhlasit sa,</w:t>
      </w: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hrat</w:t>
      </w:r>
    </w:p>
    <w:p w14:paraId="1B2D96CF" w14:textId="3C1B3D68" w:rsidR="00AF4A9C" w:rsidRPr="00213263" w:rsidRDefault="00AF4A9C" w:rsidP="00AF4A9C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t>Use-case diagramy</w:t>
      </w:r>
    </w:p>
    <w:p w14:paraId="50943304" w14:textId="5E61607D" w:rsidR="00644797" w:rsidRPr="00213263" w:rsidRDefault="00F01DB7" w:rsidP="00644797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noProof/>
          <w:color w:val="000000"/>
          <w:sz w:val="22"/>
          <w:szCs w:val="22"/>
        </w:rPr>
        <w:drawing>
          <wp:inline distT="0" distB="0" distL="0" distR="0" wp14:anchorId="14919C7A" wp14:editId="07939A51">
            <wp:extent cx="2689769" cy="3065619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715" cy="31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5E6E" w14:textId="77777777" w:rsidR="00644797" w:rsidRPr="00213263" w:rsidRDefault="00644797" w:rsidP="00644797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44AAC7BD" w14:textId="7D8E05E6" w:rsidR="00644797" w:rsidRDefault="00AF4A9C" w:rsidP="002535C9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lastRenderedPageBreak/>
        <w:t>Popis databázy</w:t>
      </w:r>
      <w:r w:rsidRPr="00213263">
        <w:rPr>
          <w:rFonts w:ascii="Helvetica" w:hAnsi="Helvetica" w:cs="Helvetica"/>
          <w:color w:val="000000"/>
          <w:sz w:val="22"/>
          <w:szCs w:val="22"/>
        </w:rPr>
        <w:t> </w:t>
      </w:r>
    </w:p>
    <w:p w14:paraId="4C85472F" w14:textId="77777777" w:rsidR="0087667E" w:rsidRPr="00213263" w:rsidRDefault="0087667E" w:rsidP="0087667E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9281CF9" w14:textId="2EC3253D" w:rsidR="002535C9" w:rsidRPr="00213263" w:rsidRDefault="002535C9" w:rsidP="002535C9">
      <w:pPr>
        <w:pStyle w:val="level1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Registrovani hraci</w:t>
      </w:r>
    </w:p>
    <w:p w14:paraId="0F786CE8" w14:textId="77777777" w:rsidR="002535C9" w:rsidRPr="00213263" w:rsidRDefault="002535C9" w:rsidP="002535C9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tbl>
      <w:tblPr>
        <w:tblStyle w:val="Mkatabulky"/>
        <w:tblW w:w="0" w:type="auto"/>
        <w:tblInd w:w="2832" w:type="dxa"/>
        <w:tblLook w:val="04A0" w:firstRow="1" w:lastRow="0" w:firstColumn="1" w:lastColumn="0" w:noHBand="0" w:noVBand="1"/>
      </w:tblPr>
      <w:tblGrid>
        <w:gridCol w:w="1210"/>
        <w:gridCol w:w="1379"/>
        <w:gridCol w:w="1374"/>
        <w:gridCol w:w="1060"/>
        <w:gridCol w:w="1207"/>
      </w:tblGrid>
      <w:tr w:rsidR="00213263" w:rsidRPr="00213263" w14:paraId="3EA68919" w14:textId="1305A95D" w:rsidTr="00213263">
        <w:tc>
          <w:tcPr>
            <w:tcW w:w="1210" w:type="dxa"/>
          </w:tcPr>
          <w:p w14:paraId="714F0208" w14:textId="26304D7D" w:rsidR="00213263" w:rsidRPr="00213263" w:rsidRDefault="00213263" w:rsidP="002535C9">
            <w:pPr>
              <w:pStyle w:val="level1"/>
              <w:spacing w:before="0" w:beforeAutospacing="0" w:after="0" w:afterAutospacing="0" w:line="360" w:lineRule="atLeast"/>
              <w:jc w:val="both"/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 w:rsidRPr="00213263"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I</w:t>
            </w:r>
            <w:r w:rsidRPr="00213263">
              <w:rPr>
                <w:rStyle w:val="Siln"/>
                <w:rFonts w:ascii="Helvetica" w:hAnsi="Helvetica" w:cs="Helvetica"/>
                <w:b w:val="0"/>
                <w:bCs w:val="0"/>
              </w:rPr>
              <w:t>d hraca</w:t>
            </w:r>
          </w:p>
        </w:tc>
        <w:tc>
          <w:tcPr>
            <w:tcW w:w="1379" w:type="dxa"/>
          </w:tcPr>
          <w:p w14:paraId="6F1C98FB" w14:textId="3C4AEC3E" w:rsidR="00213263" w:rsidRPr="00213263" w:rsidRDefault="00213263" w:rsidP="002535C9">
            <w:pPr>
              <w:pStyle w:val="level1"/>
              <w:spacing w:before="0" w:beforeAutospacing="0" w:after="0" w:afterAutospacing="0" w:line="360" w:lineRule="atLeast"/>
              <w:jc w:val="both"/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M</w:t>
            </w:r>
            <w:r w:rsidRPr="00213263">
              <w:rPr>
                <w:rStyle w:val="Siln"/>
                <w:rFonts w:ascii="Helvetica" w:hAnsi="Helvetica" w:cs="Helvetica"/>
                <w:b w:val="0"/>
                <w:bCs w:val="0"/>
              </w:rPr>
              <w:t>eno</w:t>
            </w:r>
          </w:p>
        </w:tc>
        <w:tc>
          <w:tcPr>
            <w:tcW w:w="1374" w:type="dxa"/>
          </w:tcPr>
          <w:p w14:paraId="3725C294" w14:textId="76DABDF6" w:rsidR="00213263" w:rsidRPr="00213263" w:rsidRDefault="00213263" w:rsidP="002535C9">
            <w:pPr>
              <w:pStyle w:val="level1"/>
              <w:spacing w:before="0" w:beforeAutospacing="0" w:after="0" w:afterAutospacing="0" w:line="360" w:lineRule="atLeast"/>
              <w:jc w:val="both"/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H</w:t>
            </w:r>
            <w:r w:rsidRPr="00213263">
              <w:rPr>
                <w:rStyle w:val="Siln"/>
                <w:rFonts w:ascii="Helvetica" w:hAnsi="Helvetica" w:cs="Helvetica"/>
                <w:b w:val="0"/>
                <w:bCs w:val="0"/>
              </w:rPr>
              <w:t>eslo</w:t>
            </w:r>
          </w:p>
        </w:tc>
        <w:tc>
          <w:tcPr>
            <w:tcW w:w="1060" w:type="dxa"/>
          </w:tcPr>
          <w:p w14:paraId="7CFE3F6F" w14:textId="218CBF5A" w:rsidR="00213263" w:rsidRPr="00213263" w:rsidRDefault="00213263" w:rsidP="002535C9">
            <w:pPr>
              <w:pStyle w:val="level1"/>
              <w:spacing w:before="0" w:beforeAutospacing="0" w:after="0" w:afterAutospacing="0" w:line="360" w:lineRule="atLeast"/>
              <w:jc w:val="both"/>
              <w:rPr>
                <w:rStyle w:val="Siln"/>
                <w:rFonts w:ascii="Helvetica" w:hAnsi="Helvetica" w:cs="Helvetica"/>
                <w:b w:val="0"/>
                <w:bCs w:val="0"/>
                <w:color w:val="000000"/>
              </w:rPr>
            </w:pPr>
            <w:r w:rsidRPr="00213263">
              <w:rPr>
                <w:rStyle w:val="Siln"/>
                <w:rFonts w:ascii="Helvetica" w:hAnsi="Helvetica" w:cs="Helvetica"/>
                <w:b w:val="0"/>
                <w:bCs w:val="0"/>
                <w:color w:val="000000"/>
              </w:rPr>
              <w:t>S</w:t>
            </w:r>
            <w:r w:rsidRPr="00213263">
              <w:rPr>
                <w:rStyle w:val="Siln"/>
                <w:rFonts w:ascii="Helvetica" w:hAnsi="Helvetica" w:cs="Helvetica"/>
                <w:b w:val="0"/>
                <w:bCs w:val="0"/>
              </w:rPr>
              <w:t>alt</w:t>
            </w:r>
          </w:p>
        </w:tc>
        <w:tc>
          <w:tcPr>
            <w:tcW w:w="1207" w:type="dxa"/>
          </w:tcPr>
          <w:p w14:paraId="5B3F233C" w14:textId="2D2B9BA1" w:rsidR="00213263" w:rsidRPr="00213263" w:rsidRDefault="00213263" w:rsidP="002535C9">
            <w:pPr>
              <w:pStyle w:val="level1"/>
              <w:spacing w:before="0" w:beforeAutospacing="0" w:after="0" w:afterAutospacing="0" w:line="360" w:lineRule="atLeast"/>
              <w:jc w:val="both"/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iln"/>
                <w:rFonts w:ascii="Helvetica" w:hAnsi="Helvetica" w:cs="Helvetica"/>
                <w:b w:val="0"/>
                <w:bCs w:val="0"/>
                <w:color w:val="000000"/>
                <w:sz w:val="22"/>
                <w:szCs w:val="22"/>
              </w:rPr>
              <w:t>E</w:t>
            </w:r>
            <w:r w:rsidRPr="00213263">
              <w:rPr>
                <w:rStyle w:val="Siln"/>
                <w:rFonts w:ascii="Helvetica" w:hAnsi="Helvetica" w:cs="Helvetica"/>
                <w:b w:val="0"/>
                <w:bCs w:val="0"/>
              </w:rPr>
              <w:t>-mail</w:t>
            </w:r>
          </w:p>
        </w:tc>
      </w:tr>
    </w:tbl>
    <w:p w14:paraId="5E84972D" w14:textId="77777777" w:rsidR="002535C9" w:rsidRPr="00213263" w:rsidRDefault="002535C9" w:rsidP="00D60983">
      <w:pPr>
        <w:pStyle w:val="level1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86C8F52" w14:textId="54AF847A" w:rsidR="002535C9" w:rsidRPr="00213263" w:rsidRDefault="002535C9" w:rsidP="002535C9">
      <w:pPr>
        <w:pStyle w:val="level1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Fonts w:ascii="Helvetica" w:hAnsi="Helvetica" w:cs="Helvetica"/>
          <w:color w:val="000000"/>
          <w:sz w:val="22"/>
          <w:szCs w:val="22"/>
        </w:rPr>
        <w:t>Prepojenie hrac – hry</w:t>
      </w:r>
    </w:p>
    <w:p w14:paraId="6C7A2358" w14:textId="77777777" w:rsidR="002535C9" w:rsidRPr="00213263" w:rsidRDefault="002535C9" w:rsidP="002535C9">
      <w:pPr>
        <w:pStyle w:val="Odstavecseseznamem"/>
        <w:rPr>
          <w:rFonts w:ascii="Helvetica" w:hAnsi="Helvetica" w:cs="Helvetica"/>
          <w:color w:val="000000"/>
        </w:rPr>
      </w:pPr>
    </w:p>
    <w:tbl>
      <w:tblPr>
        <w:tblStyle w:val="Mkatabulky"/>
        <w:tblW w:w="0" w:type="auto"/>
        <w:tblInd w:w="2830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2535C9" w:rsidRPr="00213263" w14:paraId="091D535C" w14:textId="77777777" w:rsidTr="00213263">
        <w:tc>
          <w:tcPr>
            <w:tcW w:w="1276" w:type="dxa"/>
          </w:tcPr>
          <w:p w14:paraId="07B27E11" w14:textId="045DDE0E" w:rsidR="002535C9" w:rsidRPr="00213263" w:rsidRDefault="002535C9" w:rsidP="002535C9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 w:rsidRPr="00213263">
              <w:rPr>
                <w:rFonts w:ascii="Helvetica" w:hAnsi="Helvetica" w:cs="Helvetica"/>
                <w:color w:val="000000"/>
                <w:sz w:val="22"/>
                <w:szCs w:val="22"/>
              </w:rPr>
              <w:t>Id hraca</w:t>
            </w:r>
          </w:p>
        </w:tc>
        <w:tc>
          <w:tcPr>
            <w:tcW w:w="1134" w:type="dxa"/>
          </w:tcPr>
          <w:p w14:paraId="659B1263" w14:textId="1B250E11" w:rsidR="002535C9" w:rsidRPr="00213263" w:rsidRDefault="002535C9" w:rsidP="002535C9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 w:rsidRPr="00213263">
              <w:rPr>
                <w:rFonts w:ascii="Helvetica" w:hAnsi="Helvetica" w:cs="Helvetica"/>
                <w:color w:val="000000"/>
                <w:sz w:val="22"/>
                <w:szCs w:val="22"/>
              </w:rPr>
              <w:t>Id hry</w:t>
            </w:r>
          </w:p>
        </w:tc>
      </w:tr>
    </w:tbl>
    <w:p w14:paraId="26A31EF0" w14:textId="77777777" w:rsidR="002535C9" w:rsidRPr="00213263" w:rsidRDefault="002535C9" w:rsidP="00DA1251">
      <w:pPr>
        <w:pStyle w:val="level1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4B26FD6D" w14:textId="6A809FB9" w:rsidR="002535C9" w:rsidRPr="00213263" w:rsidRDefault="002535C9" w:rsidP="002535C9">
      <w:pPr>
        <w:pStyle w:val="level1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Fonts w:ascii="Helvetica" w:hAnsi="Helvetica" w:cs="Helvetica"/>
          <w:color w:val="000000"/>
          <w:sz w:val="22"/>
          <w:szCs w:val="22"/>
        </w:rPr>
        <w:t>Historia hier</w:t>
      </w:r>
    </w:p>
    <w:p w14:paraId="637C5DE9" w14:textId="5D85AC06" w:rsidR="00DA1251" w:rsidRDefault="00DA1251" w:rsidP="00DA1251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</w:p>
    <w:tbl>
      <w:tblPr>
        <w:tblStyle w:val="Mkatabulky"/>
        <w:tblW w:w="5919" w:type="dxa"/>
        <w:tblInd w:w="2160" w:type="dxa"/>
        <w:tblLook w:val="04A0" w:firstRow="1" w:lastRow="0" w:firstColumn="1" w:lastColumn="0" w:noHBand="0" w:noVBand="1"/>
      </w:tblPr>
      <w:tblGrid>
        <w:gridCol w:w="467"/>
        <w:gridCol w:w="717"/>
        <w:gridCol w:w="947"/>
        <w:gridCol w:w="947"/>
        <w:gridCol w:w="947"/>
        <w:gridCol w:w="947"/>
        <w:gridCol w:w="947"/>
      </w:tblGrid>
      <w:tr w:rsidR="004A21E7" w14:paraId="71ED0001" w14:textId="77777777" w:rsidTr="004A21E7">
        <w:tc>
          <w:tcPr>
            <w:tcW w:w="467" w:type="dxa"/>
          </w:tcPr>
          <w:p w14:paraId="311021E5" w14:textId="042FDF68" w:rsidR="004A21E7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Id</w:t>
            </w:r>
          </w:p>
          <w:p w14:paraId="66F10C20" w14:textId="76669536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hry</w:t>
            </w:r>
          </w:p>
        </w:tc>
        <w:tc>
          <w:tcPr>
            <w:tcW w:w="717" w:type="dxa"/>
          </w:tcPr>
          <w:p w14:paraId="5EE368D5" w14:textId="1D4FDEFB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cas,</w:t>
            </w:r>
          </w:p>
          <w:p w14:paraId="486B1ADD" w14:textId="2E326898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datum</w:t>
            </w:r>
          </w:p>
        </w:tc>
        <w:tc>
          <w:tcPr>
            <w:tcW w:w="947" w:type="dxa"/>
          </w:tcPr>
          <w:p w14:paraId="4FF2780F" w14:textId="346B82C9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Vysledku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11042E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hraca 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7" w:type="dxa"/>
          </w:tcPr>
          <w:p w14:paraId="23F4C73F" w14:textId="54DA0A84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Vysledku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11042E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hraca 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7" w:type="dxa"/>
          </w:tcPr>
          <w:p w14:paraId="008C6FAB" w14:textId="4BD23BED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Vysledku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11042E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hraca 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7" w:type="dxa"/>
          </w:tcPr>
          <w:p w14:paraId="26A493F1" w14:textId="5B51C1FF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Vysledku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11042E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hraca 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7" w:type="dxa"/>
          </w:tcPr>
          <w:p w14:paraId="12CC4D76" w14:textId="2EF36E66" w:rsidR="004A21E7" w:rsidRPr="00213263" w:rsidRDefault="004A21E7" w:rsidP="00213263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Vysledku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11042E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hraca </w:t>
            </w:r>
            <w:r w:rsidRPr="00213263">
              <w:rPr>
                <w:rFonts w:ascii="Helvetica" w:hAnsi="Helvetica" w:cs="Helvetica"/>
                <w:color w:val="000000"/>
                <w:sz w:val="18"/>
                <w:szCs w:val="18"/>
              </w:rPr>
              <w:t>5</w:t>
            </w:r>
          </w:p>
        </w:tc>
      </w:tr>
    </w:tbl>
    <w:p w14:paraId="6C254768" w14:textId="763899DC" w:rsidR="00213263" w:rsidRPr="00213263" w:rsidRDefault="00213263" w:rsidP="00DA1251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Ak bolo v hre menej ako 5 hracov, bude id </w:t>
      </w:r>
      <w:r w:rsidR="004A21E7">
        <w:rPr>
          <w:rFonts w:ascii="Helvetica" w:hAnsi="Helvetica" w:cs="Helvetica"/>
          <w:color w:val="000000"/>
          <w:sz w:val="22"/>
          <w:szCs w:val="22"/>
        </w:rPr>
        <w:t>vysledku</w:t>
      </w:r>
      <w:r>
        <w:rPr>
          <w:rFonts w:ascii="Helvetica" w:hAnsi="Helvetica" w:cs="Helvetica"/>
          <w:color w:val="000000"/>
          <w:sz w:val="22"/>
          <w:szCs w:val="22"/>
        </w:rPr>
        <w:t xml:space="preserve"> toho hraca NULL</w:t>
      </w:r>
      <w:r w:rsidR="00652191">
        <w:rPr>
          <w:rFonts w:ascii="Helvetica" w:hAnsi="Helvetica" w:cs="Helvetica"/>
          <w:color w:val="000000"/>
          <w:sz w:val="22"/>
          <w:szCs w:val="22"/>
        </w:rPr>
        <w:t>.</w:t>
      </w:r>
    </w:p>
    <w:p w14:paraId="7EEDB83C" w14:textId="04E316E0" w:rsidR="00DA1251" w:rsidRDefault="00DA1251" w:rsidP="00DA1251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6F13930" w14:textId="10D54E7A" w:rsidR="004A21E7" w:rsidRDefault="004A21E7" w:rsidP="004A21E7">
      <w:pPr>
        <w:pStyle w:val="level1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Vysledky</w:t>
      </w:r>
    </w:p>
    <w:p w14:paraId="7E350C68" w14:textId="56B7DCFD" w:rsidR="004A21E7" w:rsidRDefault="004A21E7" w:rsidP="004A21E7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</w:p>
    <w:tbl>
      <w:tblPr>
        <w:tblStyle w:val="Mkatabulky"/>
        <w:tblW w:w="0" w:type="auto"/>
        <w:tblInd w:w="2160" w:type="dxa"/>
        <w:tblLook w:val="04A0" w:firstRow="1" w:lastRow="0" w:firstColumn="1" w:lastColumn="0" w:noHBand="0" w:noVBand="1"/>
      </w:tblPr>
      <w:tblGrid>
        <w:gridCol w:w="1590"/>
        <w:gridCol w:w="1416"/>
        <w:gridCol w:w="1278"/>
        <w:gridCol w:w="1389"/>
        <w:gridCol w:w="1229"/>
      </w:tblGrid>
      <w:tr w:rsidR="0087667E" w14:paraId="253F8DC3" w14:textId="73887279" w:rsidTr="0087667E">
        <w:tc>
          <w:tcPr>
            <w:tcW w:w="1590" w:type="dxa"/>
          </w:tcPr>
          <w:p w14:paraId="661CF778" w14:textId="3A2283A5" w:rsidR="0087667E" w:rsidRDefault="0087667E" w:rsidP="004A21E7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Id vysledku</w:t>
            </w:r>
          </w:p>
        </w:tc>
        <w:tc>
          <w:tcPr>
            <w:tcW w:w="1416" w:type="dxa"/>
          </w:tcPr>
          <w:p w14:paraId="004EABA3" w14:textId="08F34CED" w:rsidR="0087667E" w:rsidRDefault="0087667E" w:rsidP="004A21E7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Id hraca</w:t>
            </w:r>
          </w:p>
        </w:tc>
        <w:tc>
          <w:tcPr>
            <w:tcW w:w="1278" w:type="dxa"/>
          </w:tcPr>
          <w:p w14:paraId="651B350D" w14:textId="76EDE1CE" w:rsidR="0087667E" w:rsidRDefault="0087667E" w:rsidP="004A21E7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Id hry</w:t>
            </w:r>
          </w:p>
        </w:tc>
        <w:tc>
          <w:tcPr>
            <w:tcW w:w="1389" w:type="dxa"/>
          </w:tcPr>
          <w:p w14:paraId="5FCF0D56" w14:textId="20D01984" w:rsidR="0087667E" w:rsidRDefault="0087667E" w:rsidP="004A21E7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Body</w:t>
            </w:r>
          </w:p>
        </w:tc>
        <w:tc>
          <w:tcPr>
            <w:tcW w:w="1229" w:type="dxa"/>
          </w:tcPr>
          <w:p w14:paraId="549C86FD" w14:textId="24BCFA4A" w:rsidR="0087667E" w:rsidRDefault="0087667E" w:rsidP="004A21E7">
            <w:pPr>
              <w:pStyle w:val="level1"/>
              <w:spacing w:before="0" w:beforeAutospacing="0" w:after="0" w:afterAutospacing="0" w:line="360" w:lineRule="atLeast"/>
              <w:jc w:val="both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Cas pac-manom</w:t>
            </w:r>
          </w:p>
        </w:tc>
      </w:tr>
    </w:tbl>
    <w:p w14:paraId="6715AF39" w14:textId="3008AF04" w:rsidR="004A21E7" w:rsidRDefault="004A21E7" w:rsidP="004A21E7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582EF73B" w14:textId="68E8FA4F" w:rsidR="0087667E" w:rsidRDefault="0087667E" w:rsidP="004A21E7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5BB79432" w14:textId="3004953A" w:rsidR="0087667E" w:rsidRDefault="0087667E" w:rsidP="0087667E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Vztah tabuliek je zrejmy:</w:t>
      </w:r>
    </w:p>
    <w:p w14:paraId="3125F70A" w14:textId="414CAF83" w:rsidR="0087667E" w:rsidRDefault="0087667E" w:rsidP="0087667E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tabulka „Registrovani hraci“ neobsahuje referenciu do inych tabuliek,</w:t>
      </w:r>
    </w:p>
    <w:p w14:paraId="35F5FB40" w14:textId="33C1C09A" w:rsidR="0087667E" w:rsidRDefault="0087667E" w:rsidP="0087667E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tabulka „Prepojenie hrac - hry“ obsahuje referencie na tabulky „Registrovani hraci“ a „Historia hier“, je urcena na zefektivnenie dotazov</w:t>
      </w:r>
    </w:p>
    <w:p w14:paraId="24455D4A" w14:textId="15A3A063" w:rsidR="0087667E" w:rsidRDefault="0087667E" w:rsidP="0087667E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tabulka „Historia hier“ obsahuje 2 az 5 referencii do tabulky „Vysledky“,</w:t>
      </w:r>
    </w:p>
    <w:p w14:paraId="58673158" w14:textId="5BD2EB5B" w:rsidR="0087667E" w:rsidRDefault="0087667E" w:rsidP="009E22BC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tabulka „Vysledky“ obsahuje referenciu do tabuliek „Registrovani hraci“ a „Historia hier“</w:t>
      </w:r>
      <w:r w:rsidR="009E22BC">
        <w:rPr>
          <w:rFonts w:ascii="Helvetica" w:hAnsi="Helvetica" w:cs="Helvetica"/>
          <w:color w:val="000000"/>
          <w:sz w:val="22"/>
          <w:szCs w:val="22"/>
        </w:rPr>
        <w:t>.</w:t>
      </w:r>
      <w:r w:rsidR="009E22BC" w:rsidRPr="00213263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459BF9B8" w14:textId="77777777" w:rsidR="009E22BC" w:rsidRPr="00213263" w:rsidRDefault="009E22BC" w:rsidP="009E22BC">
      <w:pPr>
        <w:pStyle w:val="level1"/>
        <w:shd w:val="clear" w:color="auto" w:fill="FFFFFF"/>
        <w:spacing w:before="0" w:beforeAutospacing="0" w:after="0" w:afterAutospacing="0" w:line="360" w:lineRule="atLeast"/>
        <w:ind w:left="3195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7D066D0" w14:textId="69F3F67A" w:rsidR="00DA1251" w:rsidRDefault="009E22BC" w:rsidP="00DA1251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Moc sa mi to ale nepozdava – </w:t>
      </w:r>
      <w:r w:rsidR="00110EF2">
        <w:rPr>
          <w:rFonts w:ascii="Helvetica" w:hAnsi="Helvetica" w:cs="Helvetica"/>
          <w:color w:val="000000"/>
          <w:sz w:val="22"/>
          <w:szCs w:val="22"/>
        </w:rPr>
        <w:t>referencie na tabulky „Registrovani hraci“ a „Historia hier“</w:t>
      </w:r>
      <w:r w:rsidR="00110EF2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obsahuju az dve tabulky</w:t>
      </w:r>
      <w:r w:rsidR="0022560D">
        <w:rPr>
          <w:rFonts w:ascii="Helvetica" w:hAnsi="Helvetica" w:cs="Helvetica"/>
          <w:color w:val="000000"/>
          <w:sz w:val="22"/>
          <w:szCs w:val="22"/>
        </w:rPr>
        <w:t xml:space="preserve"> -</w:t>
      </w:r>
      <w:r>
        <w:rPr>
          <w:rFonts w:ascii="Helvetica" w:hAnsi="Helvetica" w:cs="Helvetica"/>
          <w:color w:val="000000"/>
          <w:sz w:val="22"/>
          <w:szCs w:val="22"/>
        </w:rPr>
        <w:t xml:space="preserve"> „Prepojenie“ a „Vysledky“</w:t>
      </w:r>
      <w:r w:rsidR="00C171E3">
        <w:rPr>
          <w:rFonts w:ascii="Helvetica" w:hAnsi="Helvetica" w:cs="Helvetica"/>
          <w:color w:val="000000"/>
          <w:sz w:val="22"/>
          <w:szCs w:val="22"/>
        </w:rPr>
        <w:t>,</w:t>
      </w:r>
      <w:r>
        <w:rPr>
          <w:rFonts w:ascii="Helvetica" w:hAnsi="Helvetica" w:cs="Helvetica"/>
          <w:color w:val="000000"/>
          <w:sz w:val="22"/>
          <w:szCs w:val="22"/>
        </w:rPr>
        <w:t xml:space="preserve"> a teda by asi mohli byt zlucene. </w:t>
      </w:r>
      <w:r w:rsidR="004D7BAE">
        <w:rPr>
          <w:rFonts w:ascii="Helvetica" w:hAnsi="Helvetica" w:cs="Helvetica"/>
          <w:color w:val="000000"/>
          <w:sz w:val="22"/>
          <w:szCs w:val="22"/>
        </w:rPr>
        <w:t>Podla mojho modelu</w:t>
      </w:r>
      <w:r>
        <w:rPr>
          <w:rFonts w:ascii="Helvetica" w:hAnsi="Helvetica" w:cs="Helvetica"/>
          <w:color w:val="000000"/>
          <w:sz w:val="22"/>
          <w:szCs w:val="22"/>
        </w:rPr>
        <w:t xml:space="preserve"> bude</w:t>
      </w:r>
      <w:r w:rsidR="00E810F8">
        <w:rPr>
          <w:rFonts w:ascii="Helvetica" w:hAnsi="Helvetica" w:cs="Helvetica"/>
          <w:color w:val="000000"/>
          <w:sz w:val="22"/>
          <w:szCs w:val="22"/>
        </w:rPr>
        <w:t xml:space="preserve"> ale</w:t>
      </w:r>
      <w:r>
        <w:rPr>
          <w:rFonts w:ascii="Helvetica" w:hAnsi="Helvetica" w:cs="Helvetica"/>
          <w:color w:val="000000"/>
          <w:sz w:val="22"/>
          <w:szCs w:val="22"/>
        </w:rPr>
        <w:t xml:space="preserve"> zas jednoduchsie spojit (join) tabulky, aby som zistil, ktore hry hral dany </w:t>
      </w:r>
      <w:r>
        <w:rPr>
          <w:rFonts w:ascii="Helvetica" w:hAnsi="Helvetica" w:cs="Helvetica"/>
          <w:color w:val="000000"/>
          <w:sz w:val="22"/>
          <w:szCs w:val="22"/>
        </w:rPr>
        <w:lastRenderedPageBreak/>
        <w:t>hrac. Ak by som aj</w:t>
      </w:r>
      <w:r w:rsidR="007042E8">
        <w:rPr>
          <w:rFonts w:ascii="Helvetica" w:hAnsi="Helvetica" w:cs="Helvetica"/>
          <w:color w:val="000000"/>
          <w:sz w:val="22"/>
          <w:szCs w:val="22"/>
        </w:rPr>
        <w:t xml:space="preserve"> tu</w:t>
      </w:r>
      <w:r>
        <w:rPr>
          <w:rFonts w:ascii="Helvetica" w:hAnsi="Helvetica" w:cs="Helvetica"/>
          <w:color w:val="000000"/>
          <w:sz w:val="22"/>
          <w:szCs w:val="22"/>
        </w:rPr>
        <w:t xml:space="preserve"> jednu</w:t>
      </w:r>
      <w:r w:rsidR="007042E8">
        <w:rPr>
          <w:rFonts w:ascii="Helvetica" w:hAnsi="Helvetica" w:cs="Helvetica"/>
          <w:color w:val="000000"/>
          <w:sz w:val="22"/>
          <w:szCs w:val="22"/>
        </w:rPr>
        <w:t xml:space="preserve"> tabulku</w:t>
      </w:r>
      <w:r>
        <w:rPr>
          <w:rFonts w:ascii="Helvetica" w:hAnsi="Helvetica" w:cs="Helvetica"/>
          <w:color w:val="000000"/>
          <w:sz w:val="22"/>
          <w:szCs w:val="22"/>
        </w:rPr>
        <w:t xml:space="preserve"> zrusil, nemam ani zdania, co by bola stvrta tabulka (kedze su styri povinne), hoci som nad tym asi</w:t>
      </w:r>
      <w:r w:rsidR="00000CF8">
        <w:rPr>
          <w:rFonts w:ascii="Helvetica" w:hAnsi="Helvetica" w:cs="Helvetica"/>
          <w:color w:val="000000"/>
          <w:sz w:val="22"/>
          <w:szCs w:val="22"/>
        </w:rPr>
        <w:t xml:space="preserve"> uz</w:t>
      </w:r>
      <w:r>
        <w:rPr>
          <w:rFonts w:ascii="Helvetica" w:hAnsi="Helvetica" w:cs="Helvetica"/>
          <w:color w:val="000000"/>
          <w:sz w:val="22"/>
          <w:szCs w:val="22"/>
        </w:rPr>
        <w:t xml:space="preserve"> dva dni premyslal...</w:t>
      </w:r>
      <w:r w:rsidR="00F01DB7">
        <w:rPr>
          <w:rFonts w:ascii="Helvetica" w:hAnsi="Helvetica" w:cs="Helvetica"/>
          <w:color w:val="000000"/>
          <w:sz w:val="22"/>
          <w:szCs w:val="22"/>
        </w:rPr>
        <w:t xml:space="preserve"> (</w:t>
      </w:r>
      <w:r w:rsidR="00224925">
        <w:rPr>
          <w:rFonts w:ascii="Helvetica" w:hAnsi="Helvetica" w:cs="Helvetica"/>
          <w:color w:val="000000"/>
          <w:sz w:val="22"/>
          <w:szCs w:val="22"/>
        </w:rPr>
        <w:t>napadlo mi len uchovavat stav momentalne hranej hry v tabulke, ked hra padne, aby bol zaznamenany jej stav – predcasny vysledok</w:t>
      </w:r>
      <w:r w:rsidR="00F01DB7">
        <w:rPr>
          <w:rFonts w:ascii="Helvetica" w:hAnsi="Helvetica" w:cs="Helvetica"/>
          <w:color w:val="000000"/>
          <w:sz w:val="22"/>
          <w:szCs w:val="22"/>
        </w:rPr>
        <w:t>)</w:t>
      </w:r>
      <w:r w:rsidR="005737B4">
        <w:rPr>
          <w:rFonts w:ascii="Helvetica" w:hAnsi="Helvetica" w:cs="Helvetica"/>
          <w:color w:val="000000"/>
          <w:sz w:val="22"/>
          <w:szCs w:val="22"/>
        </w:rPr>
        <w:t xml:space="preserve"> (druhy napad tiez nesuvisiaci s </w:t>
      </w:r>
      <w:r w:rsidR="009B3851">
        <w:rPr>
          <w:rFonts w:ascii="Helvetica" w:hAnsi="Helvetica" w:cs="Helvetica"/>
          <w:color w:val="000000"/>
          <w:sz w:val="22"/>
          <w:szCs w:val="22"/>
        </w:rPr>
        <w:t>predoslymi</w:t>
      </w:r>
      <w:r w:rsidR="005737B4">
        <w:rPr>
          <w:rFonts w:ascii="Helvetica" w:hAnsi="Helvetica" w:cs="Helvetica"/>
          <w:color w:val="000000"/>
          <w:sz w:val="22"/>
          <w:szCs w:val="22"/>
        </w:rPr>
        <w:t xml:space="preserve"> – </w:t>
      </w:r>
      <w:r w:rsidR="00466A43">
        <w:rPr>
          <w:rFonts w:ascii="Helvetica" w:hAnsi="Helvetica" w:cs="Helvetica"/>
          <w:color w:val="000000"/>
          <w:sz w:val="22"/>
          <w:szCs w:val="22"/>
        </w:rPr>
        <w:t xml:space="preserve">uchovavanie si </w:t>
      </w:r>
      <w:r w:rsidR="005737B4">
        <w:rPr>
          <w:rFonts w:ascii="Helvetica" w:hAnsi="Helvetica" w:cs="Helvetica"/>
          <w:color w:val="000000"/>
          <w:sz w:val="22"/>
          <w:szCs w:val="22"/>
        </w:rPr>
        <w:t>histori</w:t>
      </w:r>
      <w:r w:rsidR="00466A43">
        <w:rPr>
          <w:rFonts w:ascii="Helvetica" w:hAnsi="Helvetica" w:cs="Helvetica"/>
          <w:color w:val="000000"/>
          <w:sz w:val="22"/>
          <w:szCs w:val="22"/>
        </w:rPr>
        <w:t>e prihlasovani hraca</w:t>
      </w:r>
      <w:r w:rsidR="005737B4">
        <w:rPr>
          <w:rFonts w:ascii="Helvetica" w:hAnsi="Helvetica" w:cs="Helvetica"/>
          <w:color w:val="000000"/>
          <w:sz w:val="22"/>
          <w:szCs w:val="22"/>
        </w:rPr>
        <w:t>)</w:t>
      </w:r>
      <w:r w:rsidR="008559B5">
        <w:rPr>
          <w:rFonts w:ascii="Helvetica" w:hAnsi="Helvetica" w:cs="Helvetica"/>
          <w:color w:val="000000"/>
          <w:sz w:val="22"/>
          <w:szCs w:val="22"/>
        </w:rPr>
        <w:t>.</w:t>
      </w:r>
    </w:p>
    <w:p w14:paraId="737EFA14" w14:textId="77777777" w:rsidR="009E22BC" w:rsidRPr="00213263" w:rsidRDefault="009E22BC" w:rsidP="00DA1251">
      <w:pPr>
        <w:pStyle w:val="level1"/>
        <w:shd w:val="clear" w:color="auto" w:fill="FFFFFF"/>
        <w:spacing w:before="0" w:beforeAutospacing="0" w:after="0" w:afterAutospacing="0" w:line="360" w:lineRule="atLeast"/>
        <w:ind w:left="216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367F3E9" w14:textId="43298B6E" w:rsidR="00AF4A9C" w:rsidRDefault="00AF4A9C" w:rsidP="00AF4A9C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t>Entitno-relačný diagram</w:t>
      </w:r>
      <w:r w:rsidRPr="00213263">
        <w:rPr>
          <w:rFonts w:ascii="Helvetica" w:hAnsi="Helvetica" w:cs="Helvetica"/>
          <w:color w:val="000000"/>
          <w:sz w:val="22"/>
          <w:szCs w:val="22"/>
        </w:rPr>
        <w:t> </w:t>
      </w:r>
    </w:p>
    <w:p w14:paraId="2BD6D567" w14:textId="4733EE1B" w:rsidR="00721ADE" w:rsidRDefault="005737B4" w:rsidP="00721ADE">
      <w:pPr>
        <w:pStyle w:val="level1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noProof/>
          <w:color w:val="000000"/>
          <w:sz w:val="22"/>
          <w:szCs w:val="22"/>
        </w:rPr>
        <w:drawing>
          <wp:inline distT="0" distB="0" distL="0" distR="0" wp14:anchorId="20364E32" wp14:editId="0A640A7E">
            <wp:extent cx="5000130" cy="4609951"/>
            <wp:effectExtent l="0" t="0" r="0" b="63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03" cy="468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7630" w14:textId="77777777" w:rsidR="00BA7AEF" w:rsidRPr="00213263" w:rsidRDefault="00BA7AEF" w:rsidP="00721ADE">
      <w:pPr>
        <w:pStyle w:val="level1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456D56D0" w14:textId="4D8E8202" w:rsidR="00810528" w:rsidRPr="00810528" w:rsidRDefault="00AF4A9C" w:rsidP="0081052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t>Technologické požiadavky.</w:t>
      </w:r>
      <w:r w:rsidRPr="00213263">
        <w:rPr>
          <w:rFonts w:ascii="Helvetica" w:hAnsi="Helvetica" w:cs="Helvetica"/>
          <w:color w:val="000000"/>
          <w:sz w:val="22"/>
          <w:szCs w:val="22"/>
        </w:rPr>
        <w:t> </w:t>
      </w:r>
    </w:p>
    <w:p w14:paraId="023C2B74" w14:textId="43BC832E" w:rsidR="00B25979" w:rsidRPr="00721ADE" w:rsidRDefault="00CC0F24" w:rsidP="00B25979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Projekt</w:t>
      </w:r>
      <w:r w:rsidR="00567234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planujem rozbehnut na DaVinci</w:t>
      </w: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m</w:t>
      </w:r>
      <w:r w:rsidR="00224925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EC30B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(</w:t>
      </w:r>
      <w:r w:rsidR="00224925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n</w:t>
      </w:r>
      <w:r w:rsidR="00567234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eviem ci tam </w:t>
      </w: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uz </w:t>
      </w:r>
      <w:r w:rsidR="00567234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je</w:t>
      </w: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nejaka databaza </w:t>
      </w:r>
      <w:r w:rsidR="00567234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predinstalovan</w:t>
      </w: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a</w:t>
      </w:r>
      <w:r w:rsidR="00567234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(zrovna teraz Davinci neodpoveda...)</w:t>
      </w:r>
      <w:r w:rsidR="00EC30B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)</w:t>
      </w:r>
      <w:r w:rsidR="00224925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.</w:t>
      </w:r>
      <w:r w:rsidR="00567234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Aj tak ale pouzijem pravdepodobne</w:t>
      </w:r>
      <w:r w:rsidR="00263B6F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810528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PostgreSQL </w:t>
      </w:r>
      <w:r w:rsidR="00263B6F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(o verziach nemam potuchy). Serverovu cast naprogramujem v Jave, </w:t>
      </w:r>
      <w:r w:rsidR="00263B6F" w:rsidRPr="00263B6F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jdk-11.0.4</w:t>
      </w:r>
      <w:r w:rsidR="00263B6F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. Podporovane</w:t>
      </w:r>
      <w:r w:rsidR="0024417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a t</w:t>
      </w:r>
      <w:r w:rsidR="0024417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estovan</w:t>
      </w:r>
      <w:r w:rsidR="0024417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e</w:t>
      </w:r>
      <w:r w:rsidR="00263B6F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prehliadace budu Chrome, Firefox. Hra bude hlavne </w:t>
      </w:r>
      <w:r w:rsidR="00290FE1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pre</w:t>
      </w:r>
      <w:r w:rsidR="00263B6F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pc, ale (per rezponzivnost) bude podporovat aj dotykove zariadenia (mobily, tablety)</w:t>
      </w:r>
      <w:r w:rsidR="00A36223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(teda aj Chrome pre androidy)</w:t>
      </w:r>
      <w:r w:rsidR="00263B6F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.</w:t>
      </w:r>
    </w:p>
    <w:p w14:paraId="1076196E" w14:textId="07853B34" w:rsidR="00F30801" w:rsidRPr="00213263" w:rsidRDefault="00B25979" w:rsidP="008F1FF5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Klient bude v JavaScripte, komunikacia so serverom Ajax, vykreslovanie na klientovi bude len </w:t>
      </w:r>
      <w:r w:rsidR="002B7939">
        <w:rPr>
          <w:rFonts w:ascii="Helvetica" w:hAnsi="Helvetica" w:cs="Helvetica"/>
          <w:color w:val="000000"/>
          <w:sz w:val="22"/>
          <w:szCs w:val="22"/>
        </w:rPr>
        <w:t>na</w:t>
      </w:r>
      <w:r>
        <w:rPr>
          <w:rFonts w:ascii="Helvetica" w:hAnsi="Helvetica" w:cs="Helvetica"/>
          <w:color w:val="000000"/>
          <w:sz w:val="22"/>
          <w:szCs w:val="22"/>
        </w:rPr>
        <w:t xml:space="preserve"> Canvas.</w:t>
      </w:r>
    </w:p>
    <w:p w14:paraId="792F4CBD" w14:textId="739484AB" w:rsidR="00F01DB7" w:rsidRPr="00393191" w:rsidRDefault="00AF4A9C" w:rsidP="0039319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lastRenderedPageBreak/>
        <w:t>Časový plán.</w:t>
      </w:r>
    </w:p>
    <w:p w14:paraId="643F8064" w14:textId="77777777" w:rsidR="00F01DB7" w:rsidRPr="00F01DB7" w:rsidRDefault="00F01DB7" w:rsidP="00F01DB7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6600D2C4" w14:textId="60801FAA" w:rsidR="00F01DB7" w:rsidRDefault="00F01DB7" w:rsidP="00F01DB7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22. marec  </w:t>
      </w:r>
      <w:r w:rsidR="0088424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ab/>
      </w:r>
      <w:r w:rsidR="00095B7E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Klient</w:t>
      </w:r>
      <w:r w:rsidR="00BB535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095B7E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– zaklady hry – pohyby, zbieranie bodov</w:t>
      </w:r>
      <w:r w:rsidR="00D95FEA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...</w:t>
      </w:r>
      <w:r w:rsidR="00973365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rozdiel duch</w:t>
      </w:r>
      <w:r w:rsidR="00FE5307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48590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/</w:t>
      </w:r>
      <w:r w:rsidR="00973365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 pac-man</w:t>
      </w:r>
    </w:p>
    <w:p w14:paraId="0920B1B6" w14:textId="7AE88E12" w:rsidR="00496491" w:rsidRDefault="00496491" w:rsidP="00095B7E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29. marec  </w:t>
      </w:r>
      <w:r w:rsidR="0088424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ab/>
      </w:r>
      <w:r w:rsidR="00095B7E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Server</w:t>
      </w:r>
      <w:r w:rsidR="00DE6902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26522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–</w:t>
      </w:r>
      <w:r w:rsidR="00DE6902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zaklady, DB</w:t>
      </w:r>
      <w:r w:rsidR="00DE7202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– tabulky, dotazy</w:t>
      </w:r>
    </w:p>
    <w:p w14:paraId="5D8B7287" w14:textId="22B4670C" w:rsidR="00496491" w:rsidRDefault="00496491" w:rsidP="00496491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5. april  </w:t>
      </w:r>
      <w:r w:rsidR="0088424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ab/>
      </w:r>
      <w:r w:rsidR="009A23D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Server – </w:t>
      </w:r>
      <w:r w:rsidR="009C1A6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co najviac veci</w:t>
      </w:r>
      <w:r w:rsidR="009A23D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; </w:t>
      </w:r>
      <w:r w:rsidR="00DE6902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Komunikacia server</w:t>
      </w:r>
      <w:r w:rsidR="00126AA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&lt;-&gt; </w:t>
      </w:r>
      <w:r w:rsidR="00DE6902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klient</w:t>
      </w:r>
      <w:r w:rsidR="00126AA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;</w:t>
      </w:r>
      <w:r w:rsidR="00DE6902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DB</w:t>
      </w:r>
      <w:r w:rsidR="00126AA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&lt;-&gt; </w:t>
      </w:r>
      <w:r w:rsidR="00DE6902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server</w:t>
      </w:r>
    </w:p>
    <w:p w14:paraId="54EAFD97" w14:textId="204B193F" w:rsidR="00496491" w:rsidRDefault="00496491" w:rsidP="00FB7759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12. april </w:t>
      </w:r>
      <w:r w:rsidR="00FB775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88424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ab/>
      </w:r>
      <w:r w:rsidR="00FB775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Klient – menu, login... ; a</w:t>
      </w:r>
      <w:r w:rsidR="00BB04FC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 nasledna</w:t>
      </w:r>
      <w:r w:rsidR="009C5EC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 </w:t>
      </w:r>
      <w:r w:rsidR="00FB775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komunikacia</w:t>
      </w:r>
      <w:r w:rsidR="009C5EC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so serverom</w:t>
      </w:r>
    </w:p>
    <w:p w14:paraId="04C16546" w14:textId="5879B118" w:rsidR="00FB7759" w:rsidRDefault="00496491" w:rsidP="00FB7759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19. april  </w:t>
      </w:r>
      <w:r w:rsidR="0088424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ab/>
      </w:r>
      <w:r w:rsidR="00FB775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Klient</w:t>
      </w:r>
      <w:r w:rsidR="00126AA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FB775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– </w:t>
      </w:r>
      <w:r w:rsidR="00313D27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specifika</w:t>
      </w:r>
      <w:r w:rsidR="00126AA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r w:rsidR="00313D27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hry,</w:t>
      </w:r>
      <w:r w:rsidR="00126AAD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pravidla</w:t>
      </w:r>
      <w:r w:rsidR="00313D27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hry</w:t>
      </w:r>
      <w:r w:rsidR="00A825EC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, kolizie</w:t>
      </w:r>
      <w:r w:rsidR="00BB49B9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...</w:t>
      </w:r>
      <w:r w:rsidR="009A23DB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+ komunikacia so serverom</w:t>
      </w:r>
    </w:p>
    <w:p w14:paraId="560F5FDF" w14:textId="0FD7D5EF" w:rsidR="00496491" w:rsidRDefault="00496491" w:rsidP="00496491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04206EAB" w14:textId="72B0DC90" w:rsidR="00496491" w:rsidRDefault="00393191" w:rsidP="00496491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Ocakavany cas sa pravdepodobne zdvojnasobi</w:t>
      </w:r>
      <w:r w:rsidR="00A825EC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, takze pri ukazovani bety bude duch a pac-man asi ledva chodit, no bude mnohe porobene na serveri.</w:t>
      </w:r>
    </w:p>
    <w:p w14:paraId="6BD53499" w14:textId="10E6EB90" w:rsidR="00F61999" w:rsidRDefault="00F61999" w:rsidP="00496491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Vela casu</w:t>
      </w:r>
      <w:r w:rsidR="00A825EC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asi</w:t>
      </w: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st</w:t>
      </w:r>
      <w:r w:rsidR="00A825EC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r</w:t>
      </w: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avim ucenim sa JS, Ajaxu a ostatnych, kedze teraz nie su prednasky...</w:t>
      </w:r>
    </w:p>
    <w:p w14:paraId="51F62CEF" w14:textId="77777777" w:rsidR="00194EAC" w:rsidRDefault="00194EAC" w:rsidP="00496491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17604478" w14:textId="017D903E" w:rsidR="00393191" w:rsidRDefault="00393191" w:rsidP="00496491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Asi sa stane, ze niektore veci, ktore uvazujem urobit v skorsich casoch, budu mozne</w:t>
      </w:r>
      <w:r w:rsidR="004F0366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dokoncit</w:t>
      </w:r>
      <w:bookmarkStart w:id="0" w:name="_GoBack"/>
      <w:bookmarkEnd w:id="0"/>
      <w:r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az pri zaverecnych pracach projektu (ako napr. zobrazovanie hracovych statistik v menu nebude otestovatelne do 12. aprila, ako uvedene, ale az po dokonceni samotnej logiky hry, cize na konci projektu</w:t>
      </w:r>
      <w:r w:rsidR="005E1748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)</w:t>
      </w:r>
      <w:r w:rsidR="005E1748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, </w:t>
      </w:r>
      <w:r w:rsidR="00194EAC">
        <w:rPr>
          <w:rStyle w:val="Siln"/>
          <w:rFonts w:ascii="Helvetica" w:hAnsi="Helvetica" w:cs="Helvetica"/>
          <w:b w:val="0"/>
          <w:bCs w:val="0"/>
          <w:color w:val="000000"/>
          <w:sz w:val="22"/>
          <w:szCs w:val="22"/>
        </w:rPr>
        <w:t>co moze tiez nadlzit cas dokoncenia.</w:t>
      </w:r>
    </w:p>
    <w:p w14:paraId="1F83F7E9" w14:textId="77777777" w:rsidR="00F01DB7" w:rsidRPr="00F01DB7" w:rsidRDefault="00F01DB7" w:rsidP="00F01DB7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4317B6CD" w14:textId="5A6D70E5" w:rsidR="00AF4A9C" w:rsidRDefault="00AF4A9C" w:rsidP="00AF4A9C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13263">
        <w:rPr>
          <w:rFonts w:ascii="Helvetica" w:hAnsi="Helvetica" w:cs="Helvetica"/>
          <w:color w:val="000000"/>
          <w:sz w:val="22"/>
          <w:szCs w:val="22"/>
        </w:rPr>
        <w:t>(nepovinné) </w:t>
      </w:r>
      <w:r w:rsidRPr="00213263">
        <w:rPr>
          <w:rStyle w:val="Siln"/>
          <w:rFonts w:ascii="Helvetica" w:hAnsi="Helvetica" w:cs="Helvetica"/>
          <w:color w:val="000000"/>
          <w:sz w:val="22"/>
          <w:szCs w:val="22"/>
        </w:rPr>
        <w:t>Future work.</w:t>
      </w:r>
      <w:r w:rsidRPr="00213263">
        <w:rPr>
          <w:rFonts w:ascii="Helvetica" w:hAnsi="Helvetica" w:cs="Helvetica"/>
          <w:color w:val="000000"/>
          <w:sz w:val="22"/>
          <w:szCs w:val="22"/>
        </w:rPr>
        <w:t> </w:t>
      </w:r>
    </w:p>
    <w:p w14:paraId="3390EB4A" w14:textId="450DE74D" w:rsidR="00FC1AA3" w:rsidRPr="00213263" w:rsidRDefault="00FC1AA3" w:rsidP="00FC1AA3">
      <w:pPr>
        <w:pStyle w:val="level1"/>
        <w:shd w:val="clear" w:color="auto" w:fill="FFFFFF"/>
        <w:spacing w:before="0" w:beforeAutospacing="0" w:after="0" w:afterAutospacing="0" w:line="360" w:lineRule="atLeast"/>
        <w:ind w:left="84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Nic.</w:t>
      </w:r>
    </w:p>
    <w:p w14:paraId="0C40A3B3" w14:textId="1C06A3B9" w:rsidR="00AF4A9C" w:rsidRPr="00213263" w:rsidRDefault="00AF4A9C" w:rsidP="00FC1AA3">
      <w:pPr>
        <w:pStyle w:val="Odstavecseseznamem"/>
        <w:rPr>
          <w:rFonts w:ascii="Helvetica" w:hAnsi="Helvetica" w:cs="Helvetica"/>
        </w:rPr>
      </w:pPr>
    </w:p>
    <w:sectPr w:rsidR="00AF4A9C" w:rsidRPr="00213263" w:rsidSect="005B0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A09"/>
    <w:multiLevelType w:val="hybridMultilevel"/>
    <w:tmpl w:val="73FE5CCE"/>
    <w:lvl w:ilvl="0" w:tplc="9CBA361E">
      <w:start w:val="5"/>
      <w:numFmt w:val="bullet"/>
      <w:lvlText w:val="–"/>
      <w:lvlJc w:val="left"/>
      <w:pPr>
        <w:ind w:left="3192" w:hanging="360"/>
      </w:pPr>
      <w:rPr>
        <w:rFonts w:ascii="Helvetica" w:eastAsia="Times New Roman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4A80BDF"/>
    <w:multiLevelType w:val="multilevel"/>
    <w:tmpl w:val="B932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04984"/>
    <w:multiLevelType w:val="hybridMultilevel"/>
    <w:tmpl w:val="9864D0EC"/>
    <w:lvl w:ilvl="0" w:tplc="87AA2436">
      <w:start w:val="5"/>
      <w:numFmt w:val="bullet"/>
      <w:lvlText w:val="–"/>
      <w:lvlJc w:val="left"/>
      <w:pPr>
        <w:ind w:left="3195" w:hanging="360"/>
      </w:pPr>
      <w:rPr>
        <w:rFonts w:ascii="Helvetica" w:eastAsia="Times New Roman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76B675AC"/>
    <w:multiLevelType w:val="hybridMultilevel"/>
    <w:tmpl w:val="B48E53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BB"/>
    <w:rsid w:val="00000CF8"/>
    <w:rsid w:val="00041F64"/>
    <w:rsid w:val="00095B7E"/>
    <w:rsid w:val="000F13D3"/>
    <w:rsid w:val="0011042E"/>
    <w:rsid w:val="00110EF2"/>
    <w:rsid w:val="00126AAD"/>
    <w:rsid w:val="00194EAC"/>
    <w:rsid w:val="00213263"/>
    <w:rsid w:val="00214029"/>
    <w:rsid w:val="00224925"/>
    <w:rsid w:val="0022560D"/>
    <w:rsid w:val="00244173"/>
    <w:rsid w:val="002535C9"/>
    <w:rsid w:val="00263B6F"/>
    <w:rsid w:val="0026522B"/>
    <w:rsid w:val="002829A3"/>
    <w:rsid w:val="00287984"/>
    <w:rsid w:val="00290FE1"/>
    <w:rsid w:val="002B7939"/>
    <w:rsid w:val="00307A65"/>
    <w:rsid w:val="00313D27"/>
    <w:rsid w:val="003617DB"/>
    <w:rsid w:val="00393191"/>
    <w:rsid w:val="003A56D7"/>
    <w:rsid w:val="00466A43"/>
    <w:rsid w:val="00485909"/>
    <w:rsid w:val="00496491"/>
    <w:rsid w:val="004A21E7"/>
    <w:rsid w:val="004D7BAE"/>
    <w:rsid w:val="004F0366"/>
    <w:rsid w:val="00567234"/>
    <w:rsid w:val="005737B4"/>
    <w:rsid w:val="005B0BAA"/>
    <w:rsid w:val="005E1748"/>
    <w:rsid w:val="00644797"/>
    <w:rsid w:val="00652191"/>
    <w:rsid w:val="006C697E"/>
    <w:rsid w:val="007042E8"/>
    <w:rsid w:val="00721ADE"/>
    <w:rsid w:val="00735DF7"/>
    <w:rsid w:val="007B11BB"/>
    <w:rsid w:val="00810528"/>
    <w:rsid w:val="008559B5"/>
    <w:rsid w:val="0087667E"/>
    <w:rsid w:val="0088424B"/>
    <w:rsid w:val="008B3573"/>
    <w:rsid w:val="008F1FF5"/>
    <w:rsid w:val="00973365"/>
    <w:rsid w:val="009A23DB"/>
    <w:rsid w:val="009B3851"/>
    <w:rsid w:val="009C1A6B"/>
    <w:rsid w:val="009C5ECD"/>
    <w:rsid w:val="009E22BC"/>
    <w:rsid w:val="00A02705"/>
    <w:rsid w:val="00A36223"/>
    <w:rsid w:val="00A44221"/>
    <w:rsid w:val="00A825EC"/>
    <w:rsid w:val="00AF4A9C"/>
    <w:rsid w:val="00B25979"/>
    <w:rsid w:val="00B848B5"/>
    <w:rsid w:val="00BA7AEF"/>
    <w:rsid w:val="00BB04FC"/>
    <w:rsid w:val="00BB49B9"/>
    <w:rsid w:val="00BB535D"/>
    <w:rsid w:val="00C171E3"/>
    <w:rsid w:val="00CA067C"/>
    <w:rsid w:val="00CC0F24"/>
    <w:rsid w:val="00D60983"/>
    <w:rsid w:val="00D95FEA"/>
    <w:rsid w:val="00DA1251"/>
    <w:rsid w:val="00DA3591"/>
    <w:rsid w:val="00DE6902"/>
    <w:rsid w:val="00DE7202"/>
    <w:rsid w:val="00E810F8"/>
    <w:rsid w:val="00EC30B9"/>
    <w:rsid w:val="00EC5DCA"/>
    <w:rsid w:val="00F01DB7"/>
    <w:rsid w:val="00F220C1"/>
    <w:rsid w:val="00F221D4"/>
    <w:rsid w:val="00F30801"/>
    <w:rsid w:val="00F61999"/>
    <w:rsid w:val="00FB7759"/>
    <w:rsid w:val="00FC1AA3"/>
    <w:rsid w:val="00FD3FE9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22D7"/>
  <w15:chartTrackingRefBased/>
  <w15:docId w15:val="{1082159E-BB98-44AA-9584-5E06961A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F4A9C"/>
    <w:pPr>
      <w:ind w:left="720"/>
      <w:contextualSpacing/>
    </w:pPr>
  </w:style>
  <w:style w:type="paragraph" w:customStyle="1" w:styleId="level1">
    <w:name w:val="level1"/>
    <w:basedOn w:val="Normln"/>
    <w:rsid w:val="00AF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AF4A9C"/>
    <w:rPr>
      <w:b/>
      <w:bCs/>
    </w:rPr>
  </w:style>
  <w:style w:type="table" w:styleId="Mkatabulky">
    <w:name w:val="Table Grid"/>
    <w:basedOn w:val="Normlntabulka"/>
    <w:uiPriority w:val="39"/>
    <w:rsid w:val="00253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Stúpal</dc:creator>
  <cp:keywords/>
  <dc:description/>
  <cp:lastModifiedBy>Alojz Stúpal</cp:lastModifiedBy>
  <cp:revision>83</cp:revision>
  <dcterms:created xsi:type="dcterms:W3CDTF">2020-03-11T13:15:00Z</dcterms:created>
  <dcterms:modified xsi:type="dcterms:W3CDTF">2020-03-14T20:08:00Z</dcterms:modified>
</cp:coreProperties>
</file>