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19F" w:rsidRPr="009D7009" w:rsidRDefault="009D7009" w:rsidP="009D7009">
      <w:pPr>
        <w:pStyle w:val="Titre1"/>
        <w:keepNext w:val="0"/>
        <w:shd w:val="clear" w:color="auto" w:fill="E5DFEC"/>
        <w:tabs>
          <w:tab w:val="left" w:pos="426"/>
        </w:tabs>
        <w:spacing w:before="0"/>
        <w:ind w:right="0"/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</w:pPr>
      <w:r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>1.</w:t>
      </w:r>
      <w:r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ab/>
      </w:r>
      <w:r w:rsidR="0041019F" w:rsidRPr="009D7009"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>Le système d'information</w:t>
      </w:r>
    </w:p>
    <w:p w:rsidR="009D7009" w:rsidRPr="009D7009" w:rsidRDefault="009D7009" w:rsidP="009D7009">
      <w:pPr>
        <w:tabs>
          <w:tab w:val="left" w:pos="567"/>
        </w:tabs>
        <w:autoSpaceDE w:val="0"/>
        <w:autoSpaceDN w:val="0"/>
        <w:adjustRightInd w:val="0"/>
        <w:spacing w:before="240" w:after="120"/>
        <w:jc w:val="both"/>
        <w:rPr>
          <w:rFonts w:asciiTheme="minorHAnsi" w:hAnsiTheme="minorHAnsi"/>
          <w:b/>
          <w:sz w:val="22"/>
          <w:szCs w:val="22"/>
        </w:rPr>
      </w:pPr>
      <w:r w:rsidRPr="009D7009">
        <w:rPr>
          <w:rFonts w:asciiTheme="minorHAnsi" w:hAnsiTheme="minorHAnsi"/>
          <w:b/>
          <w:sz w:val="22"/>
          <w:szCs w:val="22"/>
        </w:rPr>
        <w:t>1.1</w:t>
      </w:r>
      <w:r w:rsidRPr="009D7009">
        <w:rPr>
          <w:rFonts w:asciiTheme="minorHAnsi" w:hAnsiTheme="minorHAnsi"/>
          <w:b/>
          <w:sz w:val="22"/>
          <w:szCs w:val="22"/>
        </w:rPr>
        <w:tab/>
        <w:t xml:space="preserve">Le système informatisé doit être au service de l’entreprise </w:t>
      </w:r>
    </w:p>
    <w:p w:rsidR="0041019F" w:rsidRPr="0041019F" w:rsidRDefault="0041019F" w:rsidP="0041019F">
      <w:pPr>
        <w:autoSpaceDE w:val="0"/>
        <w:autoSpaceDN w:val="0"/>
        <w:adjustRightInd w:val="0"/>
        <w:spacing w:before="120" w:after="120"/>
        <w:jc w:val="both"/>
        <w:rPr>
          <w:rFonts w:asciiTheme="minorHAnsi" w:hAnsiTheme="minorHAnsi"/>
          <w:sz w:val="20"/>
          <w:szCs w:val="20"/>
        </w:rPr>
      </w:pPr>
      <w:r w:rsidRPr="0041019F">
        <w:rPr>
          <w:rFonts w:asciiTheme="minorHAnsi" w:hAnsiTheme="minorHAnsi"/>
          <w:sz w:val="20"/>
          <w:szCs w:val="20"/>
        </w:rPr>
        <w:t xml:space="preserve">L’objectif d’un </w:t>
      </w:r>
      <w:r>
        <w:rPr>
          <w:rFonts w:asciiTheme="minorHAnsi" w:hAnsiTheme="minorHAnsi"/>
          <w:sz w:val="20"/>
          <w:szCs w:val="20"/>
        </w:rPr>
        <w:t>S.I.</w:t>
      </w:r>
      <w:r w:rsidRPr="0041019F">
        <w:rPr>
          <w:rFonts w:asciiTheme="minorHAnsi" w:hAnsiTheme="minorHAnsi"/>
          <w:sz w:val="20"/>
          <w:szCs w:val="20"/>
        </w:rPr>
        <w:t xml:space="preserve"> est de restituer l’information à la personne concernée, sous la forme appropriée et en temps opportun pour prendre une décision ou effectuer un travail.</w:t>
      </w:r>
    </w:p>
    <w:p w:rsidR="0041019F" w:rsidRDefault="0041019F" w:rsidP="0041019F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 w:rsidRPr="0041019F">
        <w:rPr>
          <w:rFonts w:asciiTheme="minorHAnsi" w:hAnsiTheme="minorHAnsi"/>
          <w:b/>
          <w:sz w:val="20"/>
          <w:szCs w:val="20"/>
        </w:rPr>
        <w:t>Les systèmes d’information préexistent à l’informatique.</w:t>
      </w:r>
      <w:r w:rsidRPr="0041019F">
        <w:rPr>
          <w:rFonts w:asciiTheme="minorHAnsi" w:hAnsiTheme="minorHAnsi"/>
          <w:sz w:val="20"/>
          <w:szCs w:val="20"/>
        </w:rPr>
        <w:t xml:space="preserve"> Avant d’utiliser les ordinateurs, les informations</w:t>
      </w:r>
      <w:r>
        <w:rPr>
          <w:rFonts w:asciiTheme="minorHAnsi" w:hAnsiTheme="minorHAnsi"/>
          <w:sz w:val="20"/>
          <w:szCs w:val="20"/>
        </w:rPr>
        <w:t xml:space="preserve"> </w:t>
      </w:r>
      <w:r w:rsidRPr="0041019F">
        <w:rPr>
          <w:rFonts w:asciiTheme="minorHAnsi" w:hAnsiTheme="minorHAnsi"/>
          <w:sz w:val="20"/>
          <w:szCs w:val="20"/>
        </w:rPr>
        <w:t>concernant les clients, les commandes, les stocks, etc., étaient mémorisées sur papier, sous forme de fiches,</w:t>
      </w:r>
      <w:r>
        <w:rPr>
          <w:rFonts w:asciiTheme="minorHAnsi" w:hAnsiTheme="minorHAnsi"/>
          <w:sz w:val="20"/>
          <w:szCs w:val="20"/>
        </w:rPr>
        <w:t xml:space="preserve"> </w:t>
      </w:r>
      <w:r w:rsidRPr="0041019F">
        <w:rPr>
          <w:rFonts w:asciiTheme="minorHAnsi" w:hAnsiTheme="minorHAnsi"/>
          <w:sz w:val="20"/>
          <w:szCs w:val="20"/>
        </w:rPr>
        <w:t>formulaires, regroupés dans des dossiers. Et il existait des procédures manuelles pour traiter ces informations</w:t>
      </w:r>
    </w:p>
    <w:p w:rsidR="0041019F" w:rsidRDefault="001912AF" w:rsidP="009D7009">
      <w:pPr>
        <w:autoSpaceDE w:val="0"/>
        <w:autoSpaceDN w:val="0"/>
        <w:adjustRightInd w:val="0"/>
        <w:spacing w:before="120"/>
        <w:jc w:val="both"/>
        <w:rPr>
          <w:rFonts w:asciiTheme="minorHAnsi" w:hAnsiTheme="minorHAnsi"/>
          <w:sz w:val="20"/>
          <w:szCs w:val="20"/>
        </w:rPr>
      </w:pPr>
      <w:r w:rsidRPr="001912A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74" type="#_x0000_t202" style="position:absolute;left:0;text-align:left;margin-left:0;margin-top:52.15pt;width:482.7pt;height:57.95pt;z-index:251743744;mso-wrap-style:none" strokecolor="red">
            <v:textbox style="mso-next-textbox:#_x0000_s1374">
              <w:txbxContent>
                <w:p w:rsidR="005D3003" w:rsidRPr="009D7009" w:rsidRDefault="005D3003" w:rsidP="005D3003">
                  <w:pPr>
                    <w:autoSpaceDE w:val="0"/>
                    <w:autoSpaceDN w:val="0"/>
                    <w:adjustRightInd w:val="0"/>
                    <w:spacing w:before="120" w:after="120"/>
                    <w:jc w:val="both"/>
                    <w:rPr>
                      <w:b/>
                      <w:color w:val="FF0000"/>
                    </w:rPr>
                  </w:pPr>
                  <w:r w:rsidRPr="009D7009">
                    <w:rPr>
                      <w:rFonts w:asciiTheme="minorHAnsi" w:hAnsiTheme="minorHAnsi"/>
                      <w:b/>
                      <w:color w:val="FF0000"/>
                    </w:rPr>
                    <w:t xml:space="preserve">Le système d’information d’une entreprise est l’ensemble des informations qui y circulent ainsi que l’ensemble des moyens mis en œuvre pour les gérer. </w:t>
                  </w:r>
                </w:p>
              </w:txbxContent>
            </v:textbox>
            <w10:wrap type="square"/>
          </v:shape>
        </w:pict>
      </w:r>
      <w:r w:rsidR="0041019F" w:rsidRPr="0041019F">
        <w:rPr>
          <w:rFonts w:asciiTheme="minorHAnsi" w:hAnsiTheme="minorHAnsi"/>
          <w:b/>
          <w:sz w:val="20"/>
          <w:szCs w:val="20"/>
        </w:rPr>
        <w:t>Toutes les informations qui circulent dans l’organisation font partie du SI.</w:t>
      </w:r>
      <w:r w:rsidR="0041019F" w:rsidRPr="0041019F">
        <w:rPr>
          <w:rFonts w:asciiTheme="minorHAnsi" w:hAnsiTheme="minorHAnsi"/>
          <w:sz w:val="20"/>
          <w:szCs w:val="20"/>
        </w:rPr>
        <w:t xml:space="preserve"> Mais</w:t>
      </w:r>
      <w:r w:rsidR="0041019F">
        <w:rPr>
          <w:rFonts w:asciiTheme="minorHAnsi" w:hAnsiTheme="minorHAnsi"/>
          <w:sz w:val="20"/>
          <w:szCs w:val="20"/>
        </w:rPr>
        <w:t xml:space="preserve"> </w:t>
      </w:r>
      <w:r w:rsidR="0041019F" w:rsidRPr="0041019F">
        <w:rPr>
          <w:rFonts w:asciiTheme="minorHAnsi" w:hAnsiTheme="minorHAnsi"/>
          <w:sz w:val="20"/>
          <w:szCs w:val="20"/>
        </w:rPr>
        <w:t>seules les informations formalisées sont vraiment utilisables en</w:t>
      </w:r>
      <w:r w:rsidR="0041019F">
        <w:rPr>
          <w:rFonts w:asciiTheme="minorHAnsi" w:hAnsiTheme="minorHAnsi"/>
          <w:sz w:val="20"/>
          <w:szCs w:val="20"/>
        </w:rPr>
        <w:t xml:space="preserve"> </w:t>
      </w:r>
      <w:r w:rsidR="0041019F" w:rsidRPr="0041019F">
        <w:rPr>
          <w:rFonts w:asciiTheme="minorHAnsi" w:hAnsiTheme="minorHAnsi"/>
          <w:sz w:val="20"/>
          <w:szCs w:val="20"/>
        </w:rPr>
        <w:t xml:space="preserve">informatique. L’ensemble de ces informations formalisées constituent ce qu’on appelle le </w:t>
      </w:r>
      <w:r w:rsidR="0041019F" w:rsidRPr="0041019F">
        <w:rPr>
          <w:rFonts w:asciiTheme="minorHAnsi" w:hAnsiTheme="minorHAnsi"/>
          <w:b/>
          <w:sz w:val="20"/>
          <w:szCs w:val="20"/>
        </w:rPr>
        <w:t>système d’information</w:t>
      </w:r>
      <w:r w:rsidR="0041019F">
        <w:rPr>
          <w:rFonts w:asciiTheme="minorHAnsi" w:hAnsiTheme="minorHAnsi"/>
          <w:b/>
          <w:sz w:val="20"/>
          <w:szCs w:val="20"/>
        </w:rPr>
        <w:t xml:space="preserve"> </w:t>
      </w:r>
      <w:r w:rsidR="0041019F" w:rsidRPr="0041019F">
        <w:rPr>
          <w:rFonts w:asciiTheme="minorHAnsi" w:hAnsiTheme="minorHAnsi"/>
          <w:b/>
          <w:sz w:val="20"/>
          <w:szCs w:val="20"/>
        </w:rPr>
        <w:t>automatisé</w:t>
      </w:r>
      <w:r w:rsidR="0041019F" w:rsidRPr="0041019F">
        <w:rPr>
          <w:rFonts w:asciiTheme="minorHAnsi" w:hAnsiTheme="minorHAnsi"/>
          <w:sz w:val="20"/>
          <w:szCs w:val="20"/>
        </w:rPr>
        <w:t>.</w:t>
      </w:r>
    </w:p>
    <w:p w:rsidR="009D7009" w:rsidRDefault="00DA276B" w:rsidP="009D7009">
      <w:pPr>
        <w:tabs>
          <w:tab w:val="left" w:pos="567"/>
        </w:tabs>
        <w:autoSpaceDE w:val="0"/>
        <w:autoSpaceDN w:val="0"/>
        <w:adjustRightInd w:val="0"/>
        <w:spacing w:before="240" w:after="12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1.2</w:t>
      </w:r>
      <w:r w:rsidR="009D7009" w:rsidRPr="009D7009">
        <w:rPr>
          <w:rFonts w:asciiTheme="minorHAnsi" w:hAnsiTheme="minorHAnsi"/>
          <w:b/>
          <w:sz w:val="22"/>
          <w:szCs w:val="22"/>
        </w:rPr>
        <w:tab/>
        <w:t>Le</w:t>
      </w:r>
      <w:r w:rsidR="009D7009">
        <w:rPr>
          <w:rFonts w:asciiTheme="minorHAnsi" w:hAnsiTheme="minorHAnsi"/>
          <w:b/>
          <w:sz w:val="22"/>
          <w:szCs w:val="22"/>
        </w:rPr>
        <w:t>s fonctions du système d'information</w:t>
      </w:r>
    </w:p>
    <w:p w:rsidR="009D7009" w:rsidRDefault="009D7009" w:rsidP="009D7009">
      <w:pPr>
        <w:tabs>
          <w:tab w:val="left" w:pos="567"/>
        </w:tabs>
        <w:autoSpaceDE w:val="0"/>
        <w:autoSpaceDN w:val="0"/>
        <w:adjustRightInd w:val="0"/>
        <w:spacing w:before="240" w:after="120"/>
        <w:jc w:val="both"/>
        <w:rPr>
          <w:rFonts w:asciiTheme="minorHAnsi" w:hAnsiTheme="minorHAnsi"/>
          <w:sz w:val="20"/>
          <w:szCs w:val="20"/>
        </w:rPr>
      </w:pPr>
      <w:r w:rsidRPr="009D7009">
        <w:rPr>
          <w:rFonts w:asciiTheme="minorHAnsi" w:hAnsiTheme="minorHAnsi"/>
          <w:sz w:val="20"/>
          <w:szCs w:val="20"/>
        </w:rPr>
        <w:t>Le système d’information de l’entreprise reçoit de son environnement des informations qu’il doit traiter.</w:t>
      </w:r>
    </w:p>
    <w:p w:rsidR="009D7009" w:rsidRDefault="009D7009" w:rsidP="009D7009">
      <w:pPr>
        <w:autoSpaceDE w:val="0"/>
        <w:autoSpaceDN w:val="0"/>
        <w:adjustRightInd w:val="0"/>
        <w:spacing w:after="60"/>
        <w:rPr>
          <w:rFonts w:asciiTheme="minorHAnsi" w:hAnsiTheme="minorHAnsi"/>
          <w:sz w:val="20"/>
          <w:szCs w:val="20"/>
        </w:rPr>
      </w:pPr>
      <w:r w:rsidRPr="009D7009">
        <w:rPr>
          <w:rFonts w:asciiTheme="minorHAnsi" w:hAnsiTheme="minorHAnsi"/>
          <w:sz w:val="20"/>
          <w:szCs w:val="20"/>
        </w:rPr>
        <w:t xml:space="preserve">Le SI reçoit et traite </w:t>
      </w:r>
      <w:r>
        <w:rPr>
          <w:rFonts w:asciiTheme="minorHAnsi" w:hAnsiTheme="minorHAnsi"/>
          <w:sz w:val="20"/>
          <w:szCs w:val="20"/>
        </w:rPr>
        <w:t>des informations :</w:t>
      </w:r>
    </w:p>
    <w:p w:rsidR="009D7009" w:rsidRPr="009D7009" w:rsidRDefault="009D7009" w:rsidP="009D7009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ind w:left="567"/>
        <w:rPr>
          <w:rFonts w:asciiTheme="minorHAnsi" w:hAnsiTheme="minorHAnsi"/>
          <w:szCs w:val="20"/>
        </w:rPr>
      </w:pPr>
      <w:r w:rsidRPr="009D7009">
        <w:rPr>
          <w:rFonts w:asciiTheme="minorHAnsi" w:hAnsiTheme="minorHAnsi"/>
          <w:szCs w:val="20"/>
        </w:rPr>
        <w:t xml:space="preserve">provenant de </w:t>
      </w:r>
      <w:r w:rsidRPr="009D7009">
        <w:rPr>
          <w:rFonts w:asciiTheme="minorHAnsi" w:hAnsiTheme="minorHAnsi"/>
          <w:b/>
          <w:szCs w:val="20"/>
        </w:rPr>
        <w:t>l'extérieur</w:t>
      </w:r>
      <w:r w:rsidRPr="009D7009">
        <w:rPr>
          <w:rFonts w:asciiTheme="minorHAnsi" w:hAnsiTheme="minorHAnsi"/>
          <w:szCs w:val="20"/>
        </w:rPr>
        <w:t xml:space="preserve"> de l'entreprise : les commandes des </w:t>
      </w:r>
      <w:proofErr w:type="gramStart"/>
      <w:r w:rsidRPr="009D7009">
        <w:rPr>
          <w:rFonts w:asciiTheme="minorHAnsi" w:hAnsiTheme="minorHAnsi"/>
          <w:szCs w:val="20"/>
        </w:rPr>
        <w:t>clients ,</w:t>
      </w:r>
      <w:proofErr w:type="gramEnd"/>
      <w:r w:rsidRPr="009D7009">
        <w:rPr>
          <w:rFonts w:asciiTheme="minorHAnsi" w:hAnsiTheme="minorHAnsi"/>
          <w:szCs w:val="20"/>
        </w:rPr>
        <w:t xml:space="preserve"> les factures des fournisseurs</w:t>
      </w:r>
    </w:p>
    <w:p w:rsidR="009D7009" w:rsidRPr="009D7009" w:rsidRDefault="009D7009" w:rsidP="009D7009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ind w:left="567"/>
        <w:rPr>
          <w:rFonts w:asciiTheme="minorHAnsi" w:hAnsiTheme="minorHAnsi"/>
          <w:szCs w:val="20"/>
        </w:rPr>
      </w:pPr>
      <w:r w:rsidRPr="009D7009">
        <w:rPr>
          <w:rFonts w:asciiTheme="minorHAnsi" w:hAnsiTheme="minorHAnsi"/>
          <w:szCs w:val="20"/>
        </w:rPr>
        <w:t xml:space="preserve">ou générées en </w:t>
      </w:r>
      <w:r w:rsidRPr="009D7009">
        <w:rPr>
          <w:rFonts w:asciiTheme="minorHAnsi" w:hAnsiTheme="minorHAnsi"/>
          <w:b/>
          <w:szCs w:val="20"/>
        </w:rPr>
        <w:t>interne</w:t>
      </w:r>
      <w:r w:rsidRPr="009D7009">
        <w:rPr>
          <w:rFonts w:asciiTheme="minorHAnsi" w:hAnsiTheme="minorHAnsi"/>
          <w:szCs w:val="20"/>
        </w:rPr>
        <w:t xml:space="preserve"> par l'entreprise : les statistiques des ventes, les documents </w:t>
      </w:r>
      <w:proofErr w:type="gramStart"/>
      <w:r w:rsidRPr="009D7009">
        <w:rPr>
          <w:rFonts w:asciiTheme="minorHAnsi" w:hAnsiTheme="minorHAnsi"/>
          <w:szCs w:val="20"/>
        </w:rPr>
        <w:t>comptables, ..</w:t>
      </w:r>
      <w:proofErr w:type="gramEnd"/>
    </w:p>
    <w:p w:rsidR="00DA276B" w:rsidRDefault="001912AF" w:rsidP="00DA276B">
      <w:pPr>
        <w:autoSpaceDE w:val="0"/>
        <w:autoSpaceDN w:val="0"/>
        <w:adjustRightInd w:val="0"/>
        <w:spacing w:before="120" w:after="60"/>
        <w:rPr>
          <w:rFonts w:asciiTheme="minorHAnsi" w:hAnsiTheme="minorHAnsi"/>
          <w:sz w:val="20"/>
          <w:szCs w:val="20"/>
        </w:rPr>
      </w:pPr>
      <w:r w:rsidRPr="001912AF">
        <w:rPr>
          <w:noProof/>
        </w:rPr>
        <w:pict>
          <v:shape id="_x0000_s1375" type="#_x0000_t202" style="position:absolute;margin-left:0;margin-top:27.1pt;width:478.05pt;height:138.65pt;z-index:251745792" strokecolor="red">
            <v:textbox style="mso-next-textbox:#_x0000_s1375">
              <w:txbxContent>
                <w:p w:rsidR="005D3003" w:rsidRPr="00D30E60" w:rsidRDefault="005D3003" w:rsidP="00DA276B">
                  <w:pPr>
                    <w:pStyle w:val="Paragraphedeliste"/>
                    <w:numPr>
                      <w:ilvl w:val="0"/>
                      <w:numId w:val="20"/>
                    </w:numPr>
                    <w:autoSpaceDE w:val="0"/>
                    <w:autoSpaceDN w:val="0"/>
                    <w:adjustRightInd w:val="0"/>
                    <w:ind w:left="567"/>
                    <w:rPr>
                      <w:rFonts w:asciiTheme="minorHAnsi" w:hAnsiTheme="minorHAnsi"/>
                      <w:color w:val="FF0000"/>
                      <w:sz w:val="24"/>
                    </w:rPr>
                  </w:pPr>
                  <w:r w:rsidRPr="00D30E60">
                    <w:rPr>
                      <w:rFonts w:asciiTheme="minorHAnsi" w:hAnsiTheme="minorHAnsi"/>
                      <w:b/>
                      <w:bCs/>
                      <w:color w:val="FF0000"/>
                      <w:sz w:val="24"/>
                    </w:rPr>
                    <w:t xml:space="preserve">Recueillir </w:t>
                  </w:r>
                  <w:r w:rsidRPr="00D30E60">
                    <w:rPr>
                      <w:rFonts w:asciiTheme="minorHAnsi" w:hAnsiTheme="minorHAnsi"/>
                      <w:color w:val="FF0000"/>
                      <w:sz w:val="24"/>
                    </w:rPr>
                    <w:t xml:space="preserve">l’information </w:t>
                  </w:r>
                  <w:r w:rsidRPr="00D30E60">
                    <w:rPr>
                      <w:rFonts w:asciiTheme="minorHAnsi" w:hAnsiTheme="minorHAnsi"/>
                      <w:color w:val="FF0000"/>
                      <w:sz w:val="24"/>
                    </w:rPr>
                    <w:tab/>
                  </w:r>
                  <w:r w:rsidRPr="00D30E60">
                    <w:rPr>
                      <w:rFonts w:asciiTheme="minorHAnsi" w:hAnsiTheme="minorHAnsi"/>
                      <w:color w:val="FF0000"/>
                      <w:sz w:val="24"/>
                    </w:rPr>
                    <w:tab/>
                  </w:r>
                  <w:r w:rsidRPr="00D30E60">
                    <w:rPr>
                      <w:rFonts w:asciiTheme="minorHAnsi" w:hAnsiTheme="minorHAnsi"/>
                      <w:b/>
                      <w:bCs/>
                      <w:color w:val="FF0000"/>
                      <w:sz w:val="24"/>
                    </w:rPr>
                    <w:t xml:space="preserve">saisie </w:t>
                  </w:r>
                </w:p>
                <w:p w:rsidR="005D3003" w:rsidRPr="00D30E60" w:rsidRDefault="005D3003" w:rsidP="00DA276B">
                  <w:pPr>
                    <w:pStyle w:val="Paragraphedeliste"/>
                    <w:numPr>
                      <w:ilvl w:val="0"/>
                      <w:numId w:val="20"/>
                    </w:numPr>
                    <w:autoSpaceDE w:val="0"/>
                    <w:autoSpaceDN w:val="0"/>
                    <w:adjustRightInd w:val="0"/>
                    <w:ind w:left="567"/>
                    <w:rPr>
                      <w:rFonts w:asciiTheme="minorHAnsi" w:hAnsiTheme="minorHAnsi"/>
                      <w:color w:val="FF0000"/>
                      <w:sz w:val="24"/>
                    </w:rPr>
                  </w:pPr>
                  <w:r w:rsidRPr="00D30E60">
                    <w:rPr>
                      <w:rFonts w:asciiTheme="minorHAnsi" w:hAnsiTheme="minorHAnsi"/>
                      <w:b/>
                      <w:bCs/>
                      <w:color w:val="FF0000"/>
                      <w:sz w:val="24"/>
                    </w:rPr>
                    <w:t xml:space="preserve">Mémoriser </w:t>
                  </w:r>
                  <w:r w:rsidRPr="00D30E60">
                    <w:rPr>
                      <w:rFonts w:asciiTheme="minorHAnsi" w:hAnsiTheme="minorHAnsi"/>
                      <w:color w:val="FF0000"/>
                      <w:sz w:val="24"/>
                    </w:rPr>
                    <w:t xml:space="preserve">l’information </w:t>
                  </w:r>
                  <w:r w:rsidRPr="00D30E60">
                    <w:rPr>
                      <w:rFonts w:asciiTheme="minorHAnsi" w:hAnsiTheme="minorHAnsi"/>
                      <w:color w:val="FF0000"/>
                      <w:sz w:val="24"/>
                    </w:rPr>
                    <w:tab/>
                  </w:r>
                  <w:r w:rsidRPr="00D30E60">
                    <w:rPr>
                      <w:rFonts w:asciiTheme="minorHAnsi" w:hAnsiTheme="minorHAnsi"/>
                      <w:color w:val="FF0000"/>
                      <w:sz w:val="24"/>
                    </w:rPr>
                    <w:tab/>
                  </w:r>
                  <w:r w:rsidRPr="00D30E60">
                    <w:rPr>
                      <w:rFonts w:asciiTheme="minorHAnsi" w:hAnsiTheme="minorHAnsi"/>
                      <w:b/>
                      <w:color w:val="FF0000"/>
                      <w:sz w:val="24"/>
                    </w:rPr>
                    <w:t>stockage</w:t>
                  </w:r>
                  <w:r w:rsidRPr="00D30E60">
                    <w:rPr>
                      <w:rFonts w:asciiTheme="minorHAnsi" w:hAnsiTheme="minorHAnsi"/>
                      <w:color w:val="FF0000"/>
                      <w:sz w:val="24"/>
                    </w:rPr>
                    <w:t xml:space="preserve"> dans des </w:t>
                  </w:r>
                  <w:r w:rsidRPr="00D30E60">
                    <w:rPr>
                      <w:rFonts w:asciiTheme="minorHAnsi" w:hAnsiTheme="minorHAnsi"/>
                      <w:bCs/>
                      <w:color w:val="FF0000"/>
                      <w:sz w:val="24"/>
                    </w:rPr>
                    <w:t xml:space="preserve">fichiers </w:t>
                  </w:r>
                  <w:r w:rsidRPr="00D30E60">
                    <w:rPr>
                      <w:rFonts w:asciiTheme="minorHAnsi" w:hAnsiTheme="minorHAnsi"/>
                      <w:color w:val="FF0000"/>
                      <w:sz w:val="24"/>
                    </w:rPr>
                    <w:t xml:space="preserve">ou </w:t>
                  </w:r>
                  <w:r w:rsidRPr="00D30E60">
                    <w:rPr>
                      <w:rFonts w:asciiTheme="minorHAnsi" w:hAnsiTheme="minorHAnsi"/>
                      <w:bCs/>
                      <w:color w:val="FF0000"/>
                      <w:sz w:val="24"/>
                    </w:rPr>
                    <w:t>bases de données</w:t>
                  </w:r>
                </w:p>
                <w:p w:rsidR="005D3003" w:rsidRPr="00D30E60" w:rsidRDefault="005D3003" w:rsidP="00DA276B">
                  <w:pPr>
                    <w:pStyle w:val="Paragraphedeliste"/>
                    <w:numPr>
                      <w:ilvl w:val="0"/>
                      <w:numId w:val="20"/>
                    </w:numPr>
                    <w:autoSpaceDE w:val="0"/>
                    <w:autoSpaceDN w:val="0"/>
                    <w:adjustRightInd w:val="0"/>
                    <w:ind w:left="567"/>
                    <w:rPr>
                      <w:rFonts w:asciiTheme="minorHAnsi" w:hAnsiTheme="minorHAnsi"/>
                      <w:color w:val="FF0000"/>
                      <w:sz w:val="24"/>
                    </w:rPr>
                  </w:pPr>
                  <w:r w:rsidRPr="00D30E60">
                    <w:rPr>
                      <w:rFonts w:asciiTheme="minorHAnsi" w:hAnsiTheme="minorHAnsi"/>
                      <w:b/>
                      <w:bCs/>
                      <w:color w:val="FF0000"/>
                      <w:sz w:val="24"/>
                    </w:rPr>
                    <w:t xml:space="preserve">Exploiter </w:t>
                  </w:r>
                  <w:r w:rsidRPr="00D30E60">
                    <w:rPr>
                      <w:rFonts w:asciiTheme="minorHAnsi" w:hAnsiTheme="minorHAnsi"/>
                      <w:color w:val="FF0000"/>
                      <w:sz w:val="24"/>
                    </w:rPr>
                    <w:t>l’information</w:t>
                  </w:r>
                  <w:r w:rsidRPr="00D30E60">
                    <w:rPr>
                      <w:rFonts w:asciiTheme="minorHAnsi" w:hAnsiTheme="minorHAnsi"/>
                      <w:color w:val="FF0000"/>
                      <w:sz w:val="24"/>
                    </w:rPr>
                    <w:tab/>
                  </w:r>
                  <w:r w:rsidRPr="00D30E60">
                    <w:rPr>
                      <w:rFonts w:asciiTheme="minorHAnsi" w:hAnsiTheme="minorHAnsi"/>
                      <w:color w:val="FF0000"/>
                      <w:sz w:val="24"/>
                    </w:rPr>
                    <w:tab/>
                  </w:r>
                  <w:r w:rsidRPr="00D30E60">
                    <w:rPr>
                      <w:rFonts w:asciiTheme="minorHAnsi" w:hAnsiTheme="minorHAnsi"/>
                      <w:color w:val="FF0000"/>
                      <w:sz w:val="24"/>
                    </w:rPr>
                    <w:tab/>
                  </w:r>
                  <w:r w:rsidRPr="00D30E60">
                    <w:rPr>
                      <w:rFonts w:asciiTheme="minorHAnsi" w:hAnsiTheme="minorHAnsi"/>
                      <w:b/>
                      <w:bCs/>
                      <w:color w:val="FF0000"/>
                      <w:sz w:val="24"/>
                    </w:rPr>
                    <w:t>traitement</w:t>
                  </w:r>
                </w:p>
                <w:p w:rsidR="005D3003" w:rsidRPr="00D30E60" w:rsidRDefault="005D3003" w:rsidP="00DA276B">
                  <w:pPr>
                    <w:pStyle w:val="Paragraphedeliste"/>
                    <w:numPr>
                      <w:ilvl w:val="1"/>
                      <w:numId w:val="20"/>
                    </w:numPr>
                    <w:autoSpaceDE w:val="0"/>
                    <w:autoSpaceDN w:val="0"/>
                    <w:adjustRightInd w:val="0"/>
                    <w:ind w:left="1134"/>
                    <w:rPr>
                      <w:rFonts w:asciiTheme="minorHAnsi" w:hAnsiTheme="minorHAnsi"/>
                      <w:color w:val="FF0000"/>
                      <w:sz w:val="24"/>
                    </w:rPr>
                  </w:pPr>
                  <w:r w:rsidRPr="00D30E60">
                    <w:rPr>
                      <w:rFonts w:asciiTheme="minorHAnsi" w:hAnsiTheme="minorHAnsi"/>
                      <w:color w:val="FF0000"/>
                      <w:sz w:val="24"/>
                    </w:rPr>
                    <w:t>Consulter</w:t>
                  </w:r>
                </w:p>
                <w:p w:rsidR="005D3003" w:rsidRPr="00D30E60" w:rsidRDefault="005D3003" w:rsidP="00DA276B">
                  <w:pPr>
                    <w:pStyle w:val="Paragraphedeliste"/>
                    <w:numPr>
                      <w:ilvl w:val="1"/>
                      <w:numId w:val="20"/>
                    </w:numPr>
                    <w:autoSpaceDE w:val="0"/>
                    <w:autoSpaceDN w:val="0"/>
                    <w:adjustRightInd w:val="0"/>
                    <w:ind w:left="1134"/>
                    <w:rPr>
                      <w:rFonts w:asciiTheme="minorHAnsi" w:hAnsiTheme="minorHAnsi"/>
                      <w:color w:val="FF0000"/>
                      <w:sz w:val="24"/>
                    </w:rPr>
                  </w:pPr>
                  <w:r w:rsidRPr="00D30E60">
                    <w:rPr>
                      <w:rFonts w:asciiTheme="minorHAnsi" w:hAnsiTheme="minorHAnsi"/>
                      <w:color w:val="FF0000"/>
                      <w:sz w:val="24"/>
                    </w:rPr>
                    <w:t>Organiser</w:t>
                  </w:r>
                </w:p>
                <w:p w:rsidR="005D3003" w:rsidRPr="00D30E60" w:rsidRDefault="005D3003" w:rsidP="00DA276B">
                  <w:pPr>
                    <w:pStyle w:val="Paragraphedeliste"/>
                    <w:numPr>
                      <w:ilvl w:val="1"/>
                      <w:numId w:val="20"/>
                    </w:numPr>
                    <w:autoSpaceDE w:val="0"/>
                    <w:autoSpaceDN w:val="0"/>
                    <w:adjustRightInd w:val="0"/>
                    <w:ind w:left="1134"/>
                    <w:rPr>
                      <w:rFonts w:asciiTheme="minorHAnsi" w:hAnsiTheme="minorHAnsi"/>
                      <w:color w:val="FF0000"/>
                      <w:sz w:val="24"/>
                    </w:rPr>
                  </w:pPr>
                  <w:r w:rsidRPr="00D30E60">
                    <w:rPr>
                      <w:rFonts w:asciiTheme="minorHAnsi" w:hAnsiTheme="minorHAnsi"/>
                      <w:color w:val="FF0000"/>
                      <w:sz w:val="24"/>
                    </w:rPr>
                    <w:t>Mettre à jour</w:t>
                  </w:r>
                </w:p>
                <w:p w:rsidR="005D3003" w:rsidRPr="00D30E60" w:rsidRDefault="005D3003" w:rsidP="00DA276B">
                  <w:pPr>
                    <w:pStyle w:val="Paragraphedeliste"/>
                    <w:numPr>
                      <w:ilvl w:val="1"/>
                      <w:numId w:val="20"/>
                    </w:numPr>
                    <w:autoSpaceDE w:val="0"/>
                    <w:autoSpaceDN w:val="0"/>
                    <w:adjustRightInd w:val="0"/>
                    <w:ind w:left="1134"/>
                    <w:rPr>
                      <w:rFonts w:asciiTheme="minorHAnsi" w:hAnsiTheme="minorHAnsi"/>
                      <w:color w:val="FF0000"/>
                      <w:sz w:val="24"/>
                    </w:rPr>
                  </w:pPr>
                  <w:r w:rsidRPr="00D30E60">
                    <w:rPr>
                      <w:rFonts w:asciiTheme="minorHAnsi" w:hAnsiTheme="minorHAnsi"/>
                      <w:color w:val="FF0000"/>
                      <w:sz w:val="24"/>
                    </w:rPr>
                    <w:t>Produire de nouvelles informations par des calculs</w:t>
                  </w:r>
                </w:p>
                <w:p w:rsidR="005D3003" w:rsidRPr="005E5B9B" w:rsidRDefault="005D3003" w:rsidP="005D3003">
                  <w:pPr>
                    <w:pStyle w:val="Paragraphedeliste"/>
                    <w:numPr>
                      <w:ilvl w:val="0"/>
                      <w:numId w:val="20"/>
                    </w:numPr>
                    <w:tabs>
                      <w:tab w:val="left" w:pos="567"/>
                    </w:tabs>
                    <w:autoSpaceDE w:val="0"/>
                    <w:autoSpaceDN w:val="0"/>
                    <w:adjustRightInd w:val="0"/>
                    <w:spacing w:after="120"/>
                    <w:ind w:left="567" w:hanging="357"/>
                    <w:rPr>
                      <w:b/>
                      <w:bCs/>
                      <w:color w:val="FF0000"/>
                      <w:sz w:val="24"/>
                    </w:rPr>
                  </w:pPr>
                  <w:r w:rsidRPr="00D30E60">
                    <w:rPr>
                      <w:rFonts w:asciiTheme="minorHAnsi" w:hAnsiTheme="minorHAnsi"/>
                      <w:b/>
                      <w:bCs/>
                      <w:color w:val="FF0000"/>
                      <w:sz w:val="24"/>
                    </w:rPr>
                    <w:t xml:space="preserve">Diffuser </w:t>
                  </w:r>
                  <w:r w:rsidRPr="00D30E60">
                    <w:rPr>
                      <w:rFonts w:asciiTheme="minorHAnsi" w:hAnsiTheme="minorHAnsi"/>
                      <w:color w:val="FF0000"/>
                      <w:sz w:val="24"/>
                    </w:rPr>
                    <w:t xml:space="preserve">l’information </w:t>
                  </w:r>
                  <w:r w:rsidRPr="00D30E60">
                    <w:rPr>
                      <w:rFonts w:asciiTheme="minorHAnsi" w:hAnsiTheme="minorHAnsi"/>
                      <w:color w:val="FF0000"/>
                      <w:sz w:val="24"/>
                    </w:rPr>
                    <w:tab/>
                  </w:r>
                  <w:r w:rsidRPr="00D30E60">
                    <w:rPr>
                      <w:rFonts w:asciiTheme="minorHAnsi" w:hAnsiTheme="minorHAnsi"/>
                      <w:color w:val="FF0000"/>
                      <w:sz w:val="24"/>
                    </w:rPr>
                    <w:tab/>
                  </w:r>
                  <w:r w:rsidRPr="00D30E60">
                    <w:rPr>
                      <w:rFonts w:asciiTheme="minorHAnsi" w:hAnsiTheme="minorHAnsi"/>
                      <w:color w:val="FF0000"/>
                      <w:sz w:val="24"/>
                    </w:rPr>
                    <w:tab/>
                  </w:r>
                  <w:r w:rsidRPr="00D30E60">
                    <w:rPr>
                      <w:rFonts w:asciiTheme="minorHAnsi" w:hAnsiTheme="minorHAnsi"/>
                      <w:b/>
                      <w:bCs/>
                      <w:color w:val="FF0000"/>
                      <w:sz w:val="24"/>
                    </w:rPr>
                    <w:t>édition, impression</w:t>
                  </w:r>
                </w:p>
              </w:txbxContent>
            </v:textbox>
            <w10:wrap type="square"/>
          </v:shape>
        </w:pict>
      </w:r>
      <w:r w:rsidR="00DA276B" w:rsidRPr="00DA276B">
        <w:rPr>
          <w:rFonts w:asciiTheme="minorHAnsi" w:hAnsiTheme="minorHAnsi"/>
          <w:sz w:val="20"/>
          <w:szCs w:val="20"/>
        </w:rPr>
        <w:t xml:space="preserve">On peut distinguer 4 </w:t>
      </w:r>
      <w:r w:rsidR="00DA276B">
        <w:rPr>
          <w:rFonts w:asciiTheme="minorHAnsi" w:hAnsiTheme="minorHAnsi"/>
          <w:sz w:val="20"/>
          <w:szCs w:val="20"/>
        </w:rPr>
        <w:t>domaines d'action</w:t>
      </w:r>
      <w:r w:rsidR="00DA276B" w:rsidRPr="00DA276B">
        <w:rPr>
          <w:rFonts w:asciiTheme="minorHAnsi" w:hAnsiTheme="minorHAnsi"/>
          <w:sz w:val="20"/>
          <w:szCs w:val="20"/>
        </w:rPr>
        <w:t xml:space="preserve"> du système d’information :</w:t>
      </w:r>
    </w:p>
    <w:p w:rsidR="00D30E60" w:rsidRPr="00DA276B" w:rsidRDefault="00D30E60" w:rsidP="009A0531">
      <w:pPr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</w:p>
    <w:p w:rsidR="00D30E60" w:rsidRPr="007B2922" w:rsidRDefault="00D30E60" w:rsidP="007B2922">
      <w:pPr>
        <w:spacing w:after="120"/>
        <w:jc w:val="both"/>
        <w:rPr>
          <w:rFonts w:ascii="Calibri" w:eastAsia="Arial Unicode MS" w:hAnsi="Calibri" w:cs="Arial Unicode MS"/>
          <w:b/>
          <w:bCs/>
          <w:color w:val="000000"/>
          <w:kern w:val="36"/>
          <w:sz w:val="20"/>
          <w:szCs w:val="20"/>
        </w:rPr>
      </w:pPr>
      <w:r w:rsidRPr="007B2922">
        <w:rPr>
          <w:rFonts w:ascii="Calibri" w:eastAsia="Arial Unicode MS" w:hAnsi="Calibri" w:cs="Arial Unicode MS"/>
          <w:b/>
          <w:bCs/>
          <w:color w:val="000000"/>
          <w:kern w:val="36"/>
          <w:sz w:val="20"/>
          <w:szCs w:val="20"/>
        </w:rPr>
        <w:t>Du point de vue de l'utilisateur :</w:t>
      </w:r>
    </w:p>
    <w:p w:rsidR="00D30E60" w:rsidRPr="00D30E60" w:rsidRDefault="00D30E60" w:rsidP="00D30E60">
      <w:pPr>
        <w:jc w:val="both"/>
        <w:rPr>
          <w:rFonts w:ascii="Calibri" w:eastAsia="Arial Unicode MS" w:hAnsi="Calibri" w:cs="Arial Unicode MS"/>
          <w:bCs/>
          <w:color w:val="000000"/>
          <w:kern w:val="36"/>
          <w:sz w:val="20"/>
          <w:szCs w:val="20"/>
        </w:rPr>
      </w:pPr>
      <w:proofErr w:type="gramStart"/>
      <w:r w:rsidRPr="00D30E60">
        <w:rPr>
          <w:rFonts w:ascii="Calibri" w:eastAsia="Arial Unicode MS" w:hAnsi="Calibri" w:cs="Arial Unicode MS"/>
          <w:bCs/>
          <w:color w:val="000000"/>
          <w:kern w:val="36"/>
          <w:sz w:val="20"/>
          <w:szCs w:val="20"/>
        </w:rPr>
        <w:t>saisie</w:t>
      </w:r>
      <w:proofErr w:type="gramEnd"/>
      <w:r w:rsidRPr="00D30E60">
        <w:rPr>
          <w:rFonts w:ascii="Calibri" w:eastAsia="Arial Unicode MS" w:hAnsi="Calibri" w:cs="Arial Unicode MS"/>
          <w:bCs/>
          <w:color w:val="000000"/>
          <w:kern w:val="36"/>
          <w:sz w:val="20"/>
          <w:szCs w:val="20"/>
        </w:rPr>
        <w:tab/>
        <w:t xml:space="preserve"> ==&gt;     </w:t>
      </w:r>
      <w:r w:rsidR="007B2922">
        <w:rPr>
          <w:rFonts w:ascii="Calibri" w:eastAsia="Arial Unicode MS" w:hAnsi="Calibri" w:cs="Arial Unicode MS"/>
          <w:bCs/>
          <w:color w:val="000000"/>
          <w:kern w:val="36"/>
          <w:sz w:val="20"/>
          <w:szCs w:val="20"/>
        </w:rPr>
        <w:t>édition (visualisation)</w:t>
      </w:r>
      <w:r w:rsidR="007B2922">
        <w:rPr>
          <w:rFonts w:ascii="Calibri" w:eastAsia="Arial Unicode MS" w:hAnsi="Calibri" w:cs="Arial Unicode MS"/>
          <w:bCs/>
          <w:color w:val="000000"/>
          <w:kern w:val="36"/>
          <w:sz w:val="20"/>
          <w:szCs w:val="20"/>
        </w:rPr>
        <w:tab/>
        <w:t xml:space="preserve">==&gt;  </w:t>
      </w:r>
      <w:r w:rsidRPr="00D30E60">
        <w:rPr>
          <w:rFonts w:ascii="Calibri" w:eastAsia="Arial Unicode MS" w:hAnsi="Calibri" w:cs="Arial Unicode MS"/>
          <w:bCs/>
          <w:color w:val="000000"/>
          <w:kern w:val="36"/>
          <w:sz w:val="20"/>
          <w:szCs w:val="20"/>
        </w:rPr>
        <w:t xml:space="preserve"> traitement </w:t>
      </w:r>
      <w:r w:rsidRPr="00D30E60">
        <w:rPr>
          <w:rFonts w:ascii="Calibri" w:eastAsia="Arial Unicode MS" w:hAnsi="Calibri" w:cs="Arial Unicode MS"/>
          <w:bCs/>
          <w:color w:val="000000"/>
          <w:kern w:val="36"/>
          <w:sz w:val="20"/>
          <w:szCs w:val="20"/>
        </w:rPr>
        <w:tab/>
      </w:r>
      <w:r w:rsidR="007B2922">
        <w:rPr>
          <w:rFonts w:ascii="Calibri" w:eastAsia="Arial Unicode MS" w:hAnsi="Calibri" w:cs="Arial Unicode MS"/>
          <w:bCs/>
          <w:color w:val="000000"/>
          <w:kern w:val="36"/>
          <w:sz w:val="20"/>
          <w:szCs w:val="20"/>
        </w:rPr>
        <w:t xml:space="preserve">    </w:t>
      </w:r>
      <w:r w:rsidR="007B2922">
        <w:rPr>
          <w:rFonts w:ascii="Calibri" w:eastAsia="Arial Unicode MS" w:hAnsi="Calibri" w:cs="Arial Unicode MS"/>
          <w:bCs/>
          <w:color w:val="000000"/>
          <w:kern w:val="36"/>
          <w:sz w:val="20"/>
          <w:szCs w:val="20"/>
        </w:rPr>
        <w:tab/>
        <w:t xml:space="preserve">==&gt;   édition  </w:t>
      </w:r>
      <w:r w:rsidRPr="00D30E60">
        <w:rPr>
          <w:rFonts w:ascii="Calibri" w:eastAsia="Arial Unicode MS" w:hAnsi="Calibri" w:cs="Arial Unicode MS"/>
          <w:bCs/>
          <w:color w:val="000000"/>
          <w:kern w:val="36"/>
          <w:sz w:val="20"/>
          <w:szCs w:val="20"/>
        </w:rPr>
        <w:t xml:space="preserve">==&gt; </w:t>
      </w:r>
      <w:r w:rsidR="007B2922">
        <w:rPr>
          <w:rFonts w:ascii="Calibri" w:eastAsia="Arial Unicode MS" w:hAnsi="Calibri" w:cs="Arial Unicode MS"/>
          <w:bCs/>
          <w:color w:val="000000"/>
          <w:kern w:val="36"/>
          <w:sz w:val="20"/>
          <w:szCs w:val="20"/>
        </w:rPr>
        <w:t xml:space="preserve"> </w:t>
      </w:r>
      <w:r w:rsidRPr="00D30E60">
        <w:rPr>
          <w:rFonts w:ascii="Calibri" w:eastAsia="Arial Unicode MS" w:hAnsi="Calibri" w:cs="Arial Unicode MS"/>
          <w:bCs/>
          <w:color w:val="000000"/>
          <w:kern w:val="36"/>
          <w:sz w:val="20"/>
          <w:szCs w:val="20"/>
        </w:rPr>
        <w:t xml:space="preserve">stockage </w:t>
      </w:r>
    </w:p>
    <w:p w:rsidR="00D30E60" w:rsidRPr="00D30E60" w:rsidRDefault="00D30E60" w:rsidP="00D30E60">
      <w:pPr>
        <w:jc w:val="both"/>
        <w:rPr>
          <w:rFonts w:ascii="Calibri" w:eastAsia="Arial Unicode MS" w:hAnsi="Calibri" w:cs="Arial Unicode MS"/>
          <w:bCs/>
          <w:color w:val="000000"/>
          <w:kern w:val="36"/>
          <w:sz w:val="20"/>
          <w:szCs w:val="20"/>
        </w:rPr>
      </w:pPr>
      <w:r w:rsidRPr="00D30E60">
        <w:rPr>
          <w:rFonts w:ascii="Calibri" w:eastAsia="Arial Unicode MS" w:hAnsi="Calibri" w:cs="Arial Unicode MS"/>
          <w:bCs/>
          <w:color w:val="000000"/>
          <w:kern w:val="36"/>
          <w:sz w:val="20"/>
          <w:szCs w:val="20"/>
        </w:rPr>
        <w:tab/>
      </w:r>
      <w:r w:rsidRPr="00D30E60">
        <w:rPr>
          <w:rFonts w:ascii="Calibri" w:eastAsia="Arial Unicode MS" w:hAnsi="Calibri" w:cs="Arial Unicode MS"/>
          <w:bCs/>
          <w:color w:val="000000"/>
          <w:kern w:val="36"/>
          <w:sz w:val="20"/>
          <w:szCs w:val="20"/>
        </w:rPr>
        <w:tab/>
      </w:r>
      <w:r w:rsidRPr="00D30E60">
        <w:rPr>
          <w:rFonts w:ascii="Calibri" w:eastAsia="Arial Unicode MS" w:hAnsi="Calibri" w:cs="Arial Unicode MS"/>
          <w:bCs/>
          <w:color w:val="000000"/>
          <w:kern w:val="36"/>
          <w:sz w:val="20"/>
          <w:szCs w:val="20"/>
        </w:rPr>
        <w:tab/>
      </w:r>
      <w:r w:rsidR="007B2922">
        <w:rPr>
          <w:rFonts w:ascii="Calibri" w:eastAsia="Arial Unicode MS" w:hAnsi="Calibri" w:cs="Arial Unicode MS"/>
          <w:bCs/>
          <w:color w:val="000000"/>
          <w:kern w:val="36"/>
          <w:sz w:val="20"/>
          <w:szCs w:val="20"/>
        </w:rPr>
        <w:tab/>
      </w:r>
      <w:r w:rsidR="007B2922">
        <w:rPr>
          <w:rFonts w:ascii="Calibri" w:eastAsia="Arial Unicode MS" w:hAnsi="Calibri" w:cs="Arial Unicode MS"/>
          <w:bCs/>
          <w:color w:val="000000"/>
          <w:kern w:val="36"/>
          <w:sz w:val="20"/>
          <w:szCs w:val="20"/>
        </w:rPr>
        <w:tab/>
      </w:r>
      <w:r w:rsidR="007B2922">
        <w:rPr>
          <w:rFonts w:ascii="Calibri" w:eastAsia="Arial Unicode MS" w:hAnsi="Calibri" w:cs="Arial Unicode MS"/>
          <w:bCs/>
          <w:color w:val="000000"/>
          <w:kern w:val="36"/>
          <w:sz w:val="20"/>
          <w:szCs w:val="20"/>
        </w:rPr>
        <w:tab/>
      </w:r>
      <w:r w:rsidR="007B2922">
        <w:rPr>
          <w:rFonts w:ascii="Calibri" w:eastAsia="Arial Unicode MS" w:hAnsi="Calibri" w:cs="Arial Unicode MS"/>
          <w:bCs/>
          <w:color w:val="000000"/>
          <w:kern w:val="36"/>
          <w:sz w:val="20"/>
          <w:szCs w:val="20"/>
        </w:rPr>
        <w:tab/>
      </w:r>
      <w:r w:rsidR="007B2922">
        <w:rPr>
          <w:rFonts w:ascii="Calibri" w:eastAsia="Arial Unicode MS" w:hAnsi="Calibri" w:cs="Arial Unicode MS"/>
          <w:bCs/>
          <w:color w:val="000000"/>
          <w:kern w:val="36"/>
          <w:sz w:val="20"/>
          <w:szCs w:val="20"/>
        </w:rPr>
        <w:tab/>
      </w:r>
      <w:r w:rsidRPr="00D30E60">
        <w:rPr>
          <w:rFonts w:ascii="Calibri" w:eastAsia="Arial Unicode MS" w:hAnsi="Calibri" w:cs="Arial Unicode MS"/>
          <w:bCs/>
          <w:color w:val="000000"/>
          <w:kern w:val="36"/>
          <w:sz w:val="20"/>
          <w:szCs w:val="20"/>
        </w:rPr>
        <w:t>==&gt;</w:t>
      </w:r>
      <w:r w:rsidR="007B2922">
        <w:rPr>
          <w:rFonts w:ascii="Calibri" w:eastAsia="Arial Unicode MS" w:hAnsi="Calibri" w:cs="Arial Unicode MS"/>
          <w:bCs/>
          <w:color w:val="000000"/>
          <w:kern w:val="36"/>
          <w:sz w:val="20"/>
          <w:szCs w:val="20"/>
        </w:rPr>
        <w:t xml:space="preserve">  </w:t>
      </w:r>
      <w:r w:rsidRPr="00D30E60">
        <w:rPr>
          <w:rFonts w:ascii="Calibri" w:eastAsia="Arial Unicode MS" w:hAnsi="Calibri" w:cs="Arial Unicode MS"/>
          <w:bCs/>
          <w:color w:val="000000"/>
          <w:kern w:val="36"/>
          <w:sz w:val="20"/>
          <w:szCs w:val="20"/>
        </w:rPr>
        <w:t xml:space="preserve"> Impression</w:t>
      </w:r>
    </w:p>
    <w:p w:rsidR="00D30E60" w:rsidRPr="00D30E60" w:rsidRDefault="00D30E60" w:rsidP="00602AE9">
      <w:pPr>
        <w:spacing w:line="120" w:lineRule="auto"/>
        <w:jc w:val="both"/>
        <w:rPr>
          <w:rFonts w:ascii="Calibri" w:eastAsia="Arial Unicode MS" w:hAnsi="Calibri" w:cs="Arial Unicode MS"/>
          <w:b/>
          <w:bCs/>
          <w:color w:val="000000"/>
          <w:kern w:val="36"/>
          <w:sz w:val="20"/>
          <w:szCs w:val="20"/>
        </w:rPr>
      </w:pPr>
    </w:p>
    <w:p w:rsidR="007B2922" w:rsidRDefault="007B2922" w:rsidP="007B29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83"/>
        <w:rPr>
          <w:rFonts w:ascii="Calibri" w:eastAsia="Arial Unicode MS" w:hAnsi="Calibri" w:cs="Arial Unicode MS"/>
          <w:bCs/>
          <w:color w:val="000000"/>
          <w:kern w:val="36"/>
          <w:sz w:val="20"/>
          <w:szCs w:val="20"/>
        </w:rPr>
      </w:pPr>
      <w:proofErr w:type="gramStart"/>
      <w:r w:rsidRPr="007B2922">
        <w:rPr>
          <w:rFonts w:ascii="Calibri" w:eastAsia="Arial Unicode MS" w:hAnsi="Calibri" w:cs="Arial Unicode MS"/>
          <w:bCs/>
          <w:color w:val="000000"/>
          <w:kern w:val="36"/>
          <w:sz w:val="20"/>
          <w:szCs w:val="20"/>
        </w:rPr>
        <w:t>données</w:t>
      </w:r>
      <w:proofErr w:type="gramEnd"/>
      <w:r w:rsidRPr="007B2922">
        <w:rPr>
          <w:rFonts w:ascii="Calibri" w:eastAsia="Arial Unicode MS" w:hAnsi="Calibri" w:cs="Arial Unicode MS"/>
          <w:bCs/>
          <w:color w:val="000000"/>
          <w:kern w:val="36"/>
          <w:sz w:val="20"/>
          <w:szCs w:val="20"/>
        </w:rPr>
        <w:t xml:space="preserve"> d'entrées  </w:t>
      </w:r>
      <w:r w:rsidRPr="007B2922">
        <w:rPr>
          <w:rFonts w:ascii="Calibri" w:eastAsia="Arial Unicode MS" w:hAnsi="Calibri" w:cs="Arial Unicode MS"/>
          <w:bCs/>
          <w:color w:val="000000"/>
          <w:kern w:val="36"/>
          <w:sz w:val="20"/>
          <w:szCs w:val="20"/>
        </w:rPr>
        <w:tab/>
      </w:r>
      <w:r>
        <w:rPr>
          <w:rFonts w:ascii="Calibri" w:eastAsia="Arial Unicode MS" w:hAnsi="Calibri" w:cs="Arial Unicode MS"/>
          <w:bCs/>
          <w:color w:val="000000"/>
          <w:kern w:val="36"/>
          <w:sz w:val="20"/>
          <w:szCs w:val="20"/>
        </w:rPr>
        <w:tab/>
      </w:r>
      <w:r>
        <w:rPr>
          <w:rFonts w:ascii="Calibri" w:eastAsia="Arial Unicode MS" w:hAnsi="Calibri" w:cs="Arial Unicode MS"/>
          <w:bCs/>
          <w:color w:val="000000"/>
          <w:kern w:val="36"/>
          <w:sz w:val="20"/>
          <w:szCs w:val="20"/>
        </w:rPr>
        <w:tab/>
      </w:r>
      <w:r w:rsidRPr="007B2922">
        <w:rPr>
          <w:rFonts w:ascii="Calibri" w:eastAsia="Arial Unicode MS" w:hAnsi="Calibri" w:cs="Arial Unicode MS"/>
          <w:bCs/>
          <w:color w:val="000000"/>
          <w:kern w:val="36"/>
          <w:sz w:val="20"/>
          <w:szCs w:val="20"/>
        </w:rPr>
        <w:t xml:space="preserve">==&gt;  traitement  </w:t>
      </w:r>
      <w:r>
        <w:rPr>
          <w:rFonts w:ascii="Calibri" w:eastAsia="Arial Unicode MS" w:hAnsi="Calibri" w:cs="Arial Unicode MS"/>
          <w:bCs/>
          <w:color w:val="000000"/>
          <w:kern w:val="36"/>
          <w:sz w:val="20"/>
          <w:szCs w:val="20"/>
        </w:rPr>
        <w:tab/>
      </w:r>
      <w:r w:rsidRPr="007B2922">
        <w:rPr>
          <w:rFonts w:ascii="Calibri" w:eastAsia="Arial Unicode MS" w:hAnsi="Calibri" w:cs="Arial Unicode MS"/>
          <w:bCs/>
          <w:color w:val="000000"/>
          <w:kern w:val="36"/>
          <w:sz w:val="20"/>
          <w:szCs w:val="20"/>
        </w:rPr>
        <w:tab/>
        <w:t>==&gt;  résultat</w:t>
      </w:r>
    </w:p>
    <w:p w:rsidR="007B2922" w:rsidRDefault="007B2922">
      <w:pPr>
        <w:rPr>
          <w:rFonts w:ascii="Calibri" w:eastAsia="Arial Unicode MS" w:hAnsi="Calibri" w:cs="Arial Unicode MS"/>
          <w:bCs/>
          <w:color w:val="000000"/>
          <w:kern w:val="36"/>
          <w:sz w:val="20"/>
          <w:szCs w:val="20"/>
        </w:rPr>
      </w:pPr>
    </w:p>
    <w:p w:rsidR="007B2922" w:rsidRPr="007B2922" w:rsidRDefault="007B2922" w:rsidP="007B2922">
      <w:pPr>
        <w:spacing w:after="120"/>
        <w:jc w:val="both"/>
        <w:rPr>
          <w:rFonts w:ascii="Calibri" w:eastAsia="Arial Unicode MS" w:hAnsi="Calibri" w:cs="Arial Unicode MS"/>
          <w:b/>
          <w:bCs/>
          <w:color w:val="000000"/>
          <w:kern w:val="36"/>
          <w:sz w:val="20"/>
          <w:szCs w:val="20"/>
        </w:rPr>
      </w:pPr>
      <w:r w:rsidRPr="007B2922">
        <w:rPr>
          <w:rFonts w:ascii="Calibri" w:eastAsia="Arial Unicode MS" w:hAnsi="Calibri" w:cs="Arial Unicode MS"/>
          <w:b/>
          <w:bCs/>
          <w:color w:val="000000"/>
          <w:kern w:val="36"/>
          <w:sz w:val="20"/>
          <w:szCs w:val="20"/>
        </w:rPr>
        <w:t>Du point de vue de l'analyste de conception :</w:t>
      </w:r>
    </w:p>
    <w:p w:rsidR="007B2922" w:rsidRPr="0000006E" w:rsidRDefault="007B2922" w:rsidP="00E75267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spacing w:before="40" w:after="40"/>
        <w:ind w:right="284"/>
        <w:jc w:val="both"/>
        <w:rPr>
          <w:rFonts w:ascii="Calibri" w:eastAsia="Arial Unicode MS" w:hAnsi="Calibri" w:cs="Arial Unicode MS"/>
          <w:bCs/>
          <w:kern w:val="36"/>
          <w:sz w:val="20"/>
          <w:szCs w:val="20"/>
        </w:rPr>
      </w:pPr>
      <w:r w:rsidRPr="0000006E">
        <w:rPr>
          <w:rFonts w:ascii="Calibri" w:eastAsia="Arial Unicode MS" w:hAnsi="Calibri" w:cs="Arial Unicode MS"/>
          <w:bCs/>
          <w:kern w:val="36"/>
          <w:sz w:val="20"/>
          <w:szCs w:val="20"/>
        </w:rPr>
        <w:t>Que souhaite</w:t>
      </w:r>
      <w:r w:rsidR="0000006E" w:rsidRPr="0000006E">
        <w:rPr>
          <w:rFonts w:ascii="Calibri" w:eastAsia="Arial Unicode MS" w:hAnsi="Calibri" w:cs="Arial Unicode MS"/>
          <w:bCs/>
          <w:kern w:val="36"/>
          <w:sz w:val="20"/>
          <w:szCs w:val="20"/>
        </w:rPr>
        <w:t xml:space="preserve"> obtenir comme résultats </w:t>
      </w:r>
      <w:r w:rsidRPr="0000006E">
        <w:rPr>
          <w:rFonts w:ascii="Calibri" w:eastAsia="Arial Unicode MS" w:hAnsi="Calibri" w:cs="Arial Unicode MS"/>
          <w:bCs/>
          <w:kern w:val="36"/>
          <w:sz w:val="20"/>
          <w:szCs w:val="20"/>
        </w:rPr>
        <w:t xml:space="preserve">l'utilisateur ? </w:t>
      </w:r>
    </w:p>
    <w:p w:rsidR="007B2922" w:rsidRPr="0000006E" w:rsidRDefault="007B2922" w:rsidP="00E75267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spacing w:after="40"/>
        <w:ind w:right="284"/>
        <w:jc w:val="both"/>
        <w:rPr>
          <w:rFonts w:ascii="Calibri" w:eastAsia="Arial Unicode MS" w:hAnsi="Calibri" w:cs="Arial Unicode MS"/>
          <w:bCs/>
          <w:kern w:val="36"/>
          <w:sz w:val="20"/>
          <w:szCs w:val="20"/>
        </w:rPr>
      </w:pPr>
      <w:r w:rsidRPr="0000006E">
        <w:rPr>
          <w:rFonts w:ascii="Calibri" w:eastAsia="Arial Unicode MS" w:hAnsi="Calibri" w:cs="Arial Unicode MS"/>
          <w:bCs/>
          <w:kern w:val="36"/>
          <w:sz w:val="20"/>
          <w:szCs w:val="20"/>
        </w:rPr>
        <w:t>Sous quelle forme sont attendus ces résultats ?</w:t>
      </w:r>
    </w:p>
    <w:p w:rsidR="007B2922" w:rsidRPr="0000006E" w:rsidRDefault="007B2922" w:rsidP="00E75267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spacing w:after="40"/>
        <w:ind w:right="284"/>
        <w:jc w:val="both"/>
        <w:rPr>
          <w:rFonts w:ascii="Calibri" w:eastAsia="Arial Unicode MS" w:hAnsi="Calibri" w:cs="Arial Unicode MS"/>
          <w:bCs/>
          <w:kern w:val="36"/>
          <w:sz w:val="20"/>
          <w:szCs w:val="20"/>
        </w:rPr>
      </w:pPr>
      <w:r w:rsidRPr="0000006E">
        <w:rPr>
          <w:rFonts w:ascii="Calibri" w:eastAsia="Arial Unicode MS" w:hAnsi="Calibri" w:cs="Arial Unicode MS"/>
          <w:bCs/>
          <w:kern w:val="36"/>
          <w:sz w:val="20"/>
          <w:szCs w:val="20"/>
        </w:rPr>
        <w:t>Quelles sont les données d'entrées ou les données stockées connues et utilisables ?</w:t>
      </w:r>
    </w:p>
    <w:p w:rsidR="007B2922" w:rsidRPr="00E75267" w:rsidRDefault="007B2922" w:rsidP="00E75267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spacing w:after="40"/>
        <w:ind w:right="284"/>
        <w:jc w:val="both"/>
        <w:rPr>
          <w:rFonts w:ascii="Calibri" w:eastAsia="Arial Unicode MS" w:hAnsi="Calibri" w:cs="Arial Unicode MS"/>
          <w:sz w:val="20"/>
          <w:szCs w:val="20"/>
        </w:rPr>
      </w:pPr>
      <w:r w:rsidRPr="0000006E">
        <w:rPr>
          <w:rFonts w:ascii="Calibri" w:eastAsia="Arial Unicode MS" w:hAnsi="Calibri" w:cs="Arial Unicode MS"/>
          <w:bCs/>
          <w:kern w:val="36"/>
          <w:sz w:val="20"/>
          <w:szCs w:val="20"/>
        </w:rPr>
        <w:t xml:space="preserve">Y a-t-il des données non existantes et pourtant utiles à l'obtention des résultats attendus ? </w:t>
      </w:r>
      <w:r w:rsidR="00E75267">
        <w:rPr>
          <w:rFonts w:ascii="Calibri" w:eastAsia="Arial Unicode MS" w:hAnsi="Calibri" w:cs="Arial Unicode MS"/>
          <w:sz w:val="20"/>
          <w:szCs w:val="20"/>
        </w:rPr>
        <w:tab/>
      </w:r>
    </w:p>
    <w:p w:rsidR="007B2922" w:rsidRPr="0000006E" w:rsidRDefault="007B2922" w:rsidP="00E75267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spacing w:after="40"/>
        <w:ind w:right="284"/>
        <w:jc w:val="both"/>
        <w:rPr>
          <w:rFonts w:ascii="Calibri" w:eastAsia="Arial Unicode MS" w:hAnsi="Calibri" w:cs="Arial Unicode MS"/>
          <w:bCs/>
          <w:kern w:val="36"/>
          <w:sz w:val="20"/>
          <w:szCs w:val="20"/>
        </w:rPr>
      </w:pPr>
      <w:r w:rsidRPr="0000006E">
        <w:rPr>
          <w:rFonts w:ascii="Calibri" w:eastAsia="Arial Unicode MS" w:hAnsi="Calibri" w:cs="Arial Unicode MS"/>
          <w:bCs/>
          <w:kern w:val="36"/>
          <w:sz w:val="20"/>
          <w:szCs w:val="20"/>
        </w:rPr>
        <w:t>Comment va-t-on passer des données d'entrées aux données résultantes ?</w:t>
      </w:r>
    </w:p>
    <w:p w:rsidR="00DA276B" w:rsidRPr="009D7009" w:rsidRDefault="00DA276B" w:rsidP="00DA276B">
      <w:pPr>
        <w:pStyle w:val="Titre1"/>
        <w:keepNext w:val="0"/>
        <w:shd w:val="clear" w:color="auto" w:fill="E5DFEC"/>
        <w:tabs>
          <w:tab w:val="left" w:pos="426"/>
        </w:tabs>
        <w:ind w:right="0"/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</w:pPr>
      <w:r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lastRenderedPageBreak/>
        <w:t>2.</w:t>
      </w:r>
      <w:r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ab/>
      </w:r>
      <w:r w:rsidRPr="009D7009"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>L</w:t>
      </w:r>
      <w:r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 xml:space="preserve">a modélisation du </w:t>
      </w:r>
      <w:r w:rsidRPr="009D7009"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 xml:space="preserve"> système d'information</w:t>
      </w:r>
    </w:p>
    <w:p w:rsidR="00DA276B" w:rsidRPr="009D7009" w:rsidRDefault="00DA276B" w:rsidP="00DA276B">
      <w:pPr>
        <w:tabs>
          <w:tab w:val="left" w:pos="567"/>
        </w:tabs>
        <w:autoSpaceDE w:val="0"/>
        <w:autoSpaceDN w:val="0"/>
        <w:adjustRightInd w:val="0"/>
        <w:spacing w:before="240" w:after="12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2</w:t>
      </w:r>
      <w:r w:rsidRPr="009D7009">
        <w:rPr>
          <w:rFonts w:asciiTheme="minorHAnsi" w:hAnsiTheme="minorHAnsi"/>
          <w:b/>
          <w:sz w:val="22"/>
          <w:szCs w:val="22"/>
        </w:rPr>
        <w:t>.1</w:t>
      </w:r>
      <w:r w:rsidRPr="009D7009">
        <w:rPr>
          <w:rFonts w:asciiTheme="minorHAnsi" w:hAnsiTheme="minorHAnsi"/>
          <w:b/>
          <w:sz w:val="22"/>
          <w:szCs w:val="22"/>
        </w:rPr>
        <w:tab/>
        <w:t xml:space="preserve">Le </w:t>
      </w:r>
      <w:r w:rsidR="000D4568">
        <w:rPr>
          <w:rFonts w:asciiTheme="minorHAnsi" w:hAnsiTheme="minorHAnsi"/>
          <w:b/>
          <w:sz w:val="22"/>
          <w:szCs w:val="22"/>
        </w:rPr>
        <w:t>modèle conceptuel</w:t>
      </w:r>
      <w:r w:rsidR="00D30E60">
        <w:rPr>
          <w:rFonts w:asciiTheme="minorHAnsi" w:hAnsiTheme="minorHAnsi"/>
          <w:b/>
          <w:sz w:val="22"/>
          <w:szCs w:val="22"/>
        </w:rPr>
        <w:t xml:space="preserve"> des données ou modèle Entités-Associations</w:t>
      </w:r>
    </w:p>
    <w:p w:rsidR="000D4568" w:rsidRPr="00D30E60" w:rsidRDefault="000D4568" w:rsidP="00D30E60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 w:rsidRPr="00D30E60">
        <w:rPr>
          <w:rFonts w:asciiTheme="minorHAnsi" w:hAnsiTheme="minorHAnsi"/>
          <w:sz w:val="20"/>
          <w:szCs w:val="20"/>
        </w:rPr>
        <w:t xml:space="preserve">Un modèle peut être défini comme étant une </w:t>
      </w:r>
      <w:r w:rsidRPr="00D30E60">
        <w:rPr>
          <w:rFonts w:asciiTheme="minorHAnsi" w:hAnsiTheme="minorHAnsi"/>
          <w:b/>
          <w:sz w:val="20"/>
          <w:szCs w:val="20"/>
        </w:rPr>
        <w:t>image ou un schéma de la réalité</w:t>
      </w:r>
      <w:r w:rsidRPr="00D30E60">
        <w:rPr>
          <w:rFonts w:asciiTheme="minorHAnsi" w:hAnsiTheme="minorHAnsi"/>
          <w:sz w:val="20"/>
          <w:szCs w:val="20"/>
        </w:rPr>
        <w:t xml:space="preserve">. </w:t>
      </w:r>
    </w:p>
    <w:p w:rsidR="000D4568" w:rsidRPr="00D30E60" w:rsidRDefault="000D4568" w:rsidP="00D30E60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 w:rsidRPr="00D30E60">
        <w:rPr>
          <w:rFonts w:asciiTheme="minorHAnsi" w:hAnsiTheme="minorHAnsi"/>
          <w:sz w:val="20"/>
          <w:szCs w:val="20"/>
        </w:rPr>
        <w:t xml:space="preserve">La réalité </w:t>
      </w:r>
      <w:r w:rsidR="00D30E60" w:rsidRPr="00D30E60">
        <w:rPr>
          <w:rFonts w:asciiTheme="minorHAnsi" w:hAnsiTheme="minorHAnsi"/>
          <w:sz w:val="20"/>
          <w:szCs w:val="20"/>
        </w:rPr>
        <w:t xml:space="preserve">du S.I. </w:t>
      </w:r>
      <w:r w:rsidRPr="00D30E60">
        <w:rPr>
          <w:rFonts w:asciiTheme="minorHAnsi" w:hAnsiTheme="minorHAnsi"/>
          <w:sz w:val="20"/>
          <w:szCs w:val="20"/>
        </w:rPr>
        <w:t xml:space="preserve">est représentée à l'aide de </w:t>
      </w:r>
      <w:r w:rsidRPr="00D30E60">
        <w:rPr>
          <w:rFonts w:asciiTheme="minorHAnsi" w:hAnsiTheme="minorHAnsi"/>
          <w:b/>
          <w:sz w:val="20"/>
          <w:szCs w:val="20"/>
        </w:rPr>
        <w:t>symbole</w:t>
      </w:r>
      <w:r w:rsidR="00D30E60" w:rsidRPr="00D30E60">
        <w:rPr>
          <w:rFonts w:asciiTheme="minorHAnsi" w:hAnsiTheme="minorHAnsi"/>
          <w:b/>
          <w:sz w:val="20"/>
          <w:szCs w:val="20"/>
        </w:rPr>
        <w:t>s</w:t>
      </w:r>
      <w:r w:rsidRPr="00D30E60">
        <w:rPr>
          <w:rFonts w:asciiTheme="minorHAnsi" w:hAnsiTheme="minorHAnsi"/>
          <w:sz w:val="20"/>
          <w:szCs w:val="20"/>
        </w:rPr>
        <w:t xml:space="preserve"> qui ont une signification unique, précise et partagée par l'ensemble de la communauté des informaticiens.</w:t>
      </w:r>
    </w:p>
    <w:p w:rsidR="00D30E60" w:rsidRDefault="00D30E60" w:rsidP="00D30E60">
      <w:pPr>
        <w:autoSpaceDE w:val="0"/>
        <w:autoSpaceDN w:val="0"/>
        <w:adjustRightInd w:val="0"/>
        <w:spacing w:before="120"/>
        <w:jc w:val="both"/>
        <w:rPr>
          <w:rFonts w:asciiTheme="minorHAnsi" w:hAnsiTheme="minorHAnsi"/>
          <w:sz w:val="20"/>
          <w:szCs w:val="20"/>
        </w:rPr>
      </w:pPr>
      <w:r w:rsidRPr="00D30E60">
        <w:rPr>
          <w:rFonts w:asciiTheme="minorHAnsi" w:hAnsiTheme="minorHAnsi"/>
          <w:b/>
          <w:sz w:val="20"/>
          <w:szCs w:val="20"/>
        </w:rPr>
        <w:t>MERISE</w:t>
      </w:r>
      <w:r w:rsidRPr="00D30E60">
        <w:rPr>
          <w:rFonts w:asciiTheme="minorHAnsi" w:hAnsiTheme="minorHAnsi"/>
          <w:sz w:val="20"/>
          <w:szCs w:val="20"/>
        </w:rPr>
        <w:t xml:space="preserve"> est une méthode de modélisation du S.I. : on parle de modèle Entités-Associations</w:t>
      </w:r>
      <w:r>
        <w:rPr>
          <w:rFonts w:asciiTheme="minorHAnsi" w:hAnsiTheme="minorHAnsi"/>
          <w:sz w:val="20"/>
          <w:szCs w:val="20"/>
        </w:rPr>
        <w:t>. Cette</w:t>
      </w:r>
      <w:r w:rsidRPr="00D30E60">
        <w:rPr>
          <w:rFonts w:asciiTheme="minorHAnsi" w:hAnsiTheme="minorHAnsi"/>
          <w:sz w:val="20"/>
          <w:szCs w:val="20"/>
        </w:rPr>
        <w:t xml:space="preserve"> méthode permet de construire un système d’information automatisé  efficace, flexible</w:t>
      </w:r>
      <w:r>
        <w:rPr>
          <w:rFonts w:asciiTheme="minorHAnsi" w:hAnsiTheme="minorHAnsi"/>
          <w:sz w:val="20"/>
          <w:szCs w:val="20"/>
        </w:rPr>
        <w:t xml:space="preserve"> </w:t>
      </w:r>
      <w:r w:rsidRPr="00D30E60">
        <w:rPr>
          <w:rFonts w:asciiTheme="minorHAnsi" w:hAnsiTheme="minorHAnsi"/>
          <w:sz w:val="20"/>
          <w:szCs w:val="20"/>
        </w:rPr>
        <w:t xml:space="preserve">et adapté à l’entreprise. </w:t>
      </w:r>
      <w:r>
        <w:rPr>
          <w:rFonts w:asciiTheme="minorHAnsi" w:hAnsiTheme="minorHAnsi"/>
          <w:sz w:val="20"/>
          <w:szCs w:val="20"/>
        </w:rPr>
        <w:t>Elle est</w:t>
      </w:r>
      <w:r w:rsidRPr="00D30E60">
        <w:rPr>
          <w:rFonts w:asciiTheme="minorHAnsi" w:hAnsiTheme="minorHAnsi"/>
          <w:sz w:val="20"/>
          <w:szCs w:val="20"/>
        </w:rPr>
        <w:t xml:space="preserve"> née en 1976 suite à un projet du Ministère de l’Industrie. </w:t>
      </w:r>
      <w:r>
        <w:rPr>
          <w:rFonts w:asciiTheme="minorHAnsi" w:hAnsiTheme="minorHAnsi"/>
          <w:sz w:val="20"/>
          <w:szCs w:val="20"/>
        </w:rPr>
        <w:t>Elle permet de représenter :</w:t>
      </w:r>
    </w:p>
    <w:p w:rsidR="00D30E60" w:rsidRPr="00D30E60" w:rsidRDefault="00D30E60" w:rsidP="00D30E60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ind w:left="567" w:hanging="357"/>
        <w:rPr>
          <w:szCs w:val="20"/>
        </w:rPr>
      </w:pPr>
      <w:r w:rsidRPr="00D30E60">
        <w:rPr>
          <w:szCs w:val="20"/>
        </w:rPr>
        <w:t>Les acteurs</w:t>
      </w:r>
    </w:p>
    <w:p w:rsidR="00D30E60" w:rsidRPr="00D30E60" w:rsidRDefault="00D30E60" w:rsidP="00D30E60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ind w:left="567" w:hanging="357"/>
        <w:rPr>
          <w:szCs w:val="20"/>
        </w:rPr>
      </w:pPr>
      <w:r w:rsidRPr="00D30E60">
        <w:rPr>
          <w:szCs w:val="20"/>
        </w:rPr>
        <w:t xml:space="preserve">Les </w:t>
      </w:r>
      <w:r w:rsidRPr="00D30E60">
        <w:rPr>
          <w:b/>
          <w:szCs w:val="20"/>
        </w:rPr>
        <w:t>données</w:t>
      </w:r>
    </w:p>
    <w:p w:rsidR="00D30E60" w:rsidRPr="00D30E60" w:rsidRDefault="00D30E60" w:rsidP="00D30E60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ind w:left="567" w:hanging="357"/>
        <w:rPr>
          <w:szCs w:val="20"/>
        </w:rPr>
      </w:pPr>
      <w:r w:rsidRPr="00D30E60">
        <w:rPr>
          <w:szCs w:val="20"/>
        </w:rPr>
        <w:t>Les traitements</w:t>
      </w:r>
    </w:p>
    <w:p w:rsidR="00D30E60" w:rsidRPr="00D30E60" w:rsidRDefault="00D30E60" w:rsidP="00D30E60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ind w:left="567" w:hanging="357"/>
        <w:rPr>
          <w:szCs w:val="20"/>
        </w:rPr>
      </w:pPr>
      <w:r w:rsidRPr="00D30E60">
        <w:rPr>
          <w:szCs w:val="20"/>
        </w:rPr>
        <w:t>Les procédures</w:t>
      </w:r>
    </w:p>
    <w:p w:rsidR="00D30E60" w:rsidRPr="00D30E60" w:rsidRDefault="00D30E60" w:rsidP="00D30E60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ind w:left="567" w:hanging="357"/>
        <w:rPr>
          <w:rFonts w:asciiTheme="minorHAnsi" w:hAnsiTheme="minorHAnsi"/>
          <w:szCs w:val="20"/>
        </w:rPr>
      </w:pPr>
      <w:r w:rsidRPr="00D30E60">
        <w:rPr>
          <w:szCs w:val="20"/>
        </w:rPr>
        <w:t>Les postes de travail</w:t>
      </w:r>
    </w:p>
    <w:p w:rsidR="00D30E60" w:rsidRPr="00D30E60" w:rsidRDefault="00D30E60" w:rsidP="00D30E60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ind w:left="567" w:hanging="357"/>
        <w:rPr>
          <w:rFonts w:asciiTheme="minorHAnsi" w:hAnsiTheme="minorHAnsi"/>
          <w:szCs w:val="20"/>
        </w:rPr>
      </w:pPr>
      <w:r>
        <w:rPr>
          <w:szCs w:val="20"/>
        </w:rPr>
        <w:t>les flux d'informations, ...</w:t>
      </w:r>
    </w:p>
    <w:p w:rsidR="00D30E60" w:rsidRPr="00D30E60" w:rsidRDefault="00C245FB" w:rsidP="00C245FB">
      <w:pPr>
        <w:autoSpaceDE w:val="0"/>
        <w:autoSpaceDN w:val="0"/>
        <w:adjustRightInd w:val="0"/>
        <w:spacing w:before="1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Remarque : </w:t>
      </w:r>
      <w:r w:rsidR="00D30E60">
        <w:rPr>
          <w:rFonts w:asciiTheme="minorHAnsi" w:hAnsiTheme="minorHAnsi"/>
          <w:sz w:val="20"/>
          <w:szCs w:val="20"/>
        </w:rPr>
        <w:t>La modélisation conceptuelle des données à l'aide d'un</w:t>
      </w:r>
      <w:r w:rsidR="00D30E60" w:rsidRPr="00D30E60">
        <w:rPr>
          <w:rFonts w:asciiTheme="minorHAnsi" w:hAnsiTheme="minorHAnsi"/>
          <w:sz w:val="20"/>
          <w:szCs w:val="20"/>
        </w:rPr>
        <w:t xml:space="preserve"> schéma entités associations est encore très </w:t>
      </w:r>
      <w:r>
        <w:rPr>
          <w:rFonts w:asciiTheme="minorHAnsi" w:hAnsiTheme="minorHAnsi"/>
          <w:sz w:val="20"/>
          <w:szCs w:val="20"/>
        </w:rPr>
        <w:t>présente</w:t>
      </w:r>
      <w:r w:rsidR="00D30E60" w:rsidRPr="00D30E60">
        <w:rPr>
          <w:rFonts w:asciiTheme="minorHAnsi" w:hAnsiTheme="minorHAnsi"/>
          <w:sz w:val="20"/>
          <w:szCs w:val="20"/>
        </w:rPr>
        <w:t xml:space="preserve"> dans les entreprises</w:t>
      </w:r>
      <w:r w:rsidR="00D30E60">
        <w:rPr>
          <w:rFonts w:asciiTheme="minorHAnsi" w:hAnsiTheme="minorHAnsi"/>
          <w:sz w:val="20"/>
          <w:szCs w:val="20"/>
        </w:rPr>
        <w:t>.</w:t>
      </w:r>
    </w:p>
    <w:p w:rsidR="0000006E" w:rsidRPr="009D7009" w:rsidRDefault="0000006E" w:rsidP="0000006E">
      <w:pPr>
        <w:tabs>
          <w:tab w:val="left" w:pos="567"/>
        </w:tabs>
        <w:autoSpaceDE w:val="0"/>
        <w:autoSpaceDN w:val="0"/>
        <w:adjustRightInd w:val="0"/>
        <w:spacing w:before="240" w:after="12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2</w:t>
      </w:r>
      <w:r w:rsidRPr="009D7009">
        <w:rPr>
          <w:rFonts w:asciiTheme="minorHAnsi" w:hAnsiTheme="minorHAnsi"/>
          <w:b/>
          <w:sz w:val="22"/>
          <w:szCs w:val="22"/>
        </w:rPr>
        <w:t>.</w:t>
      </w:r>
      <w:r>
        <w:rPr>
          <w:rFonts w:asciiTheme="minorHAnsi" w:hAnsiTheme="minorHAnsi"/>
          <w:b/>
          <w:sz w:val="22"/>
          <w:szCs w:val="22"/>
        </w:rPr>
        <w:t>2</w:t>
      </w:r>
      <w:r w:rsidRPr="009D7009">
        <w:rPr>
          <w:rFonts w:asciiTheme="minorHAnsi" w:hAnsiTheme="minorHAnsi"/>
          <w:b/>
          <w:sz w:val="22"/>
          <w:szCs w:val="22"/>
        </w:rPr>
        <w:tab/>
      </w:r>
      <w:r w:rsidR="00C245FB">
        <w:rPr>
          <w:rFonts w:asciiTheme="minorHAnsi" w:hAnsiTheme="minorHAnsi"/>
          <w:b/>
          <w:sz w:val="22"/>
          <w:szCs w:val="22"/>
        </w:rPr>
        <w:t>De l'</w:t>
      </w:r>
      <w:r>
        <w:rPr>
          <w:rFonts w:asciiTheme="minorHAnsi" w:hAnsiTheme="minorHAnsi"/>
          <w:b/>
          <w:sz w:val="22"/>
          <w:szCs w:val="22"/>
        </w:rPr>
        <w:t xml:space="preserve">abstraction </w:t>
      </w:r>
      <w:r w:rsidR="00C245FB">
        <w:rPr>
          <w:rFonts w:asciiTheme="minorHAnsi" w:hAnsiTheme="minorHAnsi"/>
          <w:b/>
          <w:sz w:val="22"/>
          <w:szCs w:val="22"/>
        </w:rPr>
        <w:t>à l'implémentation des données</w:t>
      </w:r>
    </w:p>
    <w:tbl>
      <w:tblPr>
        <w:tblStyle w:val="Grilledutableau"/>
        <w:tblW w:w="0" w:type="auto"/>
        <w:tblLook w:val="04A0"/>
      </w:tblPr>
      <w:tblGrid>
        <w:gridCol w:w="1384"/>
        <w:gridCol w:w="2268"/>
        <w:gridCol w:w="6095"/>
      </w:tblGrid>
      <w:tr w:rsidR="00C245FB" w:rsidRPr="0049120F" w:rsidTr="0049120F">
        <w:tc>
          <w:tcPr>
            <w:tcW w:w="1384" w:type="dxa"/>
          </w:tcPr>
          <w:p w:rsidR="00C245FB" w:rsidRPr="0049120F" w:rsidRDefault="0049120F" w:rsidP="002772B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Theme="minorHAnsi" w:hAnsiTheme="minorHAnsi"/>
                <w:b/>
                <w:color w:val="FF0000"/>
              </w:rPr>
            </w:pPr>
            <w:r>
              <w:rPr>
                <w:rFonts w:asciiTheme="minorHAnsi" w:hAnsiTheme="minorHAnsi"/>
                <w:b/>
                <w:color w:val="FF0000"/>
              </w:rPr>
              <w:t>Schéma</w:t>
            </w:r>
          </w:p>
        </w:tc>
        <w:tc>
          <w:tcPr>
            <w:tcW w:w="2268" w:type="dxa"/>
          </w:tcPr>
          <w:p w:rsidR="00C245FB" w:rsidRPr="0049120F" w:rsidRDefault="00C245FB" w:rsidP="002772B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Theme="minorHAnsi" w:hAnsiTheme="minorHAnsi"/>
                <w:color w:val="FF0000"/>
              </w:rPr>
            </w:pPr>
            <w:r w:rsidRPr="0049120F">
              <w:rPr>
                <w:rFonts w:asciiTheme="minorHAnsi" w:hAnsiTheme="minorHAnsi"/>
                <w:color w:val="FF0000"/>
              </w:rPr>
              <w:t>Niveau</w:t>
            </w:r>
          </w:p>
        </w:tc>
        <w:tc>
          <w:tcPr>
            <w:tcW w:w="6095" w:type="dxa"/>
          </w:tcPr>
          <w:p w:rsidR="00C245FB" w:rsidRPr="0049120F" w:rsidRDefault="0049120F" w:rsidP="002772BA">
            <w:pPr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  <w:color w:val="FF0000"/>
              </w:rPr>
              <w:t>Terminologie appropriée</w:t>
            </w:r>
          </w:p>
        </w:tc>
      </w:tr>
      <w:tr w:rsidR="00C245FB" w:rsidRPr="0049120F" w:rsidTr="0049120F">
        <w:tc>
          <w:tcPr>
            <w:tcW w:w="1384" w:type="dxa"/>
          </w:tcPr>
          <w:p w:rsidR="00C245FB" w:rsidRPr="0049120F" w:rsidRDefault="00C245FB" w:rsidP="002772B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Theme="minorHAnsi" w:hAnsiTheme="minorHAnsi"/>
                <w:b/>
                <w:color w:val="FF0000"/>
              </w:rPr>
            </w:pPr>
            <w:r w:rsidRPr="0049120F">
              <w:rPr>
                <w:rFonts w:asciiTheme="minorHAnsi" w:hAnsiTheme="minorHAnsi"/>
                <w:b/>
                <w:color w:val="FF0000"/>
              </w:rPr>
              <w:t>MCD</w:t>
            </w:r>
          </w:p>
        </w:tc>
        <w:tc>
          <w:tcPr>
            <w:tcW w:w="2268" w:type="dxa"/>
          </w:tcPr>
          <w:p w:rsidR="00C245FB" w:rsidRPr="0049120F" w:rsidRDefault="00C245FB" w:rsidP="002772B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Theme="minorHAnsi" w:hAnsiTheme="minorHAnsi"/>
                <w:color w:val="FF0000"/>
              </w:rPr>
            </w:pPr>
            <w:r w:rsidRPr="0049120F">
              <w:rPr>
                <w:rFonts w:asciiTheme="minorHAnsi" w:hAnsiTheme="minorHAnsi"/>
                <w:color w:val="FF0000"/>
              </w:rPr>
              <w:t xml:space="preserve">Conceptuel  </w:t>
            </w:r>
          </w:p>
        </w:tc>
        <w:tc>
          <w:tcPr>
            <w:tcW w:w="6095" w:type="dxa"/>
          </w:tcPr>
          <w:p w:rsidR="00C245FB" w:rsidRPr="0049120F" w:rsidRDefault="00C245FB" w:rsidP="002772BA">
            <w:pPr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color w:val="FF0000"/>
              </w:rPr>
            </w:pPr>
            <w:r w:rsidRPr="0049120F">
              <w:rPr>
                <w:rFonts w:asciiTheme="minorHAnsi" w:hAnsiTheme="minorHAnsi"/>
                <w:color w:val="FF0000"/>
              </w:rPr>
              <w:t>entités, associations, cardinalités, identifiants, propriétés</w:t>
            </w:r>
          </w:p>
        </w:tc>
      </w:tr>
      <w:tr w:rsidR="00C245FB" w:rsidRPr="0049120F" w:rsidTr="0049120F">
        <w:tc>
          <w:tcPr>
            <w:tcW w:w="1384" w:type="dxa"/>
          </w:tcPr>
          <w:p w:rsidR="00C245FB" w:rsidRPr="0049120F" w:rsidRDefault="00C245FB" w:rsidP="002772B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Theme="minorHAnsi" w:hAnsiTheme="minorHAnsi"/>
                <w:b/>
                <w:color w:val="FF0000"/>
              </w:rPr>
            </w:pPr>
            <w:r w:rsidRPr="0049120F">
              <w:rPr>
                <w:rFonts w:asciiTheme="minorHAnsi" w:hAnsiTheme="minorHAnsi"/>
                <w:b/>
                <w:color w:val="FF0000"/>
              </w:rPr>
              <w:t>MLR</w:t>
            </w:r>
          </w:p>
        </w:tc>
        <w:tc>
          <w:tcPr>
            <w:tcW w:w="2268" w:type="dxa"/>
          </w:tcPr>
          <w:p w:rsidR="00C245FB" w:rsidRPr="0049120F" w:rsidRDefault="00C245FB" w:rsidP="002772B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Theme="minorHAnsi" w:hAnsiTheme="minorHAnsi"/>
                <w:color w:val="FF0000"/>
              </w:rPr>
            </w:pPr>
            <w:r w:rsidRPr="0049120F">
              <w:rPr>
                <w:rFonts w:asciiTheme="minorHAnsi" w:hAnsiTheme="minorHAnsi"/>
                <w:color w:val="FF0000"/>
              </w:rPr>
              <w:t>Logique relationnel</w:t>
            </w:r>
          </w:p>
        </w:tc>
        <w:tc>
          <w:tcPr>
            <w:tcW w:w="6095" w:type="dxa"/>
          </w:tcPr>
          <w:p w:rsidR="00C245FB" w:rsidRPr="0049120F" w:rsidRDefault="00C245FB" w:rsidP="002772BA">
            <w:pPr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color w:val="FF0000"/>
              </w:rPr>
            </w:pPr>
            <w:r w:rsidRPr="0049120F">
              <w:rPr>
                <w:rFonts w:asciiTheme="minorHAnsi" w:hAnsiTheme="minorHAnsi"/>
                <w:color w:val="FF0000"/>
              </w:rPr>
              <w:t>relations, contrainte d'intégrité, clé primaire, clé étrangère</w:t>
            </w:r>
          </w:p>
        </w:tc>
      </w:tr>
      <w:tr w:rsidR="00C245FB" w:rsidRPr="0049120F" w:rsidTr="0049120F">
        <w:tc>
          <w:tcPr>
            <w:tcW w:w="1384" w:type="dxa"/>
          </w:tcPr>
          <w:p w:rsidR="00C245FB" w:rsidRPr="0049120F" w:rsidRDefault="00C245FB" w:rsidP="002772B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Theme="minorHAnsi" w:hAnsiTheme="minorHAnsi"/>
                <w:b/>
                <w:color w:val="FF0000"/>
              </w:rPr>
            </w:pPr>
            <w:r w:rsidRPr="0049120F">
              <w:rPr>
                <w:rFonts w:asciiTheme="minorHAnsi" w:hAnsiTheme="minorHAnsi"/>
                <w:b/>
                <w:color w:val="FF0000"/>
              </w:rPr>
              <w:t>Script SQL</w:t>
            </w:r>
          </w:p>
        </w:tc>
        <w:tc>
          <w:tcPr>
            <w:tcW w:w="2268" w:type="dxa"/>
          </w:tcPr>
          <w:p w:rsidR="00C245FB" w:rsidRPr="0049120F" w:rsidRDefault="00C245FB" w:rsidP="002772B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Theme="minorHAnsi" w:hAnsiTheme="minorHAnsi"/>
                <w:color w:val="FF0000"/>
              </w:rPr>
            </w:pPr>
            <w:r w:rsidRPr="0049120F">
              <w:rPr>
                <w:rFonts w:asciiTheme="minorHAnsi" w:hAnsiTheme="minorHAnsi"/>
                <w:color w:val="FF0000"/>
              </w:rPr>
              <w:t xml:space="preserve">Implémentation </w:t>
            </w:r>
            <w:r w:rsidR="0049120F">
              <w:rPr>
                <w:rFonts w:asciiTheme="minorHAnsi" w:hAnsiTheme="minorHAnsi"/>
                <w:color w:val="FF0000"/>
              </w:rPr>
              <w:t xml:space="preserve"> </w:t>
            </w:r>
          </w:p>
        </w:tc>
        <w:tc>
          <w:tcPr>
            <w:tcW w:w="6095" w:type="dxa"/>
          </w:tcPr>
          <w:p w:rsidR="00C245FB" w:rsidRPr="0049120F" w:rsidRDefault="00C245FB" w:rsidP="002772BA">
            <w:pPr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color w:val="FF0000"/>
              </w:rPr>
            </w:pPr>
            <w:r w:rsidRPr="0049120F">
              <w:rPr>
                <w:rFonts w:asciiTheme="minorHAnsi" w:hAnsiTheme="minorHAnsi"/>
                <w:color w:val="FF0000"/>
              </w:rPr>
              <w:t>dépendant et contraint par le SGBD de déploiement</w:t>
            </w:r>
          </w:p>
        </w:tc>
      </w:tr>
      <w:tr w:rsidR="00C245FB" w:rsidRPr="0049120F" w:rsidTr="0049120F">
        <w:tc>
          <w:tcPr>
            <w:tcW w:w="1384" w:type="dxa"/>
          </w:tcPr>
          <w:p w:rsidR="00C245FB" w:rsidRPr="0049120F" w:rsidRDefault="00C245FB" w:rsidP="002772B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Theme="minorHAnsi" w:hAnsiTheme="minorHAnsi"/>
                <w:b/>
                <w:color w:val="FF0000"/>
              </w:rPr>
            </w:pPr>
            <w:r w:rsidRPr="0049120F">
              <w:rPr>
                <w:rFonts w:asciiTheme="minorHAnsi" w:hAnsiTheme="minorHAnsi"/>
                <w:b/>
                <w:color w:val="FF0000"/>
              </w:rPr>
              <w:t>BDD</w:t>
            </w:r>
          </w:p>
        </w:tc>
        <w:tc>
          <w:tcPr>
            <w:tcW w:w="2268" w:type="dxa"/>
          </w:tcPr>
          <w:p w:rsidR="00C245FB" w:rsidRPr="0049120F" w:rsidRDefault="00C245FB" w:rsidP="002772B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Theme="minorHAnsi" w:hAnsiTheme="minorHAnsi"/>
                <w:color w:val="FF0000"/>
              </w:rPr>
            </w:pPr>
            <w:r w:rsidRPr="0049120F">
              <w:rPr>
                <w:rFonts w:asciiTheme="minorHAnsi" w:hAnsiTheme="minorHAnsi"/>
                <w:color w:val="FF0000"/>
              </w:rPr>
              <w:t>Physique/réel</w:t>
            </w:r>
          </w:p>
        </w:tc>
        <w:tc>
          <w:tcPr>
            <w:tcW w:w="6095" w:type="dxa"/>
          </w:tcPr>
          <w:p w:rsidR="00C245FB" w:rsidRPr="0049120F" w:rsidRDefault="00C245FB" w:rsidP="002772BA">
            <w:pPr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color w:val="FF0000"/>
              </w:rPr>
            </w:pPr>
            <w:r w:rsidRPr="0049120F">
              <w:rPr>
                <w:rFonts w:asciiTheme="minorHAnsi" w:hAnsiTheme="minorHAnsi"/>
                <w:color w:val="FF0000"/>
              </w:rPr>
              <w:t>tables, enregistrements/tuples, clé primaire, clé étrangère</w:t>
            </w:r>
          </w:p>
        </w:tc>
      </w:tr>
    </w:tbl>
    <w:p w:rsidR="00A62CA4" w:rsidRDefault="00A62CA4" w:rsidP="009148FE">
      <w:pPr>
        <w:pStyle w:val="Paragraphedeliste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 </w:t>
      </w:r>
      <w:r w:rsidR="00163BA6">
        <w:rPr>
          <w:sz w:val="22"/>
          <w:szCs w:val="22"/>
          <w:u w:val="single"/>
        </w:rPr>
        <w:t xml:space="preserve"> </w:t>
      </w:r>
    </w:p>
    <w:p w:rsidR="002772BA" w:rsidRDefault="002772BA" w:rsidP="009148FE">
      <w:pPr>
        <w:pStyle w:val="Paragraphedeliste"/>
      </w:pPr>
    </w:p>
    <w:p w:rsidR="00C15308" w:rsidRPr="003249B1" w:rsidRDefault="0049120F" w:rsidP="009148FE">
      <w:pPr>
        <w:pStyle w:val="Titre1"/>
        <w:keepNext w:val="0"/>
        <w:shd w:val="clear" w:color="auto" w:fill="E5DFEC"/>
        <w:tabs>
          <w:tab w:val="left" w:pos="426"/>
        </w:tabs>
        <w:spacing w:before="0"/>
        <w:ind w:right="0"/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</w:pPr>
      <w:r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>3</w:t>
      </w:r>
      <w:r w:rsidR="00E938F6"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>.</w:t>
      </w:r>
      <w:r w:rsidR="00C15308" w:rsidRPr="003249B1"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> </w:t>
      </w:r>
      <w:r w:rsidR="00E938F6"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ab/>
      </w:r>
      <w:r w:rsidR="00C15308" w:rsidRPr="003249B1"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>L</w:t>
      </w:r>
      <w:r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 xml:space="preserve">e </w:t>
      </w:r>
      <w:r w:rsidR="00E83EBF"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 xml:space="preserve"> </w:t>
      </w:r>
      <w:r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 xml:space="preserve">MEA </w:t>
      </w:r>
    </w:p>
    <w:p w:rsidR="002772BA" w:rsidRPr="002772BA" w:rsidRDefault="002772BA" w:rsidP="002772BA">
      <w:pPr>
        <w:tabs>
          <w:tab w:val="left" w:pos="567"/>
        </w:tabs>
        <w:autoSpaceDE w:val="0"/>
        <w:autoSpaceDN w:val="0"/>
        <w:adjustRightInd w:val="0"/>
        <w:spacing w:before="240" w:after="120"/>
        <w:jc w:val="both"/>
        <w:rPr>
          <w:rFonts w:asciiTheme="minorHAnsi" w:hAnsiTheme="minorHAnsi"/>
          <w:b/>
          <w:sz w:val="22"/>
          <w:szCs w:val="22"/>
        </w:rPr>
      </w:pPr>
      <w:bookmarkStart w:id="0" w:name="_Toc507299865"/>
      <w:bookmarkStart w:id="1" w:name="_Toc507299922"/>
      <w:bookmarkStart w:id="2" w:name="_Toc507299967"/>
      <w:bookmarkStart w:id="3" w:name="_Toc507300228"/>
      <w:bookmarkStart w:id="4" w:name="_Toc507320455"/>
      <w:r w:rsidRPr="002772BA">
        <w:rPr>
          <w:rFonts w:asciiTheme="minorHAnsi" w:hAnsiTheme="minorHAnsi"/>
          <w:b/>
          <w:sz w:val="22"/>
          <w:szCs w:val="22"/>
        </w:rPr>
        <w:t>3.1</w:t>
      </w:r>
      <w:r w:rsidRPr="002772BA">
        <w:rPr>
          <w:rFonts w:asciiTheme="minorHAnsi" w:hAnsiTheme="minorHAnsi"/>
          <w:b/>
          <w:sz w:val="22"/>
          <w:szCs w:val="22"/>
        </w:rPr>
        <w:tab/>
      </w:r>
      <w:proofErr w:type="gramStart"/>
      <w:r w:rsidRPr="002772BA">
        <w:rPr>
          <w:rFonts w:asciiTheme="minorHAnsi" w:hAnsiTheme="minorHAnsi"/>
          <w:b/>
          <w:sz w:val="22"/>
          <w:szCs w:val="22"/>
        </w:rPr>
        <w:t>les</w:t>
      </w:r>
      <w:proofErr w:type="gramEnd"/>
      <w:r w:rsidRPr="002772BA">
        <w:rPr>
          <w:rFonts w:asciiTheme="minorHAnsi" w:hAnsiTheme="minorHAnsi"/>
          <w:b/>
          <w:sz w:val="22"/>
          <w:szCs w:val="22"/>
        </w:rPr>
        <w:t xml:space="preserve"> étapes de représentation du MEA</w:t>
      </w:r>
    </w:p>
    <w:p w:rsidR="00E83EBF" w:rsidRDefault="00E83EBF" w:rsidP="00E83EBF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 w:rsidRPr="00E83EBF">
        <w:rPr>
          <w:rFonts w:asciiTheme="minorHAnsi" w:hAnsiTheme="minorHAnsi"/>
          <w:sz w:val="20"/>
          <w:szCs w:val="20"/>
        </w:rPr>
        <w:t>Le</w:t>
      </w:r>
      <w:r>
        <w:rPr>
          <w:rFonts w:asciiTheme="minorHAnsi" w:hAnsiTheme="minorHAnsi"/>
          <w:sz w:val="20"/>
          <w:szCs w:val="20"/>
        </w:rPr>
        <w:t xml:space="preserve"> MEA  a </w:t>
      </w:r>
      <w:r w:rsidRPr="00E83EBF">
        <w:rPr>
          <w:rFonts w:asciiTheme="minorHAnsi" w:hAnsiTheme="minorHAnsi"/>
          <w:sz w:val="20"/>
          <w:szCs w:val="20"/>
        </w:rPr>
        <w:t>pour but de représenter de façon structurée les</w:t>
      </w:r>
      <w:r>
        <w:rPr>
          <w:rFonts w:asciiTheme="minorHAnsi" w:hAnsiTheme="minorHAnsi"/>
          <w:sz w:val="20"/>
          <w:szCs w:val="20"/>
        </w:rPr>
        <w:t xml:space="preserve"> </w:t>
      </w:r>
      <w:r w:rsidRPr="00E83EBF">
        <w:rPr>
          <w:rFonts w:asciiTheme="minorHAnsi" w:hAnsiTheme="minorHAnsi"/>
          <w:sz w:val="20"/>
          <w:szCs w:val="20"/>
        </w:rPr>
        <w:t xml:space="preserve">données qui seront utilisées par le système d'information. </w:t>
      </w:r>
    </w:p>
    <w:p w:rsidR="00E83EBF" w:rsidRDefault="00E83EBF" w:rsidP="00E83EBF">
      <w:pPr>
        <w:autoSpaceDE w:val="0"/>
        <w:autoSpaceDN w:val="0"/>
        <w:adjustRightInd w:val="0"/>
        <w:spacing w:after="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Les étapes conduisant à la représentation du schéma sont les suivantes :</w:t>
      </w:r>
    </w:p>
    <w:p w:rsidR="002772BA" w:rsidRDefault="002772BA" w:rsidP="00E83EBF">
      <w:pPr>
        <w:autoSpaceDE w:val="0"/>
        <w:autoSpaceDN w:val="0"/>
        <w:adjustRightInd w:val="0"/>
        <w:spacing w:after="60"/>
        <w:jc w:val="both"/>
        <w:rPr>
          <w:rFonts w:asciiTheme="minorHAnsi" w:hAnsiTheme="minorHAnsi"/>
          <w:sz w:val="20"/>
          <w:szCs w:val="20"/>
        </w:rPr>
      </w:pPr>
    </w:p>
    <w:p w:rsidR="00E83EBF" w:rsidRPr="00E83EBF" w:rsidRDefault="00E83EBF" w:rsidP="002772BA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spacing w:after="120"/>
        <w:ind w:left="567"/>
        <w:rPr>
          <w:rFonts w:asciiTheme="minorHAnsi" w:hAnsiTheme="minorHAnsi"/>
          <w:szCs w:val="20"/>
        </w:rPr>
      </w:pPr>
      <w:r w:rsidRPr="00E83EBF">
        <w:rPr>
          <w:rFonts w:asciiTheme="minorHAnsi" w:hAnsiTheme="minorHAnsi"/>
          <w:b/>
          <w:szCs w:val="20"/>
        </w:rPr>
        <w:t>recueil des données</w:t>
      </w:r>
      <w:r>
        <w:rPr>
          <w:rFonts w:asciiTheme="minorHAnsi" w:hAnsiTheme="minorHAnsi"/>
          <w:szCs w:val="20"/>
        </w:rPr>
        <w:t xml:space="preserve"> </w:t>
      </w:r>
      <w:r w:rsidRPr="00E83EBF">
        <w:rPr>
          <w:rFonts w:asciiTheme="minorHAnsi" w:hAnsiTheme="minorHAnsi"/>
          <w:szCs w:val="20"/>
        </w:rPr>
        <w:t xml:space="preserve">: dossier technique, supports papiers, supports numériques, entretiens, questionnements,  </w:t>
      </w:r>
    </w:p>
    <w:p w:rsidR="00E83EBF" w:rsidRDefault="00E83EBF" w:rsidP="002772BA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spacing w:after="120"/>
        <w:ind w:left="567"/>
        <w:rPr>
          <w:rFonts w:asciiTheme="minorHAnsi" w:hAnsiTheme="minorHAnsi"/>
          <w:szCs w:val="20"/>
        </w:rPr>
      </w:pPr>
      <w:r w:rsidRPr="00E83EBF">
        <w:rPr>
          <w:rFonts w:asciiTheme="minorHAnsi" w:hAnsiTheme="minorHAnsi"/>
          <w:b/>
          <w:szCs w:val="20"/>
        </w:rPr>
        <w:t>liste des informations élémentaires</w:t>
      </w:r>
      <w:r w:rsidRPr="00E83EBF">
        <w:rPr>
          <w:rFonts w:asciiTheme="minorHAnsi" w:hAnsiTheme="minorHAnsi"/>
          <w:szCs w:val="20"/>
        </w:rPr>
        <w:t xml:space="preserve"> : à partir du recueil on extrait les seules informations non calculées</w:t>
      </w:r>
      <w:r>
        <w:rPr>
          <w:rFonts w:asciiTheme="minorHAnsi" w:hAnsiTheme="minorHAnsi"/>
          <w:szCs w:val="20"/>
        </w:rPr>
        <w:t>,</w:t>
      </w:r>
    </w:p>
    <w:p w:rsidR="00E83EBF" w:rsidRPr="00E83EBF" w:rsidRDefault="00E83EBF" w:rsidP="002772BA">
      <w:pPr>
        <w:tabs>
          <w:tab w:val="left" w:pos="567"/>
        </w:tabs>
        <w:autoSpaceDE w:val="0"/>
        <w:autoSpaceDN w:val="0"/>
        <w:adjustRightInd w:val="0"/>
        <w:spacing w:after="120"/>
        <w:rPr>
          <w:rFonts w:asciiTheme="minorHAnsi" w:hAnsiTheme="minorHAnsi"/>
          <w:b/>
          <w:color w:val="FF0000"/>
        </w:rPr>
      </w:pPr>
      <w:r w:rsidRPr="00E83EBF">
        <w:rPr>
          <w:rFonts w:asciiTheme="minorHAnsi" w:hAnsiTheme="minorHAnsi"/>
          <w:b/>
          <w:color w:val="FF0000"/>
        </w:rPr>
        <w:tab/>
        <w:t xml:space="preserve">==&gt; </w:t>
      </w:r>
      <w:r>
        <w:rPr>
          <w:rFonts w:asciiTheme="minorHAnsi" w:hAnsiTheme="minorHAnsi"/>
          <w:b/>
          <w:color w:val="FF0000"/>
        </w:rPr>
        <w:t xml:space="preserve"> </w:t>
      </w:r>
      <w:proofErr w:type="gramStart"/>
      <w:r w:rsidRPr="00E83EBF">
        <w:rPr>
          <w:rFonts w:asciiTheme="minorHAnsi" w:hAnsiTheme="minorHAnsi"/>
          <w:b/>
          <w:color w:val="FF0000"/>
        </w:rPr>
        <w:t>les</w:t>
      </w:r>
      <w:proofErr w:type="gramEnd"/>
      <w:r w:rsidRPr="00E83EBF">
        <w:rPr>
          <w:rFonts w:asciiTheme="minorHAnsi" w:hAnsiTheme="minorHAnsi"/>
          <w:b/>
          <w:color w:val="FF0000"/>
        </w:rPr>
        <w:t xml:space="preserve"> informations deviennent des propriétés</w:t>
      </w:r>
    </w:p>
    <w:p w:rsidR="00E83EBF" w:rsidRPr="00E83EBF" w:rsidRDefault="00E83EBF" w:rsidP="002772BA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spacing w:after="120"/>
        <w:ind w:left="567"/>
        <w:rPr>
          <w:rFonts w:asciiTheme="minorHAnsi" w:hAnsiTheme="minorHAnsi"/>
          <w:b/>
          <w:szCs w:val="20"/>
        </w:rPr>
      </w:pPr>
      <w:r w:rsidRPr="00E83EBF">
        <w:rPr>
          <w:rFonts w:asciiTheme="minorHAnsi" w:hAnsiTheme="minorHAnsi"/>
          <w:b/>
          <w:szCs w:val="20"/>
        </w:rPr>
        <w:t>regroupement des informations en lots</w:t>
      </w:r>
    </w:p>
    <w:p w:rsidR="00E83EBF" w:rsidRPr="00E83EBF" w:rsidRDefault="00E83EBF" w:rsidP="002772BA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spacing w:after="120"/>
        <w:ind w:left="567"/>
        <w:rPr>
          <w:rFonts w:asciiTheme="minorHAnsi" w:hAnsiTheme="minorHAnsi"/>
          <w:b/>
          <w:szCs w:val="20"/>
        </w:rPr>
      </w:pPr>
      <w:r w:rsidRPr="00E83EBF">
        <w:rPr>
          <w:rFonts w:asciiTheme="minorHAnsi" w:hAnsiTheme="minorHAnsi"/>
          <w:b/>
          <w:szCs w:val="20"/>
        </w:rPr>
        <w:t>repérage d'une propriété identifiante</w:t>
      </w:r>
    </w:p>
    <w:p w:rsidR="00E83EBF" w:rsidRPr="00E83EBF" w:rsidRDefault="00E83EBF" w:rsidP="002772BA">
      <w:pPr>
        <w:tabs>
          <w:tab w:val="left" w:pos="567"/>
        </w:tabs>
        <w:autoSpaceDE w:val="0"/>
        <w:autoSpaceDN w:val="0"/>
        <w:adjustRightInd w:val="0"/>
        <w:spacing w:after="120"/>
        <w:rPr>
          <w:rFonts w:asciiTheme="minorHAnsi" w:hAnsiTheme="minorHAnsi"/>
          <w:b/>
          <w:color w:val="FF0000"/>
        </w:rPr>
      </w:pPr>
      <w:r>
        <w:rPr>
          <w:rFonts w:asciiTheme="minorHAnsi" w:hAnsiTheme="minorHAnsi"/>
          <w:b/>
          <w:sz w:val="20"/>
          <w:szCs w:val="20"/>
        </w:rPr>
        <w:tab/>
      </w:r>
      <w:r w:rsidRPr="00E83EBF">
        <w:rPr>
          <w:rFonts w:asciiTheme="minorHAnsi" w:hAnsiTheme="minorHAnsi"/>
          <w:b/>
          <w:color w:val="FF0000"/>
        </w:rPr>
        <w:t>==&gt;</w:t>
      </w:r>
      <w:r>
        <w:rPr>
          <w:rFonts w:asciiTheme="minorHAnsi" w:hAnsiTheme="minorHAnsi"/>
          <w:b/>
          <w:color w:val="FF0000"/>
        </w:rPr>
        <w:t xml:space="preserve"> </w:t>
      </w:r>
      <w:r w:rsidRPr="00E83EBF">
        <w:rPr>
          <w:rFonts w:asciiTheme="minorHAnsi" w:hAnsiTheme="minorHAnsi"/>
          <w:b/>
          <w:color w:val="FF0000"/>
        </w:rPr>
        <w:t xml:space="preserve"> </w:t>
      </w:r>
      <w:proofErr w:type="gramStart"/>
      <w:r w:rsidRPr="00E83EBF">
        <w:rPr>
          <w:rFonts w:asciiTheme="minorHAnsi" w:hAnsiTheme="minorHAnsi"/>
          <w:b/>
          <w:color w:val="FF0000"/>
        </w:rPr>
        <w:t>identification</w:t>
      </w:r>
      <w:proofErr w:type="gramEnd"/>
      <w:r w:rsidRPr="00E83EBF">
        <w:rPr>
          <w:rFonts w:asciiTheme="minorHAnsi" w:hAnsiTheme="minorHAnsi"/>
          <w:b/>
          <w:color w:val="FF0000"/>
        </w:rPr>
        <w:t xml:space="preserve"> des entités</w:t>
      </w:r>
    </w:p>
    <w:p w:rsidR="00E83EBF" w:rsidRDefault="00E83EBF" w:rsidP="002772BA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spacing w:after="120"/>
        <w:ind w:left="567"/>
        <w:rPr>
          <w:rFonts w:asciiTheme="minorHAnsi" w:hAnsiTheme="minorHAnsi"/>
          <w:szCs w:val="20"/>
        </w:rPr>
      </w:pPr>
      <w:r w:rsidRPr="00E83EBF">
        <w:rPr>
          <w:rFonts w:asciiTheme="minorHAnsi" w:hAnsiTheme="minorHAnsi"/>
          <w:b/>
          <w:szCs w:val="20"/>
        </w:rPr>
        <w:t>repérage des règles de gestion</w:t>
      </w:r>
      <w:r>
        <w:rPr>
          <w:rFonts w:asciiTheme="minorHAnsi" w:hAnsiTheme="minorHAnsi"/>
          <w:szCs w:val="20"/>
        </w:rPr>
        <w:t xml:space="preserve"> ou prédicats : dépendance fonctionnelle entre propriétés identifiantes</w:t>
      </w:r>
    </w:p>
    <w:p w:rsidR="00E83EBF" w:rsidRPr="00E83EBF" w:rsidRDefault="00E83EBF" w:rsidP="002772BA">
      <w:pPr>
        <w:tabs>
          <w:tab w:val="left" w:pos="567"/>
        </w:tabs>
        <w:autoSpaceDE w:val="0"/>
        <w:autoSpaceDN w:val="0"/>
        <w:adjustRightInd w:val="0"/>
        <w:spacing w:after="60"/>
        <w:rPr>
          <w:rFonts w:asciiTheme="minorHAnsi" w:hAnsiTheme="minorHAnsi"/>
          <w:b/>
          <w:color w:val="FF0000"/>
        </w:rPr>
      </w:pPr>
      <w:r w:rsidRPr="00E83EBF">
        <w:rPr>
          <w:rFonts w:asciiTheme="minorHAnsi" w:hAnsiTheme="minorHAnsi"/>
          <w:b/>
          <w:sz w:val="20"/>
          <w:szCs w:val="20"/>
        </w:rPr>
        <w:tab/>
      </w:r>
      <w:r w:rsidRPr="00E83EBF">
        <w:rPr>
          <w:rFonts w:asciiTheme="minorHAnsi" w:hAnsiTheme="minorHAnsi"/>
          <w:b/>
          <w:color w:val="FF0000"/>
        </w:rPr>
        <w:t xml:space="preserve">==&gt;  </w:t>
      </w:r>
      <w:proofErr w:type="gramStart"/>
      <w:r>
        <w:rPr>
          <w:rFonts w:asciiTheme="minorHAnsi" w:hAnsiTheme="minorHAnsi"/>
          <w:b/>
          <w:color w:val="FF0000"/>
        </w:rPr>
        <w:t>repérage</w:t>
      </w:r>
      <w:proofErr w:type="gramEnd"/>
      <w:r>
        <w:rPr>
          <w:rFonts w:asciiTheme="minorHAnsi" w:hAnsiTheme="minorHAnsi"/>
          <w:b/>
          <w:color w:val="FF0000"/>
        </w:rPr>
        <w:t xml:space="preserve"> </w:t>
      </w:r>
      <w:r w:rsidRPr="00E83EBF">
        <w:rPr>
          <w:rFonts w:asciiTheme="minorHAnsi" w:hAnsiTheme="minorHAnsi"/>
          <w:b/>
          <w:color w:val="FF0000"/>
        </w:rPr>
        <w:t xml:space="preserve"> des </w:t>
      </w:r>
      <w:r>
        <w:rPr>
          <w:rFonts w:asciiTheme="minorHAnsi" w:hAnsiTheme="minorHAnsi"/>
          <w:b/>
          <w:color w:val="FF0000"/>
        </w:rPr>
        <w:t>associations</w:t>
      </w:r>
    </w:p>
    <w:p w:rsidR="00E83EBF" w:rsidRDefault="00E83EBF" w:rsidP="00E83EBF">
      <w:pPr>
        <w:autoSpaceDE w:val="0"/>
        <w:autoSpaceDN w:val="0"/>
        <w:adjustRightInd w:val="0"/>
        <w:spacing w:line="120" w:lineRule="auto"/>
        <w:jc w:val="both"/>
        <w:rPr>
          <w:rFonts w:asciiTheme="minorHAnsi" w:hAnsiTheme="minorHAnsi"/>
          <w:sz w:val="20"/>
          <w:szCs w:val="20"/>
        </w:rPr>
      </w:pPr>
    </w:p>
    <w:p w:rsidR="00E83EBF" w:rsidRDefault="00E83EBF" w:rsidP="002772BA">
      <w:pPr>
        <w:rPr>
          <w:rFonts w:asciiTheme="minorHAnsi" w:hAnsiTheme="minorHAnsi"/>
          <w:sz w:val="20"/>
          <w:szCs w:val="20"/>
        </w:rPr>
      </w:pPr>
      <w:proofErr w:type="gramStart"/>
      <w:r>
        <w:rPr>
          <w:rFonts w:asciiTheme="minorHAnsi" w:hAnsiTheme="minorHAnsi"/>
          <w:sz w:val="20"/>
          <w:szCs w:val="20"/>
        </w:rPr>
        <w:t>ce</w:t>
      </w:r>
      <w:proofErr w:type="gramEnd"/>
      <w:r>
        <w:rPr>
          <w:rFonts w:asciiTheme="minorHAnsi" w:hAnsiTheme="minorHAnsi"/>
          <w:sz w:val="20"/>
          <w:szCs w:val="20"/>
        </w:rPr>
        <w:t xml:space="preserve"> travail préliminaire permet de représenter le schéma entités-associations d'un système d'information particulier</w:t>
      </w:r>
    </w:p>
    <w:p w:rsidR="002772BA" w:rsidRPr="002772BA" w:rsidRDefault="002772BA" w:rsidP="002772BA">
      <w:pPr>
        <w:tabs>
          <w:tab w:val="left" w:pos="567"/>
        </w:tabs>
        <w:autoSpaceDE w:val="0"/>
        <w:autoSpaceDN w:val="0"/>
        <w:adjustRightInd w:val="0"/>
        <w:spacing w:before="240" w:after="120"/>
        <w:jc w:val="both"/>
        <w:rPr>
          <w:rFonts w:asciiTheme="minorHAnsi" w:hAnsiTheme="minorHAnsi"/>
          <w:b/>
          <w:sz w:val="22"/>
          <w:szCs w:val="22"/>
        </w:rPr>
      </w:pPr>
      <w:r w:rsidRPr="002772BA">
        <w:rPr>
          <w:rFonts w:asciiTheme="minorHAnsi" w:hAnsiTheme="minorHAnsi"/>
          <w:b/>
          <w:sz w:val="22"/>
          <w:szCs w:val="22"/>
        </w:rPr>
        <w:lastRenderedPageBreak/>
        <w:t>3.</w:t>
      </w:r>
      <w:r>
        <w:rPr>
          <w:rFonts w:asciiTheme="minorHAnsi" w:hAnsiTheme="minorHAnsi"/>
          <w:b/>
          <w:sz w:val="22"/>
          <w:szCs w:val="22"/>
        </w:rPr>
        <w:t>2</w:t>
      </w:r>
      <w:r w:rsidRPr="002772BA"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 xml:space="preserve">La signification des symboles utilisés pour la représentation du MEA </w:t>
      </w:r>
    </w:p>
    <w:p w:rsidR="002772BA" w:rsidRDefault="002772BA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</w:rPr>
        <w:drawing>
          <wp:anchor distT="0" distB="0" distL="114300" distR="114300" simplePos="0" relativeHeight="251746816" behindDoc="0" locked="0" layoutInCell="1" allowOverlap="1">
            <wp:simplePos x="0" y="0"/>
            <wp:positionH relativeFrom="column">
              <wp:posOffset>57243</wp:posOffset>
            </wp:positionH>
            <wp:positionV relativeFrom="paragraph">
              <wp:posOffset>56887</wp:posOffset>
            </wp:positionV>
            <wp:extent cx="6024911" cy="1527717"/>
            <wp:effectExtent l="19050" t="0" r="0" b="0"/>
            <wp:wrapNone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911" cy="152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72BA" w:rsidRDefault="002772BA">
      <w:pPr>
        <w:rPr>
          <w:rFonts w:asciiTheme="minorHAnsi" w:hAnsiTheme="minorHAnsi"/>
          <w:sz w:val="20"/>
          <w:szCs w:val="20"/>
        </w:rPr>
      </w:pPr>
    </w:p>
    <w:p w:rsidR="002772BA" w:rsidRDefault="002772BA">
      <w:pPr>
        <w:rPr>
          <w:rFonts w:asciiTheme="minorHAnsi" w:hAnsiTheme="minorHAnsi"/>
          <w:sz w:val="20"/>
          <w:szCs w:val="20"/>
        </w:rPr>
      </w:pPr>
    </w:p>
    <w:p w:rsidR="002772BA" w:rsidRDefault="002772BA">
      <w:pPr>
        <w:rPr>
          <w:rFonts w:asciiTheme="minorHAnsi" w:hAnsiTheme="minorHAnsi"/>
          <w:sz w:val="20"/>
          <w:szCs w:val="20"/>
        </w:rPr>
      </w:pPr>
    </w:p>
    <w:p w:rsidR="002772BA" w:rsidRDefault="002772BA">
      <w:pPr>
        <w:rPr>
          <w:rFonts w:asciiTheme="minorHAnsi" w:hAnsiTheme="minorHAnsi"/>
          <w:sz w:val="20"/>
          <w:szCs w:val="20"/>
        </w:rPr>
      </w:pPr>
    </w:p>
    <w:p w:rsidR="002772BA" w:rsidRDefault="002772BA">
      <w:pPr>
        <w:rPr>
          <w:rFonts w:asciiTheme="minorHAnsi" w:hAnsiTheme="minorHAnsi"/>
          <w:sz w:val="20"/>
          <w:szCs w:val="20"/>
        </w:rPr>
      </w:pPr>
    </w:p>
    <w:p w:rsidR="002772BA" w:rsidRDefault="002772BA">
      <w:pPr>
        <w:rPr>
          <w:rFonts w:asciiTheme="minorHAnsi" w:hAnsiTheme="minorHAnsi"/>
          <w:sz w:val="20"/>
          <w:szCs w:val="20"/>
        </w:rPr>
      </w:pPr>
    </w:p>
    <w:p w:rsidR="002772BA" w:rsidRDefault="002772BA">
      <w:pPr>
        <w:rPr>
          <w:rFonts w:asciiTheme="minorHAnsi" w:hAnsiTheme="minorHAnsi"/>
          <w:sz w:val="20"/>
          <w:szCs w:val="20"/>
        </w:rPr>
      </w:pPr>
    </w:p>
    <w:p w:rsidR="002772BA" w:rsidRDefault="002772BA">
      <w:pPr>
        <w:rPr>
          <w:rFonts w:asciiTheme="minorHAnsi" w:hAnsiTheme="minorHAnsi"/>
          <w:sz w:val="20"/>
          <w:szCs w:val="20"/>
        </w:rPr>
      </w:pPr>
    </w:p>
    <w:p w:rsidR="002772BA" w:rsidRDefault="002772BA">
      <w:pPr>
        <w:rPr>
          <w:rFonts w:asciiTheme="minorHAnsi" w:hAnsiTheme="minorHAnsi"/>
          <w:sz w:val="20"/>
          <w:szCs w:val="20"/>
        </w:rPr>
      </w:pPr>
    </w:p>
    <w:p w:rsidR="00E75267" w:rsidRDefault="00E75267">
      <w:pPr>
        <w:rPr>
          <w:rFonts w:asciiTheme="minorHAnsi" w:hAnsiTheme="minorHAnsi"/>
          <w:sz w:val="20"/>
          <w:szCs w:val="20"/>
        </w:rPr>
      </w:pPr>
    </w:p>
    <w:p w:rsidR="00644E03" w:rsidRPr="00471075" w:rsidRDefault="002772BA" w:rsidP="00AB1934">
      <w:pPr>
        <w:tabs>
          <w:tab w:val="left" w:pos="567"/>
        </w:tabs>
        <w:autoSpaceDE w:val="0"/>
        <w:autoSpaceDN w:val="0"/>
        <w:adjustRightInd w:val="0"/>
        <w:spacing w:after="120"/>
        <w:jc w:val="both"/>
        <w:rPr>
          <w:rFonts w:asciiTheme="minorHAnsi" w:hAnsiTheme="minorHAnsi"/>
          <w:b/>
          <w:bCs/>
          <w:sz w:val="22"/>
          <w:szCs w:val="22"/>
        </w:rPr>
      </w:pPr>
      <w:r w:rsidRPr="00471075">
        <w:rPr>
          <w:rFonts w:asciiTheme="minorHAnsi" w:hAnsiTheme="minorHAnsi"/>
          <w:b/>
          <w:bCs/>
          <w:sz w:val="22"/>
          <w:szCs w:val="22"/>
        </w:rPr>
        <w:t>a)</w:t>
      </w:r>
      <w:r w:rsidRPr="00471075">
        <w:rPr>
          <w:rFonts w:asciiTheme="minorHAnsi" w:hAnsiTheme="minorHAnsi"/>
          <w:b/>
          <w:bCs/>
          <w:sz w:val="22"/>
          <w:szCs w:val="22"/>
        </w:rPr>
        <w:tab/>
      </w:r>
      <w:r w:rsidR="00644E03" w:rsidRPr="00471075">
        <w:rPr>
          <w:rFonts w:asciiTheme="minorHAnsi" w:hAnsiTheme="minorHAnsi"/>
          <w:b/>
          <w:bCs/>
          <w:sz w:val="22"/>
          <w:szCs w:val="22"/>
        </w:rPr>
        <w:t xml:space="preserve"> Entité</w:t>
      </w:r>
    </w:p>
    <w:p w:rsidR="00644E03" w:rsidRPr="00644E03" w:rsidRDefault="00644E03" w:rsidP="00644E03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 w:rsidRPr="00644E03">
        <w:rPr>
          <w:rFonts w:asciiTheme="minorHAnsi" w:hAnsiTheme="minorHAnsi"/>
          <w:sz w:val="20"/>
          <w:szCs w:val="20"/>
        </w:rPr>
        <w:t>Une entité représente un</w:t>
      </w:r>
      <w:r>
        <w:rPr>
          <w:rFonts w:asciiTheme="minorHAnsi" w:hAnsiTheme="minorHAnsi"/>
          <w:sz w:val="20"/>
          <w:szCs w:val="20"/>
        </w:rPr>
        <w:t xml:space="preserve"> ensemble d'objets</w:t>
      </w:r>
      <w:r w:rsidRPr="00644E03">
        <w:rPr>
          <w:rFonts w:asciiTheme="minorHAnsi" w:hAnsiTheme="minorHAnsi"/>
          <w:sz w:val="20"/>
          <w:szCs w:val="20"/>
        </w:rPr>
        <w:t xml:space="preserve"> du SI (acteur, document, concept, …)</w:t>
      </w:r>
      <w:r>
        <w:rPr>
          <w:rFonts w:asciiTheme="minorHAnsi" w:hAnsiTheme="minorHAnsi"/>
          <w:sz w:val="20"/>
          <w:szCs w:val="20"/>
        </w:rPr>
        <w:t xml:space="preserve"> équivalent à une </w:t>
      </w:r>
      <w:r w:rsidRPr="00644E03">
        <w:rPr>
          <w:rFonts w:asciiTheme="minorHAnsi" w:hAnsiTheme="minorHAnsi"/>
          <w:b/>
          <w:sz w:val="20"/>
          <w:szCs w:val="20"/>
        </w:rPr>
        <w:t>classe</w:t>
      </w:r>
    </w:p>
    <w:p w:rsidR="00471075" w:rsidRDefault="00471075" w:rsidP="00644E03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Une entité représente les différentes  </w:t>
      </w:r>
      <w:r w:rsidRPr="00471075">
        <w:rPr>
          <w:rFonts w:asciiTheme="minorHAnsi" w:hAnsiTheme="minorHAnsi"/>
          <w:b/>
          <w:color w:val="FF0000"/>
        </w:rPr>
        <w:t>occurrences</w:t>
      </w:r>
      <w:r>
        <w:rPr>
          <w:rFonts w:asciiTheme="minorHAnsi" w:hAnsiTheme="minorHAnsi"/>
          <w:sz w:val="20"/>
          <w:szCs w:val="20"/>
        </w:rPr>
        <w:t xml:space="preserve">    d'un S.I. équivalent à </w:t>
      </w:r>
      <w:r w:rsidRPr="00471075">
        <w:rPr>
          <w:rFonts w:asciiTheme="minorHAnsi" w:hAnsiTheme="minorHAnsi"/>
          <w:b/>
          <w:sz w:val="20"/>
          <w:szCs w:val="20"/>
        </w:rPr>
        <w:t>objets</w:t>
      </w:r>
    </w:p>
    <w:p w:rsidR="00644E03" w:rsidRDefault="00644E03" w:rsidP="00644E03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L</w:t>
      </w:r>
      <w:r w:rsidRPr="00644E03">
        <w:rPr>
          <w:rFonts w:asciiTheme="minorHAnsi" w:hAnsiTheme="minorHAnsi"/>
          <w:sz w:val="20"/>
          <w:szCs w:val="20"/>
        </w:rPr>
        <w:t>es informations</w:t>
      </w:r>
      <w:r>
        <w:rPr>
          <w:rFonts w:asciiTheme="minorHAnsi" w:hAnsiTheme="minorHAnsi"/>
          <w:sz w:val="20"/>
          <w:szCs w:val="20"/>
        </w:rPr>
        <w:t xml:space="preserve"> de l'entité</w:t>
      </w:r>
      <w:r w:rsidRPr="00644E03">
        <w:rPr>
          <w:rFonts w:asciiTheme="minorHAnsi" w:hAnsiTheme="minorHAnsi"/>
          <w:sz w:val="20"/>
          <w:szCs w:val="20"/>
        </w:rPr>
        <w:t xml:space="preserve"> sont appelées </w:t>
      </w:r>
      <w:r w:rsidRPr="00471075">
        <w:rPr>
          <w:rFonts w:asciiTheme="minorHAnsi" w:hAnsiTheme="minorHAnsi"/>
          <w:b/>
          <w:bCs/>
          <w:color w:val="FF0000"/>
        </w:rPr>
        <w:t>propriétés</w:t>
      </w:r>
      <w:r w:rsidRPr="00644E03">
        <w:rPr>
          <w:rFonts w:asciiTheme="minorHAnsi" w:hAnsiTheme="minorHAnsi"/>
          <w:sz w:val="20"/>
          <w:szCs w:val="20"/>
        </w:rPr>
        <w:t xml:space="preserve"> </w:t>
      </w:r>
    </w:p>
    <w:p w:rsidR="00644E03" w:rsidRDefault="00644E03" w:rsidP="00644E03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 w:rsidRPr="00644E03">
        <w:rPr>
          <w:rFonts w:asciiTheme="minorHAnsi" w:hAnsiTheme="minorHAnsi"/>
          <w:sz w:val="20"/>
          <w:szCs w:val="20"/>
        </w:rPr>
        <w:t xml:space="preserve">Une propriété appelée </w:t>
      </w:r>
      <w:r w:rsidRPr="00471075">
        <w:rPr>
          <w:rFonts w:asciiTheme="minorHAnsi" w:hAnsiTheme="minorHAnsi"/>
          <w:b/>
          <w:color w:val="FF0000"/>
        </w:rPr>
        <w:t>identifiant</w:t>
      </w:r>
      <w:r w:rsidR="00471075">
        <w:rPr>
          <w:rFonts w:asciiTheme="minorHAnsi" w:hAnsiTheme="minorHAnsi"/>
          <w:b/>
          <w:color w:val="FF0000"/>
        </w:rPr>
        <w:t xml:space="preserve">     </w:t>
      </w:r>
      <w:r w:rsidRPr="00644E03">
        <w:rPr>
          <w:rFonts w:asciiTheme="minorHAnsi" w:hAnsiTheme="minorHAnsi"/>
          <w:sz w:val="20"/>
          <w:szCs w:val="20"/>
        </w:rPr>
        <w:t>, permet de distinguer sans ambigüité</w:t>
      </w:r>
      <w:r>
        <w:rPr>
          <w:rFonts w:asciiTheme="minorHAnsi" w:hAnsiTheme="minorHAnsi"/>
          <w:sz w:val="20"/>
          <w:szCs w:val="20"/>
        </w:rPr>
        <w:t xml:space="preserve"> </w:t>
      </w:r>
      <w:r w:rsidR="00471075">
        <w:rPr>
          <w:rFonts w:asciiTheme="minorHAnsi" w:hAnsiTheme="minorHAnsi"/>
          <w:sz w:val="20"/>
          <w:szCs w:val="20"/>
        </w:rPr>
        <w:t>chaque</w:t>
      </w:r>
      <w:r>
        <w:rPr>
          <w:rFonts w:asciiTheme="minorHAnsi" w:hAnsiTheme="minorHAnsi"/>
          <w:sz w:val="20"/>
          <w:szCs w:val="20"/>
        </w:rPr>
        <w:t xml:space="preserve"> </w:t>
      </w:r>
      <w:r w:rsidRPr="00471075">
        <w:rPr>
          <w:rFonts w:asciiTheme="minorHAnsi" w:hAnsiTheme="minorHAnsi"/>
          <w:sz w:val="20"/>
          <w:szCs w:val="20"/>
        </w:rPr>
        <w:t>occurrence</w:t>
      </w:r>
      <w:r w:rsidR="00471075">
        <w:rPr>
          <w:rFonts w:asciiTheme="minorHAnsi" w:hAnsiTheme="minorHAnsi"/>
          <w:sz w:val="20"/>
          <w:szCs w:val="20"/>
        </w:rPr>
        <w:t xml:space="preserve"> </w:t>
      </w:r>
      <w:r w:rsidRPr="00644E03">
        <w:rPr>
          <w:rFonts w:asciiTheme="minorHAnsi" w:hAnsiTheme="minorHAnsi"/>
          <w:sz w:val="20"/>
          <w:szCs w:val="20"/>
        </w:rPr>
        <w:t xml:space="preserve">de l’entité. </w:t>
      </w:r>
    </w:p>
    <w:p w:rsidR="00644E03" w:rsidRPr="002772BA" w:rsidRDefault="00644E03" w:rsidP="002772BA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ind w:left="567"/>
        <w:rPr>
          <w:rFonts w:asciiTheme="minorHAnsi" w:hAnsiTheme="minorHAnsi"/>
          <w:szCs w:val="20"/>
        </w:rPr>
      </w:pPr>
      <w:r w:rsidRPr="002772BA">
        <w:rPr>
          <w:rFonts w:asciiTheme="minorHAnsi" w:hAnsiTheme="minorHAnsi"/>
          <w:szCs w:val="20"/>
        </w:rPr>
        <w:t xml:space="preserve">L’identifiant est toujours souligné. </w:t>
      </w:r>
    </w:p>
    <w:p w:rsidR="00644E03" w:rsidRPr="002772BA" w:rsidRDefault="00644E03" w:rsidP="002772BA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ind w:left="567"/>
        <w:rPr>
          <w:rFonts w:asciiTheme="minorHAnsi" w:hAnsiTheme="minorHAnsi"/>
          <w:szCs w:val="20"/>
        </w:rPr>
      </w:pPr>
      <w:r w:rsidRPr="002772BA">
        <w:rPr>
          <w:rFonts w:asciiTheme="minorHAnsi" w:hAnsiTheme="minorHAnsi"/>
          <w:szCs w:val="20"/>
        </w:rPr>
        <w:t>L’identifiant est une propriété qui ne peut pas changer au cours du temps.</w:t>
      </w:r>
    </w:p>
    <w:p w:rsidR="002772BA" w:rsidRDefault="002772BA" w:rsidP="00644E03">
      <w:pPr>
        <w:autoSpaceDE w:val="0"/>
        <w:autoSpaceDN w:val="0"/>
        <w:adjustRightInd w:val="0"/>
        <w:jc w:val="both"/>
        <w:rPr>
          <w:rFonts w:asciiTheme="minorHAnsi" w:hAnsiTheme="minorHAnsi"/>
          <w:b/>
          <w:bCs/>
          <w:sz w:val="20"/>
          <w:szCs w:val="20"/>
        </w:rPr>
      </w:pPr>
    </w:p>
    <w:p w:rsidR="00644E03" w:rsidRPr="00471075" w:rsidRDefault="002772BA" w:rsidP="002772BA">
      <w:pPr>
        <w:tabs>
          <w:tab w:val="left" w:pos="567"/>
        </w:tabs>
        <w:autoSpaceDE w:val="0"/>
        <w:autoSpaceDN w:val="0"/>
        <w:adjustRightInd w:val="0"/>
        <w:spacing w:after="120"/>
        <w:jc w:val="both"/>
        <w:rPr>
          <w:rFonts w:asciiTheme="minorHAnsi" w:hAnsiTheme="minorHAnsi"/>
          <w:b/>
          <w:bCs/>
          <w:sz w:val="22"/>
          <w:szCs w:val="22"/>
        </w:rPr>
      </w:pPr>
      <w:r w:rsidRPr="00471075">
        <w:rPr>
          <w:rFonts w:asciiTheme="minorHAnsi" w:hAnsiTheme="minorHAnsi"/>
          <w:b/>
          <w:bCs/>
          <w:sz w:val="22"/>
          <w:szCs w:val="22"/>
        </w:rPr>
        <w:t>b)</w:t>
      </w:r>
      <w:r w:rsidRPr="00471075">
        <w:rPr>
          <w:rFonts w:asciiTheme="minorHAnsi" w:hAnsiTheme="minorHAnsi"/>
          <w:b/>
          <w:bCs/>
          <w:sz w:val="22"/>
          <w:szCs w:val="22"/>
        </w:rPr>
        <w:tab/>
      </w:r>
      <w:r w:rsidR="00644E03" w:rsidRPr="00471075">
        <w:rPr>
          <w:rFonts w:asciiTheme="minorHAnsi" w:hAnsiTheme="minorHAnsi"/>
          <w:b/>
          <w:bCs/>
          <w:sz w:val="22"/>
          <w:szCs w:val="22"/>
        </w:rPr>
        <w:t xml:space="preserve"> Association</w:t>
      </w:r>
    </w:p>
    <w:p w:rsidR="002772BA" w:rsidRPr="00471075" w:rsidRDefault="002772BA" w:rsidP="00644E03">
      <w:pPr>
        <w:autoSpaceDE w:val="0"/>
        <w:autoSpaceDN w:val="0"/>
        <w:adjustRightInd w:val="0"/>
        <w:jc w:val="both"/>
        <w:rPr>
          <w:rFonts w:asciiTheme="minorHAnsi" w:hAnsiTheme="minorHAnsi"/>
          <w:color w:val="FF0000"/>
        </w:rPr>
      </w:pPr>
      <w:r w:rsidRPr="00471075">
        <w:rPr>
          <w:rFonts w:asciiTheme="minorHAnsi" w:hAnsiTheme="minorHAnsi"/>
          <w:b/>
          <w:color w:val="FF0000"/>
        </w:rPr>
        <w:t>L</w:t>
      </w:r>
      <w:r w:rsidR="00644E03" w:rsidRPr="00471075">
        <w:rPr>
          <w:rFonts w:asciiTheme="minorHAnsi" w:hAnsiTheme="minorHAnsi"/>
          <w:b/>
          <w:color w:val="FF0000"/>
        </w:rPr>
        <w:t xml:space="preserve">ien entre </w:t>
      </w:r>
      <w:r w:rsidRPr="00471075">
        <w:rPr>
          <w:rFonts w:asciiTheme="minorHAnsi" w:hAnsiTheme="minorHAnsi"/>
          <w:b/>
          <w:color w:val="FF0000"/>
        </w:rPr>
        <w:t xml:space="preserve">plusieurs </w:t>
      </w:r>
      <w:r w:rsidR="00644E03" w:rsidRPr="00471075">
        <w:rPr>
          <w:rFonts w:asciiTheme="minorHAnsi" w:hAnsiTheme="minorHAnsi"/>
          <w:b/>
          <w:color w:val="FF0000"/>
        </w:rPr>
        <w:t xml:space="preserve"> entités</w:t>
      </w:r>
      <w:r w:rsidR="00644E03" w:rsidRPr="00471075">
        <w:rPr>
          <w:rFonts w:asciiTheme="minorHAnsi" w:hAnsiTheme="minorHAnsi"/>
          <w:color w:val="FF0000"/>
        </w:rPr>
        <w:t xml:space="preserve">. </w:t>
      </w:r>
    </w:p>
    <w:p w:rsidR="00644E03" w:rsidRPr="00644E03" w:rsidRDefault="00644E03" w:rsidP="00644E03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 w:rsidRPr="00644E03">
        <w:rPr>
          <w:rFonts w:asciiTheme="minorHAnsi" w:hAnsiTheme="minorHAnsi"/>
          <w:sz w:val="20"/>
          <w:szCs w:val="20"/>
        </w:rPr>
        <w:t xml:space="preserve">On doit lui donner un </w:t>
      </w:r>
      <w:r w:rsidRPr="002772BA">
        <w:rPr>
          <w:rFonts w:asciiTheme="minorHAnsi" w:hAnsiTheme="minorHAnsi"/>
          <w:b/>
          <w:sz w:val="20"/>
          <w:szCs w:val="20"/>
        </w:rPr>
        <w:t>nom</w:t>
      </w:r>
      <w:r w:rsidRPr="00644E03">
        <w:rPr>
          <w:rFonts w:asciiTheme="minorHAnsi" w:hAnsiTheme="minorHAnsi"/>
          <w:sz w:val="20"/>
          <w:szCs w:val="20"/>
        </w:rPr>
        <w:t>, souvent un verbe, qui</w:t>
      </w:r>
      <w:r w:rsidR="002772BA">
        <w:rPr>
          <w:rFonts w:asciiTheme="minorHAnsi" w:hAnsiTheme="minorHAnsi"/>
          <w:sz w:val="20"/>
          <w:szCs w:val="20"/>
        </w:rPr>
        <w:t xml:space="preserve"> </w:t>
      </w:r>
      <w:r w:rsidRPr="00644E03">
        <w:rPr>
          <w:rFonts w:asciiTheme="minorHAnsi" w:hAnsiTheme="minorHAnsi"/>
          <w:sz w:val="20"/>
          <w:szCs w:val="20"/>
        </w:rPr>
        <w:t>caractérise le type de relation entre les entités.</w:t>
      </w:r>
    </w:p>
    <w:p w:rsidR="00644E03" w:rsidRPr="00644E03" w:rsidRDefault="00644E03" w:rsidP="00644E03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 w:rsidRPr="00644E03">
        <w:rPr>
          <w:rFonts w:asciiTheme="minorHAnsi" w:hAnsiTheme="minorHAnsi"/>
          <w:sz w:val="20"/>
          <w:szCs w:val="20"/>
        </w:rPr>
        <w:t xml:space="preserve">Une association possède </w:t>
      </w:r>
      <w:r w:rsidR="002772BA" w:rsidRPr="002772BA">
        <w:rPr>
          <w:rFonts w:asciiTheme="minorHAnsi" w:hAnsiTheme="minorHAnsi"/>
          <w:sz w:val="20"/>
          <w:szCs w:val="20"/>
        </w:rPr>
        <w:t>de</w:t>
      </w:r>
      <w:r w:rsidR="002772BA" w:rsidRPr="002772BA">
        <w:rPr>
          <w:rFonts w:asciiTheme="minorHAnsi" w:hAnsiTheme="minorHAnsi"/>
          <w:b/>
          <w:sz w:val="20"/>
          <w:szCs w:val="20"/>
        </w:rPr>
        <w:t xml:space="preserve"> 0 à plusieurs </w:t>
      </w:r>
      <w:r w:rsidRPr="002772BA">
        <w:rPr>
          <w:rFonts w:asciiTheme="minorHAnsi" w:hAnsiTheme="minorHAnsi"/>
          <w:b/>
          <w:sz w:val="20"/>
          <w:szCs w:val="20"/>
        </w:rPr>
        <w:t>propriétés</w:t>
      </w:r>
      <w:r w:rsidRPr="00644E03">
        <w:rPr>
          <w:rFonts w:asciiTheme="minorHAnsi" w:hAnsiTheme="minorHAnsi"/>
          <w:sz w:val="20"/>
          <w:szCs w:val="20"/>
        </w:rPr>
        <w:t>.</w:t>
      </w:r>
    </w:p>
    <w:p w:rsidR="002772BA" w:rsidRDefault="002772BA" w:rsidP="00AB1934">
      <w:pPr>
        <w:tabs>
          <w:tab w:val="left" w:pos="567"/>
        </w:tabs>
        <w:autoSpaceDE w:val="0"/>
        <w:autoSpaceDN w:val="0"/>
        <w:adjustRightInd w:val="0"/>
        <w:jc w:val="both"/>
        <w:rPr>
          <w:rFonts w:asciiTheme="minorHAnsi" w:hAnsiTheme="minorHAnsi"/>
          <w:b/>
          <w:bCs/>
          <w:sz w:val="20"/>
          <w:szCs w:val="20"/>
        </w:rPr>
      </w:pPr>
    </w:p>
    <w:p w:rsidR="00644E03" w:rsidRPr="00471075" w:rsidRDefault="002772BA" w:rsidP="002772BA">
      <w:pPr>
        <w:tabs>
          <w:tab w:val="left" w:pos="567"/>
        </w:tabs>
        <w:autoSpaceDE w:val="0"/>
        <w:autoSpaceDN w:val="0"/>
        <w:adjustRightInd w:val="0"/>
        <w:spacing w:after="120"/>
        <w:jc w:val="both"/>
        <w:rPr>
          <w:rFonts w:asciiTheme="minorHAnsi" w:hAnsiTheme="minorHAnsi"/>
          <w:b/>
          <w:bCs/>
          <w:sz w:val="22"/>
          <w:szCs w:val="22"/>
        </w:rPr>
      </w:pPr>
      <w:r w:rsidRPr="00471075">
        <w:rPr>
          <w:rFonts w:asciiTheme="minorHAnsi" w:hAnsiTheme="minorHAnsi"/>
          <w:b/>
          <w:bCs/>
          <w:sz w:val="22"/>
          <w:szCs w:val="22"/>
        </w:rPr>
        <w:t>c)</w:t>
      </w:r>
      <w:r w:rsidRPr="00471075">
        <w:rPr>
          <w:rFonts w:asciiTheme="minorHAnsi" w:hAnsiTheme="minorHAnsi"/>
          <w:b/>
          <w:bCs/>
          <w:sz w:val="22"/>
          <w:szCs w:val="22"/>
        </w:rPr>
        <w:tab/>
      </w:r>
      <w:r w:rsidR="00644E03" w:rsidRPr="00471075">
        <w:rPr>
          <w:rFonts w:asciiTheme="minorHAnsi" w:hAnsiTheme="minorHAnsi"/>
          <w:b/>
          <w:bCs/>
          <w:sz w:val="22"/>
          <w:szCs w:val="22"/>
        </w:rPr>
        <w:t>Cardinalités</w:t>
      </w:r>
    </w:p>
    <w:p w:rsidR="002772BA" w:rsidRDefault="002772BA" w:rsidP="002772BA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</w:t>
      </w:r>
      <w:r w:rsidRPr="00644E03">
        <w:rPr>
          <w:rFonts w:asciiTheme="minorHAnsi" w:hAnsiTheme="minorHAnsi"/>
          <w:sz w:val="20"/>
          <w:szCs w:val="20"/>
        </w:rPr>
        <w:t xml:space="preserve">raduisent des règles de gestion. </w:t>
      </w:r>
      <w:r>
        <w:rPr>
          <w:rFonts w:asciiTheme="minorHAnsi" w:hAnsiTheme="minorHAnsi"/>
          <w:sz w:val="20"/>
          <w:szCs w:val="20"/>
        </w:rPr>
        <w:t xml:space="preserve"> </w:t>
      </w:r>
    </w:p>
    <w:p w:rsidR="00810D39" w:rsidRPr="00810D39" w:rsidRDefault="00810D39" w:rsidP="00810D39">
      <w:pPr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</w:t>
      </w:r>
      <w:r w:rsidRPr="00810D39">
        <w:rPr>
          <w:rFonts w:asciiTheme="minorHAnsi" w:hAnsiTheme="minorHAnsi"/>
          <w:sz w:val="20"/>
          <w:szCs w:val="20"/>
        </w:rPr>
        <w:t>xprimen</w:t>
      </w:r>
      <w:r>
        <w:rPr>
          <w:rFonts w:asciiTheme="minorHAnsi" w:hAnsiTheme="minorHAnsi"/>
          <w:sz w:val="20"/>
          <w:szCs w:val="20"/>
        </w:rPr>
        <w:t>t</w:t>
      </w:r>
      <w:r w:rsidRPr="00810D39">
        <w:rPr>
          <w:rFonts w:asciiTheme="minorHAnsi" w:hAnsiTheme="minorHAnsi"/>
          <w:sz w:val="20"/>
          <w:szCs w:val="20"/>
        </w:rPr>
        <w:t xml:space="preserve"> le nombre de fois </w:t>
      </w:r>
      <w:r>
        <w:rPr>
          <w:rFonts w:asciiTheme="minorHAnsi" w:hAnsiTheme="minorHAnsi"/>
          <w:sz w:val="20"/>
          <w:szCs w:val="20"/>
        </w:rPr>
        <w:t xml:space="preserve">minimum et maximum </w:t>
      </w:r>
      <w:r w:rsidRPr="00810D39">
        <w:rPr>
          <w:rFonts w:asciiTheme="minorHAnsi" w:hAnsiTheme="minorHAnsi"/>
          <w:sz w:val="20"/>
          <w:szCs w:val="20"/>
        </w:rPr>
        <w:t>qu’une occurrence de cette entité est</w:t>
      </w:r>
      <w:r>
        <w:rPr>
          <w:rFonts w:asciiTheme="minorHAnsi" w:hAnsiTheme="minorHAnsi"/>
          <w:sz w:val="20"/>
          <w:szCs w:val="20"/>
        </w:rPr>
        <w:t xml:space="preserve"> </w:t>
      </w:r>
      <w:r w:rsidRPr="00810D39">
        <w:rPr>
          <w:rFonts w:asciiTheme="minorHAnsi" w:hAnsiTheme="minorHAnsi"/>
          <w:sz w:val="20"/>
          <w:szCs w:val="20"/>
        </w:rPr>
        <w:t>impliquée dans l’association</w:t>
      </w:r>
    </w:p>
    <w:p w:rsidR="00644E03" w:rsidRPr="00644E03" w:rsidRDefault="002772BA" w:rsidP="00644E03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Indiquent co</w:t>
      </w:r>
      <w:r w:rsidR="00644E03" w:rsidRPr="00644E03">
        <w:rPr>
          <w:rFonts w:asciiTheme="minorHAnsi" w:hAnsiTheme="minorHAnsi"/>
          <w:sz w:val="20"/>
          <w:szCs w:val="20"/>
        </w:rPr>
        <w:t>mbien de fois au minimum et au</w:t>
      </w:r>
      <w:r>
        <w:rPr>
          <w:rFonts w:asciiTheme="minorHAnsi" w:hAnsiTheme="minorHAnsi"/>
          <w:sz w:val="20"/>
          <w:szCs w:val="20"/>
        </w:rPr>
        <w:t xml:space="preserve"> </w:t>
      </w:r>
      <w:r w:rsidR="00644E03" w:rsidRPr="00644E03">
        <w:rPr>
          <w:rFonts w:asciiTheme="minorHAnsi" w:hAnsiTheme="minorHAnsi"/>
          <w:sz w:val="20"/>
          <w:szCs w:val="20"/>
        </w:rPr>
        <w:t xml:space="preserve">maximum le lien entre </w:t>
      </w:r>
      <w:r>
        <w:rPr>
          <w:rFonts w:asciiTheme="minorHAnsi" w:hAnsiTheme="minorHAnsi"/>
          <w:sz w:val="20"/>
          <w:szCs w:val="20"/>
        </w:rPr>
        <w:t xml:space="preserve">deux </w:t>
      </w:r>
      <w:r w:rsidR="00644E03" w:rsidRPr="00644E03">
        <w:rPr>
          <w:rFonts w:asciiTheme="minorHAnsi" w:hAnsiTheme="minorHAnsi"/>
          <w:sz w:val="20"/>
          <w:szCs w:val="20"/>
        </w:rPr>
        <w:t xml:space="preserve">entités peut se produire. </w:t>
      </w:r>
      <w:r>
        <w:rPr>
          <w:rFonts w:asciiTheme="minorHAnsi" w:hAnsiTheme="minorHAnsi"/>
          <w:sz w:val="20"/>
          <w:szCs w:val="20"/>
        </w:rPr>
        <w:t xml:space="preserve"> </w:t>
      </w:r>
    </w:p>
    <w:p w:rsidR="00644E03" w:rsidRPr="00A02C09" w:rsidRDefault="0015097A" w:rsidP="00644E03">
      <w:pPr>
        <w:autoSpaceDE w:val="0"/>
        <w:autoSpaceDN w:val="0"/>
        <w:adjustRightInd w:val="0"/>
        <w:jc w:val="both"/>
        <w:rPr>
          <w:rFonts w:asciiTheme="minorHAnsi" w:hAnsiTheme="minorHAnsi"/>
          <w:b/>
          <w:color w:val="FF0000"/>
        </w:rPr>
      </w:pPr>
      <w:r w:rsidRPr="00A02C09">
        <w:rPr>
          <w:rFonts w:asciiTheme="minorHAnsi" w:hAnsiTheme="minorHAnsi"/>
          <w:noProof/>
          <w:color w:val="FF0000"/>
        </w:rPr>
        <w:drawing>
          <wp:anchor distT="0" distB="0" distL="114300" distR="114300" simplePos="0" relativeHeight="251747840" behindDoc="0" locked="0" layoutInCell="1" allowOverlap="1">
            <wp:simplePos x="0" y="0"/>
            <wp:positionH relativeFrom="column">
              <wp:posOffset>3570605</wp:posOffset>
            </wp:positionH>
            <wp:positionV relativeFrom="paragraph">
              <wp:posOffset>7620</wp:posOffset>
            </wp:positionV>
            <wp:extent cx="2666365" cy="512445"/>
            <wp:effectExtent l="19050" t="0" r="635" b="0"/>
            <wp:wrapNone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51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4E03" w:rsidRPr="00A02C09">
        <w:rPr>
          <w:rFonts w:asciiTheme="minorHAnsi" w:hAnsiTheme="minorHAnsi"/>
          <w:color w:val="FF0000"/>
        </w:rPr>
        <w:t xml:space="preserve">Il y a </w:t>
      </w:r>
      <w:r w:rsidR="002772BA" w:rsidRPr="00A02C09">
        <w:rPr>
          <w:rFonts w:asciiTheme="minorHAnsi" w:hAnsiTheme="minorHAnsi"/>
          <w:color w:val="FF0000"/>
        </w:rPr>
        <w:t>quatre</w:t>
      </w:r>
      <w:r w:rsidR="00644E03" w:rsidRPr="00A02C09">
        <w:rPr>
          <w:rFonts w:asciiTheme="minorHAnsi" w:hAnsiTheme="minorHAnsi"/>
          <w:color w:val="FF0000"/>
        </w:rPr>
        <w:t xml:space="preserve"> valeurs typiques </w:t>
      </w:r>
      <w:proofErr w:type="gramStart"/>
      <w:r w:rsidR="00644E03" w:rsidRPr="00A02C09">
        <w:rPr>
          <w:rFonts w:asciiTheme="minorHAnsi" w:hAnsiTheme="minorHAnsi"/>
          <w:color w:val="FF0000"/>
        </w:rPr>
        <w:t xml:space="preserve">: </w:t>
      </w:r>
      <w:r w:rsidR="002772BA" w:rsidRPr="00A02C09">
        <w:rPr>
          <w:rFonts w:asciiTheme="minorHAnsi" w:hAnsiTheme="minorHAnsi"/>
          <w:color w:val="FF0000"/>
        </w:rPr>
        <w:t xml:space="preserve"> </w:t>
      </w:r>
      <w:r w:rsidR="002772BA" w:rsidRPr="00A02C09">
        <w:rPr>
          <w:rFonts w:asciiTheme="minorHAnsi" w:hAnsiTheme="minorHAnsi"/>
          <w:b/>
          <w:color w:val="FF0000"/>
        </w:rPr>
        <w:t>0,1</w:t>
      </w:r>
      <w:proofErr w:type="gramEnd"/>
      <w:r w:rsidR="002772BA" w:rsidRPr="00A02C09">
        <w:rPr>
          <w:rFonts w:asciiTheme="minorHAnsi" w:hAnsiTheme="minorHAnsi"/>
          <w:b/>
          <w:color w:val="FF0000"/>
        </w:rPr>
        <w:t xml:space="preserve">     1,1     0,n     1,n  </w:t>
      </w:r>
    </w:p>
    <w:p w:rsidR="002772BA" w:rsidRDefault="002772BA" w:rsidP="00AB1934">
      <w:pPr>
        <w:tabs>
          <w:tab w:val="left" w:pos="567"/>
        </w:tabs>
        <w:autoSpaceDE w:val="0"/>
        <w:autoSpaceDN w:val="0"/>
        <w:adjustRightInd w:val="0"/>
        <w:jc w:val="both"/>
        <w:rPr>
          <w:rFonts w:asciiTheme="minorHAnsi" w:hAnsiTheme="minorHAnsi"/>
          <w:b/>
          <w:bCs/>
          <w:sz w:val="20"/>
          <w:szCs w:val="20"/>
        </w:rPr>
      </w:pPr>
    </w:p>
    <w:p w:rsidR="00AB1934" w:rsidRPr="009418F1" w:rsidRDefault="002772BA" w:rsidP="00AB1934">
      <w:pPr>
        <w:tabs>
          <w:tab w:val="left" w:pos="567"/>
        </w:tabs>
        <w:autoSpaceDE w:val="0"/>
        <w:autoSpaceDN w:val="0"/>
        <w:adjustRightInd w:val="0"/>
        <w:spacing w:after="120"/>
        <w:jc w:val="both"/>
        <w:rPr>
          <w:rFonts w:asciiTheme="minorHAnsi" w:hAnsiTheme="minorHAnsi"/>
          <w:b/>
          <w:bCs/>
          <w:sz w:val="22"/>
          <w:szCs w:val="22"/>
        </w:rPr>
      </w:pPr>
      <w:r w:rsidRPr="00471075">
        <w:rPr>
          <w:rFonts w:asciiTheme="minorHAnsi" w:hAnsiTheme="minorHAnsi"/>
          <w:b/>
          <w:bCs/>
          <w:sz w:val="22"/>
          <w:szCs w:val="22"/>
        </w:rPr>
        <w:t>d)</w:t>
      </w:r>
      <w:r w:rsidRPr="00471075">
        <w:rPr>
          <w:rFonts w:asciiTheme="minorHAnsi" w:hAnsiTheme="minorHAnsi"/>
          <w:b/>
          <w:bCs/>
          <w:sz w:val="22"/>
          <w:szCs w:val="22"/>
        </w:rPr>
        <w:tab/>
      </w:r>
      <w:r w:rsidR="00AB1934">
        <w:rPr>
          <w:rFonts w:asciiTheme="minorHAnsi" w:hAnsiTheme="minorHAnsi"/>
          <w:b/>
          <w:bCs/>
          <w:sz w:val="22"/>
          <w:szCs w:val="22"/>
        </w:rPr>
        <w:t>P</w:t>
      </w:r>
      <w:r w:rsidR="00AB1934" w:rsidRPr="009418F1">
        <w:rPr>
          <w:rFonts w:asciiTheme="minorHAnsi" w:hAnsiTheme="minorHAnsi"/>
          <w:b/>
          <w:bCs/>
          <w:sz w:val="22"/>
          <w:szCs w:val="22"/>
        </w:rPr>
        <w:t>ropriétés</w:t>
      </w:r>
    </w:p>
    <w:p w:rsidR="00AB1934" w:rsidRDefault="00AB1934" w:rsidP="00AB1934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 w:rsidRPr="00AB1934">
        <w:rPr>
          <w:rFonts w:asciiTheme="minorHAnsi" w:hAnsiTheme="minorHAnsi"/>
          <w:sz w:val="20"/>
          <w:szCs w:val="20"/>
        </w:rPr>
        <w:t xml:space="preserve">Une propriété est une rubrique, un élément d’information qui permet de décrire une entité. </w:t>
      </w:r>
    </w:p>
    <w:p w:rsidR="00AB1934" w:rsidRDefault="00AB1934" w:rsidP="00AB1934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 w:rsidRPr="00AB1934">
        <w:rPr>
          <w:rFonts w:asciiTheme="minorHAnsi" w:hAnsiTheme="minorHAnsi"/>
          <w:sz w:val="20"/>
          <w:szCs w:val="20"/>
        </w:rPr>
        <w:t>Une entité est décrite</w:t>
      </w:r>
      <w:r>
        <w:rPr>
          <w:rFonts w:asciiTheme="minorHAnsi" w:hAnsiTheme="minorHAnsi"/>
          <w:sz w:val="20"/>
          <w:szCs w:val="20"/>
        </w:rPr>
        <w:t xml:space="preserve"> </w:t>
      </w:r>
      <w:r w:rsidRPr="00AB1934">
        <w:rPr>
          <w:rFonts w:asciiTheme="minorHAnsi" w:hAnsiTheme="minorHAnsi"/>
          <w:sz w:val="20"/>
          <w:szCs w:val="20"/>
        </w:rPr>
        <w:t>par plusieurs propriétés.</w:t>
      </w:r>
    </w:p>
    <w:p w:rsidR="00AB1934" w:rsidRPr="00AB1934" w:rsidRDefault="00AB1934" w:rsidP="00AB1934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 w:rsidRPr="00AB1934">
        <w:rPr>
          <w:rFonts w:asciiTheme="minorHAnsi" w:hAnsiTheme="minorHAnsi"/>
          <w:sz w:val="20"/>
          <w:szCs w:val="20"/>
        </w:rPr>
        <w:t>Les propriétés</w:t>
      </w:r>
      <w:r>
        <w:rPr>
          <w:rFonts w:asciiTheme="minorHAnsi" w:hAnsiTheme="minorHAnsi"/>
          <w:sz w:val="20"/>
          <w:szCs w:val="20"/>
        </w:rPr>
        <w:t xml:space="preserve"> </w:t>
      </w:r>
      <w:r w:rsidRPr="00AB1934">
        <w:rPr>
          <w:rFonts w:asciiTheme="minorHAnsi" w:hAnsiTheme="minorHAnsi"/>
          <w:sz w:val="20"/>
          <w:szCs w:val="20"/>
        </w:rPr>
        <w:t xml:space="preserve">d’une entité prennent des valeurs </w:t>
      </w:r>
      <w:r>
        <w:rPr>
          <w:rFonts w:asciiTheme="minorHAnsi" w:hAnsiTheme="minorHAnsi"/>
          <w:sz w:val="20"/>
          <w:szCs w:val="20"/>
        </w:rPr>
        <w:t xml:space="preserve">particulières </w:t>
      </w:r>
      <w:r w:rsidRPr="00AB1934">
        <w:rPr>
          <w:rFonts w:asciiTheme="minorHAnsi" w:hAnsiTheme="minorHAnsi"/>
          <w:sz w:val="20"/>
          <w:szCs w:val="20"/>
        </w:rPr>
        <w:t>pour chaque occurrence.</w:t>
      </w:r>
    </w:p>
    <w:p w:rsidR="00AB1934" w:rsidRDefault="00AB1934" w:rsidP="00AB1934">
      <w:pPr>
        <w:tabs>
          <w:tab w:val="left" w:pos="567"/>
        </w:tabs>
        <w:autoSpaceDE w:val="0"/>
        <w:autoSpaceDN w:val="0"/>
        <w:adjustRightInd w:val="0"/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AB1934" w:rsidRDefault="00AB1934" w:rsidP="002772BA">
      <w:pPr>
        <w:tabs>
          <w:tab w:val="left" w:pos="567"/>
        </w:tabs>
        <w:autoSpaceDE w:val="0"/>
        <w:autoSpaceDN w:val="0"/>
        <w:adjustRightInd w:val="0"/>
        <w:spacing w:after="120"/>
        <w:jc w:val="both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e)</w:t>
      </w:r>
      <w:r>
        <w:rPr>
          <w:rFonts w:asciiTheme="minorHAnsi" w:hAnsiTheme="minorHAnsi"/>
          <w:b/>
          <w:bCs/>
          <w:sz w:val="22"/>
          <w:szCs w:val="22"/>
        </w:rPr>
        <w:tab/>
        <w:t>Identifiant</w:t>
      </w:r>
    </w:p>
    <w:p w:rsidR="00AB1934" w:rsidRPr="00AB1934" w:rsidRDefault="00AB1934" w:rsidP="00AB1934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 w:rsidRPr="00AB1934">
        <w:rPr>
          <w:rFonts w:asciiTheme="minorHAnsi" w:hAnsiTheme="minorHAnsi"/>
          <w:sz w:val="20"/>
          <w:szCs w:val="20"/>
        </w:rPr>
        <w:t xml:space="preserve">Chaque occurrence d’entité est identifiée de manière unique par un </w:t>
      </w:r>
      <w:r w:rsidRPr="00AB1934">
        <w:rPr>
          <w:rFonts w:asciiTheme="minorHAnsi" w:hAnsiTheme="minorHAnsi"/>
          <w:b/>
          <w:sz w:val="20"/>
          <w:szCs w:val="20"/>
        </w:rPr>
        <w:t>identifiant</w:t>
      </w:r>
      <w:r w:rsidRPr="00AB1934">
        <w:rPr>
          <w:rFonts w:asciiTheme="minorHAnsi" w:hAnsiTheme="minorHAnsi"/>
          <w:sz w:val="20"/>
          <w:szCs w:val="20"/>
        </w:rPr>
        <w:t xml:space="preserve">, qui est une propriété </w:t>
      </w:r>
    </w:p>
    <w:p w:rsidR="00AB1934" w:rsidRDefault="00AB1934" w:rsidP="00AB1934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proofErr w:type="gramStart"/>
      <w:r w:rsidRPr="00AB1934">
        <w:rPr>
          <w:rFonts w:asciiTheme="minorHAnsi" w:hAnsiTheme="minorHAnsi"/>
          <w:sz w:val="20"/>
          <w:szCs w:val="20"/>
        </w:rPr>
        <w:t>telle</w:t>
      </w:r>
      <w:proofErr w:type="gramEnd"/>
      <w:r w:rsidRPr="00AB1934">
        <w:rPr>
          <w:rFonts w:asciiTheme="minorHAnsi" w:hAnsiTheme="minorHAnsi"/>
          <w:sz w:val="20"/>
          <w:szCs w:val="20"/>
        </w:rPr>
        <w:t xml:space="preserve"> que 2 occurrences de l’entité ne peuvent pas avoir la même valeur pour cette propriété.</w:t>
      </w:r>
    </w:p>
    <w:p w:rsidR="00AB1934" w:rsidRPr="00AB1934" w:rsidRDefault="00AB1934" w:rsidP="00AB1934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</w:p>
    <w:p w:rsidR="00644E03" w:rsidRPr="00471075" w:rsidRDefault="00AB1934" w:rsidP="002772BA">
      <w:pPr>
        <w:tabs>
          <w:tab w:val="left" w:pos="567"/>
        </w:tabs>
        <w:autoSpaceDE w:val="0"/>
        <w:autoSpaceDN w:val="0"/>
        <w:adjustRightInd w:val="0"/>
        <w:spacing w:after="120"/>
        <w:jc w:val="both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f)</w:t>
      </w:r>
      <w:r>
        <w:rPr>
          <w:rFonts w:asciiTheme="minorHAnsi" w:hAnsiTheme="minorHAnsi"/>
          <w:b/>
          <w:bCs/>
          <w:sz w:val="22"/>
          <w:szCs w:val="22"/>
        </w:rPr>
        <w:tab/>
      </w:r>
      <w:r w:rsidR="00E13ABB" w:rsidRPr="00471075">
        <w:rPr>
          <w:rFonts w:asciiTheme="minorHAnsi" w:hAnsiTheme="minorHAnsi"/>
          <w:b/>
          <w:bCs/>
          <w:sz w:val="22"/>
          <w:szCs w:val="22"/>
        </w:rPr>
        <w:t>O</w:t>
      </w:r>
      <w:r w:rsidR="00644E03" w:rsidRPr="00471075">
        <w:rPr>
          <w:rFonts w:asciiTheme="minorHAnsi" w:hAnsiTheme="minorHAnsi"/>
          <w:b/>
          <w:bCs/>
          <w:sz w:val="22"/>
          <w:szCs w:val="22"/>
        </w:rPr>
        <w:t>ccurrence</w:t>
      </w:r>
      <w:r w:rsidR="00E13ABB" w:rsidRPr="00471075">
        <w:rPr>
          <w:rFonts w:asciiTheme="minorHAnsi" w:hAnsiTheme="minorHAnsi"/>
          <w:b/>
          <w:bCs/>
          <w:sz w:val="22"/>
          <w:szCs w:val="22"/>
        </w:rPr>
        <w:t xml:space="preserve"> et valeur</w:t>
      </w:r>
    </w:p>
    <w:p w:rsidR="00644E03" w:rsidRPr="00644E03" w:rsidRDefault="00644E03" w:rsidP="00644E03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 w:rsidRPr="00644E03">
        <w:rPr>
          <w:rFonts w:asciiTheme="minorHAnsi" w:hAnsiTheme="minorHAnsi"/>
          <w:sz w:val="20"/>
          <w:szCs w:val="20"/>
        </w:rPr>
        <w:t>Il ne faut pas confondre</w:t>
      </w:r>
    </w:p>
    <w:p w:rsidR="00644E03" w:rsidRPr="00E13ABB" w:rsidRDefault="00644E03" w:rsidP="00E13ABB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rPr>
          <w:rFonts w:asciiTheme="minorHAnsi" w:hAnsiTheme="minorHAnsi"/>
          <w:szCs w:val="20"/>
        </w:rPr>
      </w:pPr>
      <w:r w:rsidRPr="00E13ABB">
        <w:rPr>
          <w:rFonts w:asciiTheme="minorHAnsi" w:hAnsiTheme="minorHAnsi"/>
          <w:szCs w:val="20"/>
        </w:rPr>
        <w:t>ENTITE et OCCURRENCE d’entité,</w:t>
      </w:r>
    </w:p>
    <w:p w:rsidR="00644E03" w:rsidRPr="00E13ABB" w:rsidRDefault="00644E03" w:rsidP="00E13ABB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rPr>
          <w:rFonts w:asciiTheme="minorHAnsi" w:hAnsiTheme="minorHAnsi"/>
          <w:szCs w:val="20"/>
        </w:rPr>
      </w:pPr>
      <w:r w:rsidRPr="00E13ABB">
        <w:rPr>
          <w:rFonts w:asciiTheme="minorHAnsi" w:hAnsiTheme="minorHAnsi"/>
          <w:szCs w:val="20"/>
        </w:rPr>
        <w:t>PROPRIETE et VALEUR de propriété</w:t>
      </w:r>
    </w:p>
    <w:p w:rsidR="00644E03" w:rsidRPr="00E13ABB" w:rsidRDefault="00644E03" w:rsidP="00E13ABB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rPr>
          <w:rFonts w:asciiTheme="minorHAnsi" w:hAnsiTheme="minorHAnsi"/>
          <w:szCs w:val="20"/>
        </w:rPr>
      </w:pPr>
      <w:r w:rsidRPr="00E13ABB">
        <w:rPr>
          <w:rFonts w:asciiTheme="minorHAnsi" w:hAnsiTheme="minorHAnsi"/>
          <w:szCs w:val="20"/>
        </w:rPr>
        <w:t>ASSOCIATION et OCCURRENCE d’association</w:t>
      </w:r>
    </w:p>
    <w:p w:rsidR="00E13ABB" w:rsidRDefault="00E13ABB" w:rsidP="00AB1934">
      <w:pPr>
        <w:autoSpaceDE w:val="0"/>
        <w:autoSpaceDN w:val="0"/>
        <w:adjustRightInd w:val="0"/>
        <w:spacing w:line="120" w:lineRule="auto"/>
        <w:jc w:val="both"/>
        <w:rPr>
          <w:rFonts w:asciiTheme="minorHAnsi" w:hAnsiTheme="minorHAnsi"/>
          <w:sz w:val="20"/>
          <w:szCs w:val="20"/>
        </w:rPr>
      </w:pPr>
    </w:p>
    <w:p w:rsidR="00644E03" w:rsidRPr="00644E03" w:rsidRDefault="00644E03" w:rsidP="00644E03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 w:rsidRPr="00644E03">
        <w:rPr>
          <w:rFonts w:asciiTheme="minorHAnsi" w:hAnsiTheme="minorHAnsi"/>
          <w:sz w:val="20"/>
          <w:szCs w:val="20"/>
        </w:rPr>
        <w:t>Une ENTITE est une FAMILLE d’objets ayant les mêmes caractéristiques, appelées propriétés.</w:t>
      </w:r>
    </w:p>
    <w:p w:rsidR="00644E03" w:rsidRPr="00644E03" w:rsidRDefault="00E13ABB" w:rsidP="00644E03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Une occurrence est un </w:t>
      </w:r>
      <w:r w:rsidR="00644E03" w:rsidRPr="00644E03">
        <w:rPr>
          <w:rFonts w:asciiTheme="minorHAnsi" w:hAnsiTheme="minorHAnsi"/>
          <w:sz w:val="20"/>
          <w:szCs w:val="20"/>
        </w:rPr>
        <w:t xml:space="preserve">MEMBRE </w:t>
      </w:r>
      <w:r>
        <w:rPr>
          <w:rFonts w:asciiTheme="minorHAnsi" w:hAnsiTheme="minorHAnsi"/>
          <w:sz w:val="20"/>
          <w:szCs w:val="20"/>
        </w:rPr>
        <w:t xml:space="preserve">particulier de l'entité &lt;==&gt; </w:t>
      </w:r>
      <w:r w:rsidR="00644E03" w:rsidRPr="00644E03">
        <w:rPr>
          <w:rFonts w:asciiTheme="minorHAnsi" w:hAnsiTheme="minorHAnsi"/>
          <w:sz w:val="20"/>
          <w:szCs w:val="20"/>
        </w:rPr>
        <w:t>Une entité représente un ENSEMBLE d’OCCURRENCES.</w:t>
      </w:r>
    </w:p>
    <w:p w:rsidR="00E13ABB" w:rsidRDefault="00644E03" w:rsidP="00644E03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 w:rsidRPr="00644E03">
        <w:rPr>
          <w:rFonts w:asciiTheme="minorHAnsi" w:hAnsiTheme="minorHAnsi"/>
          <w:sz w:val="20"/>
          <w:szCs w:val="20"/>
        </w:rPr>
        <w:t xml:space="preserve">Une PROPRIETE est une information élémentaire qui permet de décrire une entité ou une association. </w:t>
      </w:r>
    </w:p>
    <w:p w:rsidR="00644E03" w:rsidRPr="00644E03" w:rsidRDefault="00644E03" w:rsidP="00644E03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 w:rsidRPr="00644E03">
        <w:rPr>
          <w:rFonts w:asciiTheme="minorHAnsi" w:hAnsiTheme="minorHAnsi"/>
          <w:sz w:val="20"/>
          <w:szCs w:val="20"/>
        </w:rPr>
        <w:t>Une</w:t>
      </w:r>
      <w:r w:rsidR="00E13ABB">
        <w:rPr>
          <w:rFonts w:asciiTheme="minorHAnsi" w:hAnsiTheme="minorHAnsi"/>
          <w:sz w:val="20"/>
          <w:szCs w:val="20"/>
        </w:rPr>
        <w:t xml:space="preserve"> </w:t>
      </w:r>
      <w:r w:rsidRPr="00644E03">
        <w:rPr>
          <w:rFonts w:asciiTheme="minorHAnsi" w:hAnsiTheme="minorHAnsi"/>
          <w:sz w:val="20"/>
          <w:szCs w:val="20"/>
        </w:rPr>
        <w:t xml:space="preserve">propriété peut prendre une VALEUR </w:t>
      </w:r>
      <w:r w:rsidR="00E13ABB">
        <w:rPr>
          <w:rFonts w:asciiTheme="minorHAnsi" w:hAnsiTheme="minorHAnsi"/>
          <w:sz w:val="20"/>
          <w:szCs w:val="20"/>
        </w:rPr>
        <w:t xml:space="preserve"> &lt;==&gt; </w:t>
      </w:r>
      <w:r w:rsidRPr="00644E03">
        <w:rPr>
          <w:rFonts w:asciiTheme="minorHAnsi" w:hAnsiTheme="minorHAnsi"/>
          <w:sz w:val="20"/>
          <w:szCs w:val="20"/>
        </w:rPr>
        <w:t xml:space="preserve">une VALEUR </w:t>
      </w:r>
      <w:r w:rsidR="00E13ABB">
        <w:rPr>
          <w:rFonts w:asciiTheme="minorHAnsi" w:hAnsiTheme="minorHAnsi"/>
          <w:sz w:val="20"/>
          <w:szCs w:val="20"/>
        </w:rPr>
        <w:t>est une OCCURRENCE de PROPRIETE</w:t>
      </w:r>
    </w:p>
    <w:p w:rsidR="00471075" w:rsidRDefault="00471075" w:rsidP="00644E03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Une </w:t>
      </w:r>
      <w:r w:rsidR="00644E03" w:rsidRPr="00644E03">
        <w:rPr>
          <w:rFonts w:asciiTheme="minorHAnsi" w:hAnsiTheme="minorHAnsi"/>
          <w:sz w:val="20"/>
          <w:szCs w:val="20"/>
        </w:rPr>
        <w:t>ASSOCIATION est un LIEN entre 2 entités ou plus</w:t>
      </w:r>
    </w:p>
    <w:p w:rsidR="00471075" w:rsidRDefault="00471075" w:rsidP="00644E03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</w:t>
      </w:r>
      <w:r w:rsidR="00644E03" w:rsidRPr="00644E03">
        <w:rPr>
          <w:rFonts w:asciiTheme="minorHAnsi" w:hAnsiTheme="minorHAnsi"/>
          <w:sz w:val="20"/>
          <w:szCs w:val="20"/>
        </w:rPr>
        <w:t>ne OCCURRENCE d’association est un</w:t>
      </w:r>
      <w:r>
        <w:rPr>
          <w:rFonts w:asciiTheme="minorHAnsi" w:hAnsiTheme="minorHAnsi"/>
          <w:sz w:val="20"/>
          <w:szCs w:val="20"/>
        </w:rPr>
        <w:t xml:space="preserve"> </w:t>
      </w:r>
      <w:r w:rsidR="00644E03" w:rsidRPr="00644E03">
        <w:rPr>
          <w:rFonts w:asciiTheme="minorHAnsi" w:hAnsiTheme="minorHAnsi"/>
          <w:sz w:val="20"/>
          <w:szCs w:val="20"/>
        </w:rPr>
        <w:t>lien entre 2 OCCURRENCES d’entités.</w:t>
      </w:r>
    </w:p>
    <w:p w:rsidR="00E75267" w:rsidRDefault="00E75267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br w:type="page"/>
      </w:r>
    </w:p>
    <w:p w:rsidR="002C6D94" w:rsidRPr="002772BA" w:rsidRDefault="002C6D94" w:rsidP="002C6D94">
      <w:pPr>
        <w:tabs>
          <w:tab w:val="left" w:pos="567"/>
        </w:tabs>
        <w:autoSpaceDE w:val="0"/>
        <w:autoSpaceDN w:val="0"/>
        <w:adjustRightInd w:val="0"/>
        <w:spacing w:before="240" w:after="120"/>
        <w:jc w:val="both"/>
        <w:rPr>
          <w:rFonts w:asciiTheme="minorHAnsi" w:hAnsiTheme="minorHAnsi"/>
          <w:b/>
          <w:sz w:val="22"/>
          <w:szCs w:val="22"/>
        </w:rPr>
      </w:pPr>
      <w:r w:rsidRPr="002772BA">
        <w:rPr>
          <w:rFonts w:asciiTheme="minorHAnsi" w:hAnsiTheme="minorHAnsi"/>
          <w:b/>
          <w:sz w:val="22"/>
          <w:szCs w:val="22"/>
        </w:rPr>
        <w:lastRenderedPageBreak/>
        <w:t>3.</w:t>
      </w:r>
      <w:r>
        <w:rPr>
          <w:rFonts w:asciiTheme="minorHAnsi" w:hAnsiTheme="minorHAnsi"/>
          <w:b/>
          <w:sz w:val="22"/>
          <w:szCs w:val="22"/>
        </w:rPr>
        <w:t>3</w:t>
      </w:r>
      <w:r w:rsidRPr="002772BA">
        <w:rPr>
          <w:rFonts w:asciiTheme="minorHAnsi" w:hAnsiTheme="minorHAnsi"/>
          <w:b/>
          <w:sz w:val="22"/>
          <w:szCs w:val="22"/>
        </w:rPr>
        <w:tab/>
      </w:r>
      <w:r w:rsidR="009C47AA">
        <w:rPr>
          <w:rFonts w:asciiTheme="minorHAnsi" w:hAnsiTheme="minorHAnsi"/>
          <w:b/>
          <w:sz w:val="22"/>
          <w:szCs w:val="22"/>
        </w:rPr>
        <w:t xml:space="preserve">Règles de </w:t>
      </w:r>
      <w:r w:rsidR="00810D39">
        <w:rPr>
          <w:rFonts w:asciiTheme="minorHAnsi" w:hAnsiTheme="minorHAnsi"/>
          <w:b/>
          <w:sz w:val="22"/>
          <w:szCs w:val="22"/>
        </w:rPr>
        <w:t>construction</w:t>
      </w:r>
      <w:r w:rsidR="009C47AA">
        <w:rPr>
          <w:rFonts w:asciiTheme="minorHAnsi" w:hAnsiTheme="minorHAnsi"/>
          <w:b/>
          <w:sz w:val="22"/>
          <w:szCs w:val="22"/>
        </w:rPr>
        <w:t xml:space="preserve"> d'un MEA </w:t>
      </w:r>
    </w:p>
    <w:p w:rsidR="00471075" w:rsidRDefault="00471075" w:rsidP="00644E03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</w:p>
    <w:p w:rsidR="00810D39" w:rsidRPr="00A02C09" w:rsidRDefault="00810D39" w:rsidP="00810D39">
      <w:pPr>
        <w:autoSpaceDE w:val="0"/>
        <w:autoSpaceDN w:val="0"/>
        <w:adjustRightInd w:val="0"/>
        <w:jc w:val="both"/>
        <w:rPr>
          <w:rFonts w:asciiTheme="minorHAnsi" w:hAnsiTheme="minorHAnsi"/>
          <w:b/>
          <w:color w:val="FF0000"/>
        </w:rPr>
      </w:pPr>
      <w:r>
        <w:rPr>
          <w:rFonts w:asciiTheme="minorHAnsi" w:hAnsiTheme="minorHAnsi"/>
          <w:sz w:val="20"/>
          <w:szCs w:val="20"/>
        </w:rPr>
        <w:t>U</w:t>
      </w:r>
      <w:r w:rsidRPr="00810D39">
        <w:rPr>
          <w:rFonts w:asciiTheme="minorHAnsi" w:hAnsiTheme="minorHAnsi"/>
          <w:sz w:val="20"/>
          <w:szCs w:val="20"/>
        </w:rPr>
        <w:t xml:space="preserve">ne propriété ne </w:t>
      </w:r>
      <w:r>
        <w:rPr>
          <w:rFonts w:asciiTheme="minorHAnsi" w:hAnsiTheme="minorHAnsi"/>
          <w:sz w:val="20"/>
          <w:szCs w:val="20"/>
        </w:rPr>
        <w:t xml:space="preserve">doit être présente qu'une et une seule fois dans un MEA  ==&gt; </w:t>
      </w:r>
      <w:r w:rsidRPr="00A02C09">
        <w:rPr>
          <w:rFonts w:asciiTheme="minorHAnsi" w:hAnsiTheme="minorHAnsi"/>
          <w:b/>
          <w:color w:val="FF0000"/>
        </w:rPr>
        <w:t>non redondance</w:t>
      </w:r>
    </w:p>
    <w:p w:rsidR="00A02C09" w:rsidRDefault="00810D39" w:rsidP="00810D39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Une</w:t>
      </w:r>
      <w:r w:rsidRPr="00810D39">
        <w:rPr>
          <w:rFonts w:asciiTheme="minorHAnsi" w:hAnsiTheme="minorHAnsi"/>
          <w:sz w:val="20"/>
          <w:szCs w:val="20"/>
        </w:rPr>
        <w:t xml:space="preserve"> propriété ne doit avoir à un moment donné </w:t>
      </w:r>
      <w:r w:rsidRPr="00A02C09">
        <w:rPr>
          <w:rFonts w:asciiTheme="minorHAnsi" w:hAnsiTheme="minorHAnsi"/>
          <w:b/>
          <w:color w:val="FF0000"/>
        </w:rPr>
        <w:t>qu’une seule valeur pour une occurrence</w:t>
      </w:r>
      <w:r w:rsidRPr="00810D39">
        <w:rPr>
          <w:rFonts w:asciiTheme="minorHAnsi" w:hAnsiTheme="minorHAnsi"/>
          <w:sz w:val="20"/>
          <w:szCs w:val="20"/>
        </w:rPr>
        <w:t xml:space="preserve"> </w:t>
      </w:r>
    </w:p>
    <w:p w:rsidR="00810D39" w:rsidRPr="00810D39" w:rsidRDefault="00810D39" w:rsidP="00810D39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==&gt;</w:t>
      </w:r>
      <w:r w:rsidRPr="00810D39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Pr="00810D39">
        <w:rPr>
          <w:rFonts w:asciiTheme="minorHAnsi" w:hAnsiTheme="minorHAnsi"/>
          <w:sz w:val="20"/>
          <w:szCs w:val="20"/>
        </w:rPr>
        <w:t>un</w:t>
      </w:r>
      <w:proofErr w:type="gramEnd"/>
      <w:r>
        <w:rPr>
          <w:rFonts w:asciiTheme="minorHAnsi" w:hAnsiTheme="minorHAnsi"/>
          <w:sz w:val="20"/>
          <w:szCs w:val="20"/>
        </w:rPr>
        <w:t xml:space="preserve"> </w:t>
      </w:r>
      <w:r w:rsidRPr="00810D39">
        <w:rPr>
          <w:rFonts w:asciiTheme="minorHAnsi" w:hAnsiTheme="minorHAnsi"/>
          <w:sz w:val="20"/>
          <w:szCs w:val="20"/>
        </w:rPr>
        <w:t xml:space="preserve">nom de propriété doit toujours être </w:t>
      </w:r>
      <w:r>
        <w:rPr>
          <w:rFonts w:asciiTheme="minorHAnsi" w:hAnsiTheme="minorHAnsi"/>
          <w:sz w:val="20"/>
          <w:szCs w:val="20"/>
        </w:rPr>
        <w:t xml:space="preserve">écrit </w:t>
      </w:r>
      <w:r w:rsidRPr="00810D39">
        <w:rPr>
          <w:rFonts w:asciiTheme="minorHAnsi" w:hAnsiTheme="minorHAnsi"/>
          <w:sz w:val="20"/>
          <w:szCs w:val="20"/>
        </w:rPr>
        <w:t>au singulier.</w:t>
      </w:r>
    </w:p>
    <w:p w:rsidR="00810D39" w:rsidRPr="00810D39" w:rsidRDefault="00810D39" w:rsidP="00810D39">
      <w:pPr>
        <w:autoSpaceDE w:val="0"/>
        <w:autoSpaceDN w:val="0"/>
        <w:adjustRightInd w:val="0"/>
        <w:spacing w:before="120"/>
        <w:jc w:val="both"/>
        <w:rPr>
          <w:rFonts w:asciiTheme="minorHAnsi" w:hAnsiTheme="minorHAnsi"/>
          <w:sz w:val="20"/>
          <w:szCs w:val="20"/>
        </w:rPr>
      </w:pPr>
      <w:r w:rsidRPr="00810D39">
        <w:rPr>
          <w:rFonts w:asciiTheme="minorHAnsi" w:hAnsiTheme="minorHAnsi"/>
          <w:sz w:val="20"/>
          <w:szCs w:val="20"/>
        </w:rPr>
        <w:t>Toute entité doit comporter un identifiant placé en tête des propriétés et il est souligné.</w:t>
      </w:r>
    </w:p>
    <w:p w:rsidR="00810D39" w:rsidRPr="00810D39" w:rsidRDefault="00810D39" w:rsidP="00810D39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 w:rsidRPr="00810D39">
        <w:rPr>
          <w:rFonts w:asciiTheme="minorHAnsi" w:hAnsiTheme="minorHAnsi"/>
          <w:sz w:val="20"/>
          <w:szCs w:val="20"/>
        </w:rPr>
        <w:t>Pour chaque occurrence d’une entité, il ne doit y avoir qu’une seule valeur pour chacune des propriétés à un</w:t>
      </w:r>
    </w:p>
    <w:p w:rsidR="00810D39" w:rsidRPr="00810D39" w:rsidRDefault="00810D39" w:rsidP="00810D39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proofErr w:type="gramStart"/>
      <w:r w:rsidRPr="00810D39">
        <w:rPr>
          <w:rFonts w:asciiTheme="minorHAnsi" w:hAnsiTheme="minorHAnsi"/>
          <w:sz w:val="20"/>
          <w:szCs w:val="20"/>
        </w:rPr>
        <w:t>instant</w:t>
      </w:r>
      <w:proofErr w:type="gramEnd"/>
      <w:r w:rsidRPr="00810D39">
        <w:rPr>
          <w:rFonts w:asciiTheme="minorHAnsi" w:hAnsiTheme="minorHAnsi"/>
          <w:sz w:val="20"/>
          <w:szCs w:val="20"/>
        </w:rPr>
        <w:t xml:space="preserve"> donné. Cette valeur peut changer au cours du temps, mais à un instant donné, il n’y en a qu’une seule.</w:t>
      </w:r>
    </w:p>
    <w:p w:rsidR="00810D39" w:rsidRPr="00A02C09" w:rsidRDefault="00810D39" w:rsidP="00810D39">
      <w:pPr>
        <w:autoSpaceDE w:val="0"/>
        <w:autoSpaceDN w:val="0"/>
        <w:adjustRightInd w:val="0"/>
        <w:spacing w:before="120"/>
        <w:jc w:val="both"/>
        <w:rPr>
          <w:rFonts w:asciiTheme="minorHAnsi" w:hAnsiTheme="minorHAnsi"/>
          <w:color w:val="FF0000"/>
        </w:rPr>
      </w:pPr>
      <w:r w:rsidRPr="00810D39">
        <w:rPr>
          <w:rFonts w:asciiTheme="minorHAnsi" w:hAnsiTheme="minorHAnsi"/>
          <w:sz w:val="20"/>
          <w:szCs w:val="20"/>
        </w:rPr>
        <w:t xml:space="preserve">L’identifiant d’une association est formé par </w:t>
      </w:r>
      <w:r w:rsidRPr="00A02C09">
        <w:rPr>
          <w:rFonts w:asciiTheme="minorHAnsi" w:hAnsiTheme="minorHAnsi"/>
          <w:b/>
          <w:color w:val="FF0000"/>
        </w:rPr>
        <w:t>la concaténation des identifiants des entités liées</w:t>
      </w:r>
      <w:r w:rsidRPr="00A02C09">
        <w:rPr>
          <w:rFonts w:asciiTheme="minorHAnsi" w:hAnsiTheme="minorHAnsi"/>
          <w:color w:val="FF0000"/>
        </w:rPr>
        <w:t>.</w:t>
      </w:r>
    </w:p>
    <w:p w:rsidR="00810D39" w:rsidRDefault="00810D39" w:rsidP="00810D39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 w:rsidRPr="00810D39">
        <w:rPr>
          <w:rFonts w:asciiTheme="minorHAnsi" w:hAnsiTheme="minorHAnsi"/>
          <w:sz w:val="20"/>
          <w:szCs w:val="20"/>
        </w:rPr>
        <w:t xml:space="preserve">On ne représente pas cet identifiant au niveau du MCD. </w:t>
      </w:r>
    </w:p>
    <w:p w:rsidR="00810D39" w:rsidRDefault="00810D39" w:rsidP="00810D39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 w:rsidRPr="00810D39">
        <w:rPr>
          <w:rFonts w:asciiTheme="minorHAnsi" w:hAnsiTheme="minorHAnsi"/>
          <w:sz w:val="20"/>
          <w:szCs w:val="20"/>
        </w:rPr>
        <w:t>Deux occurrences d’association ne peuvent pas avoir le</w:t>
      </w:r>
      <w:r>
        <w:rPr>
          <w:rFonts w:asciiTheme="minorHAnsi" w:hAnsiTheme="minorHAnsi"/>
          <w:sz w:val="20"/>
          <w:szCs w:val="20"/>
        </w:rPr>
        <w:t xml:space="preserve"> </w:t>
      </w:r>
      <w:r w:rsidRPr="00810D39">
        <w:rPr>
          <w:rFonts w:asciiTheme="minorHAnsi" w:hAnsiTheme="minorHAnsi"/>
          <w:sz w:val="20"/>
          <w:szCs w:val="20"/>
        </w:rPr>
        <w:t xml:space="preserve">même identifiant. </w:t>
      </w:r>
    </w:p>
    <w:p w:rsidR="00810D39" w:rsidRPr="00810D39" w:rsidRDefault="00810D39" w:rsidP="00810D39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 w:rsidRPr="00810D39">
        <w:rPr>
          <w:rFonts w:asciiTheme="minorHAnsi" w:hAnsiTheme="minorHAnsi"/>
          <w:sz w:val="20"/>
          <w:szCs w:val="20"/>
        </w:rPr>
        <w:t>Pour une occurrence, l’identifiant ne doit jamais changer de valeur (l’identifiant est une</w:t>
      </w:r>
      <w:r>
        <w:rPr>
          <w:rFonts w:asciiTheme="minorHAnsi" w:hAnsiTheme="minorHAnsi"/>
          <w:sz w:val="20"/>
          <w:szCs w:val="20"/>
        </w:rPr>
        <w:t xml:space="preserve"> </w:t>
      </w:r>
      <w:r w:rsidRPr="00810D39">
        <w:rPr>
          <w:rFonts w:asciiTheme="minorHAnsi" w:hAnsiTheme="minorHAnsi"/>
          <w:sz w:val="20"/>
          <w:szCs w:val="20"/>
        </w:rPr>
        <w:t>propriété constante).</w:t>
      </w:r>
    </w:p>
    <w:p w:rsidR="00E83EBF" w:rsidRPr="00810D39" w:rsidRDefault="00810D39" w:rsidP="00810D39">
      <w:pPr>
        <w:pStyle w:val="TitCG2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 </w:t>
      </w:r>
    </w:p>
    <w:p w:rsidR="00E75267" w:rsidRDefault="0015097A" w:rsidP="0015097A">
      <w:pPr>
        <w:pStyle w:val="Titre1"/>
        <w:keepNext w:val="0"/>
        <w:shd w:val="clear" w:color="auto" w:fill="E5DFEC"/>
        <w:tabs>
          <w:tab w:val="left" w:pos="426"/>
        </w:tabs>
        <w:spacing w:before="0"/>
        <w:ind w:right="0"/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</w:pPr>
      <w:r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>4.</w:t>
      </w:r>
      <w:r w:rsidRPr="003249B1"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> </w:t>
      </w:r>
      <w:r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ab/>
      </w:r>
      <w:r w:rsidR="00E75267"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>Liens particuliers entre entités : généralisation - spécialisation</w:t>
      </w:r>
    </w:p>
    <w:p w:rsidR="00E75267" w:rsidRPr="00C15308" w:rsidRDefault="00E75267" w:rsidP="00E75267">
      <w:pPr>
        <w:pStyle w:val="Ret05"/>
        <w:ind w:left="0"/>
        <w:rPr>
          <w:rFonts w:ascii="Calibri" w:hAnsi="Calibri"/>
          <w:sz w:val="20"/>
        </w:rPr>
      </w:pPr>
      <w:proofErr w:type="gramStart"/>
      <w:r>
        <w:rPr>
          <w:rFonts w:ascii="Calibri" w:hAnsi="Calibri"/>
          <w:sz w:val="20"/>
        </w:rPr>
        <w:t>on</w:t>
      </w:r>
      <w:proofErr w:type="gramEnd"/>
      <w:r>
        <w:rPr>
          <w:rFonts w:ascii="Calibri" w:hAnsi="Calibri"/>
          <w:sz w:val="20"/>
        </w:rPr>
        <w:t xml:space="preserve"> regroupe</w:t>
      </w:r>
      <w:r w:rsidRPr="00C15308">
        <w:rPr>
          <w:rFonts w:ascii="Calibri" w:hAnsi="Calibri"/>
          <w:sz w:val="20"/>
        </w:rPr>
        <w:t xml:space="preserve"> toutes les propriétés communes </w:t>
      </w:r>
      <w:r>
        <w:rPr>
          <w:rFonts w:ascii="Calibri" w:hAnsi="Calibri"/>
          <w:sz w:val="20"/>
        </w:rPr>
        <w:t xml:space="preserve">à </w:t>
      </w:r>
      <w:r w:rsidRPr="00C15308">
        <w:rPr>
          <w:rFonts w:ascii="Calibri" w:hAnsi="Calibri"/>
          <w:sz w:val="20"/>
        </w:rPr>
        <w:t xml:space="preserve">deux populations </w:t>
      </w:r>
      <w:r>
        <w:rPr>
          <w:rFonts w:ascii="Calibri" w:hAnsi="Calibri"/>
          <w:sz w:val="20"/>
        </w:rPr>
        <w:t xml:space="preserve">d'objets </w:t>
      </w:r>
      <w:r w:rsidRPr="00C15308">
        <w:rPr>
          <w:rFonts w:ascii="Calibri" w:hAnsi="Calibri"/>
          <w:sz w:val="20"/>
        </w:rPr>
        <w:t>dans un</w:t>
      </w:r>
      <w:r>
        <w:rPr>
          <w:rFonts w:ascii="Calibri" w:hAnsi="Calibri"/>
          <w:sz w:val="20"/>
        </w:rPr>
        <w:t>e même</w:t>
      </w:r>
      <w:r w:rsidRPr="00C15308">
        <w:rPr>
          <w:rFonts w:ascii="Calibri" w:hAnsi="Calibri"/>
          <w:sz w:val="20"/>
        </w:rPr>
        <w:t xml:space="preserve"> entité dite </w:t>
      </w:r>
      <w:r w:rsidRPr="00C15308">
        <w:rPr>
          <w:rFonts w:ascii="Calibri" w:hAnsi="Calibri"/>
          <w:b/>
          <w:sz w:val="20"/>
        </w:rPr>
        <w:t>type</w:t>
      </w:r>
      <w:r w:rsidRPr="00C15308">
        <w:rPr>
          <w:rFonts w:ascii="Calibri" w:hAnsi="Calibri"/>
          <w:sz w:val="20"/>
        </w:rPr>
        <w:t xml:space="preserve"> et </w:t>
      </w:r>
      <w:r>
        <w:rPr>
          <w:rFonts w:ascii="Calibri" w:hAnsi="Calibri"/>
          <w:sz w:val="20"/>
        </w:rPr>
        <w:t>on crée plusieurs</w:t>
      </w:r>
      <w:r w:rsidRPr="00C15308">
        <w:rPr>
          <w:rFonts w:ascii="Calibri" w:hAnsi="Calibri"/>
          <w:sz w:val="20"/>
        </w:rPr>
        <w:t xml:space="preserve"> entités </w:t>
      </w:r>
      <w:r w:rsidRPr="00C15308">
        <w:rPr>
          <w:rFonts w:ascii="Calibri" w:hAnsi="Calibri"/>
          <w:b/>
          <w:sz w:val="20"/>
        </w:rPr>
        <w:t>spécialisées ou sous-types</w:t>
      </w:r>
      <w:r w:rsidRPr="00C15308">
        <w:rPr>
          <w:rFonts w:ascii="Calibri" w:hAnsi="Calibri"/>
          <w:sz w:val="20"/>
        </w:rPr>
        <w:t xml:space="preserve"> ne contenant que les propriétés spécifiques à chaque </w:t>
      </w:r>
      <w:r>
        <w:rPr>
          <w:rFonts w:ascii="Calibri" w:hAnsi="Calibri"/>
          <w:sz w:val="20"/>
        </w:rPr>
        <w:t>groupe d'objets.</w:t>
      </w:r>
    </w:p>
    <w:p w:rsidR="00E75267" w:rsidRDefault="00E75267" w:rsidP="00E75267">
      <w:pPr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L</w:t>
      </w:r>
      <w:r w:rsidRPr="00C15308">
        <w:rPr>
          <w:rFonts w:ascii="Calibri" w:hAnsi="Calibri"/>
          <w:sz w:val="20"/>
        </w:rPr>
        <w:t xml:space="preserve">es sous-types d'entités étant liés par </w:t>
      </w:r>
      <w:r w:rsidRPr="00A02C09">
        <w:rPr>
          <w:rFonts w:ascii="Calibri" w:hAnsi="Calibri"/>
          <w:b/>
          <w:color w:val="FF0000"/>
        </w:rPr>
        <w:t>un lien de généralisation/spécialisation</w:t>
      </w:r>
      <w:r w:rsidRPr="00C15308">
        <w:rPr>
          <w:rFonts w:ascii="Calibri" w:hAnsi="Calibri"/>
          <w:sz w:val="20"/>
        </w:rPr>
        <w:t xml:space="preserve"> à l’entité générique.</w:t>
      </w:r>
      <w:r w:rsidRPr="005D3003">
        <w:rPr>
          <w:rFonts w:ascii="Calibri" w:hAnsi="Calibri"/>
          <w:sz w:val="20"/>
        </w:rPr>
        <w:t xml:space="preserve"> </w:t>
      </w:r>
    </w:p>
    <w:p w:rsidR="00E75267" w:rsidRDefault="00E75267" w:rsidP="00E75267">
      <w:pPr>
        <w:spacing w:line="120" w:lineRule="auto"/>
        <w:jc w:val="both"/>
        <w:rPr>
          <w:rFonts w:ascii="Calibri" w:hAnsi="Calibri"/>
          <w:sz w:val="20"/>
        </w:rPr>
      </w:pPr>
    </w:p>
    <w:p w:rsidR="00E75267" w:rsidRDefault="00E75267" w:rsidP="00E75267">
      <w:pPr>
        <w:pStyle w:val="Ret05"/>
        <w:ind w:left="0"/>
        <w:rPr>
          <w:rFonts w:ascii="Calibri" w:hAnsi="Calibri"/>
          <w:sz w:val="20"/>
        </w:rPr>
      </w:pPr>
      <w:r w:rsidRPr="00C15308">
        <w:rPr>
          <w:rFonts w:ascii="Calibri" w:hAnsi="Calibri"/>
          <w:sz w:val="20"/>
        </w:rPr>
        <w:t xml:space="preserve">L’entité générique contient les propriétés communes à tous les sous-types. Les entités spécialisées </w:t>
      </w:r>
      <w:r w:rsidRPr="00C15308">
        <w:rPr>
          <w:rFonts w:ascii="Calibri" w:hAnsi="Calibri"/>
          <w:b/>
          <w:sz w:val="20"/>
        </w:rPr>
        <w:t>héritent</w:t>
      </w:r>
      <w:r w:rsidRPr="00C15308">
        <w:rPr>
          <w:rFonts w:ascii="Calibri" w:hAnsi="Calibri"/>
          <w:sz w:val="20"/>
        </w:rPr>
        <w:t xml:space="preserve"> des propriétés du sur-type et de plus, définissent  des propriétés qui leurs sont spécifiques. </w:t>
      </w:r>
    </w:p>
    <w:p w:rsidR="00E75267" w:rsidRPr="00010D7D" w:rsidRDefault="00E75267" w:rsidP="00E75267">
      <w:pPr>
        <w:spacing w:line="120" w:lineRule="auto"/>
      </w:pPr>
    </w:p>
    <w:p w:rsidR="00E75267" w:rsidRPr="00C15308" w:rsidRDefault="00D658A9" w:rsidP="00E75267">
      <w:pPr>
        <w:jc w:val="both"/>
        <w:rPr>
          <w:rFonts w:ascii="Calibri" w:hAnsi="Calibri"/>
          <w:sz w:val="20"/>
        </w:rPr>
      </w:pPr>
      <w:r>
        <w:rPr>
          <w:rFonts w:ascii="Calibri" w:hAnsi="Calibri"/>
          <w:noProof/>
          <w:sz w:val="20"/>
        </w:rPr>
        <w:drawing>
          <wp:anchor distT="0" distB="0" distL="114300" distR="114300" simplePos="0" relativeHeight="251756032" behindDoc="0" locked="0" layoutInCell="1" allowOverlap="1">
            <wp:simplePos x="0" y="0"/>
            <wp:positionH relativeFrom="column">
              <wp:posOffset>3005455</wp:posOffset>
            </wp:positionH>
            <wp:positionV relativeFrom="paragraph">
              <wp:posOffset>99695</wp:posOffset>
            </wp:positionV>
            <wp:extent cx="3464560" cy="2240915"/>
            <wp:effectExtent l="19050" t="0" r="2540" b="0"/>
            <wp:wrapNone/>
            <wp:docPr id="46" name="Image 4" descr="exempltro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empltroi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0" cy="224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noProof/>
          <w:sz w:val="20"/>
        </w:rPr>
        <w:drawing>
          <wp:anchor distT="0" distB="0" distL="114300" distR="114300" simplePos="0" relativeHeight="251742719" behindDoc="1" locked="0" layoutInCell="1" allowOverlap="1">
            <wp:simplePos x="0" y="0"/>
            <wp:positionH relativeFrom="column">
              <wp:posOffset>-232689</wp:posOffset>
            </wp:positionH>
            <wp:positionV relativeFrom="paragraph">
              <wp:posOffset>21839</wp:posOffset>
            </wp:positionV>
            <wp:extent cx="2936023" cy="2883544"/>
            <wp:effectExtent l="19050" t="0" r="0" b="0"/>
            <wp:wrapNone/>
            <wp:docPr id="263" name="Imag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926" cy="2883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E75267" w:rsidRPr="00C15308">
        <w:rPr>
          <w:rFonts w:ascii="Calibri" w:hAnsi="Calibri"/>
          <w:sz w:val="20"/>
        </w:rPr>
        <w:t>Exemple</w:t>
      </w:r>
      <w:r w:rsidR="00E75267">
        <w:rPr>
          <w:rFonts w:ascii="Calibri" w:hAnsi="Calibri"/>
          <w:sz w:val="20"/>
        </w:rPr>
        <w:t xml:space="preserve">s </w:t>
      </w:r>
      <w:r w:rsidR="00E75267" w:rsidRPr="00C15308">
        <w:rPr>
          <w:rFonts w:ascii="Calibri" w:hAnsi="Calibri"/>
          <w:sz w:val="20"/>
        </w:rPr>
        <w:t> :</w:t>
      </w:r>
      <w:proofErr w:type="gramEnd"/>
      <w:r w:rsidR="00E75267">
        <w:rPr>
          <w:rFonts w:ascii="Calibri" w:hAnsi="Calibri"/>
          <w:sz w:val="20"/>
        </w:rPr>
        <w:t xml:space="preserve">  </w:t>
      </w:r>
    </w:p>
    <w:p w:rsidR="00E75267" w:rsidRPr="00E75267" w:rsidRDefault="00E75267" w:rsidP="00E75267">
      <w:pPr>
        <w:rPr>
          <w:rFonts w:eastAsia="Arial Unicode MS"/>
        </w:rPr>
      </w:pPr>
    </w:p>
    <w:p w:rsidR="00E75267" w:rsidRDefault="00E75267">
      <w:pPr>
        <w:rPr>
          <w:rFonts w:ascii="Calibri" w:eastAsia="Arial Unicode MS" w:hAnsi="Calibri" w:cs="Arial Unicode MS"/>
          <w:b/>
          <w:bCs/>
          <w:color w:val="000000"/>
          <w:kern w:val="36"/>
        </w:rPr>
      </w:pPr>
      <w:r>
        <w:rPr>
          <w:rFonts w:ascii="Calibri" w:hAnsi="Calibri"/>
          <w:noProof/>
          <w:sz w:val="20"/>
          <w:u w:val="single"/>
        </w:rPr>
        <w:drawing>
          <wp:anchor distT="0" distB="0" distL="114300" distR="114300" simplePos="0" relativeHeight="251758080" behindDoc="0" locked="0" layoutInCell="1" allowOverlap="1">
            <wp:simplePos x="0" y="0"/>
            <wp:positionH relativeFrom="column">
              <wp:posOffset>495393</wp:posOffset>
            </wp:positionH>
            <wp:positionV relativeFrom="paragraph">
              <wp:posOffset>2289871</wp:posOffset>
            </wp:positionV>
            <wp:extent cx="5891096" cy="3100039"/>
            <wp:effectExtent l="19050" t="0" r="0" b="0"/>
            <wp:wrapNone/>
            <wp:docPr id="48" name="Image 5" descr="herm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rmul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096" cy="3100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eastAsia="Arial Unicode MS" w:hAnsi="Calibri" w:cs="Arial Unicode MS"/>
          <w:bCs/>
          <w:color w:val="000000"/>
          <w:kern w:val="36"/>
        </w:rPr>
        <w:br w:type="page"/>
      </w:r>
    </w:p>
    <w:p w:rsidR="0015097A" w:rsidRPr="003249B1" w:rsidRDefault="00E75267" w:rsidP="0015097A">
      <w:pPr>
        <w:pStyle w:val="Titre1"/>
        <w:keepNext w:val="0"/>
        <w:shd w:val="clear" w:color="auto" w:fill="E5DFEC"/>
        <w:tabs>
          <w:tab w:val="left" w:pos="426"/>
        </w:tabs>
        <w:spacing w:before="0"/>
        <w:ind w:right="0"/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</w:pPr>
      <w:r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lastRenderedPageBreak/>
        <w:t>5.</w:t>
      </w:r>
      <w:r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ab/>
      </w:r>
      <w:r w:rsidR="0015097A" w:rsidRPr="003249B1"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>L</w:t>
      </w:r>
      <w:r w:rsidR="0015097A">
        <w:rPr>
          <w:rFonts w:ascii="Calibri" w:eastAsia="Arial Unicode MS" w:hAnsi="Calibri" w:cs="Arial Unicode MS"/>
          <w:bCs/>
          <w:color w:val="000000"/>
          <w:kern w:val="36"/>
          <w:sz w:val="24"/>
          <w:szCs w:val="24"/>
        </w:rPr>
        <w:t xml:space="preserve">es associations  particulières du  MEA </w:t>
      </w:r>
    </w:p>
    <w:p w:rsidR="0015097A" w:rsidRPr="002772BA" w:rsidRDefault="00A02C09" w:rsidP="0015097A">
      <w:pPr>
        <w:tabs>
          <w:tab w:val="left" w:pos="567"/>
        </w:tabs>
        <w:autoSpaceDE w:val="0"/>
        <w:autoSpaceDN w:val="0"/>
        <w:adjustRightInd w:val="0"/>
        <w:spacing w:before="240" w:after="12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5</w:t>
      </w:r>
      <w:r w:rsidR="0015097A" w:rsidRPr="002772BA">
        <w:rPr>
          <w:rFonts w:asciiTheme="minorHAnsi" w:hAnsiTheme="minorHAnsi"/>
          <w:b/>
          <w:sz w:val="22"/>
          <w:szCs w:val="22"/>
        </w:rPr>
        <w:t>.</w:t>
      </w:r>
      <w:r w:rsidR="00C60E28">
        <w:rPr>
          <w:rFonts w:asciiTheme="minorHAnsi" w:hAnsiTheme="minorHAnsi"/>
          <w:b/>
          <w:sz w:val="22"/>
          <w:szCs w:val="22"/>
        </w:rPr>
        <w:t>1</w:t>
      </w:r>
      <w:r w:rsidR="0015097A" w:rsidRPr="002772BA">
        <w:rPr>
          <w:rFonts w:asciiTheme="minorHAnsi" w:hAnsiTheme="minorHAnsi"/>
          <w:b/>
          <w:sz w:val="22"/>
          <w:szCs w:val="22"/>
        </w:rPr>
        <w:tab/>
      </w:r>
      <w:r w:rsidR="0015097A" w:rsidRPr="003249B1">
        <w:rPr>
          <w:rFonts w:ascii="Calibri" w:hAnsi="Calibri"/>
          <w:b/>
          <w:sz w:val="22"/>
          <w:szCs w:val="22"/>
        </w:rPr>
        <w:t>Association unaire</w:t>
      </w:r>
      <w:r w:rsidR="0015097A">
        <w:rPr>
          <w:rFonts w:ascii="Calibri" w:hAnsi="Calibri"/>
          <w:b/>
          <w:sz w:val="22"/>
          <w:szCs w:val="22"/>
        </w:rPr>
        <w:t xml:space="preserve">  </w:t>
      </w:r>
      <w:r w:rsidR="0015097A" w:rsidRPr="003249B1">
        <w:rPr>
          <w:rFonts w:ascii="Calibri" w:hAnsi="Calibri"/>
          <w:sz w:val="22"/>
          <w:szCs w:val="22"/>
        </w:rPr>
        <w:sym w:font="Wingdings 3" w:char="F061"/>
      </w:r>
      <w:r w:rsidR="0015097A" w:rsidRPr="003249B1">
        <w:rPr>
          <w:rFonts w:ascii="Calibri" w:hAnsi="Calibri"/>
          <w:b/>
          <w:sz w:val="22"/>
          <w:szCs w:val="22"/>
        </w:rPr>
        <w:t xml:space="preserve"> </w:t>
      </w:r>
      <w:r w:rsidR="0015097A">
        <w:rPr>
          <w:rFonts w:ascii="Calibri" w:hAnsi="Calibri"/>
          <w:b/>
          <w:sz w:val="22"/>
          <w:szCs w:val="22"/>
        </w:rPr>
        <w:t xml:space="preserve">  </w:t>
      </w:r>
      <w:r w:rsidR="0015097A" w:rsidRPr="003249B1">
        <w:rPr>
          <w:rFonts w:ascii="Calibri" w:hAnsi="Calibri"/>
          <w:b/>
          <w:sz w:val="22"/>
          <w:szCs w:val="22"/>
        </w:rPr>
        <w:t xml:space="preserve">1 </w:t>
      </w:r>
      <w:r w:rsidR="0015097A">
        <w:rPr>
          <w:rFonts w:ascii="Calibri" w:hAnsi="Calibri"/>
          <w:b/>
          <w:sz w:val="22"/>
          <w:szCs w:val="22"/>
        </w:rPr>
        <w:t xml:space="preserve"> </w:t>
      </w:r>
      <w:r w:rsidR="0015097A" w:rsidRPr="003249B1">
        <w:rPr>
          <w:rFonts w:ascii="Calibri" w:hAnsi="Calibri"/>
          <w:b/>
          <w:sz w:val="22"/>
          <w:szCs w:val="22"/>
        </w:rPr>
        <w:t>entité</w:t>
      </w:r>
      <w:r w:rsidR="0015097A" w:rsidRPr="003249B1">
        <w:rPr>
          <w:rFonts w:ascii="Calibri" w:hAnsi="Calibri"/>
          <w:sz w:val="22"/>
          <w:szCs w:val="22"/>
        </w:rPr>
        <w:t xml:space="preserve">   </w:t>
      </w:r>
      <w:r w:rsidR="0015097A" w:rsidRPr="003249B1">
        <w:rPr>
          <w:rFonts w:ascii="Calibri" w:hAnsi="Calibri"/>
          <w:sz w:val="22"/>
          <w:szCs w:val="22"/>
        </w:rPr>
        <w:sym w:font="Wingdings 3" w:char="F061"/>
      </w:r>
      <w:r w:rsidR="0015097A">
        <w:rPr>
          <w:rFonts w:ascii="Calibri" w:hAnsi="Calibri"/>
          <w:sz w:val="22"/>
          <w:szCs w:val="22"/>
        </w:rPr>
        <w:t xml:space="preserve">  ou </w:t>
      </w:r>
      <w:r w:rsidR="0015097A" w:rsidRPr="003249B1">
        <w:rPr>
          <w:rFonts w:ascii="Calibri" w:hAnsi="Calibri"/>
          <w:sz w:val="22"/>
          <w:szCs w:val="22"/>
        </w:rPr>
        <w:t xml:space="preserve">association </w:t>
      </w:r>
      <w:r w:rsidR="0015097A" w:rsidRPr="003249B1">
        <w:rPr>
          <w:rFonts w:ascii="Calibri" w:hAnsi="Calibri"/>
          <w:b/>
          <w:bCs/>
          <w:sz w:val="22"/>
          <w:szCs w:val="22"/>
        </w:rPr>
        <w:t>réflexive</w:t>
      </w:r>
      <w:r w:rsidR="0015097A" w:rsidRPr="002772BA">
        <w:rPr>
          <w:rFonts w:asciiTheme="minorHAnsi" w:hAnsiTheme="minorHAnsi"/>
          <w:b/>
          <w:sz w:val="22"/>
          <w:szCs w:val="22"/>
        </w:rPr>
        <w:t xml:space="preserve"> </w:t>
      </w:r>
      <w:r w:rsidR="0015097A">
        <w:rPr>
          <w:rFonts w:asciiTheme="minorHAnsi" w:hAnsiTheme="minorHAnsi"/>
          <w:b/>
          <w:sz w:val="22"/>
          <w:szCs w:val="22"/>
        </w:rPr>
        <w:t xml:space="preserve"> </w:t>
      </w:r>
    </w:p>
    <w:p w:rsidR="008929E1" w:rsidRDefault="00E1147E" w:rsidP="008929E1">
      <w:pPr>
        <w:ind w:right="2835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T</w:t>
      </w:r>
      <w:r w:rsidRPr="00E1147E">
        <w:rPr>
          <w:rFonts w:ascii="Calibri" w:hAnsi="Calibri"/>
          <w:sz w:val="20"/>
          <w:szCs w:val="20"/>
        </w:rPr>
        <w:t xml:space="preserve">raduit une association entre deux occurrences d’une </w:t>
      </w:r>
      <w:r w:rsidRPr="003249B1">
        <w:rPr>
          <w:rFonts w:ascii="Calibri" w:hAnsi="Calibri"/>
          <w:b/>
          <w:sz w:val="20"/>
          <w:szCs w:val="20"/>
        </w:rPr>
        <w:t>même entité</w:t>
      </w:r>
      <w:r w:rsidR="008929E1">
        <w:rPr>
          <w:rFonts w:ascii="Calibri" w:hAnsi="Calibri"/>
          <w:b/>
          <w:sz w:val="20"/>
          <w:szCs w:val="20"/>
        </w:rPr>
        <w:t>.</w:t>
      </w:r>
    </w:p>
    <w:p w:rsidR="00E1147E" w:rsidRDefault="008929E1" w:rsidP="003513B4">
      <w:pPr>
        <w:spacing w:after="60"/>
        <w:ind w:right="2835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Les</w:t>
      </w:r>
      <w:r w:rsidRPr="00196E8A">
        <w:rPr>
          <w:rFonts w:ascii="Calibri" w:hAnsi="Calibri"/>
          <w:sz w:val="20"/>
          <w:szCs w:val="20"/>
        </w:rPr>
        <w:t xml:space="preserve"> association</w:t>
      </w:r>
      <w:r>
        <w:rPr>
          <w:rFonts w:ascii="Calibri" w:hAnsi="Calibri"/>
          <w:sz w:val="20"/>
          <w:szCs w:val="20"/>
        </w:rPr>
        <w:t xml:space="preserve">s unaires peuvent être </w:t>
      </w:r>
      <w:r w:rsidRPr="00196E8A">
        <w:rPr>
          <w:rFonts w:ascii="Calibri" w:hAnsi="Calibri"/>
          <w:b/>
          <w:sz w:val="20"/>
          <w:szCs w:val="20"/>
        </w:rPr>
        <w:t>symétrique</w:t>
      </w:r>
      <w:r w:rsidR="003513B4">
        <w:rPr>
          <w:rFonts w:ascii="Calibri" w:hAnsi="Calibri"/>
          <w:b/>
          <w:sz w:val="20"/>
          <w:szCs w:val="20"/>
        </w:rPr>
        <w:t>s</w:t>
      </w:r>
      <w:r>
        <w:rPr>
          <w:rFonts w:ascii="Calibri" w:hAnsi="Calibri"/>
          <w:b/>
          <w:sz w:val="20"/>
          <w:szCs w:val="20"/>
        </w:rPr>
        <w:t xml:space="preserve"> ou non </w:t>
      </w:r>
    </w:p>
    <w:p w:rsidR="003249B1" w:rsidRPr="003513B4" w:rsidRDefault="003249B1" w:rsidP="003513B4">
      <w:pPr>
        <w:pStyle w:val="Exemple"/>
        <w:spacing w:before="0" w:after="0"/>
        <w:rPr>
          <w:b w:val="0"/>
          <w:i w:val="0"/>
        </w:rPr>
      </w:pPr>
      <w:r w:rsidRPr="003513B4">
        <w:rPr>
          <w:b w:val="0"/>
          <w:i w:val="0"/>
        </w:rPr>
        <w:t>Exemples :</w:t>
      </w:r>
      <w:r w:rsidR="003513B4" w:rsidRPr="003513B4">
        <w:rPr>
          <w:b w:val="0"/>
          <w:i w:val="0"/>
        </w:rPr>
        <w:t xml:space="preserve"> </w:t>
      </w:r>
      <w:r w:rsidR="003513B4">
        <w:rPr>
          <w:b w:val="0"/>
          <w:i w:val="0"/>
        </w:rPr>
        <w:tab/>
      </w:r>
      <w:r w:rsidR="00FD35E1" w:rsidRPr="003513B4">
        <w:rPr>
          <w:b w:val="0"/>
          <w:i w:val="0"/>
        </w:rPr>
        <w:t>Dans une entreprise de distribution, d</w:t>
      </w:r>
      <w:r w:rsidRPr="003513B4">
        <w:rPr>
          <w:b w:val="0"/>
          <w:i w:val="0"/>
        </w:rPr>
        <w:t xml:space="preserve">istance entre deux dépôts </w:t>
      </w:r>
      <w:r w:rsidR="00FD35E1" w:rsidRPr="003513B4">
        <w:rPr>
          <w:b w:val="0"/>
          <w:i w:val="0"/>
        </w:rPr>
        <w:t xml:space="preserve"> </w:t>
      </w:r>
      <w:r w:rsidR="008929E1" w:rsidRPr="003513B4">
        <w:rPr>
          <w:b w:val="0"/>
          <w:i w:val="0"/>
        </w:rPr>
        <w:t>US</w:t>
      </w:r>
    </w:p>
    <w:p w:rsidR="003513B4" w:rsidRDefault="003513B4" w:rsidP="003513B4">
      <w:pPr>
        <w:pStyle w:val="Enumration"/>
        <w:numPr>
          <w:ilvl w:val="0"/>
          <w:numId w:val="0"/>
        </w:numPr>
        <w:ind w:left="567"/>
      </w:pPr>
      <w:r>
        <w:tab/>
      </w:r>
      <w:r>
        <w:tab/>
      </w:r>
      <w:r w:rsidR="003249B1" w:rsidRPr="00FD35E1">
        <w:t>Dans une mairie, gestion du lien de parenté entre deux individus</w:t>
      </w:r>
      <w:r w:rsidR="008929E1">
        <w:t xml:space="preserve"> </w:t>
      </w:r>
      <w:proofErr w:type="spellStart"/>
      <w:r w:rsidR="008929E1">
        <w:t>UnS</w:t>
      </w:r>
      <w:proofErr w:type="spellEnd"/>
    </w:p>
    <w:p w:rsidR="003249B1" w:rsidRPr="00FD35E1" w:rsidRDefault="003513B4" w:rsidP="003513B4">
      <w:pPr>
        <w:pStyle w:val="Enumration"/>
        <w:numPr>
          <w:ilvl w:val="0"/>
          <w:numId w:val="0"/>
        </w:numPr>
        <w:ind w:left="567"/>
      </w:pPr>
      <w:r>
        <w:tab/>
      </w:r>
      <w:r>
        <w:tab/>
      </w:r>
      <w:r w:rsidR="00FD35E1" w:rsidRPr="00FD35E1">
        <w:t>Dans une entreprise de fabrication, n</w:t>
      </w:r>
      <w:r w:rsidR="003249B1" w:rsidRPr="00FD35E1">
        <w:t>omenclature composé/composant</w:t>
      </w:r>
      <w:r w:rsidR="00FD35E1">
        <w:t>s</w:t>
      </w:r>
      <w:r w:rsidR="00FD35E1" w:rsidRPr="00FD35E1">
        <w:t xml:space="preserve"> </w:t>
      </w:r>
      <w:r w:rsidR="003249B1" w:rsidRPr="00FD35E1">
        <w:t xml:space="preserve"> </w:t>
      </w:r>
      <w:proofErr w:type="spellStart"/>
      <w:r w:rsidR="008929E1">
        <w:t>UnS</w:t>
      </w:r>
      <w:proofErr w:type="spellEnd"/>
    </w:p>
    <w:p w:rsidR="00766626" w:rsidRPr="00C15308" w:rsidRDefault="00D6594A" w:rsidP="00C15308">
      <w:pPr>
        <w:ind w:right="3304" w:firstLine="708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760128" behindDoc="0" locked="0" layoutInCell="1" allowOverlap="1">
            <wp:simplePos x="0" y="0"/>
            <wp:positionH relativeFrom="column">
              <wp:posOffset>592455</wp:posOffset>
            </wp:positionH>
            <wp:positionV relativeFrom="paragraph">
              <wp:posOffset>98425</wp:posOffset>
            </wp:positionV>
            <wp:extent cx="1050925" cy="1650365"/>
            <wp:effectExtent l="1905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65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2C09"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761152" behindDoc="0" locked="0" layoutInCell="1" allowOverlap="1">
            <wp:simplePos x="0" y="0"/>
            <wp:positionH relativeFrom="column">
              <wp:posOffset>4394835</wp:posOffset>
            </wp:positionH>
            <wp:positionV relativeFrom="paragraph">
              <wp:posOffset>87630</wp:posOffset>
            </wp:positionV>
            <wp:extent cx="1268095" cy="1661160"/>
            <wp:effectExtent l="19050" t="0" r="8255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2C09"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759104" behindDoc="0" locked="0" layoutInCell="1" allowOverlap="1">
            <wp:simplePos x="0" y="0"/>
            <wp:positionH relativeFrom="column">
              <wp:posOffset>2543810</wp:posOffset>
            </wp:positionH>
            <wp:positionV relativeFrom="paragraph">
              <wp:posOffset>87630</wp:posOffset>
            </wp:positionV>
            <wp:extent cx="1240790" cy="1761490"/>
            <wp:effectExtent l="1905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176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29E1" w:rsidRDefault="008929E1" w:rsidP="00E631A4">
      <w:pPr>
        <w:tabs>
          <w:tab w:val="left" w:pos="567"/>
          <w:tab w:val="left" w:pos="1134"/>
        </w:tabs>
        <w:spacing w:before="120" w:after="120"/>
        <w:rPr>
          <w:rFonts w:ascii="Calibri" w:hAnsi="Calibri"/>
          <w:b/>
          <w:sz w:val="22"/>
          <w:szCs w:val="22"/>
        </w:rPr>
      </w:pPr>
    </w:p>
    <w:p w:rsidR="008929E1" w:rsidRDefault="008929E1" w:rsidP="00E631A4">
      <w:pPr>
        <w:tabs>
          <w:tab w:val="left" w:pos="567"/>
          <w:tab w:val="left" w:pos="1134"/>
        </w:tabs>
        <w:spacing w:before="120" w:after="120"/>
        <w:rPr>
          <w:rFonts w:ascii="Calibri" w:hAnsi="Calibri"/>
          <w:b/>
          <w:sz w:val="22"/>
          <w:szCs w:val="22"/>
        </w:rPr>
      </w:pPr>
    </w:p>
    <w:p w:rsidR="008929E1" w:rsidRDefault="008929E1" w:rsidP="00E631A4">
      <w:pPr>
        <w:tabs>
          <w:tab w:val="left" w:pos="567"/>
          <w:tab w:val="left" w:pos="1134"/>
        </w:tabs>
        <w:spacing w:before="120" w:after="120"/>
        <w:rPr>
          <w:rFonts w:ascii="Calibri" w:hAnsi="Calibri"/>
          <w:b/>
          <w:sz w:val="22"/>
          <w:szCs w:val="22"/>
        </w:rPr>
      </w:pPr>
    </w:p>
    <w:p w:rsidR="008929E1" w:rsidRDefault="008929E1" w:rsidP="00E631A4">
      <w:pPr>
        <w:tabs>
          <w:tab w:val="left" w:pos="567"/>
          <w:tab w:val="left" w:pos="1134"/>
        </w:tabs>
        <w:spacing w:before="120" w:after="120"/>
        <w:rPr>
          <w:rFonts w:ascii="Calibri" w:hAnsi="Calibri"/>
          <w:b/>
          <w:sz w:val="22"/>
          <w:szCs w:val="22"/>
        </w:rPr>
      </w:pPr>
    </w:p>
    <w:p w:rsidR="008929E1" w:rsidRDefault="008929E1" w:rsidP="00E631A4">
      <w:pPr>
        <w:tabs>
          <w:tab w:val="left" w:pos="567"/>
          <w:tab w:val="left" w:pos="1134"/>
        </w:tabs>
        <w:spacing w:before="120" w:after="120"/>
        <w:rPr>
          <w:rFonts w:ascii="Calibri" w:hAnsi="Calibri"/>
          <w:b/>
          <w:sz w:val="22"/>
          <w:szCs w:val="22"/>
        </w:rPr>
      </w:pPr>
    </w:p>
    <w:p w:rsidR="008929E1" w:rsidRDefault="008929E1" w:rsidP="00E631A4">
      <w:pPr>
        <w:tabs>
          <w:tab w:val="left" w:pos="567"/>
          <w:tab w:val="left" w:pos="1134"/>
        </w:tabs>
        <w:spacing w:before="120" w:after="120"/>
        <w:rPr>
          <w:rFonts w:ascii="Calibri" w:hAnsi="Calibri"/>
          <w:b/>
          <w:sz w:val="22"/>
          <w:szCs w:val="22"/>
        </w:rPr>
      </w:pPr>
    </w:p>
    <w:p w:rsidR="008929E1" w:rsidRDefault="008929E1" w:rsidP="00E631A4">
      <w:pPr>
        <w:tabs>
          <w:tab w:val="left" w:pos="567"/>
          <w:tab w:val="left" w:pos="1134"/>
        </w:tabs>
        <w:spacing w:before="120" w:after="120"/>
        <w:rPr>
          <w:rFonts w:ascii="Calibri" w:hAnsi="Calibri"/>
          <w:b/>
          <w:sz w:val="22"/>
          <w:szCs w:val="22"/>
        </w:rPr>
      </w:pPr>
    </w:p>
    <w:p w:rsidR="00E631A4" w:rsidRPr="008929E1" w:rsidRDefault="00A02C09" w:rsidP="00E631A4">
      <w:pPr>
        <w:tabs>
          <w:tab w:val="left" w:pos="567"/>
          <w:tab w:val="left" w:pos="1134"/>
        </w:tabs>
        <w:spacing w:before="120" w:after="12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5</w:t>
      </w:r>
      <w:r w:rsidR="00E631A4" w:rsidRPr="008929E1">
        <w:rPr>
          <w:rFonts w:ascii="Calibri" w:hAnsi="Calibri"/>
          <w:b/>
          <w:sz w:val="22"/>
          <w:szCs w:val="22"/>
        </w:rPr>
        <w:t>.</w:t>
      </w:r>
      <w:r w:rsidR="00C60E28">
        <w:rPr>
          <w:rFonts w:ascii="Calibri" w:hAnsi="Calibri"/>
          <w:b/>
          <w:sz w:val="22"/>
          <w:szCs w:val="22"/>
        </w:rPr>
        <w:t>2</w:t>
      </w:r>
      <w:r w:rsidR="00E631A4" w:rsidRPr="008929E1">
        <w:rPr>
          <w:rFonts w:ascii="Calibri" w:hAnsi="Calibri"/>
          <w:b/>
          <w:sz w:val="22"/>
          <w:szCs w:val="22"/>
        </w:rPr>
        <w:tab/>
        <w:t xml:space="preserve">Association ternaire  </w:t>
      </w:r>
      <w:r w:rsidR="00E631A4" w:rsidRPr="008929E1">
        <w:rPr>
          <w:rFonts w:ascii="Calibri" w:hAnsi="Calibri"/>
          <w:sz w:val="22"/>
          <w:szCs w:val="22"/>
        </w:rPr>
        <w:sym w:font="Wingdings 3" w:char="F061"/>
      </w:r>
      <w:r w:rsidR="00E631A4" w:rsidRPr="008929E1">
        <w:rPr>
          <w:rFonts w:ascii="Calibri" w:hAnsi="Calibri"/>
          <w:b/>
          <w:sz w:val="22"/>
          <w:szCs w:val="22"/>
        </w:rPr>
        <w:t xml:space="preserve">   3  entités</w:t>
      </w:r>
      <w:r w:rsidR="00E631A4" w:rsidRPr="008929E1">
        <w:rPr>
          <w:rFonts w:ascii="Calibri" w:hAnsi="Calibri"/>
          <w:sz w:val="22"/>
          <w:szCs w:val="22"/>
        </w:rPr>
        <w:t xml:space="preserve">   </w:t>
      </w:r>
      <w:r w:rsidR="00E631A4" w:rsidRPr="008929E1">
        <w:rPr>
          <w:rFonts w:ascii="Calibri" w:hAnsi="Calibri"/>
          <w:sz w:val="22"/>
          <w:szCs w:val="22"/>
        </w:rPr>
        <w:sym w:font="Wingdings 3" w:char="F061"/>
      </w:r>
      <w:r w:rsidR="00E631A4" w:rsidRPr="008929E1">
        <w:rPr>
          <w:rFonts w:ascii="Calibri" w:hAnsi="Calibri"/>
          <w:sz w:val="22"/>
          <w:szCs w:val="22"/>
        </w:rPr>
        <w:t xml:space="preserve">  associations historiques </w:t>
      </w:r>
      <w:r w:rsidR="003513B4">
        <w:rPr>
          <w:rFonts w:ascii="Calibri" w:hAnsi="Calibri"/>
          <w:sz w:val="22"/>
          <w:szCs w:val="22"/>
        </w:rPr>
        <w:t>ou non</w:t>
      </w:r>
    </w:p>
    <w:p w:rsidR="00E631A4" w:rsidRPr="00726E68" w:rsidRDefault="008929E1" w:rsidP="00E631A4">
      <w:pPr>
        <w:ind w:right="3304"/>
        <w:jc w:val="both"/>
        <w:rPr>
          <w:rFonts w:ascii="Calibri" w:hAnsi="Calibri"/>
          <w:color w:val="00B050"/>
          <w:sz w:val="20"/>
          <w:szCs w:val="20"/>
        </w:rPr>
      </w:pPr>
      <w:r>
        <w:rPr>
          <w:rFonts w:ascii="Calibri" w:hAnsi="Calibri"/>
          <w:color w:val="00B050"/>
          <w:sz w:val="20"/>
          <w:szCs w:val="20"/>
        </w:rPr>
        <w:t xml:space="preserve"> </w:t>
      </w:r>
    </w:p>
    <w:p w:rsidR="00726E68" w:rsidRPr="003513B4" w:rsidRDefault="00D6594A" w:rsidP="00C15308">
      <w:pPr>
        <w:pStyle w:val="TitCG2"/>
        <w:jc w:val="both"/>
        <w:rPr>
          <w:rFonts w:ascii="Calibri" w:hAnsi="Calibri"/>
          <w:b w:val="0"/>
          <w:caps w:val="0"/>
          <w:sz w:val="20"/>
          <w:u w:val="none"/>
        </w:rPr>
      </w:pPr>
      <w:r>
        <w:rPr>
          <w:rFonts w:ascii="Calibri" w:hAnsi="Calibri"/>
          <w:b w:val="0"/>
          <w:caps w:val="0"/>
          <w:noProof/>
          <w:sz w:val="20"/>
          <w:u w:val="none"/>
        </w:rPr>
        <w:drawing>
          <wp:anchor distT="0" distB="0" distL="114300" distR="114300" simplePos="0" relativeHeight="251763200" behindDoc="0" locked="0" layoutInCell="1" allowOverlap="1">
            <wp:simplePos x="0" y="0"/>
            <wp:positionH relativeFrom="column">
              <wp:posOffset>2644326</wp:posOffset>
            </wp:positionH>
            <wp:positionV relativeFrom="paragraph">
              <wp:posOffset>2215</wp:posOffset>
            </wp:positionV>
            <wp:extent cx="3125594" cy="2285482"/>
            <wp:effectExtent l="1905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071" cy="228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0"/>
          <w:caps w:val="0"/>
          <w:noProof/>
          <w:sz w:val="20"/>
          <w:u w:val="none"/>
        </w:rPr>
        <w:drawing>
          <wp:anchor distT="0" distB="0" distL="114300" distR="114300" simplePos="0" relativeHeight="251762176" behindDoc="0" locked="0" layoutInCell="1" allowOverlap="1">
            <wp:simplePos x="0" y="0"/>
            <wp:positionH relativeFrom="column">
              <wp:posOffset>-132715</wp:posOffset>
            </wp:positionH>
            <wp:positionV relativeFrom="paragraph">
              <wp:posOffset>13335</wp:posOffset>
            </wp:positionV>
            <wp:extent cx="2612390" cy="2731770"/>
            <wp:effectExtent l="19050" t="0" r="0" b="0"/>
            <wp:wrapNone/>
            <wp:docPr id="266" name="Imag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6E68" w:rsidRDefault="00726E68" w:rsidP="00C15308">
      <w:pPr>
        <w:pStyle w:val="TitCG2"/>
        <w:jc w:val="both"/>
        <w:rPr>
          <w:rFonts w:ascii="Calibri" w:hAnsi="Calibri"/>
          <w:caps w:val="0"/>
          <w:sz w:val="20"/>
        </w:rPr>
      </w:pPr>
    </w:p>
    <w:p w:rsidR="003513B4" w:rsidRDefault="003513B4" w:rsidP="007F400C">
      <w:pPr>
        <w:rPr>
          <w:rFonts w:asciiTheme="minorHAnsi" w:hAnsiTheme="minorHAnsi"/>
          <w:b/>
          <w:sz w:val="22"/>
          <w:szCs w:val="22"/>
        </w:rPr>
      </w:pPr>
    </w:p>
    <w:p w:rsidR="00D6594A" w:rsidRDefault="00D6594A" w:rsidP="007F400C">
      <w:pPr>
        <w:rPr>
          <w:rFonts w:asciiTheme="minorHAnsi" w:hAnsiTheme="minorHAnsi"/>
          <w:b/>
          <w:sz w:val="22"/>
          <w:szCs w:val="22"/>
        </w:rPr>
      </w:pPr>
    </w:p>
    <w:p w:rsidR="00D6594A" w:rsidRDefault="00D6594A" w:rsidP="007F400C">
      <w:pPr>
        <w:rPr>
          <w:rFonts w:asciiTheme="minorHAnsi" w:hAnsiTheme="minorHAnsi"/>
          <w:b/>
          <w:sz w:val="22"/>
          <w:szCs w:val="22"/>
        </w:rPr>
      </w:pPr>
    </w:p>
    <w:p w:rsidR="00D6594A" w:rsidRDefault="00D6594A" w:rsidP="007F400C">
      <w:pPr>
        <w:rPr>
          <w:rFonts w:asciiTheme="minorHAnsi" w:hAnsiTheme="minorHAnsi"/>
          <w:b/>
          <w:sz w:val="22"/>
          <w:szCs w:val="22"/>
        </w:rPr>
      </w:pPr>
    </w:p>
    <w:p w:rsidR="00D6594A" w:rsidRDefault="00D6594A" w:rsidP="007F400C">
      <w:pPr>
        <w:rPr>
          <w:rFonts w:asciiTheme="minorHAnsi" w:hAnsiTheme="minorHAnsi"/>
          <w:b/>
          <w:sz w:val="22"/>
          <w:szCs w:val="22"/>
        </w:rPr>
      </w:pPr>
    </w:p>
    <w:p w:rsidR="00D6594A" w:rsidRDefault="00D6594A" w:rsidP="007F400C">
      <w:pPr>
        <w:rPr>
          <w:rFonts w:asciiTheme="minorHAnsi" w:hAnsiTheme="minorHAnsi"/>
          <w:b/>
          <w:sz w:val="22"/>
          <w:szCs w:val="22"/>
        </w:rPr>
      </w:pPr>
    </w:p>
    <w:p w:rsidR="00D6594A" w:rsidRDefault="00D6594A" w:rsidP="007F400C">
      <w:pPr>
        <w:rPr>
          <w:rFonts w:asciiTheme="minorHAnsi" w:hAnsiTheme="minorHAnsi"/>
          <w:b/>
          <w:sz w:val="22"/>
          <w:szCs w:val="22"/>
        </w:rPr>
      </w:pPr>
    </w:p>
    <w:p w:rsidR="00D6594A" w:rsidRDefault="00D6594A" w:rsidP="007F400C">
      <w:pPr>
        <w:rPr>
          <w:rFonts w:asciiTheme="minorHAnsi" w:hAnsiTheme="minorHAnsi"/>
          <w:b/>
          <w:sz w:val="22"/>
          <w:szCs w:val="22"/>
        </w:rPr>
      </w:pPr>
    </w:p>
    <w:p w:rsidR="00D6594A" w:rsidRDefault="00D6594A" w:rsidP="007F400C">
      <w:pPr>
        <w:rPr>
          <w:rFonts w:asciiTheme="minorHAnsi" w:hAnsiTheme="minorHAnsi"/>
          <w:b/>
          <w:sz w:val="22"/>
          <w:szCs w:val="22"/>
        </w:rPr>
      </w:pPr>
    </w:p>
    <w:p w:rsidR="00D6594A" w:rsidRDefault="00D6594A" w:rsidP="007F400C">
      <w:pPr>
        <w:rPr>
          <w:rFonts w:asciiTheme="minorHAnsi" w:hAnsiTheme="minorHAnsi"/>
          <w:b/>
          <w:sz w:val="22"/>
          <w:szCs w:val="22"/>
        </w:rPr>
      </w:pPr>
    </w:p>
    <w:p w:rsidR="00D6594A" w:rsidRDefault="00D6594A" w:rsidP="007F400C">
      <w:pPr>
        <w:rPr>
          <w:rFonts w:asciiTheme="minorHAnsi" w:hAnsiTheme="minorHAnsi"/>
          <w:b/>
          <w:sz w:val="22"/>
          <w:szCs w:val="22"/>
        </w:rPr>
      </w:pPr>
    </w:p>
    <w:p w:rsidR="00D6594A" w:rsidRDefault="00D6594A" w:rsidP="007F400C">
      <w:pPr>
        <w:rPr>
          <w:rFonts w:asciiTheme="minorHAnsi" w:hAnsiTheme="minorHAnsi"/>
          <w:b/>
          <w:sz w:val="22"/>
          <w:szCs w:val="22"/>
        </w:rPr>
      </w:pPr>
    </w:p>
    <w:p w:rsidR="00D6594A" w:rsidRDefault="00D6594A" w:rsidP="007F400C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</w:rPr>
        <w:drawing>
          <wp:anchor distT="0" distB="0" distL="114300" distR="114300" simplePos="0" relativeHeight="251764224" behindDoc="0" locked="0" layoutInCell="1" allowOverlap="1">
            <wp:simplePos x="0" y="0"/>
            <wp:positionH relativeFrom="column">
              <wp:posOffset>3315970</wp:posOffset>
            </wp:positionH>
            <wp:positionV relativeFrom="paragraph">
              <wp:posOffset>-1905</wp:posOffset>
            </wp:positionV>
            <wp:extent cx="2344420" cy="991870"/>
            <wp:effectExtent l="1905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594A" w:rsidRDefault="00D6594A" w:rsidP="007F400C">
      <w:pPr>
        <w:rPr>
          <w:rFonts w:asciiTheme="minorHAnsi" w:hAnsiTheme="minorHAnsi"/>
          <w:b/>
          <w:sz w:val="22"/>
          <w:szCs w:val="22"/>
        </w:rPr>
      </w:pPr>
    </w:p>
    <w:p w:rsidR="00D6594A" w:rsidRDefault="00D6594A" w:rsidP="007F400C">
      <w:pPr>
        <w:rPr>
          <w:rFonts w:asciiTheme="minorHAnsi" w:hAnsiTheme="minorHAnsi"/>
          <w:b/>
          <w:sz w:val="22"/>
          <w:szCs w:val="22"/>
        </w:rPr>
      </w:pPr>
    </w:p>
    <w:p w:rsidR="00D6594A" w:rsidRDefault="00D6594A" w:rsidP="007F400C">
      <w:pPr>
        <w:rPr>
          <w:rFonts w:asciiTheme="minorHAnsi" w:hAnsiTheme="minorHAnsi"/>
          <w:b/>
          <w:sz w:val="22"/>
          <w:szCs w:val="22"/>
        </w:rPr>
      </w:pPr>
    </w:p>
    <w:p w:rsidR="00D6594A" w:rsidRDefault="00D6594A" w:rsidP="00302F86">
      <w:pPr>
        <w:spacing w:after="120"/>
        <w:rPr>
          <w:rFonts w:asciiTheme="minorHAnsi" w:hAnsiTheme="minorHAnsi"/>
          <w:b/>
          <w:sz w:val="22"/>
          <w:szCs w:val="22"/>
        </w:rPr>
      </w:pPr>
    </w:p>
    <w:p w:rsidR="00A43A78" w:rsidRPr="00A43A78" w:rsidRDefault="00A02C09" w:rsidP="00302F86">
      <w:pPr>
        <w:spacing w:after="12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5</w:t>
      </w:r>
      <w:r w:rsidR="00C60E28">
        <w:rPr>
          <w:rFonts w:asciiTheme="minorHAnsi" w:hAnsiTheme="minorHAnsi"/>
          <w:b/>
          <w:sz w:val="22"/>
          <w:szCs w:val="22"/>
        </w:rPr>
        <w:t>.3</w:t>
      </w:r>
      <w:r w:rsidR="00A43A78" w:rsidRPr="00A43A78">
        <w:rPr>
          <w:rFonts w:asciiTheme="minorHAnsi" w:hAnsiTheme="minorHAnsi"/>
          <w:b/>
          <w:sz w:val="22"/>
          <w:szCs w:val="22"/>
        </w:rPr>
        <w:t xml:space="preserve">  -</w:t>
      </w:r>
      <w:r w:rsidR="00C60E28">
        <w:rPr>
          <w:rFonts w:asciiTheme="minorHAnsi" w:hAnsiTheme="minorHAnsi"/>
          <w:b/>
          <w:sz w:val="22"/>
          <w:szCs w:val="22"/>
        </w:rPr>
        <w:t xml:space="preserve">  Entité forte et entité faible: 1,1 (R)</w:t>
      </w:r>
    </w:p>
    <w:p w:rsidR="00A43A78" w:rsidRDefault="00A43A78" w:rsidP="00A43A78">
      <w:pPr>
        <w:pStyle w:val="Ret05"/>
        <w:ind w:left="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I</w:t>
      </w:r>
      <w:r w:rsidRPr="00A43A78">
        <w:rPr>
          <w:rFonts w:asciiTheme="minorHAnsi" w:hAnsiTheme="minorHAnsi"/>
          <w:sz w:val="20"/>
        </w:rPr>
        <w:t>l existe des entités dont l’existence même est liée</w:t>
      </w:r>
      <w:r>
        <w:rPr>
          <w:rFonts w:asciiTheme="minorHAnsi" w:hAnsiTheme="minorHAnsi"/>
          <w:sz w:val="20"/>
        </w:rPr>
        <w:t xml:space="preserve"> et très dépendante d'</w:t>
      </w:r>
      <w:r w:rsidRPr="00A43A78">
        <w:rPr>
          <w:rFonts w:asciiTheme="minorHAnsi" w:hAnsiTheme="minorHAnsi"/>
          <w:sz w:val="20"/>
        </w:rPr>
        <w:t xml:space="preserve">une autre entité </w:t>
      </w:r>
      <w:r>
        <w:rPr>
          <w:rFonts w:asciiTheme="minorHAnsi" w:hAnsiTheme="minorHAnsi"/>
          <w:sz w:val="20"/>
        </w:rPr>
        <w:t xml:space="preserve"> </w:t>
      </w:r>
    </w:p>
    <w:p w:rsidR="00A43A78" w:rsidRDefault="00A43A78" w:rsidP="00A43A78">
      <w:pPr>
        <w:pStyle w:val="Ret05"/>
        <w:ind w:left="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L'entité dépendante est dite </w:t>
      </w:r>
      <w:r w:rsidRPr="00A43A78">
        <w:rPr>
          <w:rFonts w:asciiTheme="minorHAnsi" w:hAnsiTheme="minorHAnsi"/>
          <w:b/>
          <w:sz w:val="20"/>
        </w:rPr>
        <w:t>entité faible</w:t>
      </w:r>
      <w:r>
        <w:rPr>
          <w:rFonts w:asciiTheme="minorHAnsi" w:hAnsiTheme="minorHAnsi"/>
          <w:sz w:val="20"/>
        </w:rPr>
        <w:t xml:space="preserve"> par rapport à son </w:t>
      </w:r>
      <w:r w:rsidRPr="00A43A78">
        <w:rPr>
          <w:rFonts w:asciiTheme="minorHAnsi" w:hAnsiTheme="minorHAnsi"/>
          <w:b/>
          <w:sz w:val="20"/>
        </w:rPr>
        <w:t>entité de référence dite forte</w:t>
      </w:r>
      <w:r>
        <w:rPr>
          <w:rFonts w:asciiTheme="minorHAnsi" w:hAnsiTheme="minorHAnsi"/>
          <w:sz w:val="20"/>
        </w:rPr>
        <w:t>.</w:t>
      </w:r>
    </w:p>
    <w:p w:rsidR="00A43A78" w:rsidRDefault="00A43A78" w:rsidP="00A43A78">
      <w:pPr>
        <w:rPr>
          <w:rFonts w:asciiTheme="minorHAnsi" w:hAnsiTheme="minorHAnsi"/>
          <w:b/>
          <w:sz w:val="20"/>
          <w:szCs w:val="20"/>
        </w:rPr>
      </w:pPr>
      <w:r w:rsidRPr="00A43A78">
        <w:rPr>
          <w:rFonts w:asciiTheme="minorHAnsi" w:hAnsiTheme="minorHAnsi"/>
          <w:b/>
          <w:sz w:val="20"/>
          <w:szCs w:val="20"/>
        </w:rPr>
        <w:t xml:space="preserve">On dit que l'entité faible est </w:t>
      </w:r>
      <w:r w:rsidRPr="00A43A78">
        <w:rPr>
          <w:rFonts w:asciiTheme="minorHAnsi" w:hAnsiTheme="minorHAnsi"/>
          <w:b/>
          <w:color w:val="FF0000"/>
        </w:rPr>
        <w:t>relative</w:t>
      </w:r>
      <w:r w:rsidRPr="00A43A78">
        <w:rPr>
          <w:rFonts w:asciiTheme="minorHAnsi" w:hAnsiTheme="minorHAnsi"/>
          <w:b/>
          <w:sz w:val="20"/>
          <w:szCs w:val="20"/>
        </w:rPr>
        <w:t xml:space="preserve"> à l'entité forte.</w:t>
      </w:r>
    </w:p>
    <w:p w:rsidR="00A43A78" w:rsidRPr="00A43A78" w:rsidRDefault="00A43A78" w:rsidP="00D6594A">
      <w:p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On trouve plusieurs formalismes pour représenter ce lien de dépendance (1,1)  ou 1,1 (R)</w:t>
      </w:r>
    </w:p>
    <w:p w:rsidR="00AB6D4D" w:rsidRDefault="00AB6D4D" w:rsidP="00AB6D4D">
      <w:pPr>
        <w:spacing w:line="120" w:lineRule="auto"/>
      </w:pPr>
    </w:p>
    <w:p w:rsidR="00AB6D4D" w:rsidRPr="00AB6D4D" w:rsidRDefault="00D348AD" w:rsidP="00AB6D4D">
      <w:r w:rsidRPr="00D348AD">
        <w:rPr>
          <w:noProof/>
        </w:rPr>
        <w:drawing>
          <wp:inline distT="0" distB="0" distL="0" distR="0">
            <wp:extent cx="6120130" cy="681344"/>
            <wp:effectExtent l="1905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1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626" w:rsidRPr="00C15308" w:rsidRDefault="00AB6D4D" w:rsidP="00302F86">
      <w:pPr>
        <w:spacing w:before="120"/>
        <w:jc w:val="both"/>
        <w:rPr>
          <w:rFonts w:ascii="Calibri" w:hAnsi="Calibri"/>
          <w:noProof/>
        </w:rPr>
      </w:pPr>
      <w:r w:rsidRPr="00AB6D4D">
        <w:rPr>
          <w:rFonts w:asciiTheme="minorHAnsi" w:hAnsiTheme="minorHAnsi"/>
          <w:sz w:val="20"/>
          <w:szCs w:val="20"/>
        </w:rPr>
        <w:t xml:space="preserve">Signifiant que le numéro de </w:t>
      </w:r>
      <w:r>
        <w:rPr>
          <w:rFonts w:asciiTheme="minorHAnsi" w:hAnsiTheme="minorHAnsi"/>
          <w:sz w:val="20"/>
          <w:szCs w:val="20"/>
        </w:rPr>
        <w:t>place</w:t>
      </w:r>
      <w:r w:rsidRPr="00AB6D4D">
        <w:rPr>
          <w:rFonts w:asciiTheme="minorHAnsi" w:hAnsiTheme="minorHAnsi"/>
          <w:sz w:val="20"/>
          <w:szCs w:val="20"/>
        </w:rPr>
        <w:t xml:space="preserve"> fait référence </w:t>
      </w:r>
      <w:r>
        <w:rPr>
          <w:rFonts w:asciiTheme="minorHAnsi" w:hAnsiTheme="minorHAnsi"/>
          <w:sz w:val="20"/>
          <w:szCs w:val="20"/>
        </w:rPr>
        <w:t>à un numéro de voiture, qui fait référence à un numéro de train.</w:t>
      </w:r>
      <w:bookmarkEnd w:id="0"/>
      <w:bookmarkEnd w:id="1"/>
      <w:bookmarkEnd w:id="2"/>
      <w:bookmarkEnd w:id="3"/>
      <w:bookmarkEnd w:id="4"/>
    </w:p>
    <w:sectPr w:rsidR="00766626" w:rsidRPr="00C15308" w:rsidSect="00E75267">
      <w:headerReference w:type="default" r:id="rId19"/>
      <w:footerReference w:type="even" r:id="rId20"/>
      <w:footerReference w:type="default" r:id="rId21"/>
      <w:pgSz w:w="11906" w:h="16838" w:code="9"/>
      <w:pgMar w:top="1418" w:right="1134" w:bottom="1135" w:left="1134" w:header="964" w:footer="96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08D" w:rsidRDefault="008F208D">
      <w:r>
        <w:separator/>
      </w:r>
    </w:p>
  </w:endnote>
  <w:endnote w:type="continuationSeparator" w:id="1">
    <w:p w:rsidR="008F208D" w:rsidRDefault="008F20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03" w:rsidRDefault="001912AF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5D3003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D3003" w:rsidRDefault="005D3003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03" w:rsidRPr="00E75267" w:rsidRDefault="00E75267" w:rsidP="00E75267">
    <w:pPr>
      <w:pStyle w:val="Pieddepage"/>
      <w:tabs>
        <w:tab w:val="clear" w:pos="9072"/>
        <w:tab w:val="right" w:pos="9540"/>
      </w:tabs>
      <w:rPr>
        <w:rFonts w:ascii="Calibri" w:hAnsi="Calibri"/>
        <w:sz w:val="22"/>
        <w:szCs w:val="22"/>
      </w:rPr>
    </w:pPr>
    <w:r w:rsidRPr="00FD008A">
      <w:rPr>
        <w:rFonts w:ascii="Calibri" w:hAnsi="Calibri"/>
        <w:sz w:val="22"/>
        <w:szCs w:val="22"/>
      </w:rPr>
      <w:t>SIO</w:t>
    </w:r>
    <w:r>
      <w:rPr>
        <w:rFonts w:ascii="Calibri" w:hAnsi="Calibri"/>
        <w:sz w:val="22"/>
        <w:szCs w:val="22"/>
      </w:rPr>
      <w:t>2</w:t>
    </w:r>
    <w:r>
      <w:rPr>
        <w:rFonts w:ascii="Calibri" w:hAnsi="Calibri"/>
        <w:sz w:val="22"/>
        <w:szCs w:val="22"/>
      </w:rPr>
      <w:tab/>
    </w:r>
    <w:r w:rsidRPr="00FD008A">
      <w:rPr>
        <w:rFonts w:ascii="Calibri" w:hAnsi="Calibri"/>
        <w:sz w:val="22"/>
        <w:szCs w:val="22"/>
      </w:rPr>
      <w:t>S</w:t>
    </w:r>
    <w:r>
      <w:rPr>
        <w:rFonts w:ascii="Calibri" w:hAnsi="Calibri"/>
        <w:sz w:val="22"/>
        <w:szCs w:val="22"/>
      </w:rPr>
      <w:t>LAM3 2013</w:t>
    </w:r>
    <w:r w:rsidRPr="00FD008A">
      <w:rPr>
        <w:rFonts w:ascii="Calibri" w:hAnsi="Calibri"/>
        <w:sz w:val="22"/>
        <w:szCs w:val="22"/>
      </w:rPr>
      <w:t>-201</w:t>
    </w:r>
    <w:r>
      <w:rPr>
        <w:rFonts w:ascii="Calibri" w:hAnsi="Calibri"/>
        <w:sz w:val="22"/>
        <w:szCs w:val="22"/>
      </w:rPr>
      <w:t>4</w:t>
    </w:r>
    <w:r>
      <w:rPr>
        <w:rFonts w:ascii="Calibri" w:hAnsi="Calibri"/>
        <w:sz w:val="22"/>
        <w:szCs w:val="22"/>
      </w:rPr>
      <w:tab/>
    </w:r>
    <w:r w:rsidR="001912AF">
      <w:rPr>
        <w:rFonts w:ascii="Calibri" w:hAnsi="Calibri"/>
        <w:sz w:val="22"/>
        <w:szCs w:val="22"/>
      </w:rPr>
      <w:fldChar w:fldCharType="begin"/>
    </w:r>
    <w:r>
      <w:rPr>
        <w:rFonts w:ascii="Calibri" w:hAnsi="Calibri"/>
        <w:sz w:val="22"/>
        <w:szCs w:val="22"/>
      </w:rPr>
      <w:instrText xml:space="preserve"> PAGE   \* MERGEFORMAT </w:instrText>
    </w:r>
    <w:r w:rsidR="001912AF">
      <w:rPr>
        <w:rFonts w:ascii="Calibri" w:hAnsi="Calibri"/>
        <w:sz w:val="22"/>
        <w:szCs w:val="22"/>
      </w:rPr>
      <w:fldChar w:fldCharType="separate"/>
    </w:r>
    <w:r w:rsidR="009D0DFF">
      <w:rPr>
        <w:rFonts w:ascii="Calibri" w:hAnsi="Calibri"/>
        <w:noProof/>
        <w:sz w:val="22"/>
        <w:szCs w:val="22"/>
      </w:rPr>
      <w:t>3</w:t>
    </w:r>
    <w:r w:rsidR="001912AF">
      <w:rPr>
        <w:rFonts w:ascii="Calibri" w:hAnsi="Calibri"/>
        <w:sz w:val="22"/>
        <w:szCs w:val="22"/>
      </w:rPr>
      <w:fldChar w:fldCharType="end"/>
    </w:r>
    <w:r>
      <w:rPr>
        <w:rFonts w:ascii="Calibri" w:hAnsi="Calibri"/>
        <w:sz w:val="22"/>
        <w:szCs w:val="22"/>
      </w:rPr>
      <w:t>/</w:t>
    </w:r>
    <w:fldSimple w:instr=" NUMPAGES   \* MERGEFORMAT ">
      <w:r w:rsidR="009D0DFF" w:rsidRPr="009D0DFF">
        <w:rPr>
          <w:rFonts w:ascii="Calibri" w:hAnsi="Calibri"/>
          <w:noProof/>
          <w:sz w:val="22"/>
          <w:szCs w:val="22"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08D" w:rsidRDefault="008F208D">
      <w:r>
        <w:separator/>
      </w:r>
    </w:p>
  </w:footnote>
  <w:footnote w:type="continuationSeparator" w:id="1">
    <w:p w:rsidR="008F208D" w:rsidRDefault="008F20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03" w:rsidRPr="00E75267" w:rsidRDefault="00E75267" w:rsidP="00E75267">
    <w:pPr>
      <w:pStyle w:val="Entte"/>
      <w:rPr>
        <w:sz w:val="24"/>
        <w:szCs w:val="24"/>
      </w:rPr>
    </w:pPr>
    <w:r w:rsidRPr="00C15308">
      <w:t>SLAM3</w:t>
    </w:r>
    <w:r w:rsidRPr="00C15308">
      <w:rPr>
        <w:smallCaps/>
      </w:rPr>
      <w:tab/>
    </w:r>
    <w:r w:rsidRPr="0041019F">
      <w:rPr>
        <w:smallCaps/>
      </w:rPr>
      <w:t>MEA : MODELE ENTITE</w:t>
    </w:r>
    <w:r>
      <w:rPr>
        <w:smallCaps/>
      </w:rPr>
      <w:t xml:space="preserve">S - </w:t>
    </w:r>
    <w:r w:rsidRPr="0041019F">
      <w:rPr>
        <w:smallCaps/>
      </w:rPr>
      <w:t>ASSOCIATION</w:t>
    </w:r>
    <w:r>
      <w:rPr>
        <w:smallCaps/>
      </w:rPr>
      <w:t>S</w:t>
    </w:r>
    <w:r w:rsidRPr="0041019F">
      <w:rPr>
        <w:smallCaps/>
      </w:rPr>
      <w:t xml:space="preserve"> : RAPPELS</w:t>
    </w:r>
    <w:r w:rsidRPr="00C15308">
      <w:tab/>
    </w:r>
    <w:r>
      <w:t>FC01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CE0F99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pStyle w:val="Listepuces2"/>
      <w:lvlText w:val="*"/>
      <w:lvlJc w:val="left"/>
    </w:lvl>
  </w:abstractNum>
  <w:abstractNum w:abstractNumId="2">
    <w:nsid w:val="096E7763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3">
    <w:nsid w:val="0D4A7B0E"/>
    <w:multiLevelType w:val="hybridMultilevel"/>
    <w:tmpl w:val="298895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2849B7"/>
    <w:multiLevelType w:val="singleLevel"/>
    <w:tmpl w:val="584E07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17F11C22"/>
    <w:multiLevelType w:val="hybridMultilevel"/>
    <w:tmpl w:val="5A40BD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C90D1B"/>
    <w:multiLevelType w:val="hybridMultilevel"/>
    <w:tmpl w:val="CEBA3B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31477"/>
    <w:multiLevelType w:val="hybridMultilevel"/>
    <w:tmpl w:val="9B08173A"/>
    <w:lvl w:ilvl="0" w:tplc="993644A2">
      <w:numFmt w:val="bullet"/>
      <w:lvlText w:val="•"/>
      <w:lvlJc w:val="left"/>
      <w:pPr>
        <w:ind w:left="906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8">
    <w:nsid w:val="1E9E4B42"/>
    <w:multiLevelType w:val="singleLevel"/>
    <w:tmpl w:val="331ACBFE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6967C36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10">
    <w:nsid w:val="2B494BAF"/>
    <w:multiLevelType w:val="hybridMultilevel"/>
    <w:tmpl w:val="9B2E9930"/>
    <w:lvl w:ilvl="0" w:tplc="993644A2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FB7004"/>
    <w:multiLevelType w:val="hybridMultilevel"/>
    <w:tmpl w:val="6B564814"/>
    <w:lvl w:ilvl="0" w:tplc="6E54233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887CA6F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E4DCA"/>
    <w:multiLevelType w:val="hybridMultilevel"/>
    <w:tmpl w:val="0526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F2339A"/>
    <w:multiLevelType w:val="singleLevel"/>
    <w:tmpl w:val="BF824F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4">
    <w:nsid w:val="42BC59E2"/>
    <w:multiLevelType w:val="multilevel"/>
    <w:tmpl w:val="68ECBE1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48286038"/>
    <w:multiLevelType w:val="hybridMultilevel"/>
    <w:tmpl w:val="FF3655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731398"/>
    <w:multiLevelType w:val="singleLevel"/>
    <w:tmpl w:val="E02E08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>
    <w:nsid w:val="51236903"/>
    <w:multiLevelType w:val="hybridMultilevel"/>
    <w:tmpl w:val="E4B6CA68"/>
    <w:lvl w:ilvl="0" w:tplc="C020390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234808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A3A08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6875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FC4F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376C9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24AB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AEDA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4D0D0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E7570B7"/>
    <w:multiLevelType w:val="hybridMultilevel"/>
    <w:tmpl w:val="75722DBA"/>
    <w:lvl w:ilvl="0" w:tplc="9EA4A0C0">
      <w:numFmt w:val="bullet"/>
      <w:pStyle w:val="Enumration"/>
      <w:lvlText w:val="•"/>
      <w:lvlJc w:val="left"/>
      <w:pPr>
        <w:ind w:left="906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9">
    <w:nsid w:val="607A609D"/>
    <w:multiLevelType w:val="hybridMultilevel"/>
    <w:tmpl w:val="555632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BC52B3"/>
    <w:multiLevelType w:val="multilevel"/>
    <w:tmpl w:val="E57441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753538EC"/>
    <w:multiLevelType w:val="multilevel"/>
    <w:tmpl w:val="F662B61E"/>
    <w:lvl w:ilvl="0">
      <w:start w:val="3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2"/>
        </w:tabs>
        <w:ind w:left="108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4"/>
        </w:tabs>
        <w:ind w:left="180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6"/>
        </w:tabs>
        <w:ind w:left="2526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8"/>
        </w:tabs>
        <w:ind w:left="28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10"/>
        </w:tabs>
        <w:ind w:left="36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32"/>
        </w:tabs>
        <w:ind w:left="433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54"/>
        </w:tabs>
        <w:ind w:left="5054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76"/>
        </w:tabs>
        <w:ind w:left="5776" w:hanging="2880"/>
      </w:pPr>
      <w:rPr>
        <w:rFonts w:hint="default"/>
      </w:rPr>
    </w:lvl>
  </w:abstractNum>
  <w:abstractNum w:abstractNumId="22">
    <w:nsid w:val="755639EC"/>
    <w:multiLevelType w:val="hybridMultilevel"/>
    <w:tmpl w:val="B850498A"/>
    <w:lvl w:ilvl="0" w:tplc="FFFFFFFF">
      <w:start w:val="1"/>
      <w:numFmt w:val="bullet"/>
      <w:lvlText w:val="o"/>
      <w:lvlJc w:val="left"/>
      <w:pPr>
        <w:tabs>
          <w:tab w:val="num" w:pos="1626"/>
        </w:tabs>
        <w:ind w:left="1626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23">
    <w:nsid w:val="7F94276A"/>
    <w:multiLevelType w:val="multilevel"/>
    <w:tmpl w:val="B0B6C870"/>
    <w:lvl w:ilvl="0">
      <w:start w:val="1"/>
      <w:numFmt w:val="decimal"/>
      <w:pStyle w:val="Listepuces2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7"/>
  </w:num>
  <w:num w:numId="3">
    <w:abstractNumId w:val="14"/>
  </w:num>
  <w:num w:numId="4">
    <w:abstractNumId w:val="9"/>
  </w:num>
  <w:num w:numId="5">
    <w:abstractNumId w:val="2"/>
  </w:num>
  <w:num w:numId="6">
    <w:abstractNumId w:val="1"/>
    <w:lvlOverride w:ilvl="0">
      <w:lvl w:ilvl="0">
        <w:start w:val="1"/>
        <w:numFmt w:val="bullet"/>
        <w:pStyle w:val="Listepuces2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7">
    <w:abstractNumId w:val="1"/>
    <w:lvlOverride w:ilvl="0">
      <w:lvl w:ilvl="0">
        <w:numFmt w:val="bullet"/>
        <w:pStyle w:val="Listepuces2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4"/>
  </w:num>
  <w:num w:numId="9">
    <w:abstractNumId w:val="8"/>
  </w:num>
  <w:num w:numId="10">
    <w:abstractNumId w:val="16"/>
  </w:num>
  <w:num w:numId="11">
    <w:abstractNumId w:val="13"/>
  </w:num>
  <w:num w:numId="12">
    <w:abstractNumId w:val="20"/>
  </w:num>
  <w:num w:numId="13">
    <w:abstractNumId w:val="21"/>
  </w:num>
  <w:num w:numId="14">
    <w:abstractNumId w:val="3"/>
  </w:num>
  <w:num w:numId="15">
    <w:abstractNumId w:val="22"/>
  </w:num>
  <w:num w:numId="16">
    <w:abstractNumId w:val="7"/>
  </w:num>
  <w:num w:numId="17">
    <w:abstractNumId w:val="10"/>
  </w:num>
  <w:num w:numId="18">
    <w:abstractNumId w:val="18"/>
  </w:num>
  <w:num w:numId="19">
    <w:abstractNumId w:val="12"/>
  </w:num>
  <w:num w:numId="20">
    <w:abstractNumId w:val="6"/>
  </w:num>
  <w:num w:numId="21">
    <w:abstractNumId w:val="11"/>
  </w:num>
  <w:num w:numId="22">
    <w:abstractNumId w:val="19"/>
  </w:num>
  <w:num w:numId="23">
    <w:abstractNumId w:val="5"/>
  </w:num>
  <w:num w:numId="24">
    <w:abstractNumId w:val="15"/>
  </w:num>
  <w:num w:numId="25">
    <w:abstractNumId w:val="23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stylePaneFormatFilter w:val="1028"/>
  <w:stylePaneSortMethod w:val="0000"/>
  <w:defaultTabStop w:val="708"/>
  <w:hyphenationZone w:val="425"/>
  <w:drawingGridHorizontalSpacing w:val="120"/>
  <w:drawingGridVerticalSpacing w:val="181"/>
  <w:displayHorizontalDrawingGridEvery w:val="2"/>
  <w:noPunctuationKerning/>
  <w:characterSpacingControl w:val="doNotCompress"/>
  <w:hdrShapeDefaults>
    <o:shapedefaults v:ext="edit" spidmax="8193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A84856"/>
    <w:rsid w:val="0000006E"/>
    <w:rsid w:val="00010D7D"/>
    <w:rsid w:val="000D4568"/>
    <w:rsid w:val="000D5F8C"/>
    <w:rsid w:val="000F4B6D"/>
    <w:rsid w:val="0015097A"/>
    <w:rsid w:val="0015481B"/>
    <w:rsid w:val="00163BA6"/>
    <w:rsid w:val="0018505C"/>
    <w:rsid w:val="001912AF"/>
    <w:rsid w:val="00196E8A"/>
    <w:rsid w:val="001F5233"/>
    <w:rsid w:val="002772BA"/>
    <w:rsid w:val="002C6D94"/>
    <w:rsid w:val="002D76A4"/>
    <w:rsid w:val="00302F86"/>
    <w:rsid w:val="003249B1"/>
    <w:rsid w:val="003513B4"/>
    <w:rsid w:val="003A3FAD"/>
    <w:rsid w:val="0041019F"/>
    <w:rsid w:val="00455917"/>
    <w:rsid w:val="00471075"/>
    <w:rsid w:val="0049120F"/>
    <w:rsid w:val="00584C1A"/>
    <w:rsid w:val="005B4F4E"/>
    <w:rsid w:val="005C5665"/>
    <w:rsid w:val="005D3003"/>
    <w:rsid w:val="00602AE9"/>
    <w:rsid w:val="00644E03"/>
    <w:rsid w:val="0067616E"/>
    <w:rsid w:val="006A5E28"/>
    <w:rsid w:val="00726E68"/>
    <w:rsid w:val="00760945"/>
    <w:rsid w:val="00766626"/>
    <w:rsid w:val="007B2922"/>
    <w:rsid w:val="007F400C"/>
    <w:rsid w:val="00810D39"/>
    <w:rsid w:val="008929E1"/>
    <w:rsid w:val="008F208D"/>
    <w:rsid w:val="009148FE"/>
    <w:rsid w:val="009418F1"/>
    <w:rsid w:val="00967A50"/>
    <w:rsid w:val="009A0531"/>
    <w:rsid w:val="009C47AA"/>
    <w:rsid w:val="009C7CAB"/>
    <w:rsid w:val="009D0DFF"/>
    <w:rsid w:val="009D7009"/>
    <w:rsid w:val="00A02C09"/>
    <w:rsid w:val="00A404B4"/>
    <w:rsid w:val="00A43A78"/>
    <w:rsid w:val="00A62CA4"/>
    <w:rsid w:val="00A84856"/>
    <w:rsid w:val="00AA26CE"/>
    <w:rsid w:val="00AA2F6E"/>
    <w:rsid w:val="00AB1934"/>
    <w:rsid w:val="00AB6D4D"/>
    <w:rsid w:val="00AC41F8"/>
    <w:rsid w:val="00B056D5"/>
    <w:rsid w:val="00B065CF"/>
    <w:rsid w:val="00B20663"/>
    <w:rsid w:val="00B70E3D"/>
    <w:rsid w:val="00C15308"/>
    <w:rsid w:val="00C245FB"/>
    <w:rsid w:val="00C60E28"/>
    <w:rsid w:val="00D30E60"/>
    <w:rsid w:val="00D348AD"/>
    <w:rsid w:val="00D658A9"/>
    <w:rsid w:val="00D6594A"/>
    <w:rsid w:val="00DA105C"/>
    <w:rsid w:val="00DA276B"/>
    <w:rsid w:val="00E1147E"/>
    <w:rsid w:val="00E13ABB"/>
    <w:rsid w:val="00E631A4"/>
    <w:rsid w:val="00E75267"/>
    <w:rsid w:val="00E83EBF"/>
    <w:rsid w:val="00E938F6"/>
    <w:rsid w:val="00F61D81"/>
    <w:rsid w:val="00FD3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5E1"/>
    <w:rPr>
      <w:sz w:val="24"/>
      <w:szCs w:val="24"/>
    </w:rPr>
  </w:style>
  <w:style w:type="paragraph" w:styleId="Titre1">
    <w:name w:val="heading 1"/>
    <w:basedOn w:val="Normal"/>
    <w:next w:val="Normal"/>
    <w:qFormat/>
    <w:rsid w:val="0015481B"/>
    <w:pPr>
      <w:keepNext/>
      <w:spacing w:before="240" w:after="240"/>
      <w:ind w:right="-284"/>
      <w:outlineLvl w:val="0"/>
    </w:pPr>
    <w:rPr>
      <w:b/>
      <w:kern w:val="28"/>
      <w:sz w:val="28"/>
      <w:szCs w:val="20"/>
    </w:rPr>
  </w:style>
  <w:style w:type="paragraph" w:styleId="Titre2">
    <w:name w:val="heading 2"/>
    <w:basedOn w:val="Normal"/>
    <w:next w:val="Normal"/>
    <w:link w:val="Titre2Car"/>
    <w:qFormat/>
    <w:rsid w:val="0015481B"/>
    <w:pPr>
      <w:keepNext/>
      <w:keepLines/>
      <w:numPr>
        <w:ilvl w:val="1"/>
        <w:numId w:val="3"/>
      </w:numPr>
      <w:spacing w:before="120" w:after="120"/>
      <w:outlineLvl w:val="1"/>
    </w:pPr>
    <w:rPr>
      <w:b/>
      <w:smallCaps/>
      <w:sz w:val="28"/>
      <w:szCs w:val="20"/>
    </w:rPr>
  </w:style>
  <w:style w:type="paragraph" w:styleId="Titre3">
    <w:name w:val="heading 3"/>
    <w:basedOn w:val="Normal"/>
    <w:next w:val="Normal"/>
    <w:qFormat/>
    <w:rsid w:val="0015481B"/>
    <w:pPr>
      <w:keepNext/>
      <w:keepLines/>
      <w:numPr>
        <w:ilvl w:val="2"/>
        <w:numId w:val="3"/>
      </w:numPr>
      <w:spacing w:before="120" w:after="120"/>
      <w:jc w:val="both"/>
      <w:outlineLvl w:val="2"/>
    </w:pPr>
    <w:rPr>
      <w:b/>
      <w:szCs w:val="20"/>
    </w:rPr>
  </w:style>
  <w:style w:type="paragraph" w:styleId="Titre4">
    <w:name w:val="heading 4"/>
    <w:basedOn w:val="Normal"/>
    <w:next w:val="Normal"/>
    <w:qFormat/>
    <w:rsid w:val="0015481B"/>
    <w:pPr>
      <w:numPr>
        <w:ilvl w:val="3"/>
        <w:numId w:val="3"/>
      </w:numPr>
      <w:spacing w:before="120" w:after="120"/>
      <w:jc w:val="both"/>
      <w:outlineLvl w:val="3"/>
    </w:pPr>
    <w:rPr>
      <w:b/>
      <w:sz w:val="22"/>
      <w:szCs w:val="20"/>
    </w:rPr>
  </w:style>
  <w:style w:type="paragraph" w:styleId="Titre5">
    <w:name w:val="heading 5"/>
    <w:basedOn w:val="Normal"/>
    <w:next w:val="Normal"/>
    <w:qFormat/>
    <w:rsid w:val="0015481B"/>
    <w:pPr>
      <w:numPr>
        <w:ilvl w:val="4"/>
        <w:numId w:val="3"/>
      </w:numPr>
      <w:spacing w:before="60" w:after="60"/>
      <w:jc w:val="both"/>
      <w:outlineLvl w:val="4"/>
    </w:pPr>
    <w:rPr>
      <w:b/>
      <w:i/>
      <w:sz w:val="22"/>
      <w:szCs w:val="20"/>
    </w:rPr>
  </w:style>
  <w:style w:type="paragraph" w:styleId="Titre6">
    <w:name w:val="heading 6"/>
    <w:basedOn w:val="Normal"/>
    <w:next w:val="Normal"/>
    <w:qFormat/>
    <w:rsid w:val="0015481B"/>
    <w:pPr>
      <w:numPr>
        <w:ilvl w:val="5"/>
        <w:numId w:val="3"/>
      </w:numPr>
      <w:spacing w:before="240" w:after="60"/>
      <w:jc w:val="both"/>
      <w:outlineLvl w:val="5"/>
    </w:pPr>
    <w:rPr>
      <w:rFonts w:ascii="Arial" w:hAnsi="Arial"/>
      <w:i/>
      <w:sz w:val="22"/>
      <w:szCs w:val="20"/>
    </w:rPr>
  </w:style>
  <w:style w:type="paragraph" w:styleId="Titre7">
    <w:name w:val="heading 7"/>
    <w:basedOn w:val="Normal"/>
    <w:next w:val="Normal"/>
    <w:qFormat/>
    <w:rsid w:val="0015481B"/>
    <w:pPr>
      <w:numPr>
        <w:ilvl w:val="6"/>
        <w:numId w:val="3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itre8">
    <w:name w:val="heading 8"/>
    <w:basedOn w:val="Normal"/>
    <w:next w:val="Normal"/>
    <w:qFormat/>
    <w:rsid w:val="0015481B"/>
    <w:pPr>
      <w:numPr>
        <w:ilvl w:val="7"/>
        <w:numId w:val="3"/>
      </w:numPr>
      <w:spacing w:before="240" w:after="60"/>
      <w:jc w:val="both"/>
      <w:outlineLvl w:val="7"/>
    </w:pPr>
    <w:rPr>
      <w:rFonts w:ascii="Arial" w:hAnsi="Arial"/>
      <w:i/>
      <w:sz w:val="22"/>
      <w:szCs w:val="20"/>
    </w:rPr>
  </w:style>
  <w:style w:type="paragraph" w:styleId="Titre9">
    <w:name w:val="heading 9"/>
    <w:basedOn w:val="Normal"/>
    <w:next w:val="Normal"/>
    <w:qFormat/>
    <w:rsid w:val="0015481B"/>
    <w:pPr>
      <w:numPr>
        <w:ilvl w:val="8"/>
        <w:numId w:val="3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et05">
    <w:name w:val="Ret0.5"/>
    <w:basedOn w:val="Normal"/>
    <w:next w:val="Normal"/>
    <w:rsid w:val="0015481B"/>
    <w:pPr>
      <w:ind w:left="284"/>
      <w:jc w:val="both"/>
    </w:pPr>
    <w:rPr>
      <w:szCs w:val="20"/>
    </w:rPr>
  </w:style>
  <w:style w:type="paragraph" w:customStyle="1" w:styleId="TitCG1">
    <w:name w:val="TitCG1"/>
    <w:basedOn w:val="Normal"/>
    <w:next w:val="Normal"/>
    <w:rsid w:val="0015481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jc w:val="center"/>
      <w:outlineLvl w:val="0"/>
    </w:pPr>
    <w:rPr>
      <w:rFonts w:ascii="Arial" w:hAnsi="Arial"/>
      <w:b/>
      <w:sz w:val="28"/>
      <w:szCs w:val="20"/>
    </w:rPr>
  </w:style>
  <w:style w:type="paragraph" w:customStyle="1" w:styleId="TitCG2">
    <w:name w:val="TitCG2"/>
    <w:basedOn w:val="Normal"/>
    <w:next w:val="Normal"/>
    <w:rsid w:val="0015481B"/>
    <w:pPr>
      <w:outlineLvl w:val="1"/>
    </w:pPr>
    <w:rPr>
      <w:b/>
      <w:caps/>
      <w:sz w:val="28"/>
      <w:szCs w:val="20"/>
      <w:u w:val="single"/>
    </w:rPr>
  </w:style>
  <w:style w:type="paragraph" w:customStyle="1" w:styleId="TitCG3">
    <w:name w:val="TitCG3"/>
    <w:basedOn w:val="Normal"/>
    <w:rsid w:val="0015481B"/>
    <w:pPr>
      <w:ind w:left="284"/>
      <w:outlineLvl w:val="2"/>
    </w:pPr>
    <w:rPr>
      <w:rFonts w:ascii="Arial" w:hAnsi="Arial"/>
      <w:b/>
      <w:szCs w:val="20"/>
      <w:u w:val="single"/>
    </w:rPr>
  </w:style>
  <w:style w:type="paragraph" w:customStyle="1" w:styleId="TitCG4">
    <w:name w:val="TitCG4"/>
    <w:basedOn w:val="Normal"/>
    <w:next w:val="Normal"/>
    <w:rsid w:val="0015481B"/>
    <w:pPr>
      <w:ind w:left="284"/>
      <w:outlineLvl w:val="3"/>
    </w:pPr>
    <w:rPr>
      <w:b/>
      <w:szCs w:val="20"/>
      <w:u w:val="single"/>
    </w:rPr>
  </w:style>
  <w:style w:type="paragraph" w:customStyle="1" w:styleId="Listepuces20">
    <w:name w:val="Liste à puces2"/>
    <w:basedOn w:val="Listepuces"/>
    <w:rsid w:val="0015481B"/>
    <w:pPr>
      <w:numPr>
        <w:numId w:val="25"/>
      </w:numPr>
      <w:ind w:left="0" w:firstLine="0"/>
      <w:jc w:val="both"/>
    </w:pPr>
    <w:rPr>
      <w:b/>
      <w:sz w:val="28"/>
      <w:szCs w:val="20"/>
      <w:u w:val="single"/>
    </w:rPr>
  </w:style>
  <w:style w:type="paragraph" w:styleId="Listepuces">
    <w:name w:val="List Bullet"/>
    <w:basedOn w:val="Normal"/>
    <w:autoRedefine/>
    <w:semiHidden/>
    <w:rsid w:val="0015481B"/>
    <w:pPr>
      <w:numPr>
        <w:numId w:val="1"/>
      </w:numPr>
    </w:pPr>
  </w:style>
  <w:style w:type="character" w:styleId="Rfrenceintense">
    <w:name w:val="Intense Reference"/>
    <w:basedOn w:val="Policepardfaut"/>
    <w:uiPriority w:val="32"/>
    <w:qFormat/>
    <w:rsid w:val="00FD35E1"/>
    <w:rPr>
      <w:rFonts w:ascii="Calibri" w:hAnsi="Calibri"/>
      <w:b/>
      <w:bCs/>
      <w:smallCaps/>
      <w:color w:val="5F497A"/>
      <w:spacing w:val="5"/>
      <w:sz w:val="22"/>
      <w:u w:val="none"/>
    </w:rPr>
  </w:style>
  <w:style w:type="paragraph" w:styleId="Retraitcorpsdetexte2">
    <w:name w:val="Body Text Indent 2"/>
    <w:basedOn w:val="Normal"/>
    <w:semiHidden/>
    <w:rsid w:val="0015481B"/>
    <w:pPr>
      <w:ind w:left="708"/>
      <w:jc w:val="both"/>
    </w:pPr>
  </w:style>
  <w:style w:type="paragraph" w:styleId="Retraitcorpsdetexte3">
    <w:name w:val="Body Text Indent 3"/>
    <w:basedOn w:val="Normal"/>
    <w:semiHidden/>
    <w:rsid w:val="0015481B"/>
    <w:pPr>
      <w:ind w:left="708"/>
    </w:pPr>
  </w:style>
  <w:style w:type="paragraph" w:styleId="Corpsdetexte">
    <w:name w:val="Body Text"/>
    <w:basedOn w:val="Normal"/>
    <w:semiHidden/>
    <w:rsid w:val="0015481B"/>
    <w:pPr>
      <w:jc w:val="both"/>
    </w:pPr>
  </w:style>
  <w:style w:type="paragraph" w:styleId="Lgende">
    <w:name w:val="caption"/>
    <w:basedOn w:val="Normal"/>
    <w:next w:val="Normal"/>
    <w:qFormat/>
    <w:rsid w:val="0015481B"/>
    <w:rPr>
      <w:b/>
      <w:bCs/>
      <w:u w:val="single"/>
    </w:rPr>
  </w:style>
  <w:style w:type="paragraph" w:customStyle="1" w:styleId="p6">
    <w:name w:val="p6"/>
    <w:basedOn w:val="Normal"/>
    <w:rsid w:val="0015481B"/>
    <w:pPr>
      <w:widowControl w:val="0"/>
      <w:tabs>
        <w:tab w:val="left" w:pos="560"/>
      </w:tabs>
      <w:spacing w:line="240" w:lineRule="atLeast"/>
      <w:ind w:left="864" w:hanging="576"/>
      <w:jc w:val="both"/>
    </w:pPr>
    <w:rPr>
      <w:snapToGrid w:val="0"/>
      <w:szCs w:val="20"/>
    </w:rPr>
  </w:style>
  <w:style w:type="paragraph" w:styleId="En-tte">
    <w:name w:val="header"/>
    <w:basedOn w:val="Normal"/>
    <w:semiHidden/>
    <w:rsid w:val="0015481B"/>
    <w:pPr>
      <w:tabs>
        <w:tab w:val="center" w:pos="4536"/>
        <w:tab w:val="right" w:pos="9072"/>
      </w:tabs>
      <w:jc w:val="both"/>
    </w:pPr>
    <w:rPr>
      <w:sz w:val="22"/>
      <w:szCs w:val="20"/>
    </w:rPr>
  </w:style>
  <w:style w:type="paragraph" w:styleId="Listepuces2">
    <w:name w:val="List Bullet 2"/>
    <w:basedOn w:val="Normal"/>
    <w:autoRedefine/>
    <w:semiHidden/>
    <w:rsid w:val="0015481B"/>
    <w:pPr>
      <w:numPr>
        <w:numId w:val="7"/>
      </w:numPr>
      <w:ind w:left="709" w:hanging="284"/>
      <w:jc w:val="both"/>
    </w:pPr>
    <w:rPr>
      <w:sz w:val="22"/>
      <w:szCs w:val="20"/>
    </w:rPr>
  </w:style>
  <w:style w:type="paragraph" w:styleId="Pieddepage">
    <w:name w:val="footer"/>
    <w:basedOn w:val="Normal"/>
    <w:rsid w:val="0015481B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Numrodepage">
    <w:name w:val="page number"/>
    <w:basedOn w:val="Policepardfaut"/>
    <w:rsid w:val="0015481B"/>
  </w:style>
  <w:style w:type="paragraph" w:styleId="Corpsdetexte3">
    <w:name w:val="Body Text 3"/>
    <w:basedOn w:val="Normal"/>
    <w:semiHidden/>
    <w:rsid w:val="0015481B"/>
    <w:rPr>
      <w:sz w:val="20"/>
    </w:rPr>
  </w:style>
  <w:style w:type="paragraph" w:styleId="Notedebasdepage">
    <w:name w:val="footnote text"/>
    <w:basedOn w:val="Normal"/>
    <w:semiHidden/>
    <w:rsid w:val="0015481B"/>
    <w:pPr>
      <w:jc w:val="both"/>
    </w:pPr>
    <w:rPr>
      <w:sz w:val="16"/>
      <w:szCs w:val="20"/>
    </w:rPr>
  </w:style>
  <w:style w:type="character" w:styleId="Appelnotedebasdep">
    <w:name w:val="footnote reference"/>
    <w:basedOn w:val="Policepardfaut"/>
    <w:semiHidden/>
    <w:rsid w:val="0015481B"/>
    <w:rPr>
      <w:vertAlign w:val="superscript"/>
    </w:rPr>
  </w:style>
  <w:style w:type="paragraph" w:styleId="TM1">
    <w:name w:val="toc 1"/>
    <w:basedOn w:val="Normal"/>
    <w:next w:val="Normal"/>
    <w:autoRedefine/>
    <w:semiHidden/>
    <w:rsid w:val="0015481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Comic Sans MS" w:hAnsi="Comic Sans MS"/>
      <w:noProof/>
      <w:sz w:val="28"/>
      <w:szCs w:val="28"/>
    </w:rPr>
  </w:style>
  <w:style w:type="paragraph" w:styleId="TM2">
    <w:name w:val="toc 2"/>
    <w:basedOn w:val="Normal"/>
    <w:next w:val="Normal"/>
    <w:autoRedefine/>
    <w:semiHidden/>
    <w:rsid w:val="0015481B"/>
    <w:pPr>
      <w:ind w:left="240"/>
    </w:pPr>
  </w:style>
  <w:style w:type="paragraph" w:styleId="TM3">
    <w:name w:val="toc 3"/>
    <w:basedOn w:val="Normal"/>
    <w:next w:val="Normal"/>
    <w:autoRedefine/>
    <w:semiHidden/>
    <w:rsid w:val="0015481B"/>
    <w:pPr>
      <w:ind w:left="480"/>
    </w:pPr>
  </w:style>
  <w:style w:type="paragraph" w:styleId="TM4">
    <w:name w:val="toc 4"/>
    <w:basedOn w:val="Normal"/>
    <w:next w:val="Normal"/>
    <w:autoRedefine/>
    <w:semiHidden/>
    <w:rsid w:val="0015481B"/>
    <w:pPr>
      <w:ind w:left="720"/>
    </w:pPr>
  </w:style>
  <w:style w:type="paragraph" w:styleId="TM5">
    <w:name w:val="toc 5"/>
    <w:basedOn w:val="Normal"/>
    <w:next w:val="Normal"/>
    <w:autoRedefine/>
    <w:semiHidden/>
    <w:rsid w:val="0015481B"/>
    <w:pPr>
      <w:ind w:left="960"/>
    </w:pPr>
  </w:style>
  <w:style w:type="paragraph" w:styleId="TM6">
    <w:name w:val="toc 6"/>
    <w:basedOn w:val="Normal"/>
    <w:next w:val="Normal"/>
    <w:autoRedefine/>
    <w:semiHidden/>
    <w:rsid w:val="0015481B"/>
    <w:pPr>
      <w:ind w:left="1200"/>
    </w:pPr>
  </w:style>
  <w:style w:type="paragraph" w:styleId="TM7">
    <w:name w:val="toc 7"/>
    <w:basedOn w:val="Normal"/>
    <w:next w:val="Normal"/>
    <w:autoRedefine/>
    <w:semiHidden/>
    <w:rsid w:val="0015481B"/>
    <w:pPr>
      <w:ind w:left="1440"/>
    </w:pPr>
  </w:style>
  <w:style w:type="paragraph" w:styleId="TM8">
    <w:name w:val="toc 8"/>
    <w:basedOn w:val="Normal"/>
    <w:next w:val="Normal"/>
    <w:autoRedefine/>
    <w:semiHidden/>
    <w:rsid w:val="0015481B"/>
    <w:pPr>
      <w:ind w:left="1680"/>
    </w:pPr>
  </w:style>
  <w:style w:type="paragraph" w:styleId="TM9">
    <w:name w:val="toc 9"/>
    <w:basedOn w:val="Normal"/>
    <w:next w:val="Normal"/>
    <w:autoRedefine/>
    <w:semiHidden/>
    <w:rsid w:val="0015481B"/>
    <w:pPr>
      <w:ind w:left="1920"/>
    </w:pPr>
  </w:style>
  <w:style w:type="character" w:styleId="Lienhypertexte">
    <w:name w:val="Hyperlink"/>
    <w:basedOn w:val="Policepardfaut"/>
    <w:semiHidden/>
    <w:rsid w:val="0015481B"/>
    <w:rPr>
      <w:color w:val="0000FF"/>
      <w:u w:val="single"/>
    </w:rPr>
  </w:style>
  <w:style w:type="paragraph" w:styleId="Corpsdetexte2">
    <w:name w:val="Body Text 2"/>
    <w:basedOn w:val="Normal"/>
    <w:link w:val="Corpsdetexte2Car"/>
    <w:semiHidden/>
    <w:rsid w:val="0015481B"/>
    <w:pPr>
      <w:ind w:right="4209"/>
      <w:jc w:val="both"/>
    </w:pPr>
  </w:style>
  <w:style w:type="character" w:styleId="Lienhypertextesuivivisit">
    <w:name w:val="FollowedHyperlink"/>
    <w:basedOn w:val="Policepardfaut"/>
    <w:semiHidden/>
    <w:rsid w:val="0015481B"/>
    <w:rPr>
      <w:color w:val="800080"/>
      <w:u w:val="single"/>
    </w:rPr>
  </w:style>
  <w:style w:type="paragraph" w:customStyle="1" w:styleId="Entte">
    <w:name w:val="Entête"/>
    <w:basedOn w:val="Titre2"/>
    <w:link w:val="EntteCar"/>
    <w:autoRedefine/>
    <w:qFormat/>
    <w:rsid w:val="00FD35E1"/>
    <w:pPr>
      <w:numPr>
        <w:ilvl w:val="0"/>
        <w:numId w:val="0"/>
      </w:numPr>
      <w:shd w:val="clear" w:color="auto" w:fill="7030A0"/>
      <w:tabs>
        <w:tab w:val="center" w:pos="4536"/>
        <w:tab w:val="right" w:pos="9638"/>
      </w:tabs>
      <w:spacing w:before="0" w:after="0"/>
    </w:pPr>
    <w:rPr>
      <w:rFonts w:ascii="Calibri" w:hAnsi="Calibri"/>
      <w:smallCaps w:val="0"/>
      <w:color w:val="FFFFFF"/>
      <w:szCs w:val="28"/>
    </w:rPr>
  </w:style>
  <w:style w:type="paragraph" w:customStyle="1" w:styleId="Item">
    <w:name w:val="Item"/>
    <w:basedOn w:val="Titre2"/>
    <w:link w:val="ItemCar"/>
    <w:autoRedefine/>
    <w:qFormat/>
    <w:rsid w:val="0041019F"/>
    <w:pPr>
      <w:numPr>
        <w:ilvl w:val="0"/>
        <w:numId w:val="0"/>
      </w:numPr>
      <w:spacing w:before="0"/>
      <w:jc w:val="both"/>
    </w:pPr>
    <w:rPr>
      <w:rFonts w:ascii="Calibri" w:hAnsi="Calibri"/>
      <w:sz w:val="24"/>
      <w:szCs w:val="24"/>
    </w:rPr>
  </w:style>
  <w:style w:type="character" w:customStyle="1" w:styleId="Titre2Car">
    <w:name w:val="Titre 2 Car"/>
    <w:basedOn w:val="Policepardfaut"/>
    <w:link w:val="Titre2"/>
    <w:rsid w:val="00FD35E1"/>
    <w:rPr>
      <w:b/>
      <w:smallCaps/>
      <w:sz w:val="28"/>
    </w:rPr>
  </w:style>
  <w:style w:type="character" w:customStyle="1" w:styleId="EntteCar">
    <w:name w:val="Entête Car"/>
    <w:basedOn w:val="Titre2Car"/>
    <w:link w:val="Entte"/>
    <w:rsid w:val="00FD35E1"/>
    <w:rPr>
      <w:rFonts w:ascii="Calibri" w:hAnsi="Calibri"/>
      <w:color w:val="FFFFFF"/>
      <w:szCs w:val="28"/>
      <w:shd w:val="clear" w:color="auto" w:fill="7030A0"/>
    </w:rPr>
  </w:style>
  <w:style w:type="paragraph" w:styleId="Paragraphedeliste">
    <w:name w:val="List Paragraph"/>
    <w:basedOn w:val="Normal"/>
    <w:uiPriority w:val="34"/>
    <w:rsid w:val="00FD35E1"/>
    <w:pPr>
      <w:jc w:val="both"/>
    </w:pPr>
    <w:rPr>
      <w:rFonts w:ascii="Calibri" w:hAnsi="Calibri"/>
      <w:sz w:val="20"/>
    </w:rPr>
  </w:style>
  <w:style w:type="character" w:customStyle="1" w:styleId="ItemCar">
    <w:name w:val="Item Car"/>
    <w:basedOn w:val="Titre2Car"/>
    <w:link w:val="Item"/>
    <w:rsid w:val="0041019F"/>
    <w:rPr>
      <w:rFonts w:ascii="Calibri" w:hAnsi="Calibri"/>
      <w:sz w:val="24"/>
      <w:szCs w:val="24"/>
    </w:rPr>
  </w:style>
  <w:style w:type="paragraph" w:customStyle="1" w:styleId="Enumration">
    <w:name w:val="Enumération"/>
    <w:basedOn w:val="Normal"/>
    <w:link w:val="EnumrationCar"/>
    <w:autoRedefine/>
    <w:qFormat/>
    <w:rsid w:val="00FD35E1"/>
    <w:pPr>
      <w:widowControl w:val="0"/>
      <w:numPr>
        <w:numId w:val="18"/>
      </w:numPr>
      <w:tabs>
        <w:tab w:val="left" w:pos="567"/>
      </w:tabs>
      <w:ind w:left="567" w:hanging="283"/>
    </w:pPr>
    <w:rPr>
      <w:rFonts w:ascii="Calibri" w:hAnsi="Calibri"/>
      <w:snapToGrid w:val="0"/>
      <w:sz w:val="20"/>
      <w:szCs w:val="20"/>
    </w:rPr>
  </w:style>
  <w:style w:type="paragraph" w:customStyle="1" w:styleId="Exercice">
    <w:name w:val="Exercice"/>
    <w:basedOn w:val="Corpsdetexte2"/>
    <w:link w:val="ExerciceCar"/>
    <w:qFormat/>
    <w:rsid w:val="000D5F8C"/>
    <w:pPr>
      <w:ind w:right="2409"/>
    </w:pPr>
    <w:rPr>
      <w:rFonts w:ascii="Calibri" w:hAnsi="Calibri"/>
      <w:iCs/>
      <w:color w:val="5F497A"/>
      <w:sz w:val="22"/>
      <w:szCs w:val="20"/>
    </w:rPr>
  </w:style>
  <w:style w:type="paragraph" w:customStyle="1" w:styleId="Exemple">
    <w:name w:val="Exemple"/>
    <w:basedOn w:val="Normal"/>
    <w:link w:val="ExempleCar"/>
    <w:qFormat/>
    <w:rsid w:val="000D5F8C"/>
    <w:pPr>
      <w:spacing w:before="120" w:after="120"/>
    </w:pPr>
    <w:rPr>
      <w:rFonts w:ascii="Calibri" w:hAnsi="Calibri"/>
      <w:b/>
      <w:i/>
      <w:sz w:val="20"/>
      <w:szCs w:val="20"/>
    </w:rPr>
  </w:style>
  <w:style w:type="character" w:customStyle="1" w:styleId="EnumrationCar">
    <w:name w:val="Enumération Car"/>
    <w:basedOn w:val="Policepardfaut"/>
    <w:link w:val="Enumration"/>
    <w:rsid w:val="00FD35E1"/>
    <w:rPr>
      <w:rFonts w:ascii="Calibri" w:hAnsi="Calibri"/>
      <w:snapToGrid w:val="0"/>
    </w:rPr>
  </w:style>
  <w:style w:type="character" w:customStyle="1" w:styleId="Corpsdetexte2Car">
    <w:name w:val="Corps de texte 2 Car"/>
    <w:basedOn w:val="Policepardfaut"/>
    <w:link w:val="Corpsdetexte2"/>
    <w:semiHidden/>
    <w:rsid w:val="000D5F8C"/>
    <w:rPr>
      <w:sz w:val="24"/>
      <w:szCs w:val="24"/>
    </w:rPr>
  </w:style>
  <w:style w:type="character" w:customStyle="1" w:styleId="ExerciceCar">
    <w:name w:val="Exercice Car"/>
    <w:basedOn w:val="Corpsdetexte2Car"/>
    <w:link w:val="Exercice"/>
    <w:rsid w:val="000D5F8C"/>
    <w:rPr>
      <w:rFonts w:ascii="Calibri" w:hAnsi="Calibri"/>
      <w:iCs/>
      <w:color w:val="5F497A"/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019F"/>
    <w:rPr>
      <w:rFonts w:ascii="Tahoma" w:hAnsi="Tahoma" w:cs="Tahoma"/>
      <w:sz w:val="16"/>
      <w:szCs w:val="16"/>
    </w:rPr>
  </w:style>
  <w:style w:type="character" w:customStyle="1" w:styleId="ExempleCar">
    <w:name w:val="Exemple Car"/>
    <w:basedOn w:val="Policepardfaut"/>
    <w:link w:val="Exemple"/>
    <w:rsid w:val="000D5F8C"/>
    <w:rPr>
      <w:rFonts w:ascii="Calibri" w:hAnsi="Calibri"/>
      <w:b/>
      <w:i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019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245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1321</Words>
  <Characters>7671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Extensions Merise</vt:lpstr>
    </vt:vector>
  </TitlesOfParts>
  <Company>Education Nationale</Company>
  <LinksUpToDate>false</LinksUpToDate>
  <CharactersWithSpaces>8975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Extensions Merise</dc:title>
  <dc:subject>Analyse conceptuelle</dc:subject>
  <dc:creator>Monique Hervy</dc:creator>
  <cp:lastModifiedBy>hervy</cp:lastModifiedBy>
  <cp:revision>35</cp:revision>
  <cp:lastPrinted>2013-08-05T12:36:00Z</cp:lastPrinted>
  <dcterms:created xsi:type="dcterms:W3CDTF">2013-08-05T09:41:00Z</dcterms:created>
  <dcterms:modified xsi:type="dcterms:W3CDTF">2013-09-10T08:51:00Z</dcterms:modified>
  <cp:category>Cours TSIG1</cp:category>
</cp:coreProperties>
</file>