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336" w:rsidRPr="007E4336" w:rsidRDefault="007E4336" w:rsidP="007E4336">
      <w:pPr>
        <w:pBdr>
          <w:top w:val="double" w:sz="2" w:space="26" w:color="000000"/>
          <w:left w:val="double" w:sz="2" w:space="0" w:color="000000"/>
          <w:bottom w:val="double" w:sz="2" w:space="0" w:color="2E9CDB"/>
          <w:right w:val="double" w:sz="2" w:space="0" w:color="000000"/>
        </w:pBdr>
        <w:shd w:val="clear" w:color="auto" w:fill="FFFFFF"/>
        <w:tabs>
          <w:tab w:val="clear" w:pos="426"/>
        </w:tabs>
        <w:spacing w:before="100" w:beforeAutospacing="1" w:after="100" w:afterAutospacing="1"/>
        <w:jc w:val="left"/>
        <w:outlineLvl w:val="2"/>
        <w:rPr>
          <w:rFonts w:ascii="Verdana" w:hAnsi="Verdana"/>
          <w:b/>
          <w:bCs/>
          <w:color w:val="2E9CDB"/>
          <w:sz w:val="16"/>
          <w:szCs w:val="16"/>
        </w:rPr>
      </w:pPr>
      <w:r w:rsidRPr="007E4336">
        <w:rPr>
          <w:rFonts w:ascii="Verdana" w:hAnsi="Verdana"/>
          <w:b/>
          <w:bCs/>
          <w:color w:val="2E9CDB"/>
          <w:sz w:val="16"/>
          <w:szCs w:val="16"/>
        </w:rPr>
        <w:t>EMPLOI D'UN SALARIÉ À DOMICILE</w:t>
      </w:r>
    </w:p>
    <w:p w:rsidR="007E4336" w:rsidRPr="007E4336" w:rsidRDefault="007E4336" w:rsidP="007E4336">
      <w:pPr>
        <w:shd w:val="clear" w:color="auto" w:fill="FFFFFF"/>
        <w:tabs>
          <w:tab w:val="clear" w:pos="426"/>
        </w:tabs>
        <w:spacing w:before="100" w:beforeAutospacing="1" w:after="100" w:afterAutospacing="1"/>
        <w:jc w:val="left"/>
        <w:rPr>
          <w:rFonts w:ascii="Arial" w:hAnsi="Arial" w:cs="Arial"/>
          <w:i/>
          <w:iCs/>
          <w:color w:val="333333"/>
          <w:sz w:val="11"/>
          <w:szCs w:val="11"/>
        </w:rPr>
      </w:pPr>
      <w:bookmarkStart w:id="0" w:name="dgibro.ir2010.ud51.226.2"/>
      <w:bookmarkEnd w:id="0"/>
      <w:r w:rsidRPr="007E4336">
        <w:rPr>
          <w:rFonts w:ascii="Arial" w:hAnsi="Arial" w:cs="Arial"/>
          <w:i/>
          <w:iCs/>
          <w:color w:val="333333"/>
          <w:sz w:val="11"/>
          <w:szCs w:val="11"/>
        </w:rPr>
        <w:t xml:space="preserve">(CGI, art. 199 </w:t>
      </w:r>
      <w:proofErr w:type="spellStart"/>
      <w:r w:rsidRPr="007E4336">
        <w:rPr>
          <w:rFonts w:ascii="Arial" w:hAnsi="Arial" w:cs="Arial"/>
          <w:i/>
          <w:iCs/>
          <w:color w:val="333333"/>
          <w:sz w:val="11"/>
          <w:szCs w:val="11"/>
        </w:rPr>
        <w:t>sexdecies</w:t>
      </w:r>
      <w:proofErr w:type="spellEnd"/>
      <w:r w:rsidRPr="007E4336">
        <w:rPr>
          <w:rFonts w:ascii="Arial" w:hAnsi="Arial" w:cs="Arial"/>
          <w:i/>
          <w:iCs/>
          <w:color w:val="333333"/>
          <w:sz w:val="11"/>
          <w:szCs w:val="11"/>
        </w:rPr>
        <w:t> ; BOI</w:t>
      </w:r>
      <w:r w:rsidRPr="007E4336">
        <w:rPr>
          <w:rFonts w:ascii="Arial" w:hAnsi="Arial" w:cs="Arial"/>
          <w:i/>
          <w:iCs/>
          <w:color w:val="333333"/>
          <w:sz w:val="11"/>
        </w:rPr>
        <w:t> </w:t>
      </w:r>
      <w:hyperlink r:id="rId5" w:history="1">
        <w:r w:rsidRPr="007E4336">
          <w:rPr>
            <w:rFonts w:ascii="Arial" w:hAnsi="Arial" w:cs="Arial"/>
            <w:i/>
            <w:iCs/>
            <w:color w:val="1A7AAC"/>
            <w:sz w:val="11"/>
            <w:u w:val="single"/>
          </w:rPr>
          <w:t>5 B-1-08</w:t>
        </w:r>
      </w:hyperlink>
      <w:r w:rsidRPr="007E4336">
        <w:rPr>
          <w:rFonts w:ascii="Arial" w:hAnsi="Arial" w:cs="Arial"/>
          <w:i/>
          <w:iCs/>
          <w:color w:val="333333"/>
          <w:sz w:val="11"/>
          <w:szCs w:val="11"/>
        </w:rPr>
        <w:t> ; BOI</w:t>
      </w:r>
      <w:r w:rsidRPr="007E4336">
        <w:rPr>
          <w:rFonts w:ascii="Arial" w:hAnsi="Arial" w:cs="Arial"/>
          <w:i/>
          <w:iCs/>
          <w:color w:val="333333"/>
          <w:sz w:val="11"/>
        </w:rPr>
        <w:t> </w:t>
      </w:r>
      <w:hyperlink r:id="rId6" w:history="1">
        <w:r w:rsidRPr="007E4336">
          <w:rPr>
            <w:rFonts w:ascii="Arial" w:hAnsi="Arial" w:cs="Arial"/>
            <w:i/>
            <w:iCs/>
            <w:color w:val="1A7AAC"/>
            <w:sz w:val="11"/>
            <w:u w:val="single"/>
          </w:rPr>
          <w:t>5 B-6-10</w:t>
        </w:r>
      </w:hyperlink>
      <w:r w:rsidRPr="007E4336">
        <w:rPr>
          <w:rFonts w:ascii="Arial" w:hAnsi="Arial" w:cs="Arial"/>
          <w:i/>
          <w:iCs/>
          <w:color w:val="333333"/>
          <w:sz w:val="11"/>
          <w:szCs w:val="11"/>
        </w:rPr>
        <w:t> ; PF</w:t>
      </w:r>
      <w:r w:rsidRPr="007E4336">
        <w:rPr>
          <w:rFonts w:ascii="Arial" w:hAnsi="Arial" w:cs="Arial"/>
          <w:i/>
          <w:iCs/>
          <w:color w:val="333333"/>
          <w:sz w:val="11"/>
        </w:rPr>
        <w:t> </w:t>
      </w:r>
      <w:hyperlink r:id="rId7" w:history="1">
        <w:r w:rsidRPr="007E4336">
          <w:rPr>
            <w:rFonts w:ascii="Arial" w:hAnsi="Arial" w:cs="Arial"/>
            <w:i/>
            <w:iCs/>
            <w:color w:val="1A7AAC"/>
            <w:sz w:val="11"/>
            <w:u w:val="single"/>
          </w:rPr>
          <w:t>100-17</w:t>
        </w:r>
      </w:hyperlink>
      <w:r w:rsidRPr="007E4336">
        <w:rPr>
          <w:rFonts w:ascii="Arial" w:hAnsi="Arial" w:cs="Arial"/>
          <w:i/>
          <w:iCs/>
          <w:color w:val="333333"/>
          <w:sz w:val="11"/>
          <w:szCs w:val="11"/>
        </w:rPr>
        <w:t>)</w:t>
      </w:r>
    </w:p>
    <w:p w:rsidR="007E4336" w:rsidRPr="007E4336" w:rsidRDefault="007E4336" w:rsidP="007E4336">
      <w:pPr>
        <w:shd w:val="clear" w:color="auto" w:fill="FFFFFF"/>
        <w:tabs>
          <w:tab w:val="clear" w:pos="426"/>
        </w:tabs>
        <w:spacing w:before="100" w:beforeAutospacing="1" w:after="100" w:afterAutospacing="1"/>
        <w:jc w:val="left"/>
        <w:rPr>
          <w:rFonts w:ascii="Arial" w:hAnsi="Arial" w:cs="Arial"/>
          <w:color w:val="333333"/>
          <w:sz w:val="11"/>
          <w:szCs w:val="11"/>
        </w:rPr>
      </w:pPr>
      <w:bookmarkStart w:id="1" w:name="dgibro.ir2010.ud51.226.3"/>
      <w:bookmarkEnd w:id="1"/>
      <w:r w:rsidRPr="007E4336">
        <w:rPr>
          <w:rFonts w:ascii="Arial" w:hAnsi="Arial" w:cs="Arial"/>
          <w:color w:val="333333"/>
          <w:sz w:val="11"/>
          <w:szCs w:val="11"/>
        </w:rPr>
        <w:t>Si vous êtes fiscalement domicilié en France, vous pouvez bénéficier d'une réduction d'impôt ou d'un crédit d'impôt si vous engagez des dépenses au titre des services rendus par un salarié à votre résidence située en France.</w:t>
      </w:r>
    </w:p>
    <w:p w:rsidR="007E4336" w:rsidRPr="007E4336" w:rsidRDefault="007E4336" w:rsidP="007E4336">
      <w:pPr>
        <w:shd w:val="clear" w:color="auto" w:fill="FFFFFF"/>
        <w:tabs>
          <w:tab w:val="clear" w:pos="426"/>
        </w:tabs>
        <w:spacing w:before="100" w:beforeAutospacing="1" w:after="100" w:afterAutospacing="1"/>
        <w:jc w:val="left"/>
        <w:rPr>
          <w:rFonts w:ascii="Arial" w:hAnsi="Arial" w:cs="Arial"/>
          <w:color w:val="333333"/>
          <w:sz w:val="11"/>
          <w:szCs w:val="11"/>
        </w:rPr>
      </w:pPr>
      <w:bookmarkStart w:id="2" w:name="dgibro.ir2010.ud51.226.4"/>
      <w:bookmarkEnd w:id="2"/>
      <w:r w:rsidRPr="007E4336">
        <w:rPr>
          <w:rFonts w:ascii="Arial" w:hAnsi="Arial" w:cs="Arial"/>
          <w:color w:val="333333"/>
          <w:sz w:val="11"/>
          <w:szCs w:val="11"/>
        </w:rPr>
        <w:t>Le salarié peut être employé à votre résidence principale ou secondaire ou à la résidence de l'un de vos ascendants remplissant les conditions pour bénéficier de l'allocation personnalisée d'autonomie.</w:t>
      </w:r>
    </w:p>
    <w:p w:rsidR="007E4336" w:rsidRPr="007E4336" w:rsidRDefault="007E4336" w:rsidP="007E4336">
      <w:pPr>
        <w:shd w:val="clear" w:color="auto" w:fill="FFFFFF"/>
        <w:tabs>
          <w:tab w:val="clear" w:pos="426"/>
        </w:tabs>
        <w:spacing w:before="100" w:beforeAutospacing="1" w:after="100" w:afterAutospacing="1"/>
        <w:jc w:val="left"/>
        <w:rPr>
          <w:rFonts w:ascii="Arial" w:hAnsi="Arial" w:cs="Arial"/>
          <w:color w:val="333333"/>
          <w:sz w:val="11"/>
          <w:szCs w:val="11"/>
        </w:rPr>
      </w:pPr>
      <w:bookmarkStart w:id="3" w:name="dgibro.ir2010.ud51.226.5"/>
      <w:bookmarkEnd w:id="3"/>
      <w:r w:rsidRPr="007E4336">
        <w:rPr>
          <w:rFonts w:ascii="Arial" w:hAnsi="Arial" w:cs="Arial"/>
          <w:color w:val="333333"/>
          <w:sz w:val="11"/>
          <w:szCs w:val="11"/>
        </w:rPr>
        <w:t>Les sommes versées au titre de l'emploi d'un salarié à domicile ouvrent droit à un avantage fiscal qui prend la forme :</w:t>
      </w:r>
    </w:p>
    <w:p w:rsidR="007E4336" w:rsidRPr="007E4336" w:rsidRDefault="007E4336" w:rsidP="007E4336">
      <w:pPr>
        <w:numPr>
          <w:ilvl w:val="0"/>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4" w:name="dgibro.ir2010.ud51.226.6"/>
      <w:bookmarkStart w:id="5" w:name="dgibro.ir2010.ud51.226.7"/>
      <w:bookmarkEnd w:id="4"/>
      <w:bookmarkEnd w:id="5"/>
      <w:r w:rsidRPr="007E4336">
        <w:rPr>
          <w:rFonts w:ascii="Arial" w:hAnsi="Arial" w:cs="Arial"/>
          <w:color w:val="333333"/>
          <w:sz w:val="11"/>
          <w:szCs w:val="11"/>
        </w:rPr>
        <w:t>d'un</w:t>
      </w:r>
      <w:r w:rsidRPr="007E4336">
        <w:rPr>
          <w:rFonts w:ascii="Arial" w:hAnsi="Arial" w:cs="Arial"/>
          <w:color w:val="333333"/>
          <w:sz w:val="11"/>
        </w:rPr>
        <w:t> </w:t>
      </w:r>
      <w:r w:rsidRPr="007E4336">
        <w:rPr>
          <w:rFonts w:ascii="Arial" w:hAnsi="Arial" w:cs="Arial"/>
          <w:b/>
          <w:bCs/>
          <w:color w:val="333333"/>
          <w:sz w:val="11"/>
          <w:szCs w:val="11"/>
        </w:rPr>
        <w:t>crédit d'impôt</w:t>
      </w:r>
      <w:r w:rsidRPr="007E4336">
        <w:rPr>
          <w:rFonts w:ascii="Arial" w:hAnsi="Arial" w:cs="Arial"/>
          <w:b/>
          <w:bCs/>
          <w:color w:val="333333"/>
          <w:sz w:val="11"/>
        </w:rPr>
        <w:t> </w:t>
      </w:r>
      <w:r w:rsidRPr="007E4336">
        <w:rPr>
          <w:rFonts w:ascii="Arial" w:hAnsi="Arial" w:cs="Arial"/>
          <w:color w:val="333333"/>
          <w:sz w:val="11"/>
          <w:szCs w:val="11"/>
        </w:rPr>
        <w:t>pour les personnes qui exercent une activité professionnelle ou qui sont inscrites comme demandeur d'emploi pendant au moins 3 mois au cours de l'année du paiement des dépenses. Dans un couple marié ou pacsé, les deux conjoints doivent remplir l'une ou l'autre de ces conditions ;</w:t>
      </w:r>
    </w:p>
    <w:p w:rsidR="007E4336" w:rsidRPr="007E4336" w:rsidRDefault="007E4336" w:rsidP="007E4336">
      <w:pPr>
        <w:numPr>
          <w:ilvl w:val="0"/>
          <w:numId w:val="1"/>
        </w:numPr>
        <w:shd w:val="clear" w:color="auto" w:fill="FFFFFF"/>
        <w:tabs>
          <w:tab w:val="clear" w:pos="426"/>
        </w:tabs>
        <w:spacing w:before="100" w:beforeAutospacing="1" w:after="100" w:afterAutospacing="1"/>
        <w:jc w:val="left"/>
        <w:rPr>
          <w:rFonts w:ascii="Arial" w:hAnsi="Arial" w:cs="Arial"/>
          <w:color w:val="333333"/>
          <w:sz w:val="11"/>
          <w:szCs w:val="11"/>
        </w:rPr>
      </w:pPr>
      <w:bookmarkStart w:id="6" w:name="dgibro.ir2010.ud51.226.8"/>
      <w:bookmarkStart w:id="7" w:name="dgibro.ir2010.ud51.226.9"/>
      <w:bookmarkEnd w:id="6"/>
      <w:bookmarkEnd w:id="7"/>
      <w:r w:rsidRPr="007E4336">
        <w:rPr>
          <w:rFonts w:ascii="Arial" w:hAnsi="Arial" w:cs="Arial"/>
          <w:color w:val="333333"/>
          <w:sz w:val="11"/>
          <w:szCs w:val="11"/>
        </w:rPr>
        <w:t>d'une</w:t>
      </w:r>
      <w:r w:rsidRPr="007E4336">
        <w:rPr>
          <w:rFonts w:ascii="Arial" w:hAnsi="Arial" w:cs="Arial"/>
          <w:color w:val="333333"/>
          <w:sz w:val="11"/>
        </w:rPr>
        <w:t> </w:t>
      </w:r>
      <w:r w:rsidRPr="007E4336">
        <w:rPr>
          <w:rFonts w:ascii="Arial" w:hAnsi="Arial" w:cs="Arial"/>
          <w:b/>
          <w:bCs/>
          <w:color w:val="333333"/>
          <w:sz w:val="11"/>
          <w:szCs w:val="11"/>
        </w:rPr>
        <w:t>réduction d'impôt</w:t>
      </w:r>
      <w:r w:rsidRPr="007E4336">
        <w:rPr>
          <w:rFonts w:ascii="Arial" w:hAnsi="Arial" w:cs="Arial"/>
          <w:b/>
          <w:bCs/>
          <w:color w:val="333333"/>
          <w:sz w:val="11"/>
        </w:rPr>
        <w:t> </w:t>
      </w:r>
      <w:r w:rsidRPr="007E4336">
        <w:rPr>
          <w:rFonts w:ascii="Arial" w:hAnsi="Arial" w:cs="Arial"/>
          <w:color w:val="333333"/>
          <w:sz w:val="11"/>
          <w:szCs w:val="11"/>
        </w:rPr>
        <w:t>pour les personnes qui ne remplissent pas ces conditions ou lorsque l'emploi est exercé à la résidence d'un ascendant, âgé de plus de 65 ans, bénéficiaire de l'allocation personnalisée d'autonomie.</w:t>
      </w:r>
    </w:p>
    <w:p w:rsidR="007E4336" w:rsidRPr="007E4336" w:rsidRDefault="007E4336" w:rsidP="007E4336">
      <w:pPr>
        <w:shd w:val="clear" w:color="auto" w:fill="FFFFFF"/>
        <w:tabs>
          <w:tab w:val="clear" w:pos="426"/>
        </w:tabs>
        <w:spacing w:before="100" w:beforeAutospacing="1" w:after="100" w:afterAutospacing="1"/>
        <w:jc w:val="left"/>
        <w:rPr>
          <w:rFonts w:ascii="Arial" w:hAnsi="Arial" w:cs="Arial"/>
          <w:color w:val="333333"/>
          <w:sz w:val="11"/>
          <w:szCs w:val="11"/>
        </w:rPr>
      </w:pPr>
      <w:bookmarkStart w:id="8" w:name="dgibro.ir2010.ud51.226.10"/>
      <w:bookmarkEnd w:id="8"/>
      <w:r w:rsidRPr="007E4336">
        <w:rPr>
          <w:rFonts w:ascii="Arial" w:hAnsi="Arial" w:cs="Arial"/>
          <w:b/>
          <w:bCs/>
          <w:color w:val="333333"/>
          <w:sz w:val="11"/>
          <w:szCs w:val="11"/>
        </w:rPr>
        <w:t>À noter :</w:t>
      </w:r>
    </w:p>
    <w:p w:rsidR="007E4336" w:rsidRPr="007E4336" w:rsidRDefault="007E4336" w:rsidP="007E4336">
      <w:pPr>
        <w:numPr>
          <w:ilvl w:val="0"/>
          <w:numId w:val="2"/>
        </w:numPr>
        <w:shd w:val="clear" w:color="auto" w:fill="FFFFFF"/>
        <w:tabs>
          <w:tab w:val="clear" w:pos="426"/>
        </w:tabs>
        <w:spacing w:before="100" w:beforeAutospacing="1" w:after="100" w:afterAutospacing="1"/>
        <w:jc w:val="left"/>
        <w:rPr>
          <w:rFonts w:ascii="Arial" w:hAnsi="Arial" w:cs="Arial"/>
          <w:color w:val="333333"/>
          <w:sz w:val="11"/>
          <w:szCs w:val="11"/>
        </w:rPr>
      </w:pPr>
      <w:bookmarkStart w:id="9" w:name="dgibro.ir2010.ud51.226.11"/>
      <w:bookmarkStart w:id="10" w:name="dgibro.ir2010.ud51.226.12"/>
      <w:bookmarkEnd w:id="9"/>
      <w:bookmarkEnd w:id="10"/>
      <w:r w:rsidRPr="007E4336">
        <w:rPr>
          <w:rFonts w:ascii="Arial" w:hAnsi="Arial" w:cs="Arial"/>
          <w:color w:val="333333"/>
          <w:sz w:val="11"/>
          <w:szCs w:val="11"/>
        </w:rPr>
        <w:t>Le crédit d'impôt est également accordé à un couple marié ou pacsé dont l'un des conjoints exerce une activité professionnelle ou est inscrit comme demandeur d'emploi et dont l'autre conjoint :</w:t>
      </w:r>
    </w:p>
    <w:p w:rsidR="007E4336" w:rsidRPr="007E4336" w:rsidRDefault="007E4336" w:rsidP="007E4336">
      <w:pPr>
        <w:numPr>
          <w:ilvl w:val="1"/>
          <w:numId w:val="2"/>
        </w:numPr>
        <w:shd w:val="clear" w:color="auto" w:fill="FFFFFF"/>
        <w:tabs>
          <w:tab w:val="clear" w:pos="426"/>
        </w:tabs>
        <w:spacing w:before="100" w:beforeAutospacing="1" w:after="100" w:afterAutospacing="1"/>
        <w:jc w:val="left"/>
        <w:rPr>
          <w:rFonts w:ascii="Arial" w:hAnsi="Arial" w:cs="Arial"/>
          <w:color w:val="333333"/>
          <w:sz w:val="11"/>
          <w:szCs w:val="11"/>
        </w:rPr>
      </w:pPr>
      <w:bookmarkStart w:id="11" w:name="dgibro.ir2010.ud51.226.13"/>
      <w:bookmarkStart w:id="12" w:name="dgibro.ir2010.ud51.226.14"/>
      <w:bookmarkEnd w:id="11"/>
      <w:bookmarkEnd w:id="12"/>
      <w:r w:rsidRPr="007E4336">
        <w:rPr>
          <w:rFonts w:ascii="Arial" w:hAnsi="Arial" w:cs="Arial"/>
          <w:color w:val="333333"/>
          <w:sz w:val="11"/>
          <w:szCs w:val="11"/>
        </w:rPr>
        <w:t>poursuit des études supérieures ou est en congé individuel de formation ;</w:t>
      </w:r>
    </w:p>
    <w:p w:rsidR="007E4336" w:rsidRPr="007E4336" w:rsidRDefault="007E4336" w:rsidP="007E4336">
      <w:pPr>
        <w:numPr>
          <w:ilvl w:val="1"/>
          <w:numId w:val="2"/>
        </w:numPr>
        <w:shd w:val="clear" w:color="auto" w:fill="FFFFFF"/>
        <w:tabs>
          <w:tab w:val="clear" w:pos="426"/>
        </w:tabs>
        <w:spacing w:before="100" w:beforeAutospacing="1" w:after="100" w:afterAutospacing="1"/>
        <w:jc w:val="left"/>
        <w:rPr>
          <w:rFonts w:ascii="Arial" w:hAnsi="Arial" w:cs="Arial"/>
          <w:color w:val="333333"/>
          <w:sz w:val="11"/>
          <w:szCs w:val="11"/>
        </w:rPr>
      </w:pPr>
      <w:bookmarkStart w:id="13" w:name="dgibro.ir2010.ud51.226.15"/>
      <w:bookmarkStart w:id="14" w:name="dgibro.ir2010.ud51.226.16"/>
      <w:bookmarkEnd w:id="13"/>
      <w:bookmarkEnd w:id="14"/>
      <w:r w:rsidRPr="007E4336">
        <w:rPr>
          <w:rFonts w:ascii="Arial" w:hAnsi="Arial" w:cs="Arial"/>
          <w:color w:val="333333"/>
          <w:sz w:val="11"/>
          <w:szCs w:val="11"/>
        </w:rPr>
        <w:t>ou est atteint d'un handicap (titulaire d'une pension d'invalidité de 2</w:t>
      </w:r>
      <w:r w:rsidRPr="007E4336">
        <w:rPr>
          <w:rFonts w:ascii="Arial" w:hAnsi="Arial" w:cs="Arial"/>
          <w:color w:val="333333"/>
          <w:sz w:val="11"/>
          <w:szCs w:val="11"/>
          <w:vertAlign w:val="superscript"/>
        </w:rPr>
        <w:t>e</w:t>
      </w:r>
      <w:r w:rsidRPr="007E4336">
        <w:rPr>
          <w:rFonts w:ascii="Arial" w:hAnsi="Arial" w:cs="Arial"/>
          <w:color w:val="333333"/>
          <w:sz w:val="11"/>
        </w:rPr>
        <w:t> </w:t>
      </w:r>
      <w:r w:rsidRPr="007E4336">
        <w:rPr>
          <w:rFonts w:ascii="Arial" w:hAnsi="Arial" w:cs="Arial"/>
          <w:color w:val="333333"/>
          <w:sz w:val="11"/>
          <w:szCs w:val="11"/>
        </w:rPr>
        <w:t>ou 3</w:t>
      </w:r>
      <w:r w:rsidRPr="007E4336">
        <w:rPr>
          <w:rFonts w:ascii="Arial" w:hAnsi="Arial" w:cs="Arial"/>
          <w:color w:val="333333"/>
          <w:sz w:val="11"/>
          <w:szCs w:val="11"/>
          <w:vertAlign w:val="superscript"/>
        </w:rPr>
        <w:t>e</w:t>
      </w:r>
      <w:r w:rsidRPr="007E4336">
        <w:rPr>
          <w:rFonts w:ascii="Arial" w:hAnsi="Arial" w:cs="Arial"/>
          <w:color w:val="333333"/>
          <w:sz w:val="11"/>
        </w:rPr>
        <w:t> </w:t>
      </w:r>
      <w:r w:rsidRPr="007E4336">
        <w:rPr>
          <w:rFonts w:ascii="Arial" w:hAnsi="Arial" w:cs="Arial"/>
          <w:color w:val="333333"/>
          <w:sz w:val="11"/>
          <w:szCs w:val="11"/>
        </w:rPr>
        <w:t>catégorie, titulaire de la carte d'invalidité prévue à l'article 173 du code de l'action sociale et des familles, titulaire de l'allocation aux adultes handicapés) ou atteint d'une maladie comportant un traitement prolongé et une thérapeutique particulièrement coûteuse ;</w:t>
      </w:r>
    </w:p>
    <w:p w:rsidR="007E4336" w:rsidRPr="007E4336" w:rsidRDefault="007E4336" w:rsidP="007E4336">
      <w:pPr>
        <w:numPr>
          <w:ilvl w:val="1"/>
          <w:numId w:val="2"/>
        </w:numPr>
        <w:shd w:val="clear" w:color="auto" w:fill="FFFFFF"/>
        <w:tabs>
          <w:tab w:val="clear" w:pos="426"/>
        </w:tabs>
        <w:spacing w:before="100" w:beforeAutospacing="1" w:after="100" w:afterAutospacing="1"/>
        <w:jc w:val="left"/>
        <w:rPr>
          <w:rFonts w:ascii="Arial" w:hAnsi="Arial" w:cs="Arial"/>
          <w:color w:val="333333"/>
          <w:sz w:val="11"/>
          <w:szCs w:val="11"/>
        </w:rPr>
      </w:pPr>
      <w:bookmarkStart w:id="15" w:name="dgibro.ir2010.ud51.226.17"/>
      <w:bookmarkStart w:id="16" w:name="dgibro.ir2010.ud51.226.18"/>
      <w:bookmarkEnd w:id="15"/>
      <w:bookmarkEnd w:id="16"/>
      <w:r w:rsidRPr="007E4336">
        <w:rPr>
          <w:rFonts w:ascii="Arial" w:hAnsi="Arial" w:cs="Arial"/>
          <w:color w:val="333333"/>
          <w:sz w:val="11"/>
          <w:szCs w:val="11"/>
        </w:rPr>
        <w:t>ou travaille dans l'entreprise de son conjoint exploitant individuel sans déclarer de revenu professionnel.</w:t>
      </w:r>
    </w:p>
    <w:p w:rsidR="007E4336" w:rsidRPr="007E4336" w:rsidRDefault="007E4336" w:rsidP="007E4336">
      <w:pPr>
        <w:numPr>
          <w:ilvl w:val="0"/>
          <w:numId w:val="2"/>
        </w:numPr>
        <w:shd w:val="clear" w:color="auto" w:fill="FFFFFF"/>
        <w:tabs>
          <w:tab w:val="clear" w:pos="426"/>
        </w:tabs>
        <w:spacing w:before="100" w:beforeAutospacing="1" w:after="100" w:afterAutospacing="1"/>
        <w:jc w:val="left"/>
        <w:rPr>
          <w:rFonts w:ascii="Arial" w:hAnsi="Arial" w:cs="Arial"/>
          <w:color w:val="333333"/>
          <w:sz w:val="11"/>
          <w:szCs w:val="11"/>
        </w:rPr>
      </w:pPr>
      <w:bookmarkStart w:id="17" w:name="dgibro.ir2010.ud51.226.19"/>
      <w:bookmarkStart w:id="18" w:name="dgibro.ir2010.ud51.226.20"/>
      <w:bookmarkEnd w:id="17"/>
      <w:bookmarkEnd w:id="18"/>
      <w:r w:rsidRPr="007E4336">
        <w:rPr>
          <w:rFonts w:ascii="Arial" w:hAnsi="Arial" w:cs="Arial"/>
          <w:color w:val="333333"/>
          <w:sz w:val="11"/>
          <w:szCs w:val="11"/>
        </w:rPr>
        <w:t>Aucune condition liée au montant du revenu professionnel ou à la durée d'activité n'est prévue pour les personnes qui exercent une activité professionnelle au cours de l'année du paiement des dépenses.</w:t>
      </w:r>
    </w:p>
    <w:p w:rsidR="007E4336" w:rsidRPr="007E4336" w:rsidRDefault="007E4336" w:rsidP="007E4336">
      <w:pPr>
        <w:shd w:val="clear" w:color="auto" w:fill="FFFFFF"/>
        <w:tabs>
          <w:tab w:val="clear" w:pos="426"/>
        </w:tabs>
        <w:spacing w:before="100" w:beforeAutospacing="1" w:after="100" w:afterAutospacing="1"/>
        <w:jc w:val="left"/>
        <w:rPr>
          <w:rFonts w:ascii="Arial" w:hAnsi="Arial" w:cs="Arial"/>
          <w:color w:val="333333"/>
          <w:sz w:val="11"/>
          <w:szCs w:val="11"/>
        </w:rPr>
      </w:pPr>
      <w:bookmarkStart w:id="19" w:name="dgibro.ir2010.ud51.226.21"/>
      <w:bookmarkEnd w:id="19"/>
      <w:r w:rsidRPr="007E4336">
        <w:rPr>
          <w:rFonts w:ascii="Arial" w:hAnsi="Arial" w:cs="Arial"/>
          <w:color w:val="333333"/>
          <w:sz w:val="11"/>
          <w:szCs w:val="11"/>
        </w:rPr>
        <w:t>Le crédit et la réduction d'impôt sont égaux à</w:t>
      </w:r>
      <w:r w:rsidRPr="007E4336">
        <w:rPr>
          <w:rFonts w:ascii="Arial" w:hAnsi="Arial" w:cs="Arial"/>
          <w:color w:val="333333"/>
          <w:sz w:val="11"/>
        </w:rPr>
        <w:t> </w:t>
      </w:r>
      <w:r w:rsidRPr="007E4336">
        <w:rPr>
          <w:rFonts w:ascii="Arial" w:hAnsi="Arial" w:cs="Arial"/>
          <w:b/>
          <w:bCs/>
          <w:color w:val="333333"/>
          <w:sz w:val="11"/>
          <w:szCs w:val="11"/>
        </w:rPr>
        <w:t>50 %</w:t>
      </w:r>
      <w:r w:rsidRPr="007E4336">
        <w:rPr>
          <w:rFonts w:ascii="Arial" w:hAnsi="Arial" w:cs="Arial"/>
          <w:color w:val="333333"/>
          <w:sz w:val="11"/>
        </w:rPr>
        <w:t> </w:t>
      </w:r>
      <w:r w:rsidRPr="007E4336">
        <w:rPr>
          <w:rFonts w:ascii="Arial" w:hAnsi="Arial" w:cs="Arial"/>
          <w:color w:val="333333"/>
          <w:sz w:val="11"/>
          <w:szCs w:val="11"/>
        </w:rPr>
        <w:t>des dépenses retenues dans la limite de :</w:t>
      </w:r>
    </w:p>
    <w:p w:rsidR="007E4336" w:rsidRPr="007E4336" w:rsidRDefault="007E4336" w:rsidP="007E4336">
      <w:pPr>
        <w:numPr>
          <w:ilvl w:val="0"/>
          <w:numId w:val="3"/>
        </w:numPr>
        <w:shd w:val="clear" w:color="auto" w:fill="FFFFFF"/>
        <w:tabs>
          <w:tab w:val="clear" w:pos="426"/>
        </w:tabs>
        <w:spacing w:before="100" w:beforeAutospacing="1" w:after="100" w:afterAutospacing="1"/>
        <w:jc w:val="left"/>
        <w:rPr>
          <w:rFonts w:ascii="Arial" w:hAnsi="Arial" w:cs="Arial"/>
          <w:color w:val="333333"/>
          <w:sz w:val="11"/>
          <w:szCs w:val="11"/>
        </w:rPr>
      </w:pPr>
      <w:bookmarkStart w:id="20" w:name="dgibro.ir2010.ud51.226.22"/>
      <w:bookmarkStart w:id="21" w:name="dgibro.ir2010.ud51.226.23"/>
      <w:bookmarkEnd w:id="20"/>
      <w:bookmarkEnd w:id="21"/>
      <w:r w:rsidRPr="007E4336">
        <w:rPr>
          <w:rFonts w:ascii="Arial" w:hAnsi="Arial" w:cs="Arial"/>
          <w:b/>
          <w:bCs/>
          <w:color w:val="333333"/>
          <w:sz w:val="11"/>
          <w:szCs w:val="11"/>
        </w:rPr>
        <w:t>12 000 €</w:t>
      </w:r>
      <w:r w:rsidRPr="007E4336">
        <w:rPr>
          <w:rFonts w:ascii="Arial" w:hAnsi="Arial" w:cs="Arial"/>
          <w:color w:val="333333"/>
          <w:sz w:val="11"/>
        </w:rPr>
        <w:t> </w:t>
      </w:r>
      <w:r w:rsidRPr="007E4336">
        <w:rPr>
          <w:rFonts w:ascii="Arial" w:hAnsi="Arial" w:cs="Arial"/>
          <w:color w:val="333333"/>
          <w:sz w:val="11"/>
          <w:szCs w:val="11"/>
        </w:rPr>
        <w:t>majorée de</w:t>
      </w:r>
      <w:r w:rsidRPr="007E4336">
        <w:rPr>
          <w:rFonts w:ascii="Arial" w:hAnsi="Arial" w:cs="Arial"/>
          <w:color w:val="333333"/>
          <w:sz w:val="11"/>
        </w:rPr>
        <w:t> </w:t>
      </w:r>
      <w:r w:rsidRPr="007E4336">
        <w:rPr>
          <w:rFonts w:ascii="Arial" w:hAnsi="Arial" w:cs="Arial"/>
          <w:b/>
          <w:bCs/>
          <w:color w:val="333333"/>
          <w:sz w:val="11"/>
          <w:szCs w:val="11"/>
        </w:rPr>
        <w:t>1500 €</w:t>
      </w:r>
      <w:r w:rsidRPr="007E4336">
        <w:rPr>
          <w:rFonts w:ascii="Arial" w:hAnsi="Arial" w:cs="Arial"/>
          <w:color w:val="333333"/>
          <w:sz w:val="11"/>
          <w:szCs w:val="11"/>
        </w:rPr>
        <w:t> :</w:t>
      </w:r>
    </w:p>
    <w:p w:rsidR="007E4336" w:rsidRPr="007E4336" w:rsidRDefault="007E4336" w:rsidP="007E4336">
      <w:pPr>
        <w:numPr>
          <w:ilvl w:val="1"/>
          <w:numId w:val="3"/>
        </w:numPr>
        <w:shd w:val="clear" w:color="auto" w:fill="FFFFFF"/>
        <w:tabs>
          <w:tab w:val="clear" w:pos="426"/>
        </w:tabs>
        <w:spacing w:before="100" w:beforeAutospacing="1" w:after="100" w:afterAutospacing="1"/>
        <w:jc w:val="left"/>
        <w:rPr>
          <w:rFonts w:ascii="Arial" w:hAnsi="Arial" w:cs="Arial"/>
          <w:color w:val="333333"/>
          <w:sz w:val="11"/>
          <w:szCs w:val="11"/>
        </w:rPr>
      </w:pPr>
      <w:bookmarkStart w:id="22" w:name="dgibro.ir2010.ud51.226.24"/>
      <w:bookmarkStart w:id="23" w:name="dgibro.ir2010.ud51.226.25"/>
      <w:bookmarkEnd w:id="22"/>
      <w:bookmarkEnd w:id="23"/>
      <w:r w:rsidRPr="007E4336">
        <w:rPr>
          <w:rFonts w:ascii="Arial" w:hAnsi="Arial" w:cs="Arial"/>
          <w:color w:val="333333"/>
          <w:sz w:val="11"/>
          <w:szCs w:val="11"/>
        </w:rPr>
        <w:t>par enfant à charge ou rattaché (le montant de la majoration est divisé par deux pour les enfants en résidence alternée) ;</w:t>
      </w:r>
    </w:p>
    <w:p w:rsidR="007E4336" w:rsidRPr="007E4336" w:rsidRDefault="007E4336" w:rsidP="007E4336">
      <w:pPr>
        <w:numPr>
          <w:ilvl w:val="1"/>
          <w:numId w:val="3"/>
        </w:numPr>
        <w:shd w:val="clear" w:color="auto" w:fill="FFFFFF"/>
        <w:tabs>
          <w:tab w:val="clear" w:pos="426"/>
        </w:tabs>
        <w:spacing w:before="100" w:beforeAutospacing="1" w:after="100" w:afterAutospacing="1"/>
        <w:jc w:val="left"/>
        <w:rPr>
          <w:rFonts w:ascii="Arial" w:hAnsi="Arial" w:cs="Arial"/>
          <w:color w:val="333333"/>
          <w:sz w:val="11"/>
          <w:szCs w:val="11"/>
        </w:rPr>
      </w:pPr>
      <w:bookmarkStart w:id="24" w:name="dgibro.ir2010.ud51.226.26"/>
      <w:bookmarkStart w:id="25" w:name="dgibro.ir2010.ud51.226.27"/>
      <w:bookmarkEnd w:id="24"/>
      <w:bookmarkEnd w:id="25"/>
      <w:r w:rsidRPr="007E4336">
        <w:rPr>
          <w:rFonts w:ascii="Arial" w:hAnsi="Arial" w:cs="Arial"/>
          <w:color w:val="333333"/>
          <w:sz w:val="11"/>
          <w:szCs w:val="11"/>
        </w:rPr>
        <w:t>par membre du foyer âgé de plus de 65 ans ;</w:t>
      </w:r>
    </w:p>
    <w:p w:rsidR="007E4336" w:rsidRPr="007E4336" w:rsidRDefault="007E4336" w:rsidP="007E4336">
      <w:pPr>
        <w:numPr>
          <w:ilvl w:val="1"/>
          <w:numId w:val="3"/>
        </w:numPr>
        <w:shd w:val="clear" w:color="auto" w:fill="FFFFFF"/>
        <w:tabs>
          <w:tab w:val="clear" w:pos="426"/>
        </w:tabs>
        <w:spacing w:before="100" w:beforeAutospacing="1" w:after="100" w:afterAutospacing="1"/>
        <w:jc w:val="left"/>
        <w:rPr>
          <w:rFonts w:ascii="Arial" w:hAnsi="Arial" w:cs="Arial"/>
          <w:color w:val="333333"/>
          <w:sz w:val="11"/>
          <w:szCs w:val="11"/>
        </w:rPr>
      </w:pPr>
      <w:bookmarkStart w:id="26" w:name="dgibro.ir2010.ud51.226.28"/>
      <w:bookmarkStart w:id="27" w:name="dgibro.ir2010.ud51.226.29"/>
      <w:bookmarkEnd w:id="26"/>
      <w:bookmarkEnd w:id="27"/>
      <w:r w:rsidRPr="007E4336">
        <w:rPr>
          <w:rFonts w:ascii="Arial" w:hAnsi="Arial" w:cs="Arial"/>
          <w:color w:val="333333"/>
          <w:sz w:val="11"/>
          <w:szCs w:val="11"/>
        </w:rPr>
        <w:t>et, uniquement pour le calcul de la réduction d'impôt, par ascendant âgé de plus de 65 ans remplissant les conditions pour bénéficier de l'APA lorsque les dépenses sont engagées à son domicile.</w:t>
      </w:r>
    </w:p>
    <w:p w:rsidR="007E4336" w:rsidRPr="007E4336" w:rsidRDefault="007E4336" w:rsidP="007E4336">
      <w:pPr>
        <w:shd w:val="clear" w:color="auto" w:fill="FFFFFF"/>
        <w:tabs>
          <w:tab w:val="clear" w:pos="426"/>
        </w:tabs>
        <w:spacing w:before="100" w:beforeAutospacing="1" w:after="100" w:afterAutospacing="1"/>
        <w:ind w:left="1440"/>
        <w:jc w:val="left"/>
        <w:rPr>
          <w:rFonts w:ascii="Arial" w:hAnsi="Arial" w:cs="Arial"/>
          <w:color w:val="333333"/>
          <w:sz w:val="11"/>
          <w:szCs w:val="11"/>
        </w:rPr>
      </w:pPr>
      <w:bookmarkStart w:id="28" w:name="dgibro.ir2010.ud51.226.30"/>
      <w:bookmarkEnd w:id="28"/>
      <w:r w:rsidRPr="007E4336">
        <w:rPr>
          <w:rFonts w:ascii="Arial" w:hAnsi="Arial" w:cs="Arial"/>
          <w:color w:val="333333"/>
          <w:sz w:val="11"/>
          <w:szCs w:val="11"/>
        </w:rPr>
        <w:t>La limite ainsi majorée ne peut pas excéder</w:t>
      </w:r>
      <w:r w:rsidRPr="007E4336">
        <w:rPr>
          <w:rFonts w:ascii="Arial" w:hAnsi="Arial" w:cs="Arial"/>
          <w:color w:val="333333"/>
          <w:sz w:val="11"/>
        </w:rPr>
        <w:t> </w:t>
      </w:r>
      <w:r w:rsidRPr="007E4336">
        <w:rPr>
          <w:rFonts w:ascii="Arial" w:hAnsi="Arial" w:cs="Arial"/>
          <w:b/>
          <w:bCs/>
          <w:color w:val="333333"/>
          <w:sz w:val="11"/>
          <w:szCs w:val="11"/>
        </w:rPr>
        <w:t>15 000 €</w:t>
      </w:r>
      <w:r w:rsidRPr="007E4336">
        <w:rPr>
          <w:rFonts w:ascii="Arial" w:hAnsi="Arial" w:cs="Arial"/>
          <w:b/>
          <w:bCs/>
          <w:color w:val="333333"/>
          <w:sz w:val="11"/>
        </w:rPr>
        <w:t> </w:t>
      </w:r>
      <w:r w:rsidRPr="007E4336">
        <w:rPr>
          <w:rFonts w:ascii="Arial" w:hAnsi="Arial" w:cs="Arial"/>
          <w:color w:val="333333"/>
          <w:sz w:val="11"/>
          <w:szCs w:val="11"/>
        </w:rPr>
        <w:t>.</w:t>
      </w:r>
    </w:p>
    <w:p w:rsidR="007E4336" w:rsidRPr="007E4336" w:rsidRDefault="007E4336" w:rsidP="007E4336">
      <w:pPr>
        <w:shd w:val="clear" w:color="auto" w:fill="FFFFFF"/>
        <w:tabs>
          <w:tab w:val="clear" w:pos="426"/>
        </w:tabs>
        <w:spacing w:before="100" w:beforeAutospacing="1" w:after="100" w:afterAutospacing="1"/>
        <w:ind w:left="1440"/>
        <w:jc w:val="left"/>
        <w:rPr>
          <w:rFonts w:ascii="Arial" w:hAnsi="Arial" w:cs="Arial"/>
          <w:color w:val="333333"/>
          <w:sz w:val="11"/>
          <w:szCs w:val="11"/>
        </w:rPr>
      </w:pPr>
      <w:bookmarkStart w:id="29" w:name="dgibro.ir2010.ud51.226.31"/>
      <w:bookmarkEnd w:id="29"/>
      <w:r w:rsidRPr="007E4336">
        <w:rPr>
          <w:rFonts w:ascii="Arial" w:hAnsi="Arial" w:cs="Arial"/>
          <w:color w:val="333333"/>
          <w:sz w:val="11"/>
          <w:szCs w:val="11"/>
        </w:rPr>
        <w:t>A compter de l'imposition des revenus de 2009, le plafond de 12 000 € est porté à</w:t>
      </w:r>
      <w:r w:rsidRPr="007E4336">
        <w:rPr>
          <w:rFonts w:ascii="Arial" w:hAnsi="Arial" w:cs="Arial"/>
          <w:color w:val="333333"/>
          <w:sz w:val="11"/>
        </w:rPr>
        <w:t> </w:t>
      </w:r>
      <w:r w:rsidRPr="007E4336">
        <w:rPr>
          <w:rFonts w:ascii="Arial" w:hAnsi="Arial" w:cs="Arial"/>
          <w:b/>
          <w:bCs/>
          <w:color w:val="333333"/>
          <w:sz w:val="11"/>
          <w:szCs w:val="11"/>
        </w:rPr>
        <w:t>15 000 €</w:t>
      </w:r>
      <w:r w:rsidRPr="007E4336">
        <w:rPr>
          <w:rFonts w:ascii="Arial" w:hAnsi="Arial" w:cs="Arial"/>
          <w:color w:val="333333"/>
          <w:sz w:val="11"/>
        </w:rPr>
        <w:t> </w:t>
      </w:r>
      <w:r w:rsidRPr="007E4336">
        <w:rPr>
          <w:rFonts w:ascii="Arial" w:hAnsi="Arial" w:cs="Arial"/>
          <w:color w:val="333333"/>
          <w:sz w:val="11"/>
          <w:szCs w:val="11"/>
        </w:rPr>
        <w:t>pour la</w:t>
      </w:r>
      <w:r w:rsidRPr="007E4336">
        <w:rPr>
          <w:rFonts w:ascii="Arial" w:hAnsi="Arial" w:cs="Arial"/>
          <w:color w:val="333333"/>
          <w:sz w:val="11"/>
        </w:rPr>
        <w:t> </w:t>
      </w:r>
      <w:r w:rsidRPr="007E4336">
        <w:rPr>
          <w:rFonts w:ascii="Arial" w:hAnsi="Arial" w:cs="Arial"/>
          <w:b/>
          <w:bCs/>
          <w:color w:val="333333"/>
          <w:sz w:val="11"/>
          <w:szCs w:val="11"/>
        </w:rPr>
        <w:t>première année</w:t>
      </w:r>
      <w:r w:rsidRPr="007E4336">
        <w:rPr>
          <w:rFonts w:ascii="Arial" w:hAnsi="Arial" w:cs="Arial"/>
          <w:color w:val="333333"/>
          <w:sz w:val="11"/>
        </w:rPr>
        <w:t> </w:t>
      </w:r>
      <w:r w:rsidRPr="007E4336">
        <w:rPr>
          <w:rFonts w:ascii="Arial" w:hAnsi="Arial" w:cs="Arial"/>
          <w:color w:val="333333"/>
          <w:sz w:val="11"/>
          <w:szCs w:val="11"/>
        </w:rPr>
        <w:t>au titre de laquelle le contribuable demande à bénéficier de l'avantage fiscal pour</w:t>
      </w:r>
      <w:r w:rsidRPr="007E4336">
        <w:rPr>
          <w:rFonts w:ascii="Arial" w:hAnsi="Arial" w:cs="Arial"/>
          <w:color w:val="333333"/>
          <w:sz w:val="11"/>
        </w:rPr>
        <w:t> </w:t>
      </w:r>
      <w:r w:rsidRPr="007E4336">
        <w:rPr>
          <w:rFonts w:ascii="Arial" w:hAnsi="Arial" w:cs="Arial"/>
          <w:b/>
          <w:bCs/>
          <w:color w:val="333333"/>
          <w:sz w:val="11"/>
          <w:szCs w:val="11"/>
        </w:rPr>
        <w:t xml:space="preserve">l'emploi </w:t>
      </w:r>
      <w:proofErr w:type="spellStart"/>
      <w:r w:rsidRPr="007E4336">
        <w:rPr>
          <w:rFonts w:ascii="Arial" w:hAnsi="Arial" w:cs="Arial"/>
          <w:b/>
          <w:bCs/>
          <w:color w:val="333333"/>
          <w:sz w:val="11"/>
          <w:szCs w:val="11"/>
        </w:rPr>
        <w:t>direct</w:t>
      </w:r>
      <w:r w:rsidRPr="007E4336">
        <w:rPr>
          <w:rFonts w:ascii="Arial" w:hAnsi="Arial" w:cs="Arial"/>
          <w:color w:val="333333"/>
          <w:sz w:val="11"/>
          <w:szCs w:val="11"/>
        </w:rPr>
        <w:t>d'un</w:t>
      </w:r>
      <w:proofErr w:type="spellEnd"/>
      <w:r w:rsidRPr="007E4336">
        <w:rPr>
          <w:rFonts w:ascii="Arial" w:hAnsi="Arial" w:cs="Arial"/>
          <w:color w:val="333333"/>
          <w:sz w:val="11"/>
          <w:szCs w:val="11"/>
        </w:rPr>
        <w:t xml:space="preserve"> salarié à domicile. Dans ce cas, le contribuable rémunère directement (par chèque, chèque emploi service universel...) le salarié qui rend les services à domicile et acquitte les cotisations sociales le concernant.</w:t>
      </w:r>
    </w:p>
    <w:p w:rsidR="007E4336" w:rsidRPr="007E4336" w:rsidRDefault="007E4336" w:rsidP="007E4336">
      <w:pPr>
        <w:shd w:val="clear" w:color="auto" w:fill="FFFFFF"/>
        <w:tabs>
          <w:tab w:val="clear" w:pos="426"/>
        </w:tabs>
        <w:spacing w:before="100" w:beforeAutospacing="1" w:after="100" w:afterAutospacing="1"/>
        <w:ind w:left="1440"/>
        <w:jc w:val="left"/>
        <w:rPr>
          <w:rFonts w:ascii="Arial" w:hAnsi="Arial" w:cs="Arial"/>
          <w:color w:val="333333"/>
          <w:sz w:val="11"/>
          <w:szCs w:val="11"/>
        </w:rPr>
      </w:pPr>
      <w:bookmarkStart w:id="30" w:name="dgibro.ir2010.ud51.226.32"/>
      <w:bookmarkEnd w:id="30"/>
      <w:r w:rsidRPr="007E4336">
        <w:rPr>
          <w:rFonts w:ascii="Arial" w:hAnsi="Arial" w:cs="Arial"/>
          <w:color w:val="333333"/>
          <w:sz w:val="11"/>
          <w:szCs w:val="11"/>
        </w:rPr>
        <w:t>Ce plafond majoré peut s'appliquer même si le contribuable a déjà bénéficié de l'avantage fiscal au cours d'une année antérieure au titre des sommes versées à une association, une entreprise ou un organisme agréés ou à un organisme à but non lucratif habilité au titre de l'aide sociale ou conventionné par un organisme de sécurité sociale (voir ci-après).</w:t>
      </w:r>
    </w:p>
    <w:p w:rsidR="007E4336" w:rsidRPr="007E4336" w:rsidRDefault="007E4336" w:rsidP="007E4336">
      <w:pPr>
        <w:shd w:val="clear" w:color="auto" w:fill="FFFFFF"/>
        <w:tabs>
          <w:tab w:val="clear" w:pos="426"/>
        </w:tabs>
        <w:spacing w:before="100" w:beforeAutospacing="1" w:after="100" w:afterAutospacing="1"/>
        <w:ind w:left="1440"/>
        <w:jc w:val="left"/>
        <w:rPr>
          <w:rFonts w:ascii="Arial" w:hAnsi="Arial" w:cs="Arial"/>
          <w:color w:val="333333"/>
          <w:sz w:val="11"/>
          <w:szCs w:val="11"/>
        </w:rPr>
      </w:pPr>
      <w:bookmarkStart w:id="31" w:name="dgibro.ir2010.ud51.226.33"/>
      <w:bookmarkEnd w:id="31"/>
      <w:r w:rsidRPr="007E4336">
        <w:rPr>
          <w:rFonts w:ascii="Arial" w:hAnsi="Arial" w:cs="Arial"/>
          <w:color w:val="333333"/>
          <w:sz w:val="11"/>
          <w:szCs w:val="11"/>
        </w:rPr>
        <w:t>Le plafond majoré s'applique également en cas de changement de situation de famille (mariage, Pacs, divorce, décès de l'un des conjoints) au nouveau foyer issu de ce changement.</w:t>
      </w:r>
    </w:p>
    <w:p w:rsidR="007E4336" w:rsidRPr="007E4336" w:rsidRDefault="007E4336" w:rsidP="007E4336">
      <w:pPr>
        <w:shd w:val="clear" w:color="auto" w:fill="FFFFFF"/>
        <w:tabs>
          <w:tab w:val="clear" w:pos="426"/>
        </w:tabs>
        <w:spacing w:before="100" w:beforeAutospacing="1" w:after="100" w:afterAutospacing="1"/>
        <w:ind w:left="1440"/>
        <w:jc w:val="left"/>
        <w:rPr>
          <w:rFonts w:ascii="Arial" w:hAnsi="Arial" w:cs="Arial"/>
          <w:color w:val="333333"/>
          <w:sz w:val="11"/>
          <w:szCs w:val="11"/>
        </w:rPr>
      </w:pPr>
      <w:bookmarkStart w:id="32" w:name="dgibro.ir2010.ud51.226.34"/>
      <w:bookmarkEnd w:id="32"/>
      <w:r w:rsidRPr="007E4336">
        <w:rPr>
          <w:rFonts w:ascii="Arial" w:hAnsi="Arial" w:cs="Arial"/>
          <w:color w:val="333333"/>
          <w:sz w:val="11"/>
          <w:szCs w:val="11"/>
        </w:rPr>
        <w:t>La limite de 15 000 € est majorée de 1 500 € selon la composition du foyer, dans les mêmes conditions que la limite de 12 000 €. Dans ce cas, le plafond de dépenses ne peut pas excéder</w:t>
      </w:r>
      <w:r w:rsidRPr="007E4336">
        <w:rPr>
          <w:rFonts w:ascii="Arial" w:hAnsi="Arial" w:cs="Arial"/>
          <w:color w:val="333333"/>
          <w:sz w:val="11"/>
        </w:rPr>
        <w:t> </w:t>
      </w:r>
      <w:r w:rsidRPr="007E4336">
        <w:rPr>
          <w:rFonts w:ascii="Arial" w:hAnsi="Arial" w:cs="Arial"/>
          <w:b/>
          <w:bCs/>
          <w:color w:val="333333"/>
          <w:sz w:val="11"/>
          <w:szCs w:val="11"/>
        </w:rPr>
        <w:t>18 000 €</w:t>
      </w:r>
      <w:r w:rsidRPr="007E4336">
        <w:rPr>
          <w:rFonts w:ascii="Arial" w:hAnsi="Arial" w:cs="Arial"/>
          <w:color w:val="333333"/>
          <w:sz w:val="11"/>
          <w:szCs w:val="11"/>
        </w:rPr>
        <w:t>.</w:t>
      </w:r>
    </w:p>
    <w:p w:rsidR="007E4336" w:rsidRPr="007E4336" w:rsidRDefault="007E4336" w:rsidP="007E4336">
      <w:pPr>
        <w:numPr>
          <w:ilvl w:val="0"/>
          <w:numId w:val="3"/>
        </w:numPr>
        <w:shd w:val="clear" w:color="auto" w:fill="FFFFFF"/>
        <w:tabs>
          <w:tab w:val="clear" w:pos="426"/>
        </w:tabs>
        <w:spacing w:before="100" w:beforeAutospacing="1" w:after="100" w:afterAutospacing="1"/>
        <w:jc w:val="left"/>
        <w:rPr>
          <w:rFonts w:ascii="Arial" w:hAnsi="Arial" w:cs="Arial"/>
          <w:color w:val="333333"/>
          <w:sz w:val="11"/>
          <w:szCs w:val="11"/>
        </w:rPr>
      </w:pPr>
      <w:bookmarkStart w:id="33" w:name="dgibro.ir2010.ud51.226.35"/>
      <w:bookmarkStart w:id="34" w:name="dgibro.ir2010.ud51.226.36"/>
      <w:bookmarkEnd w:id="33"/>
      <w:bookmarkEnd w:id="34"/>
      <w:r w:rsidRPr="007E4336">
        <w:rPr>
          <w:rFonts w:ascii="Arial" w:hAnsi="Arial" w:cs="Arial"/>
          <w:b/>
          <w:bCs/>
          <w:color w:val="333333"/>
          <w:sz w:val="11"/>
          <w:szCs w:val="11"/>
        </w:rPr>
        <w:t>20 000 €</w:t>
      </w:r>
      <w:r w:rsidRPr="007E4336">
        <w:rPr>
          <w:rFonts w:ascii="Arial" w:hAnsi="Arial" w:cs="Arial"/>
          <w:b/>
          <w:bCs/>
          <w:color w:val="333333"/>
          <w:sz w:val="11"/>
        </w:rPr>
        <w:t> </w:t>
      </w:r>
      <w:r w:rsidRPr="007E4336">
        <w:rPr>
          <w:rFonts w:ascii="Arial" w:hAnsi="Arial" w:cs="Arial"/>
          <w:color w:val="333333"/>
          <w:sz w:val="11"/>
          <w:szCs w:val="11"/>
        </w:rPr>
        <w:t>lorsqu'un des membres du foyer est titulaire de la carte d'invalidité, perçoit une pension d'invalidité de troisième catégorie ou l'allocation d'éducation de l'enfant handicapé. Aucune majoration ne peut être appliquée à la limite de 20 000 €.</w:t>
      </w:r>
    </w:p>
    <w:p w:rsidR="007E4336" w:rsidRDefault="007E4336" w:rsidP="007E4336">
      <w:pPr>
        <w:pStyle w:val="NormalWeb"/>
        <w:shd w:val="clear" w:color="auto" w:fill="FFFFFF"/>
        <w:rPr>
          <w:rFonts w:ascii="Arial" w:hAnsi="Arial" w:cs="Arial"/>
          <w:color w:val="333333"/>
          <w:sz w:val="11"/>
          <w:szCs w:val="11"/>
        </w:rPr>
      </w:pPr>
      <w:r>
        <w:rPr>
          <w:rFonts w:ascii="Arial" w:hAnsi="Arial" w:cs="Arial"/>
          <w:color w:val="333333"/>
          <w:sz w:val="11"/>
          <w:szCs w:val="11"/>
        </w:rPr>
        <w:t>Activités de services éligibles :</w:t>
      </w:r>
    </w:p>
    <w:p w:rsidR="007E4336" w:rsidRDefault="007E4336" w:rsidP="007E4336">
      <w:pPr>
        <w:pStyle w:val="NormalWeb"/>
        <w:shd w:val="clear" w:color="auto" w:fill="FFFFFF"/>
        <w:rPr>
          <w:rFonts w:ascii="Arial" w:hAnsi="Arial" w:cs="Arial"/>
          <w:color w:val="333333"/>
          <w:sz w:val="11"/>
          <w:szCs w:val="11"/>
        </w:rPr>
      </w:pPr>
      <w:bookmarkStart w:id="35" w:name="dgibro.ir2010.ud51.227.4"/>
      <w:bookmarkEnd w:id="35"/>
      <w:r>
        <w:rPr>
          <w:rFonts w:ascii="Arial" w:hAnsi="Arial" w:cs="Arial"/>
          <w:color w:val="333333"/>
          <w:sz w:val="11"/>
          <w:szCs w:val="11"/>
        </w:rPr>
        <w:t>Il s'agit des activités de</w:t>
      </w:r>
      <w:r>
        <w:rPr>
          <w:rStyle w:val="apple-converted-space"/>
          <w:rFonts w:ascii="Arial" w:eastAsia="Arial Unicode MS" w:hAnsi="Arial" w:cs="Arial"/>
          <w:color w:val="333333"/>
          <w:sz w:val="11"/>
          <w:szCs w:val="11"/>
        </w:rPr>
        <w:t> </w:t>
      </w:r>
      <w:r>
        <w:rPr>
          <w:rFonts w:ascii="Arial" w:hAnsi="Arial" w:cs="Arial"/>
          <w:b/>
          <w:bCs/>
          <w:color w:val="333333"/>
          <w:sz w:val="11"/>
          <w:szCs w:val="11"/>
        </w:rPr>
        <w:t>services à la personne à domicile</w:t>
      </w:r>
      <w:r>
        <w:rPr>
          <w:rStyle w:val="apple-converted-space"/>
          <w:rFonts w:ascii="Arial" w:eastAsia="Arial Unicode MS" w:hAnsi="Arial" w:cs="Arial"/>
          <w:b/>
          <w:bCs/>
          <w:color w:val="333333"/>
          <w:sz w:val="11"/>
          <w:szCs w:val="11"/>
        </w:rPr>
        <w:t> </w:t>
      </w:r>
      <w:r>
        <w:rPr>
          <w:rFonts w:ascii="Arial" w:hAnsi="Arial" w:cs="Arial"/>
          <w:color w:val="333333"/>
          <w:sz w:val="11"/>
          <w:szCs w:val="11"/>
        </w:rPr>
        <w:t>relatifs à la garde des enfants, à l'assistance aux personnes âgées, aux personnes handicapées ou aux autres personnes qui ont besoin d'une aide personnelle à leur domicile ou d'une aide à la mobilité dans l'environnement de proximité favorisant leur maintien à domicile et aux tâches ménagères et familiales, visées par les articles D 7231-1 et D 7233-5 du code du travail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36" w:name="dgibro.ir2010.ud51.227.5"/>
      <w:bookmarkStart w:id="37" w:name="dgibro.ir2010.ud51.227.6"/>
      <w:bookmarkEnd w:id="36"/>
      <w:bookmarkEnd w:id="37"/>
      <w:r>
        <w:rPr>
          <w:rFonts w:ascii="Arial" w:hAnsi="Arial" w:cs="Arial"/>
          <w:color w:val="333333"/>
          <w:sz w:val="11"/>
          <w:szCs w:val="11"/>
        </w:rPr>
        <w:t>entretien de la maison et travaux ménagers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38" w:name="dgibro.ir2010.ud51.227.7"/>
      <w:bookmarkStart w:id="39" w:name="dgibro.ir2010.ud51.227.8"/>
      <w:bookmarkEnd w:id="38"/>
      <w:bookmarkEnd w:id="39"/>
      <w:r>
        <w:rPr>
          <w:rFonts w:ascii="Arial" w:hAnsi="Arial" w:cs="Arial"/>
          <w:color w:val="333333"/>
          <w:sz w:val="11"/>
          <w:szCs w:val="11"/>
        </w:rPr>
        <w:t>petits travaux de jardinage y compris les travaux de débroussaillage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40" w:name="dgibro.ir2010.ud51.227.9"/>
      <w:bookmarkStart w:id="41" w:name="dgibro.ir2010.ud51.227.10"/>
      <w:bookmarkEnd w:id="40"/>
      <w:bookmarkEnd w:id="41"/>
      <w:r>
        <w:rPr>
          <w:rFonts w:ascii="Arial" w:hAnsi="Arial" w:cs="Arial"/>
          <w:color w:val="333333"/>
          <w:sz w:val="11"/>
          <w:szCs w:val="11"/>
        </w:rPr>
        <w:t>prestations de petit bricolage dites "hommes toutes mains"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42" w:name="dgibro.ir2010.ud51.227.11"/>
      <w:bookmarkStart w:id="43" w:name="dgibro.ir2010.ud51.227.12"/>
      <w:bookmarkEnd w:id="42"/>
      <w:bookmarkEnd w:id="43"/>
      <w:r>
        <w:rPr>
          <w:rFonts w:ascii="Arial" w:hAnsi="Arial" w:cs="Arial"/>
          <w:color w:val="333333"/>
          <w:sz w:val="11"/>
          <w:szCs w:val="11"/>
        </w:rPr>
        <w:t>garde d'enfant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44" w:name="dgibro.ir2010.ud51.227.13"/>
      <w:bookmarkStart w:id="45" w:name="dgibro.ir2010.ud51.227.14"/>
      <w:bookmarkEnd w:id="44"/>
      <w:bookmarkEnd w:id="45"/>
      <w:r>
        <w:rPr>
          <w:rFonts w:ascii="Arial" w:hAnsi="Arial" w:cs="Arial"/>
          <w:color w:val="333333"/>
          <w:sz w:val="11"/>
          <w:szCs w:val="11"/>
        </w:rPr>
        <w:t>soutien scolaire à domicile ou cours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46" w:name="dgibro.ir2010.ud51.227.15"/>
      <w:bookmarkStart w:id="47" w:name="dgibro.ir2010.ud51.227.16"/>
      <w:bookmarkEnd w:id="46"/>
      <w:bookmarkEnd w:id="47"/>
      <w:r>
        <w:rPr>
          <w:rFonts w:ascii="Arial" w:hAnsi="Arial" w:cs="Arial"/>
          <w:color w:val="333333"/>
          <w:sz w:val="11"/>
          <w:szCs w:val="11"/>
        </w:rPr>
        <w:t>préparation de repas à domicile, y compris le temps passé aux commissions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48" w:name="dgibro.ir2010.ud51.227.17"/>
      <w:bookmarkStart w:id="49" w:name="dgibro.ir2010.ud51.227.18"/>
      <w:bookmarkEnd w:id="48"/>
      <w:bookmarkEnd w:id="49"/>
      <w:r>
        <w:rPr>
          <w:rFonts w:ascii="Arial" w:hAnsi="Arial" w:cs="Arial"/>
          <w:color w:val="333333"/>
          <w:sz w:val="11"/>
          <w:szCs w:val="11"/>
        </w:rPr>
        <w:t>livraison de repas à domicile, à condition que cette prestation soit comprise dans une offre de services incluant un ensemble d'activités effectuées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50" w:name="dgibro.ir2010.ud51.227.19"/>
      <w:bookmarkStart w:id="51" w:name="dgibro.ir2010.ud51.227.20"/>
      <w:bookmarkEnd w:id="50"/>
      <w:bookmarkEnd w:id="51"/>
      <w:r>
        <w:rPr>
          <w:rFonts w:ascii="Arial" w:hAnsi="Arial" w:cs="Arial"/>
          <w:color w:val="333333"/>
          <w:sz w:val="11"/>
          <w:szCs w:val="11"/>
        </w:rPr>
        <w:t>collecte et livraison à domicile de linge repassé, à condition que cette prestation soit comprise dans une offre de services incluant un ensemble d'activités effectuées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52" w:name="dgibro.ir2010.ud51.227.21"/>
      <w:bookmarkStart w:id="53" w:name="dgibro.ir2010.ud51.227.22"/>
      <w:bookmarkEnd w:id="52"/>
      <w:bookmarkEnd w:id="53"/>
      <w:r>
        <w:rPr>
          <w:rFonts w:ascii="Arial" w:hAnsi="Arial" w:cs="Arial"/>
          <w:color w:val="333333"/>
          <w:sz w:val="11"/>
          <w:szCs w:val="11"/>
        </w:rPr>
        <w:lastRenderedPageBreak/>
        <w:t>assistance aux personnes âgées ou autres personnes qui ont besoin d'une aide personnelle à leur domicile, à l'exception d'actes de soins relevant d'actes médicaux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54" w:name="dgibro.ir2010.ud51.227.23"/>
      <w:bookmarkStart w:id="55" w:name="dgibro.ir2010.ud51.227.24"/>
      <w:bookmarkEnd w:id="54"/>
      <w:bookmarkEnd w:id="55"/>
      <w:r>
        <w:rPr>
          <w:rFonts w:ascii="Arial" w:hAnsi="Arial" w:cs="Arial"/>
          <w:color w:val="333333"/>
          <w:sz w:val="11"/>
          <w:szCs w:val="11"/>
        </w:rPr>
        <w:t>assistance aux personnes handicapées, y compris les activités d'interprète en langue des signes, de technicien de l'écrit et de codeur en langage parlé complété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56" w:name="dgibro.ir2010.ud51.227.25"/>
      <w:bookmarkStart w:id="57" w:name="dgibro.ir2010.ud51.227.26"/>
      <w:bookmarkEnd w:id="56"/>
      <w:bookmarkEnd w:id="57"/>
      <w:r>
        <w:rPr>
          <w:rFonts w:ascii="Arial" w:hAnsi="Arial" w:cs="Arial"/>
          <w:color w:val="333333"/>
          <w:sz w:val="11"/>
          <w:szCs w:val="11"/>
        </w:rPr>
        <w:t>garde-malade, à l'exclusion des soins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58" w:name="dgibro.ir2010.ud51.227.27"/>
      <w:bookmarkStart w:id="59" w:name="dgibro.ir2010.ud51.227.28"/>
      <w:bookmarkEnd w:id="58"/>
      <w:bookmarkEnd w:id="59"/>
      <w:r>
        <w:rPr>
          <w:rFonts w:ascii="Arial" w:hAnsi="Arial" w:cs="Arial"/>
          <w:color w:val="333333"/>
          <w:sz w:val="11"/>
          <w:szCs w:val="11"/>
        </w:rPr>
        <w:t>aide à la mobilité et transports de personnes ayant des difficultés de déplacement lorsque cette activité est incluse dans une offre d'assistance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60" w:name="dgibro.ir2010.ud51.227.29"/>
      <w:bookmarkStart w:id="61" w:name="dgibro.ir2010.ud51.227.30"/>
      <w:bookmarkEnd w:id="60"/>
      <w:bookmarkEnd w:id="61"/>
      <w:r>
        <w:rPr>
          <w:rFonts w:ascii="Arial" w:hAnsi="Arial" w:cs="Arial"/>
          <w:color w:val="333333"/>
          <w:sz w:val="11"/>
          <w:szCs w:val="11"/>
        </w:rPr>
        <w:t>prestation de conduite du véhicule personnel des personnes dépendantes, du domicile au travail, sur le lieu de vacances, pour les démarches administratives, à condition que cette prestation soit comprise dans une offre de services incluant un ensemble d'activités effectuées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62" w:name="dgibro.ir2010.ud51.227.31"/>
      <w:bookmarkStart w:id="63" w:name="dgibro.ir2010.ud51.227.32"/>
      <w:bookmarkEnd w:id="62"/>
      <w:bookmarkEnd w:id="63"/>
      <w:r>
        <w:rPr>
          <w:rFonts w:ascii="Arial" w:hAnsi="Arial" w:cs="Arial"/>
          <w:color w:val="333333"/>
          <w:sz w:val="11"/>
          <w:szCs w:val="11"/>
        </w:rPr>
        <w:t>accompagnement des enfants dans leurs déplacements, des personnes âgées ou handicapées en dehors de leur domicile (promenade, transports, actes de la vie courante), à condition que cette prestation soit comprise dans une offre de services incluant un ensemble d'activités effectuées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64" w:name="dgibro.ir2010.ud51.227.33"/>
      <w:bookmarkStart w:id="65" w:name="dgibro.ir2010.ud51.227.34"/>
      <w:bookmarkEnd w:id="64"/>
      <w:bookmarkEnd w:id="65"/>
      <w:r>
        <w:rPr>
          <w:rFonts w:ascii="Arial" w:hAnsi="Arial" w:cs="Arial"/>
          <w:color w:val="333333"/>
          <w:sz w:val="11"/>
          <w:szCs w:val="11"/>
        </w:rPr>
        <w:t>livraison de courses à domicile, à la condition que cette prestation soit comprise dans une offre de services incluant un ensemble d'activités effectuées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66" w:name="dgibro.ir2010.ud51.227.35"/>
      <w:bookmarkStart w:id="67" w:name="dgibro.ir2010.ud51.227.36"/>
      <w:bookmarkEnd w:id="66"/>
      <w:bookmarkEnd w:id="67"/>
      <w:r>
        <w:rPr>
          <w:rFonts w:ascii="Arial" w:hAnsi="Arial" w:cs="Arial"/>
          <w:color w:val="333333"/>
          <w:sz w:val="11"/>
          <w:szCs w:val="11"/>
        </w:rPr>
        <w:t>assistance informatique et internet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68" w:name="dgibro.ir2010.ud51.227.37"/>
      <w:bookmarkStart w:id="69" w:name="dgibro.ir2010.ud51.227.38"/>
      <w:bookmarkEnd w:id="68"/>
      <w:bookmarkEnd w:id="69"/>
      <w:r>
        <w:rPr>
          <w:rFonts w:ascii="Arial" w:hAnsi="Arial" w:cs="Arial"/>
          <w:color w:val="333333"/>
          <w:sz w:val="11"/>
          <w:szCs w:val="11"/>
        </w:rPr>
        <w:t>soins et promenades d'animaux de compagnie, à l'exception des soins vétérinaires et du toilettage, pour les personnes dépendantes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70" w:name="dgibro.ir2010.ud51.227.39"/>
      <w:bookmarkStart w:id="71" w:name="dgibro.ir2010.ud51.227.40"/>
      <w:bookmarkEnd w:id="70"/>
      <w:bookmarkEnd w:id="71"/>
      <w:r>
        <w:rPr>
          <w:rFonts w:ascii="Arial" w:hAnsi="Arial" w:cs="Arial"/>
          <w:color w:val="333333"/>
          <w:sz w:val="11"/>
          <w:szCs w:val="11"/>
        </w:rPr>
        <w:t>soins d'esthétique à domicile pour les personnes dépendantes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72" w:name="dgibro.ir2010.ud51.227.41"/>
      <w:bookmarkStart w:id="73" w:name="dgibro.ir2010.ud51.227.42"/>
      <w:bookmarkEnd w:id="72"/>
      <w:bookmarkEnd w:id="73"/>
      <w:r>
        <w:rPr>
          <w:rFonts w:ascii="Arial" w:hAnsi="Arial" w:cs="Arial"/>
          <w:color w:val="333333"/>
          <w:sz w:val="11"/>
          <w:szCs w:val="11"/>
        </w:rPr>
        <w:t>maintenance, entretien et vigilance temporaires, à domicile, de la résidence principale et secondaire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74" w:name="dgibro.ir2010.ud51.227.43"/>
      <w:bookmarkStart w:id="75" w:name="dgibro.ir2010.ud51.227.44"/>
      <w:bookmarkEnd w:id="74"/>
      <w:bookmarkEnd w:id="75"/>
      <w:r>
        <w:rPr>
          <w:rFonts w:ascii="Arial" w:hAnsi="Arial" w:cs="Arial"/>
          <w:color w:val="333333"/>
          <w:sz w:val="11"/>
          <w:szCs w:val="11"/>
        </w:rPr>
        <w:t>assistance administrative à domicile ;</w:t>
      </w:r>
    </w:p>
    <w:p w:rsidR="007E4336" w:rsidRDefault="007E4336" w:rsidP="007E4336">
      <w:pPr>
        <w:pStyle w:val="NormalWeb"/>
        <w:numPr>
          <w:ilvl w:val="0"/>
          <w:numId w:val="4"/>
        </w:numPr>
        <w:shd w:val="clear" w:color="auto" w:fill="FFFFFF"/>
        <w:rPr>
          <w:rFonts w:ascii="Arial" w:hAnsi="Arial" w:cs="Arial"/>
          <w:color w:val="333333"/>
          <w:sz w:val="11"/>
          <w:szCs w:val="11"/>
        </w:rPr>
      </w:pPr>
      <w:bookmarkStart w:id="76" w:name="dgibro.ir2010.ud51.227.45"/>
      <w:bookmarkStart w:id="77" w:name="dgibro.ir2010.ud51.227.46"/>
      <w:bookmarkEnd w:id="76"/>
      <w:bookmarkEnd w:id="77"/>
      <w:r>
        <w:rPr>
          <w:rFonts w:ascii="Arial" w:hAnsi="Arial" w:cs="Arial"/>
          <w:color w:val="333333"/>
          <w:sz w:val="11"/>
          <w:szCs w:val="11"/>
        </w:rPr>
        <w:t>activités qui concourent directement et exclusivement à coordonner et délivrer les services éligibles.</w:t>
      </w:r>
    </w:p>
    <w:p w:rsidR="007E4336" w:rsidRDefault="007E4336" w:rsidP="007E4336">
      <w:pPr>
        <w:pStyle w:val="NormalWeb"/>
        <w:shd w:val="clear" w:color="auto" w:fill="FFFFFF"/>
        <w:rPr>
          <w:rFonts w:ascii="Arial" w:hAnsi="Arial" w:cs="Arial"/>
          <w:color w:val="333333"/>
          <w:sz w:val="11"/>
          <w:szCs w:val="11"/>
        </w:rPr>
      </w:pPr>
      <w:bookmarkStart w:id="78" w:name="dgibro.ir2010.ud51.227.47"/>
      <w:bookmarkEnd w:id="78"/>
      <w:r>
        <w:rPr>
          <w:rFonts w:ascii="Arial" w:hAnsi="Arial" w:cs="Arial"/>
          <w:color w:val="333333"/>
          <w:sz w:val="11"/>
          <w:szCs w:val="11"/>
        </w:rPr>
        <w:t>Les sommes ouvrant droit à l'avantage fiscal peuvent être versées :</w:t>
      </w:r>
    </w:p>
    <w:p w:rsidR="007E4336" w:rsidRDefault="007E4336" w:rsidP="007E4336">
      <w:pPr>
        <w:pStyle w:val="NormalWeb"/>
        <w:numPr>
          <w:ilvl w:val="0"/>
          <w:numId w:val="5"/>
        </w:numPr>
        <w:shd w:val="clear" w:color="auto" w:fill="FFFFFF"/>
        <w:rPr>
          <w:rFonts w:ascii="Arial" w:hAnsi="Arial" w:cs="Arial"/>
          <w:color w:val="333333"/>
          <w:sz w:val="11"/>
          <w:szCs w:val="11"/>
        </w:rPr>
      </w:pPr>
      <w:bookmarkStart w:id="79" w:name="dgibro.ir2010.ud51.227.48"/>
      <w:bookmarkStart w:id="80" w:name="dgibro.ir2010.ud51.227.49"/>
      <w:bookmarkEnd w:id="79"/>
      <w:bookmarkEnd w:id="80"/>
      <w:r>
        <w:rPr>
          <w:rFonts w:ascii="Arial" w:hAnsi="Arial" w:cs="Arial"/>
          <w:b/>
          <w:bCs/>
          <w:color w:val="333333"/>
          <w:sz w:val="11"/>
          <w:szCs w:val="11"/>
        </w:rPr>
        <w:t>directement à un salarié</w:t>
      </w:r>
      <w:r>
        <w:rPr>
          <w:rStyle w:val="apple-converted-space"/>
          <w:rFonts w:ascii="Arial" w:eastAsia="Arial Unicode MS" w:hAnsi="Arial" w:cs="Arial"/>
          <w:b/>
          <w:bCs/>
          <w:color w:val="333333"/>
          <w:sz w:val="11"/>
          <w:szCs w:val="11"/>
        </w:rPr>
        <w:t> </w:t>
      </w:r>
      <w:r>
        <w:rPr>
          <w:rFonts w:ascii="Arial" w:hAnsi="Arial" w:cs="Arial"/>
          <w:color w:val="333333"/>
          <w:sz w:val="11"/>
          <w:szCs w:val="11"/>
        </w:rPr>
        <w:t>qui rend des services définis à l'article D 7231-1 du code du travail.</w:t>
      </w:r>
    </w:p>
    <w:p w:rsidR="007E4336" w:rsidRDefault="007E4336" w:rsidP="007E4336">
      <w:pPr>
        <w:pStyle w:val="NormalWeb"/>
        <w:shd w:val="clear" w:color="auto" w:fill="FFFFFF"/>
        <w:ind w:left="720"/>
        <w:rPr>
          <w:rFonts w:ascii="Arial" w:hAnsi="Arial" w:cs="Arial"/>
          <w:color w:val="333333"/>
          <w:sz w:val="11"/>
          <w:szCs w:val="11"/>
        </w:rPr>
      </w:pPr>
      <w:bookmarkStart w:id="81" w:name="dgibro.ir2010.ud51.227.50"/>
      <w:bookmarkEnd w:id="81"/>
      <w:r>
        <w:rPr>
          <w:rFonts w:ascii="Arial" w:hAnsi="Arial" w:cs="Arial"/>
          <w:b/>
          <w:bCs/>
          <w:color w:val="333333"/>
          <w:sz w:val="11"/>
          <w:szCs w:val="11"/>
        </w:rPr>
        <w:t>À noter :</w:t>
      </w:r>
      <w:r>
        <w:rPr>
          <w:rStyle w:val="apple-converted-space"/>
          <w:rFonts w:ascii="Arial" w:eastAsia="Arial Unicode MS" w:hAnsi="Arial" w:cs="Arial"/>
          <w:b/>
          <w:bCs/>
          <w:color w:val="333333"/>
          <w:sz w:val="11"/>
          <w:szCs w:val="11"/>
        </w:rPr>
        <w:t> </w:t>
      </w:r>
      <w:r>
        <w:rPr>
          <w:rFonts w:ascii="Arial" w:hAnsi="Arial" w:cs="Arial"/>
          <w:color w:val="333333"/>
          <w:sz w:val="11"/>
          <w:szCs w:val="11"/>
        </w:rPr>
        <w:t>Les prestations rendues par les jeunes gens placés au pair, qui ne sont pas liés à la famille d'accueil par un contrat de travail mais par un simple accord de placement au pair, n'ouvrent pas droit à l'avantage fiscal ;</w:t>
      </w:r>
    </w:p>
    <w:p w:rsidR="007E4336" w:rsidRDefault="007E4336" w:rsidP="007E4336">
      <w:pPr>
        <w:pStyle w:val="NormalWeb"/>
        <w:numPr>
          <w:ilvl w:val="0"/>
          <w:numId w:val="5"/>
        </w:numPr>
        <w:shd w:val="clear" w:color="auto" w:fill="FFFFFF"/>
        <w:rPr>
          <w:rFonts w:ascii="Arial" w:hAnsi="Arial" w:cs="Arial"/>
          <w:color w:val="333333"/>
          <w:sz w:val="11"/>
          <w:szCs w:val="11"/>
        </w:rPr>
      </w:pPr>
      <w:bookmarkStart w:id="82" w:name="dgibro.ir2010.ud51.228.1"/>
      <w:bookmarkStart w:id="83" w:name="dgibro.ir2010.ud51.228.2"/>
      <w:bookmarkEnd w:id="82"/>
      <w:bookmarkEnd w:id="83"/>
      <w:r>
        <w:rPr>
          <w:rFonts w:ascii="Arial" w:hAnsi="Arial" w:cs="Arial"/>
          <w:b/>
          <w:bCs/>
          <w:color w:val="333333"/>
          <w:sz w:val="11"/>
          <w:szCs w:val="11"/>
        </w:rPr>
        <w:t>à une association, une entreprise ou un organisme ayant reçu un agrément délivré par l'État</w:t>
      </w:r>
      <w:r>
        <w:rPr>
          <w:rStyle w:val="apple-converted-space"/>
          <w:rFonts w:ascii="Arial" w:eastAsia="Arial Unicode MS" w:hAnsi="Arial" w:cs="Arial"/>
          <w:color w:val="333333"/>
          <w:sz w:val="11"/>
          <w:szCs w:val="11"/>
        </w:rPr>
        <w:t> </w:t>
      </w:r>
      <w:r>
        <w:rPr>
          <w:rFonts w:ascii="Arial" w:hAnsi="Arial" w:cs="Arial"/>
          <w:color w:val="333333"/>
          <w:sz w:val="11"/>
          <w:szCs w:val="11"/>
        </w:rPr>
        <w:t>qui rend des services définis à l'article D 7231-1 du code du travail :</w:t>
      </w:r>
    </w:p>
    <w:p w:rsidR="007E4336" w:rsidRDefault="007E4336" w:rsidP="007E4336">
      <w:pPr>
        <w:pStyle w:val="NormalWeb"/>
        <w:numPr>
          <w:ilvl w:val="1"/>
          <w:numId w:val="5"/>
        </w:numPr>
        <w:shd w:val="clear" w:color="auto" w:fill="FFFFFF"/>
        <w:rPr>
          <w:rFonts w:ascii="Arial" w:hAnsi="Arial" w:cs="Arial"/>
          <w:color w:val="333333"/>
          <w:sz w:val="11"/>
          <w:szCs w:val="11"/>
        </w:rPr>
      </w:pPr>
      <w:bookmarkStart w:id="84" w:name="dgibro.ir2010.ud51.228.3"/>
      <w:bookmarkStart w:id="85" w:name="dgibro.ir2010.ud51.228.4"/>
      <w:bookmarkEnd w:id="84"/>
      <w:bookmarkEnd w:id="85"/>
      <w:r>
        <w:rPr>
          <w:rFonts w:ascii="Arial" w:hAnsi="Arial" w:cs="Arial"/>
          <w:color w:val="333333"/>
          <w:sz w:val="11"/>
          <w:szCs w:val="11"/>
        </w:rPr>
        <w:t>associations, entreprises et organismes ayant pour activité la garde d'enfants ou l'assistance aux personnes âgées ou handicapées ou autres personnes qui ont besoin d'une aide personnelle à leur domicile ou d'une aide à la mobilité ;</w:t>
      </w:r>
    </w:p>
    <w:p w:rsidR="007E4336" w:rsidRDefault="007E4336" w:rsidP="007E4336">
      <w:pPr>
        <w:pStyle w:val="NormalWeb"/>
        <w:numPr>
          <w:ilvl w:val="1"/>
          <w:numId w:val="5"/>
        </w:numPr>
        <w:shd w:val="clear" w:color="auto" w:fill="FFFFFF"/>
        <w:rPr>
          <w:rFonts w:ascii="Arial" w:hAnsi="Arial" w:cs="Arial"/>
          <w:color w:val="333333"/>
          <w:sz w:val="11"/>
          <w:szCs w:val="11"/>
        </w:rPr>
      </w:pPr>
      <w:bookmarkStart w:id="86" w:name="dgibro.ir2010.ud51.228.5"/>
      <w:bookmarkStart w:id="87" w:name="dgibro.ir2010.ud51.228.6"/>
      <w:bookmarkEnd w:id="86"/>
      <w:bookmarkEnd w:id="87"/>
      <w:r>
        <w:rPr>
          <w:rFonts w:ascii="Arial" w:hAnsi="Arial" w:cs="Arial"/>
          <w:color w:val="333333"/>
          <w:sz w:val="11"/>
          <w:szCs w:val="11"/>
        </w:rPr>
        <w:t>centres communaux et intercommunaux d'action sociale qui, au titre de leur activité de garde d'enfants de moins de trois ans à domicile, doivent être agréés par l'Etat.</w:t>
      </w:r>
    </w:p>
    <w:p w:rsidR="007E4336" w:rsidRDefault="007E4336" w:rsidP="007E4336">
      <w:pPr>
        <w:pStyle w:val="NormalWeb"/>
        <w:shd w:val="clear" w:color="auto" w:fill="FFFFFF"/>
        <w:ind w:left="1440"/>
        <w:rPr>
          <w:rFonts w:ascii="Arial" w:hAnsi="Arial" w:cs="Arial"/>
          <w:color w:val="333333"/>
          <w:sz w:val="11"/>
          <w:szCs w:val="11"/>
        </w:rPr>
      </w:pPr>
      <w:bookmarkStart w:id="88" w:name="dgibro.ir2010.ud51.228.7"/>
      <w:bookmarkEnd w:id="88"/>
      <w:r>
        <w:rPr>
          <w:rFonts w:ascii="Arial" w:hAnsi="Arial" w:cs="Arial"/>
          <w:color w:val="333333"/>
          <w:sz w:val="11"/>
          <w:szCs w:val="11"/>
        </w:rPr>
        <w:t>Les résidences-services peuvent également être agréées pour les services d'aide à domicile rendus aux personnes âgées ou handicapées ;</w:t>
      </w:r>
    </w:p>
    <w:p w:rsidR="007E4336" w:rsidRDefault="007E4336" w:rsidP="007E4336">
      <w:pPr>
        <w:pStyle w:val="NormalWeb"/>
        <w:numPr>
          <w:ilvl w:val="0"/>
          <w:numId w:val="5"/>
        </w:numPr>
        <w:shd w:val="clear" w:color="auto" w:fill="FFFFFF"/>
        <w:rPr>
          <w:rFonts w:ascii="Arial" w:hAnsi="Arial" w:cs="Arial"/>
          <w:color w:val="333333"/>
          <w:sz w:val="11"/>
          <w:szCs w:val="11"/>
        </w:rPr>
      </w:pPr>
      <w:bookmarkStart w:id="89" w:name="dgibro.ir2010.ud51.228.8"/>
      <w:bookmarkStart w:id="90" w:name="dgibro.ir2010.ud51.228.9"/>
      <w:bookmarkEnd w:id="89"/>
      <w:bookmarkEnd w:id="90"/>
      <w:r>
        <w:rPr>
          <w:rFonts w:ascii="Arial" w:hAnsi="Arial" w:cs="Arial"/>
          <w:color w:val="333333"/>
          <w:sz w:val="11"/>
          <w:szCs w:val="11"/>
        </w:rPr>
        <w:t>à un organisme à but non lucratif ayant pour objet l'aide à domicile et habilité au titre de l'aide sociale ou conventionné par un organisme de sécurité sociale :</w:t>
      </w:r>
    </w:p>
    <w:p w:rsidR="007E4336" w:rsidRDefault="007E4336" w:rsidP="007E4336">
      <w:pPr>
        <w:pStyle w:val="NormalWeb"/>
        <w:numPr>
          <w:ilvl w:val="1"/>
          <w:numId w:val="5"/>
        </w:numPr>
        <w:shd w:val="clear" w:color="auto" w:fill="FFFFFF"/>
        <w:rPr>
          <w:rFonts w:ascii="Arial" w:hAnsi="Arial" w:cs="Arial"/>
          <w:color w:val="333333"/>
          <w:sz w:val="11"/>
          <w:szCs w:val="11"/>
        </w:rPr>
      </w:pPr>
      <w:bookmarkStart w:id="91" w:name="dgibro.ir2010.ud51.228.10"/>
      <w:bookmarkStart w:id="92" w:name="dgibro.ir2010.ud51.228.11"/>
      <w:bookmarkEnd w:id="91"/>
      <w:bookmarkEnd w:id="92"/>
      <w:r>
        <w:rPr>
          <w:rFonts w:ascii="Arial" w:hAnsi="Arial" w:cs="Arial"/>
          <w:color w:val="333333"/>
          <w:sz w:val="11"/>
          <w:szCs w:val="11"/>
        </w:rPr>
        <w:t>centres communaux et intercommunaux d'action sociale conventionnés par un organisme de sécurité sociale (à l'exception de ceux qui doivent obtenir un agrément pour la garde d'enfants de moins de trois ans à domicile),</w:t>
      </w:r>
    </w:p>
    <w:p w:rsidR="007E4336" w:rsidRDefault="007E4336" w:rsidP="007E4336">
      <w:pPr>
        <w:pStyle w:val="NormalWeb"/>
        <w:numPr>
          <w:ilvl w:val="1"/>
          <w:numId w:val="5"/>
        </w:numPr>
        <w:shd w:val="clear" w:color="auto" w:fill="FFFFFF"/>
        <w:rPr>
          <w:rFonts w:ascii="Arial" w:hAnsi="Arial" w:cs="Arial"/>
          <w:color w:val="333333"/>
          <w:sz w:val="11"/>
          <w:szCs w:val="11"/>
        </w:rPr>
      </w:pPr>
      <w:bookmarkStart w:id="93" w:name="dgibro.ir2010.ud51.228.12"/>
      <w:bookmarkStart w:id="94" w:name="dgibro.ir2010.ud51.228.13"/>
      <w:bookmarkEnd w:id="93"/>
      <w:bookmarkEnd w:id="94"/>
      <w:r>
        <w:rPr>
          <w:rFonts w:ascii="Arial" w:hAnsi="Arial" w:cs="Arial"/>
          <w:color w:val="333333"/>
          <w:sz w:val="11"/>
          <w:szCs w:val="11"/>
        </w:rPr>
        <w:t>associations d'aide à domicile conventionnées par un département ou un organisme de sécurité sociale,</w:t>
      </w:r>
    </w:p>
    <w:p w:rsidR="007E4336" w:rsidRDefault="007E4336" w:rsidP="007E4336">
      <w:pPr>
        <w:pStyle w:val="NormalWeb"/>
        <w:numPr>
          <w:ilvl w:val="1"/>
          <w:numId w:val="5"/>
        </w:numPr>
        <w:shd w:val="clear" w:color="auto" w:fill="FFFFFF"/>
        <w:rPr>
          <w:rFonts w:ascii="Arial" w:hAnsi="Arial" w:cs="Arial"/>
          <w:color w:val="333333"/>
          <w:sz w:val="11"/>
          <w:szCs w:val="11"/>
        </w:rPr>
      </w:pPr>
      <w:bookmarkStart w:id="95" w:name="dgibro.ir2010.ud51.228.14"/>
      <w:bookmarkStart w:id="96" w:name="dgibro.ir2010.ud51.228.15"/>
      <w:bookmarkEnd w:id="95"/>
      <w:bookmarkEnd w:id="96"/>
      <w:r>
        <w:rPr>
          <w:rFonts w:ascii="Arial" w:hAnsi="Arial" w:cs="Arial"/>
          <w:color w:val="333333"/>
          <w:sz w:val="11"/>
          <w:szCs w:val="11"/>
        </w:rPr>
        <w:t>certains organismes assimilés lorsqu'ils fournissent des prestations à domicile : centres d'aide par le travail (CAT) et entreprises adaptées (ex ateliers protégés).</w:t>
      </w:r>
    </w:p>
    <w:p w:rsidR="007E4336" w:rsidRDefault="007E4336" w:rsidP="007E4336">
      <w:pPr>
        <w:pStyle w:val="NormalWeb"/>
        <w:shd w:val="clear" w:color="auto" w:fill="FFFFFF"/>
        <w:rPr>
          <w:rFonts w:ascii="Arial" w:hAnsi="Arial" w:cs="Arial"/>
          <w:color w:val="333333"/>
          <w:sz w:val="11"/>
          <w:szCs w:val="11"/>
        </w:rPr>
      </w:pPr>
      <w:r>
        <w:rPr>
          <w:rFonts w:ascii="Arial" w:hAnsi="Arial" w:cs="Arial"/>
          <w:b/>
          <w:bCs/>
          <w:color w:val="333333"/>
          <w:sz w:val="11"/>
          <w:szCs w:val="11"/>
        </w:rPr>
        <w:t>Le montant des aides versées</w:t>
      </w:r>
      <w:r>
        <w:rPr>
          <w:rStyle w:val="apple-converted-space"/>
          <w:rFonts w:ascii="Arial" w:eastAsia="Arial Unicode MS" w:hAnsi="Arial" w:cs="Arial"/>
          <w:color w:val="333333"/>
          <w:sz w:val="11"/>
          <w:szCs w:val="11"/>
        </w:rPr>
        <w:t> </w:t>
      </w:r>
      <w:r>
        <w:rPr>
          <w:rFonts w:ascii="Arial" w:hAnsi="Arial" w:cs="Arial"/>
          <w:color w:val="333333"/>
          <w:sz w:val="11"/>
          <w:szCs w:val="11"/>
        </w:rPr>
        <w:t>par des organismes publics ou privés pour aider à l'emploi des salariés à domicile est exclu de la base de calcul de l'avantage fiscal. Doivent notamment être déduites du montant des dépenses payées déclarées lignes 7DB ou 7DF :</w:t>
      </w:r>
    </w:p>
    <w:p w:rsidR="007E4336" w:rsidRDefault="007E4336" w:rsidP="007E4336">
      <w:pPr>
        <w:pStyle w:val="NormalWeb"/>
        <w:numPr>
          <w:ilvl w:val="0"/>
          <w:numId w:val="6"/>
        </w:numPr>
        <w:shd w:val="clear" w:color="auto" w:fill="FFFFFF"/>
        <w:rPr>
          <w:rFonts w:ascii="Arial" w:hAnsi="Arial" w:cs="Arial"/>
          <w:color w:val="333333"/>
          <w:sz w:val="11"/>
          <w:szCs w:val="11"/>
        </w:rPr>
      </w:pPr>
      <w:bookmarkStart w:id="97" w:name="dgibro.ir2010.ud51.229.2"/>
      <w:bookmarkStart w:id="98" w:name="dgibro.ir2010.ud51.229.3"/>
      <w:bookmarkEnd w:id="97"/>
      <w:bookmarkEnd w:id="98"/>
      <w:r>
        <w:rPr>
          <w:rFonts w:ascii="Arial" w:hAnsi="Arial" w:cs="Arial"/>
          <w:color w:val="333333"/>
          <w:sz w:val="11"/>
          <w:szCs w:val="11"/>
        </w:rPr>
        <w:t>les allocations attribuées en vue d'aider les personnes à financer une aide à domicile, notamment l'allocation personnalisée d'autonomie (APA),</w:t>
      </w:r>
    </w:p>
    <w:p w:rsidR="007E4336" w:rsidRDefault="007E4336" w:rsidP="007E4336">
      <w:pPr>
        <w:pStyle w:val="NormalWeb"/>
        <w:numPr>
          <w:ilvl w:val="0"/>
          <w:numId w:val="6"/>
        </w:numPr>
        <w:shd w:val="clear" w:color="auto" w:fill="FFFFFF"/>
        <w:rPr>
          <w:rFonts w:ascii="Arial" w:hAnsi="Arial" w:cs="Arial"/>
          <w:color w:val="333333"/>
          <w:sz w:val="11"/>
          <w:szCs w:val="11"/>
        </w:rPr>
      </w:pPr>
      <w:bookmarkStart w:id="99" w:name="dgibro.ir2010.ud51.229.4"/>
      <w:bookmarkStart w:id="100" w:name="dgibro.ir2010.ud51.229.5"/>
      <w:bookmarkEnd w:id="99"/>
      <w:bookmarkEnd w:id="100"/>
      <w:r>
        <w:rPr>
          <w:rFonts w:ascii="Arial" w:hAnsi="Arial" w:cs="Arial"/>
          <w:color w:val="333333"/>
          <w:sz w:val="11"/>
          <w:szCs w:val="11"/>
        </w:rPr>
        <w:t>les aides perçues au titre de la garde des enfants, notamment le complément de libre choix du mode de garde qui constitue l'une des aides versées dans le cadre de la prestation d'accueil du jeune enfant (PAJE),</w:t>
      </w:r>
    </w:p>
    <w:p w:rsidR="007E4336" w:rsidRDefault="007E4336" w:rsidP="007E4336">
      <w:pPr>
        <w:pStyle w:val="NormalWeb"/>
        <w:numPr>
          <w:ilvl w:val="0"/>
          <w:numId w:val="6"/>
        </w:numPr>
        <w:shd w:val="clear" w:color="auto" w:fill="FFFFFF"/>
        <w:rPr>
          <w:rFonts w:ascii="Arial" w:hAnsi="Arial" w:cs="Arial"/>
          <w:color w:val="333333"/>
          <w:sz w:val="11"/>
          <w:szCs w:val="11"/>
        </w:rPr>
      </w:pPr>
      <w:bookmarkStart w:id="101" w:name="dgibro.ir2010.ud51.229.6"/>
      <w:bookmarkStart w:id="102" w:name="dgibro.ir2010.ud51.229.7"/>
      <w:bookmarkEnd w:id="101"/>
      <w:bookmarkEnd w:id="102"/>
      <w:r>
        <w:rPr>
          <w:rFonts w:ascii="Arial" w:hAnsi="Arial" w:cs="Arial"/>
          <w:color w:val="333333"/>
          <w:sz w:val="11"/>
          <w:szCs w:val="11"/>
        </w:rPr>
        <w:t>l'aide financière au titre des services à la personne versée par le comité d'entreprise ou l'entreprise soit directement, soit au moyen du chèque emploi service universel (CESU), exonérée d'impôt sur le revenu dans la limite de 1 830 €.</w:t>
      </w:r>
    </w:p>
    <w:p w:rsidR="007E4336" w:rsidRDefault="007E4336" w:rsidP="007E4336">
      <w:pPr>
        <w:pStyle w:val="NormalWeb"/>
        <w:shd w:val="clear" w:color="auto" w:fill="FFFFFF"/>
        <w:rPr>
          <w:rFonts w:ascii="Arial" w:hAnsi="Arial" w:cs="Arial"/>
          <w:color w:val="333333"/>
          <w:sz w:val="11"/>
          <w:szCs w:val="11"/>
        </w:rPr>
      </w:pPr>
      <w:bookmarkStart w:id="103" w:name="dgibro.ir2010.ud51.229.8"/>
      <w:bookmarkEnd w:id="103"/>
      <w:r>
        <w:rPr>
          <w:rFonts w:ascii="Arial" w:hAnsi="Arial" w:cs="Arial"/>
          <w:b/>
          <w:bCs/>
          <w:color w:val="333333"/>
          <w:sz w:val="11"/>
          <w:szCs w:val="11"/>
        </w:rPr>
        <w:t>N'oubliez pas de joindre</w:t>
      </w:r>
      <w:r>
        <w:rPr>
          <w:rStyle w:val="apple-converted-space"/>
          <w:rFonts w:ascii="Arial" w:eastAsia="Arial Unicode MS" w:hAnsi="Arial" w:cs="Arial"/>
          <w:color w:val="333333"/>
          <w:sz w:val="11"/>
          <w:szCs w:val="11"/>
        </w:rPr>
        <w:t> </w:t>
      </w:r>
      <w:r>
        <w:rPr>
          <w:rFonts w:ascii="Arial" w:hAnsi="Arial" w:cs="Arial"/>
          <w:color w:val="333333"/>
          <w:sz w:val="11"/>
          <w:szCs w:val="11"/>
        </w:rPr>
        <w:t>à votre déclaration de revenus :</w:t>
      </w:r>
    </w:p>
    <w:p w:rsidR="007E4336" w:rsidRDefault="007E4336" w:rsidP="007E4336">
      <w:pPr>
        <w:pStyle w:val="NormalWeb"/>
        <w:numPr>
          <w:ilvl w:val="0"/>
          <w:numId w:val="7"/>
        </w:numPr>
        <w:shd w:val="clear" w:color="auto" w:fill="FFFFFF"/>
        <w:rPr>
          <w:rFonts w:ascii="Arial" w:hAnsi="Arial" w:cs="Arial"/>
          <w:color w:val="333333"/>
          <w:sz w:val="11"/>
          <w:szCs w:val="11"/>
        </w:rPr>
      </w:pPr>
      <w:bookmarkStart w:id="104" w:name="dgibro.ir2010.ud51.229.9"/>
      <w:bookmarkStart w:id="105" w:name="dgibro.ir2010.ud51.229.10"/>
      <w:bookmarkEnd w:id="104"/>
      <w:bookmarkEnd w:id="105"/>
      <w:r>
        <w:rPr>
          <w:rFonts w:ascii="Arial" w:hAnsi="Arial" w:cs="Arial"/>
          <w:color w:val="333333"/>
          <w:sz w:val="11"/>
          <w:szCs w:val="11"/>
        </w:rPr>
        <w:t>si vous êtes employeur direct : l'attestation annuelle délivrée par l'URSSAF, la MSA, le centre national de traitement du CESU ou le centre national de la PAJEMPLOI.</w:t>
      </w:r>
    </w:p>
    <w:p w:rsidR="007E4336" w:rsidRDefault="007E4336" w:rsidP="007E4336">
      <w:pPr>
        <w:pStyle w:val="NormalWeb"/>
        <w:shd w:val="clear" w:color="auto" w:fill="FFFFFF"/>
        <w:ind w:left="720"/>
        <w:rPr>
          <w:rFonts w:ascii="Arial" w:hAnsi="Arial" w:cs="Arial"/>
          <w:color w:val="333333"/>
          <w:sz w:val="11"/>
          <w:szCs w:val="11"/>
        </w:rPr>
      </w:pPr>
      <w:bookmarkStart w:id="106" w:name="dgibro.ir2010.ud51.229.11"/>
      <w:bookmarkEnd w:id="106"/>
      <w:r>
        <w:rPr>
          <w:rFonts w:ascii="Arial" w:hAnsi="Arial" w:cs="Arial"/>
          <w:color w:val="333333"/>
          <w:sz w:val="11"/>
          <w:szCs w:val="11"/>
        </w:rPr>
        <w:t>Indiquez également le nom et l'adresse des salariés employés et les sommes versées à chacun d'eux ainsi que le montant des aides perçues pour l'emploi d'un salarié.</w:t>
      </w:r>
    </w:p>
    <w:p w:rsidR="007E4336" w:rsidRDefault="007E4336" w:rsidP="007E4336">
      <w:pPr>
        <w:pStyle w:val="NormalWeb"/>
        <w:shd w:val="clear" w:color="auto" w:fill="FFFFFF"/>
        <w:ind w:left="720"/>
        <w:rPr>
          <w:rFonts w:ascii="Arial" w:hAnsi="Arial" w:cs="Arial"/>
          <w:color w:val="333333"/>
          <w:sz w:val="11"/>
          <w:szCs w:val="11"/>
        </w:rPr>
      </w:pPr>
      <w:bookmarkStart w:id="107" w:name="dgibro.ir2010.ud51.229.12"/>
      <w:bookmarkEnd w:id="107"/>
      <w:r>
        <w:rPr>
          <w:rFonts w:ascii="Arial" w:hAnsi="Arial" w:cs="Arial"/>
          <w:color w:val="333333"/>
          <w:sz w:val="11"/>
          <w:szCs w:val="11"/>
        </w:rPr>
        <w:t>Vous devez par ailleurs conserver la lettre d'engagement, le contrat de travail ou les bulletins de salaires de vos employés ;</w:t>
      </w:r>
    </w:p>
    <w:p w:rsidR="007E4336" w:rsidRDefault="007E4336" w:rsidP="007E4336">
      <w:pPr>
        <w:pStyle w:val="NormalWeb"/>
        <w:numPr>
          <w:ilvl w:val="0"/>
          <w:numId w:val="7"/>
        </w:numPr>
        <w:shd w:val="clear" w:color="auto" w:fill="FFFFFF"/>
        <w:rPr>
          <w:rFonts w:ascii="Arial" w:hAnsi="Arial" w:cs="Arial"/>
          <w:color w:val="333333"/>
          <w:sz w:val="11"/>
          <w:szCs w:val="11"/>
        </w:rPr>
      </w:pPr>
      <w:bookmarkStart w:id="108" w:name="dgibro.ir2010.ud51.229.13"/>
      <w:bookmarkStart w:id="109" w:name="dgibro.ir2010.ud51.229.14"/>
      <w:bookmarkEnd w:id="108"/>
      <w:bookmarkEnd w:id="109"/>
      <w:r>
        <w:rPr>
          <w:rFonts w:ascii="Arial" w:hAnsi="Arial" w:cs="Arial"/>
          <w:color w:val="333333"/>
          <w:sz w:val="11"/>
          <w:szCs w:val="11"/>
        </w:rPr>
        <w:t>si vous avez recours à un organisme prestataire, l'attestation annuelle établie par l'association ou l'entreprise.</w:t>
      </w:r>
    </w:p>
    <w:p w:rsidR="007E4336" w:rsidRDefault="007E4336" w:rsidP="007E4336">
      <w:pPr>
        <w:pStyle w:val="NormalWeb"/>
        <w:shd w:val="clear" w:color="auto" w:fill="FFFFFF"/>
        <w:rPr>
          <w:rFonts w:ascii="Arial" w:hAnsi="Arial" w:cs="Arial"/>
          <w:color w:val="333333"/>
          <w:sz w:val="11"/>
          <w:szCs w:val="11"/>
        </w:rPr>
      </w:pPr>
      <w:bookmarkStart w:id="110" w:name="dgibro.ir2010.ud51.229.15"/>
      <w:bookmarkEnd w:id="110"/>
      <w:r>
        <w:rPr>
          <w:rFonts w:ascii="Arial" w:hAnsi="Arial" w:cs="Arial"/>
          <w:color w:val="333333"/>
          <w:sz w:val="11"/>
          <w:szCs w:val="11"/>
        </w:rPr>
        <w:t>Si vous demandez à bénéficier de la réduction d'impôt pour emploi d'un salarié au domicile d'un ascendant titulaire de l'APA, vous devez produire la décision d'attribution de l'APA ou une copie de l'attestation délivrée par le Conseil général justifiant que la personne remplit les conditions pour bénéficier de l'APA. Vous devez également joindre à votre déclaration de revenus l'attestation annuelle délivrée au nom de l'ascendant par l'URSSAF ou un organisme agréé de services, ainsi qu'une déclaration d'option pour cette réduction d'impôt rédigée sur papier libre.</w:t>
      </w:r>
    </w:p>
    <w:p w:rsidR="007E4336" w:rsidRDefault="007E4336" w:rsidP="007E4336">
      <w:pPr>
        <w:pStyle w:val="NormalWeb"/>
        <w:shd w:val="clear" w:color="auto" w:fill="FFFFFF"/>
        <w:rPr>
          <w:rFonts w:ascii="Arial" w:hAnsi="Arial" w:cs="Arial"/>
          <w:color w:val="333333"/>
          <w:sz w:val="11"/>
          <w:szCs w:val="11"/>
        </w:rPr>
      </w:pPr>
      <w:bookmarkStart w:id="111" w:name="dgibro.ir2010.ud51.229.16"/>
      <w:bookmarkEnd w:id="111"/>
      <w:r>
        <w:rPr>
          <w:rFonts w:ascii="Arial" w:hAnsi="Arial" w:cs="Arial"/>
          <w:color w:val="333333"/>
          <w:sz w:val="11"/>
          <w:szCs w:val="11"/>
        </w:rPr>
        <w:t>Dans ce cas, vous ne pouvez pas déduire de pension alimentaire pour ce même ascendant.</w:t>
      </w:r>
    </w:p>
    <w:p w:rsidR="007E4336" w:rsidRDefault="007E4336" w:rsidP="007E4336">
      <w:pPr>
        <w:pStyle w:val="NormalWeb"/>
        <w:shd w:val="clear" w:color="auto" w:fill="FFFFFF"/>
        <w:rPr>
          <w:rFonts w:ascii="Arial" w:hAnsi="Arial" w:cs="Arial"/>
          <w:color w:val="333333"/>
          <w:sz w:val="11"/>
          <w:szCs w:val="11"/>
        </w:rPr>
      </w:pPr>
      <w:bookmarkStart w:id="112" w:name="dgibro.ir2010.ud51.229.17"/>
      <w:bookmarkEnd w:id="112"/>
      <w:r>
        <w:rPr>
          <w:rFonts w:ascii="Arial" w:hAnsi="Arial" w:cs="Arial"/>
          <w:color w:val="333333"/>
          <w:sz w:val="11"/>
          <w:szCs w:val="11"/>
        </w:rPr>
        <w:t>Si l'ascendant percevant l'APA finance lui-même une partie des dépenses, il doit exclure de la base de calcul de sa réduction d'impôt, les dépenses payées grâce à l'APA et la participation de ses enfants au financement de l'emploi du salarié.</w:t>
      </w:r>
    </w:p>
    <w:p w:rsidR="009B39D2" w:rsidRDefault="009B39D2"/>
    <w:sectPr w:rsidR="009B39D2" w:rsidSect="003F0C07">
      <w:pgSz w:w="11906" w:h="16838" w:code="9"/>
      <w:pgMar w:top="1418" w:right="1134" w:bottom="1418" w:left="1134" w:header="1021" w:footer="1021" w:gutter="0"/>
      <w:cols w:space="708"/>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35FF"/>
    <w:multiLevelType w:val="multilevel"/>
    <w:tmpl w:val="7FA2F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048AB"/>
    <w:multiLevelType w:val="multilevel"/>
    <w:tmpl w:val="235AA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610F54"/>
    <w:multiLevelType w:val="multilevel"/>
    <w:tmpl w:val="8334F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4972BA"/>
    <w:multiLevelType w:val="multilevel"/>
    <w:tmpl w:val="49883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2F41E6"/>
    <w:multiLevelType w:val="multilevel"/>
    <w:tmpl w:val="8CF86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C417B1"/>
    <w:multiLevelType w:val="multilevel"/>
    <w:tmpl w:val="2304B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F54D7D"/>
    <w:multiLevelType w:val="multilevel"/>
    <w:tmpl w:val="0A888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hyphenationZone w:val="425"/>
  <w:drawingGridHorizontalSpacing w:val="110"/>
  <w:drawingGridVerticalSpacing w:val="299"/>
  <w:displayHorizontalDrawingGridEvery w:val="0"/>
  <w:characterSpacingControl w:val="doNotCompress"/>
  <w:compat/>
  <w:rsids>
    <w:rsidRoot w:val="007E4336"/>
    <w:rsid w:val="0030520F"/>
    <w:rsid w:val="003949FF"/>
    <w:rsid w:val="003F0C07"/>
    <w:rsid w:val="00512DC3"/>
    <w:rsid w:val="0078084F"/>
    <w:rsid w:val="007E4336"/>
    <w:rsid w:val="00856F59"/>
    <w:rsid w:val="008849EC"/>
    <w:rsid w:val="0096402A"/>
    <w:rsid w:val="009B39D2"/>
    <w:rsid w:val="009C6BBC"/>
    <w:rsid w:val="009C728D"/>
    <w:rsid w:val="00B373FE"/>
    <w:rsid w:val="00C9351B"/>
    <w:rsid w:val="00CD70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8D"/>
    <w:pPr>
      <w:tabs>
        <w:tab w:val="left" w:pos="426"/>
      </w:tabs>
      <w:jc w:val="both"/>
    </w:pPr>
    <w:rPr>
      <w:rFonts w:asciiTheme="minorHAnsi" w:hAnsiTheme="minorHAnsi"/>
      <w:color w:val="000000" w:themeColor="text1"/>
      <w:sz w:val="22"/>
      <w:szCs w:val="24"/>
    </w:rPr>
  </w:style>
  <w:style w:type="paragraph" w:styleId="Titre1">
    <w:name w:val="heading 1"/>
    <w:basedOn w:val="Normal"/>
    <w:link w:val="Titre1Car"/>
    <w:qFormat/>
    <w:rsid w:val="003949FF"/>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Titre2">
    <w:name w:val="heading 2"/>
    <w:basedOn w:val="Normal"/>
    <w:link w:val="Titre2Car"/>
    <w:qFormat/>
    <w:rsid w:val="003949FF"/>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link w:val="Titre3Car"/>
    <w:uiPriority w:val="9"/>
    <w:qFormat/>
    <w:rsid w:val="003949FF"/>
    <w:pPr>
      <w:spacing w:before="100" w:beforeAutospacing="1" w:after="100" w:afterAutospacing="1"/>
      <w:outlineLvl w:val="2"/>
    </w:pPr>
    <w:rPr>
      <w:rFonts w:ascii="Arial Unicode MS" w:eastAsia="Arial Unicode MS" w:hAnsi="Arial Unicode MS" w:cs="Arial Unicode MS"/>
      <w:b/>
      <w:bCs/>
      <w:sz w:val="27"/>
      <w:szCs w:val="27"/>
    </w:rPr>
  </w:style>
  <w:style w:type="paragraph" w:styleId="Titre4">
    <w:name w:val="heading 4"/>
    <w:basedOn w:val="Normal"/>
    <w:link w:val="Titre4Car"/>
    <w:qFormat/>
    <w:rsid w:val="003949FF"/>
    <w:pPr>
      <w:spacing w:before="100" w:beforeAutospacing="1" w:after="100" w:afterAutospacing="1"/>
      <w:outlineLvl w:val="3"/>
    </w:pPr>
    <w:rPr>
      <w:rFonts w:ascii="Arial Unicode MS" w:eastAsia="Arial Unicode MS" w:hAnsi="Arial Unicode MS" w:cs="Arial Unicode MS"/>
      <w:b/>
      <w:bCs/>
    </w:rPr>
  </w:style>
  <w:style w:type="paragraph" w:styleId="Titre5">
    <w:name w:val="heading 5"/>
    <w:basedOn w:val="Normal"/>
    <w:next w:val="Normal"/>
    <w:link w:val="Titre5Car"/>
    <w:unhideWhenUsed/>
    <w:qFormat/>
    <w:rsid w:val="003949F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3949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949FF"/>
    <w:rPr>
      <w:rFonts w:ascii="Arial Unicode MS" w:eastAsia="Arial Unicode MS" w:hAnsi="Arial Unicode MS" w:cs="Arial Unicode MS"/>
      <w:b/>
      <w:bCs/>
      <w:kern w:val="36"/>
      <w:sz w:val="48"/>
      <w:szCs w:val="48"/>
    </w:rPr>
  </w:style>
  <w:style w:type="character" w:customStyle="1" w:styleId="Titre2Car">
    <w:name w:val="Titre 2 Car"/>
    <w:basedOn w:val="Policepardfaut"/>
    <w:link w:val="Titre2"/>
    <w:rsid w:val="003949FF"/>
    <w:rPr>
      <w:rFonts w:ascii="Arial Unicode MS" w:eastAsia="Arial Unicode MS" w:hAnsi="Arial Unicode MS" w:cs="Arial Unicode MS"/>
      <w:b/>
      <w:bCs/>
      <w:sz w:val="36"/>
      <w:szCs w:val="36"/>
    </w:rPr>
  </w:style>
  <w:style w:type="character" w:customStyle="1" w:styleId="Titre3Car">
    <w:name w:val="Titre 3 Car"/>
    <w:basedOn w:val="Policepardfaut"/>
    <w:link w:val="Titre3"/>
    <w:uiPriority w:val="9"/>
    <w:rsid w:val="003949FF"/>
    <w:rPr>
      <w:rFonts w:ascii="Arial Unicode MS" w:eastAsia="Arial Unicode MS" w:hAnsi="Arial Unicode MS" w:cs="Arial Unicode MS"/>
      <w:b/>
      <w:bCs/>
      <w:sz w:val="27"/>
      <w:szCs w:val="27"/>
    </w:rPr>
  </w:style>
  <w:style w:type="character" w:customStyle="1" w:styleId="Titre4Car">
    <w:name w:val="Titre 4 Car"/>
    <w:basedOn w:val="Policepardfaut"/>
    <w:link w:val="Titre4"/>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eastAsiaTheme="majorEastAsia" w:cstheme="majorBidi"/>
      <w:b/>
      <w:bCs/>
      <w:smallCaps/>
      <w:color w:val="333399"/>
      <w:kern w:val="1"/>
      <w:sz w:val="32"/>
      <w:szCs w:val="32"/>
      <w:lang w:eastAsia="ar-SA"/>
    </w:rPr>
  </w:style>
  <w:style w:type="character" w:customStyle="1" w:styleId="TitreCar">
    <w:name w:val="Titre Car"/>
    <w:basedOn w:val="Policepardfaut"/>
    <w:link w:val="Titre"/>
    <w:rsid w:val="003949FF"/>
    <w:rPr>
      <w:rFonts w:eastAsiaTheme="majorEastAsia" w:cstheme="majorBidi"/>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eastAsiaTheme="majorEastAsia" w:hAnsi="Arial" w:cs="Arial"/>
    </w:rPr>
  </w:style>
  <w:style w:type="character" w:customStyle="1" w:styleId="Sous-titreCar">
    <w:name w:val="Sous-titre Car"/>
    <w:basedOn w:val="Policepardfaut"/>
    <w:link w:val="Sous-titre"/>
    <w:rsid w:val="003949FF"/>
    <w:rPr>
      <w:rFonts w:ascii="Arial" w:eastAsiaTheme="majorEastAsia" w:hAnsi="Arial" w:cs="Arial"/>
      <w:sz w:val="22"/>
      <w:szCs w:val="24"/>
    </w:rPr>
  </w:style>
  <w:style w:type="character" w:customStyle="1" w:styleId="Titre5Car">
    <w:name w:val="Titre 5 Car"/>
    <w:basedOn w:val="Policepardfaut"/>
    <w:link w:val="Titre5"/>
    <w:rsid w:val="003949FF"/>
    <w:rPr>
      <w:rFonts w:asciiTheme="majorHAnsi" w:eastAsiaTheme="majorEastAsia" w:hAnsiTheme="majorHAnsi" w:cstheme="majorBidi"/>
      <w:color w:val="243F60" w:themeColor="accent1" w:themeShade="7F"/>
      <w:sz w:val="22"/>
      <w:szCs w:val="24"/>
    </w:rPr>
  </w:style>
  <w:style w:type="character" w:customStyle="1" w:styleId="Titre6Car">
    <w:name w:val="Titre 6 Car"/>
    <w:basedOn w:val="Policepardfaut"/>
    <w:link w:val="Titre6"/>
    <w:rsid w:val="003949FF"/>
    <w:rPr>
      <w:rFonts w:asciiTheme="majorHAnsi" w:eastAsiaTheme="majorEastAsia" w:hAnsiTheme="majorHAnsi" w:cstheme="majorBidi"/>
      <w:i/>
      <w:iCs/>
      <w:color w:val="243F60" w:themeColor="accent1" w:themeShade="7F"/>
      <w:sz w:val="22"/>
      <w:szCs w:val="24"/>
    </w:rPr>
  </w:style>
  <w:style w:type="paragraph" w:styleId="Paragraphedeliste">
    <w:name w:val="List Paragraph"/>
    <w:basedOn w:val="Normal"/>
    <w:uiPriority w:val="34"/>
    <w:qFormat/>
    <w:rsid w:val="003949FF"/>
    <w:pPr>
      <w:ind w:left="720"/>
      <w:contextualSpacing/>
    </w:pPr>
  </w:style>
  <w:style w:type="paragraph" w:customStyle="1" w:styleId="MonTitre1">
    <w:name w:val="MonTitre1"/>
    <w:basedOn w:val="Titre1"/>
    <w:qFormat/>
    <w:rsid w:val="003949FF"/>
    <w:pPr>
      <w:keepNext/>
      <w:keepLines/>
      <w:shd w:val="clear" w:color="auto" w:fill="FBD4B4"/>
      <w:spacing w:before="0" w:beforeAutospacing="0" w:after="0" w:afterAutospacing="0"/>
    </w:pPr>
    <w:rPr>
      <w:rFonts w:ascii="Calibri" w:eastAsia="Times New Roman" w:hAnsi="Calibri" w:cs="Times New Roman"/>
      <w:smallCaps/>
      <w:color w:val="000000"/>
      <w:kern w:val="0"/>
      <w:sz w:val="24"/>
      <w:szCs w:val="24"/>
      <w:lang w:eastAsia="en-US" w:bidi="en-US"/>
    </w:rPr>
  </w:style>
  <w:style w:type="paragraph" w:customStyle="1" w:styleId="MonTitre2">
    <w:name w:val="MonTitre2"/>
    <w:basedOn w:val="Titre2"/>
    <w:autoRedefine/>
    <w:qFormat/>
    <w:rsid w:val="003949FF"/>
    <w:pPr>
      <w:keepNext/>
      <w:keepLines/>
      <w:shd w:val="clear" w:color="auto" w:fill="FDE9D9"/>
      <w:spacing w:before="240" w:beforeAutospacing="0" w:after="120" w:afterAutospacing="0"/>
    </w:pPr>
    <w:rPr>
      <w:rFonts w:asciiTheme="minorHAnsi" w:eastAsia="Times New Roman" w:hAnsiTheme="minorHAnsi" w:cs="Times New Roman"/>
      <w:bCs w:val="0"/>
      <w:color w:val="595959"/>
      <w:sz w:val="22"/>
      <w:szCs w:val="22"/>
      <w:lang w:eastAsia="en-US" w:bidi="en-US"/>
    </w:rPr>
  </w:style>
  <w:style w:type="paragraph" w:customStyle="1" w:styleId="stitre">
    <w:name w:val="stitre"/>
    <w:basedOn w:val="Normal"/>
    <w:rsid w:val="007E4336"/>
    <w:pPr>
      <w:tabs>
        <w:tab w:val="clear" w:pos="426"/>
      </w:tabs>
      <w:spacing w:before="100" w:beforeAutospacing="1" w:after="100" w:afterAutospacing="1"/>
      <w:jc w:val="left"/>
    </w:pPr>
    <w:rPr>
      <w:rFonts w:ascii="Times New Roman" w:hAnsi="Times New Roman"/>
      <w:color w:val="auto"/>
      <w:sz w:val="24"/>
    </w:rPr>
  </w:style>
  <w:style w:type="character" w:customStyle="1" w:styleId="apple-converted-space">
    <w:name w:val="apple-converted-space"/>
    <w:basedOn w:val="Policepardfaut"/>
    <w:rsid w:val="007E4336"/>
  </w:style>
  <w:style w:type="character" w:styleId="Lienhypertexte">
    <w:name w:val="Hyperlink"/>
    <w:basedOn w:val="Policepardfaut"/>
    <w:uiPriority w:val="99"/>
    <w:semiHidden/>
    <w:unhideWhenUsed/>
    <w:rsid w:val="007E4336"/>
    <w:rPr>
      <w:color w:val="0000FF"/>
      <w:u w:val="single"/>
    </w:rPr>
  </w:style>
  <w:style w:type="paragraph" w:styleId="NormalWeb">
    <w:name w:val="Normal (Web)"/>
    <w:basedOn w:val="Normal"/>
    <w:uiPriority w:val="99"/>
    <w:semiHidden/>
    <w:unhideWhenUsed/>
    <w:rsid w:val="007E4336"/>
    <w:pPr>
      <w:tabs>
        <w:tab w:val="clear" w:pos="426"/>
      </w:tabs>
      <w:spacing w:before="100" w:beforeAutospacing="1" w:after="100" w:afterAutospacing="1"/>
      <w:jc w:val="left"/>
    </w:pPr>
    <w:rPr>
      <w:rFonts w:ascii="Times New Roman" w:hAnsi="Times New Roman"/>
      <w:color w:val="auto"/>
      <w:sz w:val="24"/>
    </w:rPr>
  </w:style>
</w:styles>
</file>

<file path=word/webSettings.xml><?xml version="1.0" encoding="utf-8"?>
<w:webSettings xmlns:r="http://schemas.openxmlformats.org/officeDocument/2006/relationships" xmlns:w="http://schemas.openxmlformats.org/wordprocessingml/2006/main">
  <w:divs>
    <w:div w:id="262036612">
      <w:bodyDiv w:val="1"/>
      <w:marLeft w:val="0"/>
      <w:marRight w:val="0"/>
      <w:marTop w:val="0"/>
      <w:marBottom w:val="0"/>
      <w:divBdr>
        <w:top w:val="none" w:sz="0" w:space="0" w:color="auto"/>
        <w:left w:val="none" w:sz="0" w:space="0" w:color="auto"/>
        <w:bottom w:val="none" w:sz="0" w:space="0" w:color="auto"/>
        <w:right w:val="none" w:sz="0" w:space="0" w:color="auto"/>
      </w:divBdr>
    </w:div>
    <w:div w:id="1317340047">
      <w:bodyDiv w:val="1"/>
      <w:marLeft w:val="0"/>
      <w:marRight w:val="0"/>
      <w:marTop w:val="0"/>
      <w:marBottom w:val="0"/>
      <w:divBdr>
        <w:top w:val="none" w:sz="0" w:space="0" w:color="auto"/>
        <w:left w:val="none" w:sz="0" w:space="0" w:color="auto"/>
        <w:bottom w:val="none" w:sz="0" w:space="0" w:color="auto"/>
        <w:right w:val="none" w:sz="0" w:space="0" w:color="auto"/>
      </w:divBdr>
    </w:div>
    <w:div w:id="150000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AfficherDocumentation('PF.NO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AfficherDocumentation('BOI5B-6-10')" TargetMode="External"/><Relationship Id="rId5" Type="http://schemas.openxmlformats.org/officeDocument/2006/relationships/hyperlink" Target="javascript:AfficherDocumentation('BOI5B-1-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1737</Words>
  <Characters>9554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11269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Carcouet</dc:creator>
  <cp:lastModifiedBy>Carcouet</cp:lastModifiedBy>
  <cp:revision>1</cp:revision>
  <dcterms:created xsi:type="dcterms:W3CDTF">2013-06-02T08:30:00Z</dcterms:created>
  <dcterms:modified xsi:type="dcterms:W3CDTF">2013-06-02T09:22:00Z</dcterms:modified>
</cp:coreProperties>
</file>