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ED1" w:rsidRDefault="00702006" w:rsidP="00702006">
      <w:pPr>
        <w:spacing w:before="86"/>
        <w:ind w:left="2560" w:firstLine="80"/>
        <w:rPr>
          <w:rFonts w:ascii="Arial Black"/>
          <w:sz w:val="36"/>
        </w:rPr>
      </w:pPr>
      <w:r>
        <w:rPr>
          <w:rFonts w:ascii="Arial Black"/>
          <w:noProof/>
          <w:sz w:val="36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-584200</wp:posOffset>
            </wp:positionH>
            <wp:positionV relativeFrom="paragraph">
              <wp:posOffset>-263525</wp:posOffset>
            </wp:positionV>
            <wp:extent cx="2238375" cy="2238375"/>
            <wp:effectExtent l="0" t="0" r="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117E7">
        <w:rPr>
          <w:rFonts w:ascii="Arial Black"/>
          <w:sz w:val="36"/>
        </w:rPr>
        <w:t>Orokosi</w:t>
      </w:r>
      <w:proofErr w:type="spellEnd"/>
      <w:r w:rsidR="003117E7">
        <w:rPr>
          <w:rFonts w:ascii="Arial Black"/>
          <w:sz w:val="36"/>
        </w:rPr>
        <w:t xml:space="preserve"> Vajd</w:t>
      </w:r>
      <w:r w:rsidR="003117E7">
        <w:rPr>
          <w:rFonts w:ascii="Arial Black"/>
          <w:sz w:val="36"/>
        </w:rPr>
        <w:t>á</w:t>
      </w:r>
      <w:r w:rsidR="003117E7">
        <w:rPr>
          <w:rFonts w:ascii="Arial Black"/>
          <w:sz w:val="36"/>
        </w:rPr>
        <w:t>k Nonprofit</w:t>
      </w:r>
      <w:r>
        <w:rPr>
          <w:rFonts w:ascii="Arial Black"/>
          <w:sz w:val="36"/>
        </w:rPr>
        <w:t xml:space="preserve"> Kft.</w:t>
      </w:r>
    </w:p>
    <w:p w:rsidR="00A75ED1" w:rsidRDefault="00702006" w:rsidP="00702006">
      <w:pPr>
        <w:pStyle w:val="Cm"/>
        <w:ind w:left="2640" w:firstLine="80"/>
      </w:pPr>
      <w:r>
        <w:t xml:space="preserve">A </w:t>
      </w:r>
      <w:r w:rsidR="003117E7">
        <w:t>kukák szakértője</w:t>
      </w:r>
    </w:p>
    <w:p w:rsidR="00A75ED1" w:rsidRDefault="003117E7" w:rsidP="00702006">
      <w:pPr>
        <w:spacing w:before="25" w:line="226" w:lineRule="exact"/>
        <w:ind w:left="2720" w:firstLine="80"/>
        <w:rPr>
          <w:rFonts w:ascii="Courier New" w:hAnsi="Courier New"/>
          <w:b/>
          <w:i/>
          <w:sz w:val="20"/>
        </w:rPr>
      </w:pPr>
      <w:r>
        <w:rPr>
          <w:rFonts w:ascii="Courier New" w:hAnsi="Courier New"/>
          <w:b/>
          <w:i/>
          <w:sz w:val="20"/>
        </w:rPr>
        <w:t>4400 Örökösföld Család utca</w:t>
      </w:r>
      <w:r w:rsidR="00702006">
        <w:rPr>
          <w:rFonts w:ascii="Courier New" w:hAnsi="Courier New"/>
          <w:b/>
          <w:i/>
          <w:sz w:val="20"/>
        </w:rPr>
        <w:t>.</w:t>
      </w:r>
    </w:p>
    <w:p w:rsidR="00A75ED1" w:rsidRDefault="00702006" w:rsidP="00702006">
      <w:pPr>
        <w:spacing w:line="226" w:lineRule="exact"/>
        <w:ind w:left="2800" w:firstLine="80"/>
        <w:rPr>
          <w:rFonts w:ascii="Courier New"/>
          <w:b/>
          <w:i/>
          <w:sz w:val="20"/>
        </w:rPr>
      </w:pPr>
      <w:r>
        <w:rPr>
          <w:rFonts w:ascii="Courier New"/>
          <w:b/>
          <w:i/>
          <w:sz w:val="20"/>
        </w:rPr>
        <w:t>Tel : 06-</w:t>
      </w:r>
      <w:r w:rsidR="003117E7">
        <w:rPr>
          <w:rFonts w:ascii="Courier New"/>
          <w:b/>
          <w:i/>
          <w:sz w:val="20"/>
        </w:rPr>
        <w:t>70-ottlakik-betmen</w:t>
      </w:r>
    </w:p>
    <w:p w:rsidR="00A75ED1" w:rsidRDefault="00702006" w:rsidP="00702006">
      <w:pPr>
        <w:spacing w:before="4" w:line="244" w:lineRule="auto"/>
        <w:ind w:left="2800" w:right="4279" w:firstLine="80"/>
        <w:rPr>
          <w:rFonts w:ascii="Courier New"/>
          <w:i/>
          <w:sz w:val="20"/>
        </w:rPr>
      </w:pPr>
      <w:r>
        <w:rPr>
          <w:rFonts w:ascii="Courier New"/>
          <w:i/>
          <w:sz w:val="20"/>
        </w:rPr>
        <w:t xml:space="preserve">E-mail: </w:t>
      </w:r>
      <w:hyperlink r:id="rId5" w:history="1">
        <w:r w:rsidRPr="009248BD">
          <w:rPr>
            <w:rStyle w:val="Hiperhivatkozs"/>
            <w:rFonts w:ascii="Courier New"/>
            <w:i/>
            <w:sz w:val="20"/>
          </w:rPr>
          <w:t>info@szemetszedo.hu</w:t>
        </w:r>
      </w:hyperlink>
      <w:r>
        <w:rPr>
          <w:rFonts w:ascii="Courier New"/>
          <w:i/>
          <w:color w:val="0000FF"/>
          <w:sz w:val="20"/>
        </w:rPr>
        <w:t xml:space="preserve"> </w:t>
      </w:r>
      <w:r>
        <w:rPr>
          <w:rFonts w:ascii="Courier New"/>
          <w:i/>
          <w:sz w:val="20"/>
        </w:rPr>
        <w:t xml:space="preserve">Web: </w:t>
      </w:r>
      <w:hyperlink r:id="rId6" w:history="1">
        <w:r w:rsidRPr="009248BD">
          <w:rPr>
            <w:rStyle w:val="Hiperhivatkozs"/>
            <w:rFonts w:ascii="Courier New"/>
            <w:i/>
            <w:sz w:val="20"/>
          </w:rPr>
          <w:t>www.orokosivajdak.atw.hu</w:t>
        </w:r>
      </w:hyperlink>
    </w:p>
    <w:p w:rsidR="00A75ED1" w:rsidRDefault="00A75ED1">
      <w:pPr>
        <w:pStyle w:val="Szvegtrzs"/>
        <w:rPr>
          <w:rFonts w:ascii="Courier New"/>
          <w:i/>
          <w:sz w:val="20"/>
        </w:rPr>
      </w:pPr>
    </w:p>
    <w:p w:rsidR="00A75ED1" w:rsidRDefault="00A75ED1">
      <w:pPr>
        <w:pStyle w:val="Szvegtrzs"/>
        <w:rPr>
          <w:rFonts w:ascii="Courier New"/>
          <w:i/>
          <w:sz w:val="20"/>
        </w:rPr>
      </w:pPr>
    </w:p>
    <w:p w:rsidR="00A75ED1" w:rsidRDefault="003117E7">
      <w:pPr>
        <w:pStyle w:val="Cmsor1"/>
        <w:spacing w:before="223"/>
        <w:ind w:right="5056"/>
      </w:pPr>
      <w:r>
        <w:t>Orokosi vajdák Nonprofit</w:t>
      </w:r>
      <w:r w:rsidR="00702006">
        <w:t xml:space="preserve"> </w:t>
      </w:r>
      <w:r w:rsidR="00702006">
        <w:t xml:space="preserve">Kft. </w:t>
      </w:r>
      <w:r>
        <w:t>4400</w:t>
      </w:r>
      <w:r w:rsidR="00702006">
        <w:t xml:space="preserve"> </w:t>
      </w:r>
      <w:r>
        <w:t>Nyíregyháza Örökösföld Fazekas János tér</w:t>
      </w:r>
      <w:r w:rsidR="00702006">
        <w:t>.</w:t>
      </w:r>
    </w:p>
    <w:p w:rsidR="00A75ED1" w:rsidRDefault="00702006">
      <w:pPr>
        <w:spacing w:line="321" w:lineRule="exact"/>
        <w:ind w:left="135"/>
        <w:rPr>
          <w:b/>
          <w:sz w:val="28"/>
        </w:rPr>
      </w:pPr>
      <w:r>
        <w:rPr>
          <w:b/>
          <w:sz w:val="28"/>
        </w:rPr>
        <w:t>Tel: 36-</w:t>
      </w:r>
      <w:r w:rsidR="003117E7">
        <w:rPr>
          <w:b/>
          <w:sz w:val="28"/>
        </w:rPr>
        <w:t>70-000-0000</w:t>
      </w:r>
      <w:bookmarkStart w:id="0" w:name="_GoBack"/>
      <w:bookmarkEnd w:id="0"/>
    </w:p>
    <w:p w:rsidR="00A75ED1" w:rsidRDefault="00A75ED1">
      <w:pPr>
        <w:pStyle w:val="Szvegtrzs"/>
        <w:spacing w:before="1"/>
        <w:rPr>
          <w:b/>
        </w:rPr>
      </w:pPr>
    </w:p>
    <w:p w:rsidR="00A75ED1" w:rsidRDefault="003117E7">
      <w:pPr>
        <w:spacing w:before="1" w:line="482" w:lineRule="auto"/>
        <w:ind w:left="135" w:right="5056"/>
        <w:rPr>
          <w:rFonts w:ascii="Courier New" w:hAnsi="Courier New"/>
          <w:i/>
          <w:sz w:val="28"/>
        </w:rPr>
      </w:pPr>
      <w:r>
        <w:rPr>
          <w:sz w:val="24"/>
        </w:rPr>
        <w:t>Szabó Ákos tanár úr</w:t>
      </w:r>
      <w:r>
        <w:rPr>
          <w:rFonts w:ascii="Courier New" w:hAnsi="Courier New"/>
          <w:b/>
          <w:i/>
          <w:sz w:val="28"/>
        </w:rPr>
        <w:t xml:space="preserve"> </w:t>
      </w:r>
      <w:r w:rsidR="00702006">
        <w:rPr>
          <w:rFonts w:ascii="Courier New" w:hAnsi="Courier New"/>
          <w:b/>
          <w:i/>
          <w:sz w:val="28"/>
        </w:rPr>
        <w:t xml:space="preserve">részére! Tárgy: </w:t>
      </w:r>
      <w:r w:rsidR="00702006">
        <w:rPr>
          <w:rFonts w:ascii="Courier New" w:hAnsi="Courier New"/>
          <w:i/>
          <w:sz w:val="28"/>
        </w:rPr>
        <w:t>Árajánlat</w:t>
      </w:r>
    </w:p>
    <w:p w:rsidR="00A75ED1" w:rsidRDefault="00702006">
      <w:pPr>
        <w:spacing w:line="314" w:lineRule="exact"/>
        <w:ind w:left="135"/>
        <w:rPr>
          <w:rFonts w:ascii="Courier New" w:hAnsi="Courier New"/>
          <w:b/>
          <w:i/>
          <w:sz w:val="28"/>
        </w:rPr>
      </w:pPr>
      <w:r>
        <w:rPr>
          <w:rFonts w:ascii="Courier New" w:hAnsi="Courier New"/>
          <w:b/>
          <w:i/>
          <w:sz w:val="28"/>
        </w:rPr>
        <w:t xml:space="preserve">Tisztelt </w:t>
      </w:r>
      <w:r w:rsidR="003117E7">
        <w:rPr>
          <w:rFonts w:ascii="Courier New" w:hAnsi="Courier New"/>
          <w:b/>
          <w:i/>
          <w:sz w:val="28"/>
        </w:rPr>
        <w:t xml:space="preserve">Tanár </w:t>
      </w:r>
      <w:r>
        <w:rPr>
          <w:rFonts w:ascii="Courier New" w:hAnsi="Courier New"/>
          <w:b/>
          <w:i/>
          <w:sz w:val="28"/>
        </w:rPr>
        <w:t>Úr!</w:t>
      </w:r>
    </w:p>
    <w:p w:rsidR="00A75ED1" w:rsidRDefault="00A75ED1">
      <w:pPr>
        <w:pStyle w:val="Szvegtrzs"/>
        <w:spacing w:before="4"/>
        <w:rPr>
          <w:rFonts w:ascii="Courier New"/>
          <w:b/>
          <w:i/>
          <w:sz w:val="41"/>
        </w:rPr>
      </w:pPr>
    </w:p>
    <w:p w:rsidR="00A75ED1" w:rsidRDefault="00702006">
      <w:pPr>
        <w:pStyle w:val="Szvegtrzs"/>
        <w:spacing w:before="1"/>
        <w:ind w:left="135"/>
      </w:pPr>
      <w:r>
        <w:t>A 20</w:t>
      </w:r>
      <w:r w:rsidR="003117E7">
        <w:t>21</w:t>
      </w:r>
      <w:r>
        <w:t xml:space="preserve">. </w:t>
      </w:r>
      <w:r w:rsidR="003117E7">
        <w:t>november</w:t>
      </w:r>
      <w:r>
        <w:t xml:space="preserve"> </w:t>
      </w:r>
      <w:r w:rsidR="003117E7">
        <w:t>23</w:t>
      </w:r>
      <w:r>
        <w:t>-</w:t>
      </w:r>
      <w:r w:rsidR="003117E7">
        <w:t>á</w:t>
      </w:r>
      <w:r>
        <w:t>n kelt kérésükre a következő árajánlatot adom.</w:t>
      </w:r>
    </w:p>
    <w:p w:rsidR="00A75ED1" w:rsidRDefault="00A75ED1">
      <w:pPr>
        <w:pStyle w:val="Szvegtrzs"/>
        <w:spacing w:before="4"/>
        <w:rPr>
          <w:sz w:val="26"/>
        </w:rPr>
      </w:pPr>
    </w:p>
    <w:tbl>
      <w:tblPr>
        <w:tblStyle w:val="TableNormal"/>
        <w:tblW w:w="9518" w:type="dxa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4"/>
        <w:gridCol w:w="6038"/>
        <w:gridCol w:w="538"/>
        <w:gridCol w:w="1078"/>
      </w:tblGrid>
      <w:tr w:rsidR="00A75ED1" w:rsidTr="00702006">
        <w:trPr>
          <w:trHeight w:val="402"/>
        </w:trPr>
        <w:tc>
          <w:tcPr>
            <w:tcW w:w="1864" w:type="dxa"/>
          </w:tcPr>
          <w:p w:rsidR="00A75ED1" w:rsidRDefault="00702006">
            <w:pPr>
              <w:pStyle w:val="TableParagraph"/>
              <w:spacing w:before="62" w:line="240" w:lineRule="auto"/>
              <w:ind w:left="143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Megnevezés</w:t>
            </w:r>
          </w:p>
        </w:tc>
        <w:tc>
          <w:tcPr>
            <w:tcW w:w="6038" w:type="dxa"/>
          </w:tcPr>
          <w:p w:rsidR="00A75ED1" w:rsidRDefault="00702006">
            <w:pPr>
              <w:pStyle w:val="TableParagraph"/>
              <w:spacing w:before="62" w:line="240" w:lineRule="auto"/>
              <w:ind w:left="2603" w:right="2602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Jellemzők</w:t>
            </w:r>
          </w:p>
        </w:tc>
        <w:tc>
          <w:tcPr>
            <w:tcW w:w="538" w:type="dxa"/>
          </w:tcPr>
          <w:p w:rsidR="00A75ED1" w:rsidRDefault="00702006">
            <w:pPr>
              <w:pStyle w:val="TableParagraph"/>
              <w:spacing w:before="62" w:line="240" w:lineRule="auto"/>
              <w:ind w:left="0" w:right="12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db</w:t>
            </w:r>
          </w:p>
        </w:tc>
        <w:tc>
          <w:tcPr>
            <w:tcW w:w="1078" w:type="dxa"/>
          </w:tcPr>
          <w:p w:rsidR="00A75ED1" w:rsidRDefault="00702006">
            <w:pPr>
              <w:pStyle w:val="TableParagraph"/>
              <w:spacing w:before="62" w:line="240" w:lineRule="auto"/>
              <w:ind w:left="0" w:right="55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Ár (Ft)</w:t>
            </w:r>
          </w:p>
        </w:tc>
      </w:tr>
      <w:tr w:rsidR="00A75ED1" w:rsidTr="00702006">
        <w:trPr>
          <w:trHeight w:val="508"/>
        </w:trPr>
        <w:tc>
          <w:tcPr>
            <w:tcW w:w="1864" w:type="dxa"/>
          </w:tcPr>
          <w:p w:rsidR="00A75ED1" w:rsidRDefault="003117E7">
            <w:pPr>
              <w:pStyle w:val="TableParagraph"/>
              <w:spacing w:line="244" w:lineRule="exact"/>
            </w:pPr>
            <w:r>
              <w:t>Általános kuka</w:t>
            </w:r>
          </w:p>
          <w:p w:rsidR="00702006" w:rsidRDefault="00702006">
            <w:pPr>
              <w:pStyle w:val="TableParagraph"/>
              <w:spacing w:line="244" w:lineRule="exact"/>
            </w:pPr>
            <w:r>
              <w:t>(100 liter)</w:t>
            </w:r>
          </w:p>
        </w:tc>
        <w:tc>
          <w:tcPr>
            <w:tcW w:w="6038" w:type="dxa"/>
          </w:tcPr>
          <w:p w:rsidR="00A75ED1" w:rsidRDefault="00702006">
            <w:pPr>
              <w:pStyle w:val="TableParagraph"/>
              <w:spacing w:line="244" w:lineRule="exact"/>
            </w:pPr>
            <w:r>
              <w:t>Sima kuka kiürítése.</w:t>
            </w:r>
          </w:p>
        </w:tc>
        <w:tc>
          <w:tcPr>
            <w:tcW w:w="538" w:type="dxa"/>
          </w:tcPr>
          <w:p w:rsidR="00A75ED1" w:rsidRDefault="00702006">
            <w:pPr>
              <w:pStyle w:val="TableParagraph"/>
              <w:ind w:left="0" w:right="78"/>
              <w:jc w:val="right"/>
              <w:rPr>
                <w:rFonts w:ascii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1078" w:type="dxa"/>
          </w:tcPr>
          <w:p w:rsidR="00A75ED1" w:rsidRDefault="00702006">
            <w:pPr>
              <w:pStyle w:val="TableParagraph"/>
              <w:ind w:left="0" w:right="59"/>
              <w:jc w:val="right"/>
              <w:rPr>
                <w:rFonts w:ascii="Arial"/>
              </w:rPr>
            </w:pPr>
            <w:r>
              <w:rPr>
                <w:rFonts w:ascii="Arial"/>
              </w:rPr>
              <w:t>1</w:t>
            </w:r>
            <w:r>
              <w:rPr>
                <w:rFonts w:ascii="Arial"/>
              </w:rPr>
              <w:t>000</w:t>
            </w:r>
          </w:p>
        </w:tc>
      </w:tr>
      <w:tr w:rsidR="00A75ED1" w:rsidTr="00702006">
        <w:trPr>
          <w:trHeight w:val="638"/>
        </w:trPr>
        <w:tc>
          <w:tcPr>
            <w:tcW w:w="1864" w:type="dxa"/>
          </w:tcPr>
          <w:p w:rsidR="00A75ED1" w:rsidRDefault="003117E7">
            <w:pPr>
              <w:pStyle w:val="TableParagraph"/>
              <w:spacing w:line="244" w:lineRule="exact"/>
            </w:pPr>
            <w:r>
              <w:t>Szelektív kukák</w:t>
            </w:r>
          </w:p>
          <w:p w:rsidR="00702006" w:rsidRDefault="00702006">
            <w:pPr>
              <w:pStyle w:val="TableParagraph"/>
              <w:spacing w:line="244" w:lineRule="exact"/>
            </w:pPr>
            <w:r>
              <w:t>(80-100 liter)</w:t>
            </w:r>
          </w:p>
        </w:tc>
        <w:tc>
          <w:tcPr>
            <w:tcW w:w="6038" w:type="dxa"/>
          </w:tcPr>
          <w:p w:rsidR="00A75ED1" w:rsidRDefault="00702006">
            <w:pPr>
              <w:pStyle w:val="TableParagraph"/>
              <w:spacing w:line="242" w:lineRule="auto"/>
            </w:pPr>
            <w:r>
              <w:t>A különböző színek miatt plusz ár.</w:t>
            </w:r>
          </w:p>
        </w:tc>
        <w:tc>
          <w:tcPr>
            <w:tcW w:w="538" w:type="dxa"/>
          </w:tcPr>
          <w:p w:rsidR="00A75ED1" w:rsidRDefault="00702006">
            <w:pPr>
              <w:pStyle w:val="TableParagraph"/>
              <w:ind w:left="0" w:right="78"/>
              <w:jc w:val="right"/>
              <w:rPr>
                <w:rFonts w:ascii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1078" w:type="dxa"/>
          </w:tcPr>
          <w:p w:rsidR="00A75ED1" w:rsidRDefault="00702006">
            <w:pPr>
              <w:pStyle w:val="TableParagraph"/>
              <w:ind w:left="0" w:right="59"/>
              <w:jc w:val="right"/>
              <w:rPr>
                <w:rFonts w:ascii="Arial"/>
              </w:rPr>
            </w:pPr>
            <w:r>
              <w:rPr>
                <w:rFonts w:ascii="Arial"/>
              </w:rPr>
              <w:t>10</w:t>
            </w:r>
            <w:r>
              <w:rPr>
                <w:rFonts w:ascii="Arial"/>
              </w:rPr>
              <w:t>.000</w:t>
            </w:r>
          </w:p>
        </w:tc>
      </w:tr>
      <w:tr w:rsidR="00A75ED1" w:rsidTr="00702006">
        <w:trPr>
          <w:trHeight w:val="508"/>
        </w:trPr>
        <w:tc>
          <w:tcPr>
            <w:tcW w:w="1864" w:type="dxa"/>
          </w:tcPr>
          <w:p w:rsidR="00A75ED1" w:rsidRDefault="00702006" w:rsidP="003117E7">
            <w:pPr>
              <w:pStyle w:val="TableParagraph"/>
              <w:spacing w:line="244" w:lineRule="exact"/>
            </w:pPr>
            <w:r>
              <w:t>Nagy</w:t>
            </w:r>
            <w:r w:rsidR="003117E7">
              <w:t xml:space="preserve"> </w:t>
            </w:r>
            <w:r>
              <w:t>kuka</w:t>
            </w:r>
          </w:p>
          <w:p w:rsidR="00702006" w:rsidRDefault="00702006" w:rsidP="003117E7">
            <w:pPr>
              <w:pStyle w:val="TableParagraph"/>
              <w:spacing w:line="244" w:lineRule="exact"/>
            </w:pPr>
            <w:r>
              <w:t>(1100 liter)</w:t>
            </w:r>
          </w:p>
        </w:tc>
        <w:tc>
          <w:tcPr>
            <w:tcW w:w="6038" w:type="dxa"/>
          </w:tcPr>
          <w:p w:rsidR="00702006" w:rsidRDefault="00702006" w:rsidP="00702006">
            <w:pPr>
              <w:pStyle w:val="TableParagraph"/>
              <w:spacing w:line="244" w:lineRule="exact"/>
            </w:pPr>
            <w:r>
              <w:t>Gigantikusan nagy kuka. Nehéz kitakarítani.</w:t>
            </w:r>
          </w:p>
        </w:tc>
        <w:tc>
          <w:tcPr>
            <w:tcW w:w="538" w:type="dxa"/>
          </w:tcPr>
          <w:p w:rsidR="00A75ED1" w:rsidRDefault="00702006">
            <w:pPr>
              <w:pStyle w:val="TableParagraph"/>
              <w:ind w:left="0" w:right="140"/>
              <w:jc w:val="right"/>
              <w:rPr>
                <w:rFonts w:ascii="Arial"/>
              </w:rPr>
            </w:pPr>
            <w:r>
              <w:rPr>
                <w:rFonts w:ascii="Arial"/>
              </w:rPr>
              <w:t>10</w:t>
            </w:r>
          </w:p>
        </w:tc>
        <w:tc>
          <w:tcPr>
            <w:tcW w:w="1078" w:type="dxa"/>
          </w:tcPr>
          <w:p w:rsidR="00A75ED1" w:rsidRDefault="00702006">
            <w:pPr>
              <w:pStyle w:val="TableParagraph"/>
              <w:ind w:left="0" w:right="59"/>
              <w:jc w:val="right"/>
              <w:rPr>
                <w:rFonts w:ascii="Arial"/>
              </w:rPr>
            </w:pPr>
            <w:r>
              <w:rPr>
                <w:rFonts w:ascii="Arial"/>
              </w:rPr>
              <w:t>105</w:t>
            </w:r>
            <w:r>
              <w:rPr>
                <w:rFonts w:ascii="Arial"/>
              </w:rPr>
              <w:t>.0</w:t>
            </w:r>
            <w:r>
              <w:rPr>
                <w:rFonts w:ascii="Arial"/>
              </w:rPr>
              <w:t>00</w:t>
            </w:r>
          </w:p>
        </w:tc>
      </w:tr>
      <w:tr w:rsidR="00A75ED1" w:rsidTr="00702006">
        <w:trPr>
          <w:trHeight w:val="513"/>
        </w:trPr>
        <w:tc>
          <w:tcPr>
            <w:tcW w:w="1864" w:type="dxa"/>
          </w:tcPr>
          <w:p w:rsidR="00A75ED1" w:rsidRDefault="003117E7" w:rsidP="003117E7">
            <w:pPr>
              <w:pStyle w:val="TableParagraph"/>
              <w:spacing w:line="244" w:lineRule="exact"/>
            </w:pPr>
            <w:r>
              <w:t xml:space="preserve">Egész utca </w:t>
            </w:r>
          </w:p>
          <w:p w:rsidR="003117E7" w:rsidRDefault="003117E7" w:rsidP="003117E7">
            <w:pPr>
              <w:pStyle w:val="TableParagraph"/>
              <w:spacing w:line="244" w:lineRule="exact"/>
            </w:pPr>
            <w:r>
              <w:t>(Örökös/Körút)</w:t>
            </w:r>
          </w:p>
        </w:tc>
        <w:tc>
          <w:tcPr>
            <w:tcW w:w="6038" w:type="dxa"/>
          </w:tcPr>
          <w:p w:rsidR="00A75ED1" w:rsidRDefault="00702006" w:rsidP="00702006">
            <w:pPr>
              <w:pStyle w:val="TableParagraph"/>
              <w:spacing w:line="244" w:lineRule="exact"/>
            </w:pPr>
            <w:r>
              <w:t>Egy egész utcányi kuka kitakarítása.</w:t>
            </w:r>
            <w:r>
              <w:br/>
              <w:t>Nagyon nehéz feladat. Nagyon nagy összeg.</w:t>
            </w:r>
          </w:p>
        </w:tc>
        <w:tc>
          <w:tcPr>
            <w:tcW w:w="538" w:type="dxa"/>
          </w:tcPr>
          <w:p w:rsidR="00A75ED1" w:rsidRDefault="00702006">
            <w:pPr>
              <w:pStyle w:val="TableParagraph"/>
              <w:ind w:left="0" w:right="140"/>
              <w:jc w:val="right"/>
              <w:rPr>
                <w:rFonts w:ascii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1078" w:type="dxa"/>
          </w:tcPr>
          <w:p w:rsidR="00A75ED1" w:rsidRDefault="00702006">
            <w:pPr>
              <w:pStyle w:val="TableParagraph"/>
              <w:ind w:left="0" w:right="54"/>
              <w:jc w:val="right"/>
              <w:rPr>
                <w:rFonts w:ascii="Arial"/>
              </w:rPr>
            </w:pPr>
            <w:r>
              <w:rPr>
                <w:rFonts w:ascii="Arial"/>
              </w:rPr>
              <w:t>200.000</w:t>
            </w:r>
          </w:p>
        </w:tc>
      </w:tr>
      <w:tr w:rsidR="00A75ED1" w:rsidTr="00702006">
        <w:trPr>
          <w:trHeight w:val="1007"/>
        </w:trPr>
        <w:tc>
          <w:tcPr>
            <w:tcW w:w="1864" w:type="dxa"/>
          </w:tcPr>
          <w:p w:rsidR="00A75ED1" w:rsidRDefault="003117E7" w:rsidP="003117E7">
            <w:pPr>
              <w:pStyle w:val="TableParagraph"/>
              <w:spacing w:line="240" w:lineRule="auto"/>
              <w:ind w:right="367"/>
            </w:pPr>
            <w:r>
              <w:t>Teremtakarítás</w:t>
            </w:r>
          </w:p>
          <w:p w:rsidR="00702006" w:rsidRDefault="00702006" w:rsidP="003117E7">
            <w:pPr>
              <w:pStyle w:val="TableParagraph"/>
              <w:spacing w:line="240" w:lineRule="auto"/>
              <w:ind w:right="367"/>
            </w:pPr>
            <w:r>
              <w:t>(plusz díj 200as termekre)</w:t>
            </w:r>
          </w:p>
        </w:tc>
        <w:tc>
          <w:tcPr>
            <w:tcW w:w="6038" w:type="dxa"/>
          </w:tcPr>
          <w:p w:rsidR="00A75ED1" w:rsidRDefault="00702006">
            <w:pPr>
              <w:pStyle w:val="TableParagraph"/>
              <w:spacing w:line="237" w:lineRule="auto"/>
              <w:ind w:right="236"/>
            </w:pPr>
            <w:r>
              <w:t>A legnehezebben megoldható feladat.</w:t>
            </w:r>
          </w:p>
          <w:p w:rsidR="00702006" w:rsidRDefault="00702006">
            <w:pPr>
              <w:pStyle w:val="TableParagraph"/>
              <w:spacing w:line="237" w:lineRule="auto"/>
              <w:ind w:right="236"/>
            </w:pPr>
            <w:r>
              <w:t>Ezeket a termeket extrémen nehéz takarítani.</w:t>
            </w:r>
          </w:p>
          <w:p w:rsidR="00702006" w:rsidRDefault="00702006">
            <w:pPr>
              <w:pStyle w:val="TableParagraph"/>
              <w:spacing w:line="237" w:lineRule="auto"/>
              <w:ind w:right="236"/>
            </w:pPr>
            <w:r>
              <w:t>A 217-es terem takarítását nem vállaljuk.</w:t>
            </w:r>
          </w:p>
          <w:p w:rsidR="00702006" w:rsidRDefault="00702006">
            <w:pPr>
              <w:pStyle w:val="TableParagraph"/>
              <w:spacing w:line="237" w:lineRule="auto"/>
              <w:ind w:right="236"/>
            </w:pPr>
            <w:r>
              <w:t>Nyugodjék békében volt kollégánk Roy.</w:t>
            </w:r>
          </w:p>
        </w:tc>
        <w:tc>
          <w:tcPr>
            <w:tcW w:w="538" w:type="dxa"/>
          </w:tcPr>
          <w:p w:rsidR="00A75ED1" w:rsidRDefault="00702006">
            <w:pPr>
              <w:pStyle w:val="TableParagraph"/>
              <w:ind w:left="0" w:right="2"/>
              <w:jc w:val="center"/>
              <w:rPr>
                <w:rFonts w:ascii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1078" w:type="dxa"/>
          </w:tcPr>
          <w:p w:rsidR="00A75ED1" w:rsidRDefault="00702006">
            <w:pPr>
              <w:pStyle w:val="TableParagraph"/>
              <w:ind w:left="0" w:right="59"/>
              <w:jc w:val="right"/>
              <w:rPr>
                <w:rFonts w:ascii="Arial"/>
              </w:rPr>
            </w:pPr>
            <w:r>
              <w:rPr>
                <w:rFonts w:ascii="Arial"/>
              </w:rPr>
              <w:t>5.000.000</w:t>
            </w:r>
          </w:p>
        </w:tc>
      </w:tr>
      <w:tr w:rsidR="00A75ED1" w:rsidTr="00702006">
        <w:trPr>
          <w:trHeight w:val="513"/>
        </w:trPr>
        <w:tc>
          <w:tcPr>
            <w:tcW w:w="1864" w:type="dxa"/>
          </w:tcPr>
          <w:p w:rsidR="00A75ED1" w:rsidRDefault="00702006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Összesen:</w:t>
            </w:r>
          </w:p>
        </w:tc>
        <w:tc>
          <w:tcPr>
            <w:tcW w:w="6038" w:type="dxa"/>
          </w:tcPr>
          <w:p w:rsidR="00A75ED1" w:rsidRDefault="00A75ED1">
            <w:pPr>
              <w:pStyle w:val="TableParagraph"/>
              <w:spacing w:line="240" w:lineRule="auto"/>
              <w:ind w:left="0"/>
            </w:pPr>
          </w:p>
        </w:tc>
        <w:tc>
          <w:tcPr>
            <w:tcW w:w="538" w:type="dxa"/>
          </w:tcPr>
          <w:p w:rsidR="00A75ED1" w:rsidRDefault="00A75ED1">
            <w:pPr>
              <w:pStyle w:val="TableParagraph"/>
              <w:spacing w:line="240" w:lineRule="auto"/>
              <w:ind w:left="0"/>
            </w:pPr>
          </w:p>
        </w:tc>
        <w:tc>
          <w:tcPr>
            <w:tcW w:w="1078" w:type="dxa"/>
          </w:tcPr>
          <w:p w:rsidR="00A75ED1" w:rsidRDefault="00702006">
            <w:pPr>
              <w:pStyle w:val="TableParagraph"/>
              <w:spacing w:line="243" w:lineRule="exact"/>
              <w:ind w:left="0" w:right="5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5.325.000</w:t>
            </w:r>
          </w:p>
        </w:tc>
      </w:tr>
    </w:tbl>
    <w:p w:rsidR="00A75ED1" w:rsidRDefault="00A75ED1">
      <w:pPr>
        <w:pStyle w:val="Szvegtrzs"/>
        <w:spacing w:before="1"/>
        <w:rPr>
          <w:sz w:val="23"/>
        </w:rPr>
      </w:pPr>
    </w:p>
    <w:p w:rsidR="00A75ED1" w:rsidRDefault="00702006">
      <w:pPr>
        <w:pStyle w:val="Szvegtrzs"/>
        <w:ind w:left="135"/>
      </w:pPr>
      <w:r>
        <w:t>Áraink az ÁFÁT tartalmazzák.</w:t>
      </w:r>
    </w:p>
    <w:p w:rsidR="00A75ED1" w:rsidRDefault="00A75ED1">
      <w:pPr>
        <w:pStyle w:val="Szvegtrzs"/>
      </w:pPr>
    </w:p>
    <w:p w:rsidR="00A75ED1" w:rsidRDefault="00702006">
      <w:pPr>
        <w:pStyle w:val="Szvegtrzs"/>
        <w:spacing w:line="242" w:lineRule="auto"/>
        <w:ind w:left="135"/>
      </w:pPr>
      <w:r>
        <w:t>Szolgáltatásainkra garanciát nem vállalunk. Nincs visszatérítés.</w:t>
      </w:r>
    </w:p>
    <w:p w:rsidR="00A75ED1" w:rsidRDefault="00A75ED1">
      <w:pPr>
        <w:pStyle w:val="Szvegtrzs"/>
        <w:rPr>
          <w:sz w:val="20"/>
        </w:rPr>
      </w:pPr>
    </w:p>
    <w:p w:rsidR="00A75ED1" w:rsidRDefault="00A75ED1">
      <w:pPr>
        <w:pStyle w:val="Szvegtrzs"/>
        <w:rPr>
          <w:sz w:val="20"/>
        </w:rPr>
      </w:pPr>
    </w:p>
    <w:p w:rsidR="00A75ED1" w:rsidRDefault="00A75ED1">
      <w:pPr>
        <w:pStyle w:val="Szvegtrzs"/>
        <w:rPr>
          <w:sz w:val="20"/>
        </w:rPr>
      </w:pPr>
    </w:p>
    <w:p w:rsidR="00A75ED1" w:rsidRDefault="00A75ED1">
      <w:pPr>
        <w:pStyle w:val="Szvegtrzs"/>
        <w:spacing w:before="8"/>
        <w:rPr>
          <w:sz w:val="27"/>
        </w:rPr>
      </w:pPr>
    </w:p>
    <w:p w:rsidR="00A75ED1" w:rsidRDefault="00A75ED1">
      <w:pPr>
        <w:rPr>
          <w:sz w:val="27"/>
        </w:rPr>
        <w:sectPr w:rsidR="00A75ED1">
          <w:type w:val="continuous"/>
          <w:pgSz w:w="11900" w:h="16840"/>
          <w:pgMar w:top="700" w:right="1000" w:bottom="280" w:left="1280" w:header="708" w:footer="708" w:gutter="0"/>
          <w:cols w:space="708"/>
        </w:sectPr>
      </w:pPr>
    </w:p>
    <w:p w:rsidR="00A75ED1" w:rsidRDefault="00702006">
      <w:pPr>
        <w:pStyle w:val="Szvegtrzs"/>
        <w:spacing w:before="90"/>
        <w:ind w:left="135"/>
      </w:pPr>
      <w:r>
        <w:rPr>
          <w:spacing w:val="-1"/>
        </w:rPr>
        <w:t>Köszönettel!</w:t>
      </w:r>
    </w:p>
    <w:p w:rsidR="00A75ED1" w:rsidRDefault="00702006">
      <w:pPr>
        <w:pStyle w:val="Szvegtrzs"/>
        <w:rPr>
          <w:sz w:val="32"/>
        </w:rPr>
      </w:pPr>
      <w:r>
        <w:br w:type="column"/>
      </w:r>
    </w:p>
    <w:p w:rsidR="00A75ED1" w:rsidRDefault="00702006">
      <w:pPr>
        <w:pStyle w:val="Szvegtrzs"/>
        <w:ind w:left="135"/>
      </w:pPr>
      <w:r>
        <w:t>Nyíregyháza 208.as terem 2021.11.23</w:t>
      </w:r>
      <w:r>
        <w:tab/>
      </w:r>
      <w:r>
        <w:tab/>
      </w:r>
    </w:p>
    <w:p w:rsidR="00A75ED1" w:rsidRDefault="00702006">
      <w:pPr>
        <w:pStyle w:val="Szvegtrzs"/>
        <w:rPr>
          <w:sz w:val="26"/>
        </w:rPr>
      </w:pPr>
      <w:r>
        <w:br w:type="column"/>
      </w:r>
    </w:p>
    <w:p w:rsidR="00A75ED1" w:rsidRDefault="00A75ED1">
      <w:pPr>
        <w:pStyle w:val="Szvegtrzs"/>
        <w:spacing w:before="9"/>
        <w:rPr>
          <w:sz w:val="29"/>
        </w:rPr>
      </w:pPr>
    </w:p>
    <w:p w:rsidR="00702006" w:rsidRDefault="00702006">
      <w:pPr>
        <w:pStyle w:val="Szvegtrzs"/>
        <w:spacing w:line="242" w:lineRule="auto"/>
        <w:ind w:left="299" w:right="728" w:hanging="164"/>
      </w:pPr>
      <w:r>
        <w:t>Tóthfalusi Balázs</w:t>
      </w:r>
    </w:p>
    <w:p w:rsidR="00A75ED1" w:rsidRDefault="00702006">
      <w:pPr>
        <w:pStyle w:val="Szvegtrzs"/>
        <w:spacing w:line="242" w:lineRule="auto"/>
        <w:ind w:left="299" w:right="728" w:hanging="164"/>
      </w:pPr>
      <w:r>
        <w:t>üzletkötő</w:t>
      </w:r>
    </w:p>
    <w:sectPr w:rsidR="00A75ED1">
      <w:type w:val="continuous"/>
      <w:pgSz w:w="11900" w:h="16840"/>
      <w:pgMar w:top="700" w:right="1000" w:bottom="280" w:left="1280" w:header="708" w:footer="708" w:gutter="0"/>
      <w:cols w:num="3" w:space="708" w:equalWidth="0">
        <w:col w:w="1359" w:space="57"/>
        <w:col w:w="3243" w:space="2964"/>
        <w:col w:w="199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D1"/>
    <w:rsid w:val="003117E7"/>
    <w:rsid w:val="00702006"/>
    <w:rsid w:val="00A7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7D0CF359"/>
  <w15:docId w15:val="{65AD48F6-4F98-41AE-A3E1-A6C793901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paragraph" w:styleId="Cmsor1">
    <w:name w:val="heading 1"/>
    <w:basedOn w:val="Norml"/>
    <w:uiPriority w:val="9"/>
    <w:qFormat/>
    <w:pPr>
      <w:ind w:left="135"/>
      <w:outlineLvl w:val="0"/>
    </w:pPr>
    <w:rPr>
      <w:b/>
      <w:bCs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24"/>
      <w:szCs w:val="24"/>
    </w:rPr>
  </w:style>
  <w:style w:type="paragraph" w:styleId="Cm">
    <w:name w:val="Title"/>
    <w:basedOn w:val="Norml"/>
    <w:uiPriority w:val="10"/>
    <w:qFormat/>
    <w:pPr>
      <w:spacing w:before="8"/>
      <w:ind w:left="2080"/>
    </w:pPr>
    <w:rPr>
      <w:b/>
      <w:bCs/>
      <w:i/>
      <w:sz w:val="36"/>
      <w:szCs w:val="36"/>
    </w:rPr>
  </w:style>
  <w:style w:type="paragraph" w:styleId="Listaszerbekezds">
    <w:name w:val="List Paragraph"/>
    <w:basedOn w:val="Norml"/>
    <w:uiPriority w:val="1"/>
    <w:qFormat/>
  </w:style>
  <w:style w:type="paragraph" w:customStyle="1" w:styleId="TableParagraph">
    <w:name w:val="Table Paragraph"/>
    <w:basedOn w:val="Norml"/>
    <w:uiPriority w:val="1"/>
    <w:qFormat/>
    <w:pPr>
      <w:spacing w:line="248" w:lineRule="exact"/>
      <w:ind w:left="66"/>
    </w:pPr>
  </w:style>
  <w:style w:type="character" w:styleId="Hiperhivatkozs">
    <w:name w:val="Hyperlink"/>
    <w:basedOn w:val="Bekezdsalapbettpusa"/>
    <w:uiPriority w:val="99"/>
    <w:unhideWhenUsed/>
    <w:rsid w:val="003117E7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117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rokosivajdak.atw.hu" TargetMode="External"/><Relationship Id="rId5" Type="http://schemas.openxmlformats.org/officeDocument/2006/relationships/hyperlink" Target="mailto:info@szemetszedo.h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Microsoft Word - arajanlat_2.doc</vt:lpstr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arajanlat_2.doc</dc:title>
  <dc:creator>rg</dc:creator>
  <cp:lastModifiedBy>Csatlós Szabolcs Zoltán</cp:lastModifiedBy>
  <cp:revision>2</cp:revision>
  <dcterms:created xsi:type="dcterms:W3CDTF">2021-11-23T09:56:00Z</dcterms:created>
  <dcterms:modified xsi:type="dcterms:W3CDTF">2021-11-23T09:56:00Z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2009-08-29T00:00:00Z</vt:filetime>
  </property>
  <property fmtid="{D5CDD505-2E9C-101B-9397-08002B2CF9AE}" pid="3" name="Creator">
    <vt:lpwstr>Microsoft Word - arajanlat_2.doc</vt:lpwstr>
  </property>
  <property fmtid="{D5CDD505-2E9C-101B-9397-08002B2CF9AE}" pid="4" name="LastSaved">
    <vt:filetime>2021-11-23T00:00:00Z</vt:filetime>
  </property>
</Properties>
</file>