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1.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2.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3.xml" ContentType="application/vnd.openxmlformats-officedocument.themeOverrid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footer5.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5114AB" w14:textId="2CF5B090" w:rsidR="00610428" w:rsidRDefault="00B12519" w:rsidP="00BC28C6">
      <w:pPr>
        <w:spacing w:before="126" w:line="430" w:lineRule="exact"/>
        <w:ind w:left="1125"/>
        <w:rPr>
          <w:sz w:val="41"/>
        </w:rPr>
      </w:pPr>
      <w:r>
        <w:rPr>
          <w:noProof/>
          <w:sz w:val="22"/>
        </w:rPr>
        <w:pict w14:anchorId="1C00DEC9">
          <v:rect id="_x0000_s1108" style="position:absolute;left:0;text-align:left;margin-left:-71.15pt;margin-top:-70.9pt;width:111.25pt;height:849.3pt;z-index:-251658206" fillcolor="#52100c" stroked="f"/>
        </w:pict>
      </w:r>
      <w:r>
        <w:rPr>
          <w:noProof/>
          <w:sz w:val="22"/>
        </w:rPr>
        <w:pict w14:anchorId="186B666E">
          <v:rect id="_x0000_s1107" style="position:absolute;left:0;text-align:left;margin-left:-60.05pt;margin-top:-62.05pt;width:99.25pt;height:841.95pt;z-index:-251658205" filled="f" strokecolor="#52100c" strokeweight=".14058mm"/>
        </w:pict>
      </w:r>
      <w:r w:rsidR="00CF3E22">
        <w:rPr>
          <w:sz w:val="41"/>
        </w:rPr>
        <w:t>Trabajo</w:t>
      </w:r>
      <w:r w:rsidR="00CF3E22">
        <w:rPr>
          <w:spacing w:val="-3"/>
          <w:sz w:val="41"/>
        </w:rPr>
        <w:t xml:space="preserve"> </w:t>
      </w:r>
      <w:r w:rsidR="00CF3E22">
        <w:rPr>
          <w:sz w:val="41"/>
        </w:rPr>
        <w:t>Fin</w:t>
      </w:r>
      <w:r w:rsidR="00CF3E22">
        <w:rPr>
          <w:spacing w:val="-3"/>
          <w:sz w:val="41"/>
        </w:rPr>
        <w:t xml:space="preserve"> </w:t>
      </w:r>
      <w:r w:rsidR="00CF3E22">
        <w:rPr>
          <w:sz w:val="41"/>
        </w:rPr>
        <w:t>de</w:t>
      </w:r>
      <w:r w:rsidR="00CF3E22">
        <w:rPr>
          <w:spacing w:val="-3"/>
          <w:sz w:val="41"/>
        </w:rPr>
        <w:t xml:space="preserve"> </w:t>
      </w:r>
      <w:r w:rsidR="00CF3E22">
        <w:rPr>
          <w:sz w:val="41"/>
        </w:rPr>
        <w:t>Grado</w:t>
      </w:r>
    </w:p>
    <w:p w14:paraId="743C7E04" w14:textId="77777777" w:rsidR="0049092F" w:rsidRDefault="00CF3E22" w:rsidP="00BC28C6">
      <w:pPr>
        <w:tabs>
          <w:tab w:val="left" w:pos="2534"/>
          <w:tab w:val="left" w:pos="3274"/>
          <w:tab w:val="left" w:pos="5324"/>
          <w:tab w:val="left" w:pos="6065"/>
          <w:tab w:val="left" w:pos="6876"/>
          <w:tab w:val="left" w:pos="9244"/>
        </w:tabs>
        <w:spacing w:before="24" w:line="199" w:lineRule="auto"/>
        <w:ind w:left="1134" w:firstLine="12"/>
        <w:rPr>
          <w:w w:val="105"/>
          <w:sz w:val="41"/>
        </w:rPr>
      </w:pPr>
      <w:r>
        <w:rPr>
          <w:w w:val="105"/>
          <w:sz w:val="41"/>
        </w:rPr>
        <w:t>Grado</w:t>
      </w:r>
      <w:r>
        <w:rPr>
          <w:w w:val="105"/>
          <w:sz w:val="41"/>
        </w:rPr>
        <w:tab/>
        <w:t>en</w:t>
      </w:r>
      <w:r>
        <w:rPr>
          <w:w w:val="105"/>
          <w:sz w:val="41"/>
        </w:rPr>
        <w:tab/>
        <w:t>Ingeniería</w:t>
      </w:r>
      <w:r>
        <w:rPr>
          <w:w w:val="105"/>
          <w:sz w:val="41"/>
        </w:rPr>
        <w:tab/>
        <w:t>de</w:t>
      </w:r>
      <w:r>
        <w:rPr>
          <w:w w:val="105"/>
          <w:sz w:val="41"/>
        </w:rPr>
        <w:tab/>
        <w:t>las</w:t>
      </w:r>
    </w:p>
    <w:p w14:paraId="4B92B21F" w14:textId="7F1E3998" w:rsidR="00610428" w:rsidRDefault="00CF3E22" w:rsidP="00BC28C6">
      <w:pPr>
        <w:tabs>
          <w:tab w:val="left" w:pos="2534"/>
          <w:tab w:val="left" w:pos="3274"/>
          <w:tab w:val="left" w:pos="5324"/>
          <w:tab w:val="left" w:pos="6065"/>
          <w:tab w:val="left" w:pos="6876"/>
          <w:tab w:val="left" w:pos="9244"/>
        </w:tabs>
        <w:spacing w:before="24" w:line="199" w:lineRule="auto"/>
        <w:ind w:left="1125" w:firstLine="12"/>
        <w:rPr>
          <w:sz w:val="41"/>
        </w:rPr>
      </w:pPr>
      <w:r>
        <w:rPr>
          <w:w w:val="105"/>
          <w:sz w:val="41"/>
        </w:rPr>
        <w:t>Tecnologías</w:t>
      </w:r>
      <w:r>
        <w:rPr>
          <w:w w:val="105"/>
          <w:sz w:val="41"/>
        </w:rPr>
        <w:tab/>
      </w:r>
      <w:r w:rsidR="00365FDC">
        <w:rPr>
          <w:w w:val="105"/>
          <w:sz w:val="41"/>
        </w:rPr>
        <w:t xml:space="preserve"> </w:t>
      </w:r>
      <w:r>
        <w:rPr>
          <w:spacing w:val="-5"/>
          <w:w w:val="105"/>
          <w:sz w:val="41"/>
        </w:rPr>
        <w:t>de</w:t>
      </w:r>
      <w:r w:rsidR="00365FDC">
        <w:rPr>
          <w:spacing w:val="-5"/>
          <w:w w:val="105"/>
          <w:sz w:val="41"/>
        </w:rPr>
        <w:t xml:space="preserve"> </w:t>
      </w:r>
      <w:r>
        <w:rPr>
          <w:w w:val="105"/>
          <w:sz w:val="41"/>
        </w:rPr>
        <w:t>Telecomunicación</w:t>
      </w:r>
    </w:p>
    <w:p w14:paraId="55C82C79" w14:textId="77777777" w:rsidR="00610428" w:rsidRDefault="00610428">
      <w:pPr>
        <w:rPr>
          <w:sz w:val="54"/>
        </w:rPr>
      </w:pPr>
    </w:p>
    <w:p w14:paraId="7BD2EE44" w14:textId="77777777" w:rsidR="00610428" w:rsidRDefault="00610428">
      <w:pPr>
        <w:rPr>
          <w:sz w:val="54"/>
        </w:rPr>
      </w:pPr>
    </w:p>
    <w:p w14:paraId="69849337" w14:textId="77777777" w:rsidR="00610428" w:rsidRDefault="00610428">
      <w:pPr>
        <w:rPr>
          <w:sz w:val="54"/>
        </w:rPr>
      </w:pPr>
    </w:p>
    <w:p w14:paraId="1E1086B0" w14:textId="76D376BB" w:rsidR="00610428" w:rsidRDefault="00CF3E22" w:rsidP="00702678">
      <w:pPr>
        <w:spacing w:before="369" w:line="242" w:lineRule="auto"/>
        <w:ind w:left="1138" w:right="1191"/>
        <w:rPr>
          <w:sz w:val="41"/>
        </w:rPr>
      </w:pPr>
      <w:r>
        <w:rPr>
          <w:sz w:val="41"/>
        </w:rPr>
        <w:t>Estado del arte del aprendizaje basado en juegos educativos on-line y diseño e implementación de métodos estadísticos de validación aplicado a GBL.</w:t>
      </w:r>
    </w:p>
    <w:p w14:paraId="7B0BE261" w14:textId="77777777" w:rsidR="00610428" w:rsidRDefault="00610428">
      <w:pPr>
        <w:spacing w:before="5"/>
        <w:rPr>
          <w:sz w:val="51"/>
        </w:rPr>
      </w:pPr>
    </w:p>
    <w:p w14:paraId="6D4DA35B" w14:textId="24157C77" w:rsidR="000E0E7C" w:rsidRDefault="00CF3E22" w:rsidP="002D43D9">
      <w:pPr>
        <w:spacing w:before="1" w:line="357" w:lineRule="auto"/>
        <w:ind w:left="1129" w:hanging="2"/>
        <w:rPr>
          <w:spacing w:val="-67"/>
          <w:sz w:val="28"/>
        </w:rPr>
      </w:pPr>
      <w:r>
        <w:rPr>
          <w:sz w:val="28"/>
        </w:rPr>
        <w:t>Autor:</w:t>
      </w:r>
      <w:r>
        <w:rPr>
          <w:spacing w:val="14"/>
          <w:sz w:val="28"/>
        </w:rPr>
        <w:t xml:space="preserve"> </w:t>
      </w:r>
      <w:r>
        <w:rPr>
          <w:sz w:val="28"/>
        </w:rPr>
        <w:t xml:space="preserve">José Manuel Candilejo </w:t>
      </w:r>
      <w:r w:rsidR="002D43D9">
        <w:rPr>
          <w:sz w:val="28"/>
        </w:rPr>
        <w:t>E</w:t>
      </w:r>
      <w:r>
        <w:rPr>
          <w:sz w:val="28"/>
        </w:rPr>
        <w:t>gea</w:t>
      </w:r>
      <w:r>
        <w:rPr>
          <w:spacing w:val="-67"/>
          <w:sz w:val="28"/>
        </w:rPr>
        <w:t xml:space="preserve"> </w:t>
      </w:r>
    </w:p>
    <w:p w14:paraId="11F89848" w14:textId="4594820A" w:rsidR="00610428" w:rsidRDefault="00CF3E22" w:rsidP="002D43D9">
      <w:pPr>
        <w:spacing w:before="1" w:line="357" w:lineRule="auto"/>
        <w:ind w:left="1129" w:hanging="2"/>
        <w:rPr>
          <w:sz w:val="28"/>
        </w:rPr>
      </w:pPr>
      <w:r>
        <w:rPr>
          <w:sz w:val="28"/>
        </w:rPr>
        <w:t>Tutor:</w:t>
      </w:r>
      <w:r>
        <w:rPr>
          <w:spacing w:val="5"/>
          <w:sz w:val="28"/>
        </w:rPr>
        <w:t xml:space="preserve"> </w:t>
      </w:r>
      <w:r>
        <w:rPr>
          <w:sz w:val="28"/>
        </w:rPr>
        <w:t>Francisco Javier Muñoz Calle</w:t>
      </w:r>
    </w:p>
    <w:p w14:paraId="08F6AB25" w14:textId="77777777" w:rsidR="00610428" w:rsidRDefault="00610428">
      <w:pPr>
        <w:rPr>
          <w:sz w:val="38"/>
        </w:rPr>
      </w:pPr>
    </w:p>
    <w:p w14:paraId="7A106BA0" w14:textId="77777777" w:rsidR="00610428" w:rsidRDefault="00610428">
      <w:pPr>
        <w:rPr>
          <w:sz w:val="38"/>
        </w:rPr>
      </w:pPr>
    </w:p>
    <w:p w14:paraId="62FDDA60" w14:textId="0DBA0A3E" w:rsidR="00610428" w:rsidRDefault="00B12519">
      <w:pPr>
        <w:rPr>
          <w:sz w:val="38"/>
        </w:rPr>
      </w:pPr>
      <w:r>
        <w:rPr>
          <w:noProof/>
          <w:sz w:val="38"/>
        </w:rPr>
        <w:pict w14:anchorId="3527B2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04" type="#_x0000_t75" style="position:absolute;left:0;text-align:left;margin-left:-71.15pt;margin-top:22.7pt;width:110.35pt;height:158.75pt;z-index:-251658202">
            <v:imagedata r:id="rId8" o:title=""/>
          </v:shape>
        </w:pict>
      </w:r>
      <w:r>
        <w:rPr>
          <w:noProof/>
          <w:sz w:val="38"/>
        </w:rPr>
        <w:pict w14:anchorId="7184C658">
          <v:rect id="_x0000_s1105" style="position:absolute;left:0;text-align:left;margin-left:-60.05pt;margin-top:22.7pt;width:595.3pt;height:158.75pt;z-index:-251658203" filled="f" strokecolor="#52100c" strokeweight=".14058mm"/>
        </w:pict>
      </w:r>
      <w:r>
        <w:rPr>
          <w:noProof/>
          <w:sz w:val="38"/>
        </w:rPr>
        <w:pict w14:anchorId="5D665FEC">
          <v:rect id="_x0000_s1106" style="position:absolute;left:0;text-align:left;margin-left:-60.05pt;margin-top:22.7pt;width:595.3pt;height:158.75pt;z-index:-251658204" fillcolor="#52100c" stroked="f"/>
        </w:pict>
      </w:r>
    </w:p>
    <w:p w14:paraId="3FAF7B74" w14:textId="5FE4C5DC" w:rsidR="00610428" w:rsidRDefault="00B12519">
      <w:pPr>
        <w:spacing w:before="4"/>
        <w:rPr>
          <w:sz w:val="49"/>
        </w:rPr>
      </w:pPr>
      <w:r>
        <w:rPr>
          <w:b/>
          <w:noProof/>
          <w:color w:val="FFFFFF"/>
          <w:sz w:val="28"/>
        </w:rPr>
        <w:pict w14:anchorId="71A14669">
          <v:shape id="_x0000_s1103" type="#_x0000_t75" style="position:absolute;left:0;text-align:left;margin-left:387.05pt;margin-top:24.7pt;width:67.6pt;height:85.05pt;z-index:-251658201">
            <v:imagedata r:id="rId9" o:title=""/>
          </v:shape>
        </w:pict>
      </w:r>
    </w:p>
    <w:p w14:paraId="190F3E01" w14:textId="638AD39B" w:rsidR="00CF3E22" w:rsidRDefault="00CF3E22" w:rsidP="00D93789">
      <w:pPr>
        <w:spacing w:line="249" w:lineRule="auto"/>
        <w:ind w:left="2268" w:right="2438"/>
        <w:jc w:val="center"/>
        <w:rPr>
          <w:b/>
          <w:color w:val="FFFFFF"/>
          <w:sz w:val="28"/>
        </w:rPr>
      </w:pPr>
      <w:r>
        <w:rPr>
          <w:b/>
          <w:color w:val="FFFFFF"/>
          <w:sz w:val="28"/>
        </w:rPr>
        <w:t xml:space="preserve">Departamento de </w:t>
      </w:r>
      <w:r w:rsidR="00D93789">
        <w:rPr>
          <w:b/>
          <w:color w:val="FFFFFF"/>
          <w:sz w:val="28"/>
        </w:rPr>
        <w:t xml:space="preserve">Ingeniería </w:t>
      </w:r>
      <w:r>
        <w:rPr>
          <w:b/>
          <w:color w:val="FFFFFF"/>
          <w:sz w:val="28"/>
        </w:rPr>
        <w:t>Telemática</w:t>
      </w:r>
    </w:p>
    <w:p w14:paraId="4A1FDE2B" w14:textId="2E233E06" w:rsidR="00610428" w:rsidRDefault="00CF3E22">
      <w:pPr>
        <w:spacing w:line="249" w:lineRule="auto"/>
        <w:ind w:left="2494" w:right="2592"/>
        <w:jc w:val="center"/>
        <w:rPr>
          <w:b/>
          <w:sz w:val="28"/>
        </w:rPr>
      </w:pPr>
      <w:r>
        <w:rPr>
          <w:b/>
          <w:color w:val="FFFFFF"/>
          <w:sz w:val="28"/>
        </w:rPr>
        <w:t>Escuela</w:t>
      </w:r>
      <w:r>
        <w:rPr>
          <w:b/>
          <w:color w:val="FFFFFF"/>
          <w:spacing w:val="-14"/>
          <w:sz w:val="28"/>
        </w:rPr>
        <w:t xml:space="preserve"> </w:t>
      </w:r>
      <w:r>
        <w:rPr>
          <w:b/>
          <w:color w:val="FFFFFF"/>
          <w:sz w:val="28"/>
        </w:rPr>
        <w:t>Técnica</w:t>
      </w:r>
      <w:r>
        <w:rPr>
          <w:b/>
          <w:color w:val="FFFFFF"/>
          <w:spacing w:val="-13"/>
          <w:sz w:val="28"/>
        </w:rPr>
        <w:t xml:space="preserve"> </w:t>
      </w:r>
      <w:r>
        <w:rPr>
          <w:b/>
          <w:color w:val="FFFFFF"/>
          <w:sz w:val="28"/>
        </w:rPr>
        <w:t>Superior</w:t>
      </w:r>
      <w:r>
        <w:rPr>
          <w:b/>
          <w:color w:val="FFFFFF"/>
          <w:spacing w:val="-14"/>
          <w:sz w:val="28"/>
        </w:rPr>
        <w:t xml:space="preserve"> </w:t>
      </w:r>
      <w:r>
        <w:rPr>
          <w:b/>
          <w:color w:val="FFFFFF"/>
          <w:sz w:val="28"/>
        </w:rPr>
        <w:t>de</w:t>
      </w:r>
      <w:r>
        <w:rPr>
          <w:b/>
          <w:color w:val="FFFFFF"/>
          <w:spacing w:val="-13"/>
          <w:sz w:val="28"/>
        </w:rPr>
        <w:t xml:space="preserve"> </w:t>
      </w:r>
      <w:r>
        <w:rPr>
          <w:b/>
          <w:color w:val="FFFFFF"/>
          <w:sz w:val="28"/>
        </w:rPr>
        <w:t>Ingeniería</w:t>
      </w:r>
      <w:r>
        <w:rPr>
          <w:b/>
          <w:color w:val="FFFFFF"/>
          <w:spacing w:val="-67"/>
          <w:sz w:val="28"/>
        </w:rPr>
        <w:t xml:space="preserve"> </w:t>
      </w:r>
      <w:r>
        <w:rPr>
          <w:b/>
          <w:color w:val="FFFFFF"/>
          <w:sz w:val="28"/>
        </w:rPr>
        <w:t>Universidad</w:t>
      </w:r>
      <w:r>
        <w:rPr>
          <w:b/>
          <w:color w:val="FFFFFF"/>
          <w:spacing w:val="-3"/>
          <w:sz w:val="28"/>
        </w:rPr>
        <w:t xml:space="preserve"> </w:t>
      </w:r>
      <w:r>
        <w:rPr>
          <w:b/>
          <w:color w:val="FFFFFF"/>
          <w:sz w:val="28"/>
        </w:rPr>
        <w:t>de</w:t>
      </w:r>
      <w:r>
        <w:rPr>
          <w:b/>
          <w:color w:val="FFFFFF"/>
          <w:spacing w:val="-2"/>
          <w:sz w:val="28"/>
        </w:rPr>
        <w:t xml:space="preserve"> </w:t>
      </w:r>
      <w:r>
        <w:rPr>
          <w:b/>
          <w:color w:val="FFFFFF"/>
          <w:sz w:val="28"/>
        </w:rPr>
        <w:t>Sevilla</w:t>
      </w:r>
    </w:p>
    <w:p w14:paraId="439AE6F8" w14:textId="24D15D6D" w:rsidR="00610428" w:rsidRDefault="00CF3E22">
      <w:pPr>
        <w:spacing w:before="262"/>
        <w:ind w:left="2494" w:right="2591"/>
        <w:jc w:val="center"/>
      </w:pPr>
      <w:r>
        <w:rPr>
          <w:color w:val="FFFFFF"/>
        </w:rPr>
        <w:t>Sevilla,</w:t>
      </w:r>
      <w:r>
        <w:rPr>
          <w:color w:val="FFFFFF"/>
          <w:spacing w:val="-5"/>
        </w:rPr>
        <w:t xml:space="preserve"> </w:t>
      </w:r>
      <w:r>
        <w:rPr>
          <w:color w:val="FFFFFF"/>
        </w:rPr>
        <w:t>2022</w:t>
      </w:r>
    </w:p>
    <w:p w14:paraId="289B9FA5" w14:textId="02A7BC8D" w:rsidR="00610428" w:rsidRDefault="00265D23">
      <w:pPr>
        <w:jc w:val="center"/>
        <w:sectPr w:rsidR="00610428" w:rsidSect="0049092F">
          <w:footerReference w:type="even" r:id="rId10"/>
          <w:footerReference w:type="default" r:id="rId11"/>
          <w:type w:val="continuous"/>
          <w:pgSz w:w="11910" w:h="16840"/>
          <w:pgMar w:top="1418" w:right="1418" w:bottom="1418" w:left="1418" w:header="720" w:footer="720" w:gutter="0"/>
          <w:pgNumType w:fmt="upperRoman"/>
          <w:cols w:space="720"/>
          <w:titlePg/>
          <w:docGrid w:linePitch="299"/>
        </w:sectPr>
      </w:pPr>
      <w:r>
        <w:rPr>
          <w:noProof/>
          <w:color w:val="FFFFFF"/>
        </w:rPr>
        <w:drawing>
          <wp:anchor distT="0" distB="0" distL="114300" distR="114300" simplePos="0" relativeHeight="251658281" behindDoc="0" locked="0" layoutInCell="1" allowOverlap="1" wp14:anchorId="152878DC" wp14:editId="1CCF075F">
            <wp:simplePos x="0" y="0"/>
            <wp:positionH relativeFrom="column">
              <wp:posOffset>3600450</wp:posOffset>
            </wp:positionH>
            <wp:positionV relativeFrom="paragraph">
              <wp:posOffset>339090</wp:posOffset>
            </wp:positionV>
            <wp:extent cx="866775" cy="866775"/>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2519">
        <w:rPr>
          <w:noProof/>
          <w:color w:val="FFFFFF"/>
        </w:rPr>
        <w:pict w14:anchorId="3B198625">
          <v:shape id="_x0000_s1102" type="#_x0000_t75" style="position:absolute;left:0;text-align:left;margin-left:191.45pt;margin-top:27.1pt;width:70pt;height:62.7pt;z-index:-251658200;mso-position-horizontal-relative:text;mso-position-vertical-relative:text">
            <v:imagedata r:id="rId13" o:title=""/>
          </v:shape>
        </w:pict>
      </w:r>
    </w:p>
    <w:p w14:paraId="754857D4" w14:textId="77777777" w:rsidR="00610428" w:rsidRDefault="00610428">
      <w:pPr>
        <w:spacing w:before="4"/>
        <w:rPr>
          <w:sz w:val="17"/>
        </w:rPr>
      </w:pPr>
    </w:p>
    <w:p w14:paraId="735E4684" w14:textId="77777777" w:rsidR="00610428" w:rsidRDefault="00610428">
      <w:pPr>
        <w:rPr>
          <w:sz w:val="17"/>
        </w:rPr>
        <w:sectPr w:rsidR="00610428" w:rsidSect="0049092F">
          <w:pgSz w:w="11910" w:h="16840"/>
          <w:pgMar w:top="1418" w:right="1418" w:bottom="1418" w:left="1418" w:header="720" w:footer="720" w:gutter="0"/>
          <w:pgNumType w:fmt="upperRoman" w:start="1"/>
          <w:cols w:space="720"/>
          <w:docGrid w:linePitch="299"/>
        </w:sectPr>
      </w:pPr>
    </w:p>
    <w:p w14:paraId="02C42261" w14:textId="77777777" w:rsidR="00610428" w:rsidRDefault="00CF3E22" w:rsidP="0049092F">
      <w:pPr>
        <w:spacing w:before="0"/>
        <w:jc w:val="center"/>
        <w:rPr>
          <w:sz w:val="28"/>
        </w:rPr>
      </w:pPr>
      <w:r>
        <w:rPr>
          <w:sz w:val="28"/>
        </w:rPr>
        <w:lastRenderedPageBreak/>
        <w:t>Trabajo</w:t>
      </w:r>
      <w:r>
        <w:rPr>
          <w:spacing w:val="7"/>
          <w:sz w:val="28"/>
        </w:rPr>
        <w:t xml:space="preserve"> </w:t>
      </w:r>
      <w:r>
        <w:rPr>
          <w:sz w:val="28"/>
        </w:rPr>
        <w:t>Fin</w:t>
      </w:r>
      <w:r>
        <w:rPr>
          <w:spacing w:val="7"/>
          <w:sz w:val="28"/>
        </w:rPr>
        <w:t xml:space="preserve"> </w:t>
      </w:r>
      <w:r>
        <w:rPr>
          <w:sz w:val="28"/>
        </w:rPr>
        <w:t>de</w:t>
      </w:r>
      <w:r>
        <w:rPr>
          <w:spacing w:val="7"/>
          <w:sz w:val="28"/>
        </w:rPr>
        <w:t xml:space="preserve"> </w:t>
      </w:r>
      <w:r>
        <w:rPr>
          <w:sz w:val="28"/>
        </w:rPr>
        <w:t>Grado</w:t>
      </w:r>
    </w:p>
    <w:p w14:paraId="3967906C" w14:textId="77777777" w:rsidR="00610428" w:rsidRDefault="00CF3E22" w:rsidP="0049092F">
      <w:pPr>
        <w:spacing w:before="0"/>
        <w:jc w:val="center"/>
        <w:rPr>
          <w:sz w:val="28"/>
        </w:rPr>
      </w:pPr>
      <w:r>
        <w:rPr>
          <w:sz w:val="28"/>
        </w:rPr>
        <w:t>Grado</w:t>
      </w:r>
      <w:r>
        <w:rPr>
          <w:spacing w:val="16"/>
          <w:sz w:val="28"/>
        </w:rPr>
        <w:t xml:space="preserve"> </w:t>
      </w:r>
      <w:r>
        <w:rPr>
          <w:sz w:val="28"/>
        </w:rPr>
        <w:t>en</w:t>
      </w:r>
      <w:r>
        <w:rPr>
          <w:spacing w:val="17"/>
          <w:sz w:val="28"/>
        </w:rPr>
        <w:t xml:space="preserve"> </w:t>
      </w:r>
      <w:r>
        <w:rPr>
          <w:sz w:val="28"/>
        </w:rPr>
        <w:t>Ingeniería</w:t>
      </w:r>
      <w:r>
        <w:rPr>
          <w:spacing w:val="17"/>
          <w:sz w:val="28"/>
        </w:rPr>
        <w:t xml:space="preserve"> </w:t>
      </w:r>
      <w:r>
        <w:rPr>
          <w:sz w:val="28"/>
        </w:rPr>
        <w:t>de</w:t>
      </w:r>
      <w:r>
        <w:rPr>
          <w:spacing w:val="16"/>
          <w:sz w:val="28"/>
        </w:rPr>
        <w:t xml:space="preserve"> </w:t>
      </w:r>
      <w:r>
        <w:rPr>
          <w:sz w:val="28"/>
        </w:rPr>
        <w:t>las</w:t>
      </w:r>
      <w:r>
        <w:rPr>
          <w:spacing w:val="17"/>
          <w:sz w:val="28"/>
        </w:rPr>
        <w:t xml:space="preserve"> </w:t>
      </w:r>
      <w:r>
        <w:rPr>
          <w:sz w:val="28"/>
        </w:rPr>
        <w:t>Tecnologías</w:t>
      </w:r>
      <w:r>
        <w:rPr>
          <w:spacing w:val="17"/>
          <w:sz w:val="28"/>
        </w:rPr>
        <w:t xml:space="preserve"> </w:t>
      </w:r>
      <w:r>
        <w:rPr>
          <w:sz w:val="28"/>
        </w:rPr>
        <w:t>de</w:t>
      </w:r>
      <w:r>
        <w:rPr>
          <w:spacing w:val="17"/>
          <w:sz w:val="28"/>
        </w:rPr>
        <w:t xml:space="preserve"> </w:t>
      </w:r>
      <w:r>
        <w:rPr>
          <w:sz w:val="28"/>
        </w:rPr>
        <w:t>Telecomunicación</w:t>
      </w:r>
    </w:p>
    <w:p w14:paraId="551C4704" w14:textId="77777777" w:rsidR="00610428" w:rsidRDefault="00610428" w:rsidP="0049092F">
      <w:pPr>
        <w:rPr>
          <w:sz w:val="38"/>
        </w:rPr>
      </w:pPr>
    </w:p>
    <w:p w14:paraId="38DD55BF" w14:textId="77777777" w:rsidR="00610428" w:rsidRDefault="00610428" w:rsidP="0049092F">
      <w:pPr>
        <w:rPr>
          <w:sz w:val="38"/>
        </w:rPr>
      </w:pPr>
    </w:p>
    <w:p w14:paraId="1E2F4C71" w14:textId="77777777" w:rsidR="00610428" w:rsidRDefault="00610428" w:rsidP="0049092F">
      <w:pPr>
        <w:rPr>
          <w:sz w:val="41"/>
        </w:rPr>
      </w:pPr>
    </w:p>
    <w:p w14:paraId="17944C8A" w14:textId="4EB82CDF" w:rsidR="00610428" w:rsidRDefault="00D10B96" w:rsidP="0049092F">
      <w:pPr>
        <w:spacing w:before="0" w:line="218" w:lineRule="auto"/>
        <w:jc w:val="center"/>
        <w:rPr>
          <w:b/>
          <w:sz w:val="41"/>
        </w:rPr>
      </w:pPr>
      <w:r w:rsidRPr="00D10B96">
        <w:rPr>
          <w:b/>
          <w:sz w:val="41"/>
        </w:rPr>
        <w:t>Estado del arte del aprendizaje</w:t>
      </w:r>
      <w:r w:rsidR="00DB7E23">
        <w:rPr>
          <w:b/>
          <w:sz w:val="41"/>
        </w:rPr>
        <w:t xml:space="preserve">                        </w:t>
      </w:r>
      <w:r w:rsidRPr="00D10B96">
        <w:rPr>
          <w:b/>
          <w:sz w:val="41"/>
        </w:rPr>
        <w:t>basado en juegos educativos on-line y diseño e implementación de métodos estadísticos de validación aplicado a</w:t>
      </w:r>
      <w:r>
        <w:rPr>
          <w:b/>
          <w:sz w:val="41"/>
        </w:rPr>
        <w:t xml:space="preserve"> </w:t>
      </w:r>
      <w:r w:rsidRPr="00D10B96">
        <w:rPr>
          <w:b/>
          <w:sz w:val="41"/>
        </w:rPr>
        <w:t>GBL</w:t>
      </w:r>
      <w:r w:rsidR="00CF3E22">
        <w:rPr>
          <w:b/>
          <w:sz w:val="41"/>
        </w:rPr>
        <w:t>.</w:t>
      </w:r>
    </w:p>
    <w:p w14:paraId="2F491A88" w14:textId="77777777" w:rsidR="00610428" w:rsidRDefault="00610428" w:rsidP="0049092F">
      <w:pPr>
        <w:rPr>
          <w:b/>
          <w:sz w:val="60"/>
        </w:rPr>
      </w:pPr>
    </w:p>
    <w:p w14:paraId="228BA96D" w14:textId="77777777" w:rsidR="00610428" w:rsidRDefault="00610428" w:rsidP="0049092F">
      <w:pPr>
        <w:rPr>
          <w:b/>
          <w:sz w:val="71"/>
        </w:rPr>
      </w:pPr>
    </w:p>
    <w:p w14:paraId="62EF8227" w14:textId="666627AD" w:rsidR="00610428" w:rsidRDefault="00CF3E22" w:rsidP="0049092F">
      <w:pPr>
        <w:jc w:val="center"/>
      </w:pPr>
      <w:r>
        <w:t>Autor:</w:t>
      </w:r>
    </w:p>
    <w:p w14:paraId="1960FDEB" w14:textId="7EB6575D" w:rsidR="00610428" w:rsidRDefault="00D10B96" w:rsidP="0049092F">
      <w:pPr>
        <w:spacing w:before="0"/>
        <w:jc w:val="center"/>
      </w:pPr>
      <w:r>
        <w:t>José Manuel Candilejo Egea</w:t>
      </w:r>
    </w:p>
    <w:p w14:paraId="38F9DB7E" w14:textId="77777777" w:rsidR="00610428" w:rsidRDefault="00610428" w:rsidP="0049092F">
      <w:pPr>
        <w:rPr>
          <w:sz w:val="32"/>
        </w:rPr>
      </w:pPr>
    </w:p>
    <w:p w14:paraId="64663050" w14:textId="77777777" w:rsidR="00610428" w:rsidRDefault="00610428" w:rsidP="0049092F">
      <w:pPr>
        <w:rPr>
          <w:sz w:val="37"/>
        </w:rPr>
      </w:pPr>
    </w:p>
    <w:p w14:paraId="3F58481A" w14:textId="77777777" w:rsidR="00610428" w:rsidRDefault="00CF3E22" w:rsidP="0049092F">
      <w:pPr>
        <w:jc w:val="center"/>
      </w:pPr>
      <w:r>
        <w:t>Tutor:</w:t>
      </w:r>
    </w:p>
    <w:p w14:paraId="38D2DB85" w14:textId="65021B5D" w:rsidR="00610428" w:rsidRDefault="00D10B96" w:rsidP="0049092F">
      <w:pPr>
        <w:spacing w:before="0"/>
        <w:jc w:val="center"/>
      </w:pPr>
      <w:r>
        <w:t>Francisco Ja</w:t>
      </w:r>
      <w:r w:rsidR="00C83E3E">
        <w:t>vier Mu</w:t>
      </w:r>
      <w:r w:rsidR="000C3737">
        <w:t>ñoz Calle</w:t>
      </w:r>
    </w:p>
    <w:p w14:paraId="0C3C6180" w14:textId="6633E041" w:rsidR="00610428" w:rsidRDefault="00CF3E22" w:rsidP="0049092F">
      <w:pPr>
        <w:jc w:val="center"/>
      </w:pPr>
      <w:r>
        <w:t>Profesor</w:t>
      </w:r>
      <w:r>
        <w:rPr>
          <w:spacing w:val="-8"/>
        </w:rPr>
        <w:t xml:space="preserve"> </w:t>
      </w:r>
      <w:r w:rsidR="00DB5747">
        <w:t>Colaborador</w:t>
      </w:r>
    </w:p>
    <w:p w14:paraId="0375195C" w14:textId="77777777" w:rsidR="00610428" w:rsidRDefault="00610428" w:rsidP="0049092F">
      <w:pPr>
        <w:rPr>
          <w:sz w:val="26"/>
        </w:rPr>
      </w:pPr>
    </w:p>
    <w:p w14:paraId="3E5A9831" w14:textId="77777777" w:rsidR="00610428" w:rsidRDefault="00610428" w:rsidP="0049092F">
      <w:pPr>
        <w:rPr>
          <w:sz w:val="26"/>
        </w:rPr>
      </w:pPr>
    </w:p>
    <w:p w14:paraId="348D6B5D" w14:textId="77777777" w:rsidR="00610428" w:rsidRDefault="00610428" w:rsidP="0049092F">
      <w:pPr>
        <w:rPr>
          <w:sz w:val="26"/>
        </w:rPr>
      </w:pPr>
    </w:p>
    <w:p w14:paraId="305CA747" w14:textId="77777777" w:rsidR="00610428" w:rsidRDefault="00610428" w:rsidP="0049092F">
      <w:pPr>
        <w:rPr>
          <w:sz w:val="26"/>
        </w:rPr>
      </w:pPr>
    </w:p>
    <w:p w14:paraId="6D8A161F" w14:textId="77777777" w:rsidR="00610428" w:rsidRDefault="00610428" w:rsidP="0049092F">
      <w:pPr>
        <w:rPr>
          <w:sz w:val="26"/>
        </w:rPr>
      </w:pPr>
    </w:p>
    <w:p w14:paraId="657FA077" w14:textId="77777777" w:rsidR="00610428" w:rsidRDefault="00610428" w:rsidP="0049092F">
      <w:pPr>
        <w:rPr>
          <w:sz w:val="30"/>
        </w:rPr>
      </w:pPr>
    </w:p>
    <w:p w14:paraId="6C3BE326" w14:textId="5EDF6491" w:rsidR="00610428" w:rsidRDefault="00CF3E22" w:rsidP="0049092F">
      <w:pPr>
        <w:spacing w:before="0" w:line="249" w:lineRule="auto"/>
        <w:ind w:hanging="1"/>
        <w:jc w:val="center"/>
        <w:rPr>
          <w:sz w:val="28"/>
        </w:rPr>
      </w:pPr>
      <w:r>
        <w:rPr>
          <w:sz w:val="28"/>
        </w:rPr>
        <w:t xml:space="preserve">Dpto. de Ingeniería </w:t>
      </w:r>
      <w:r w:rsidR="000C3737">
        <w:rPr>
          <w:sz w:val="28"/>
        </w:rPr>
        <w:t>Telemática</w:t>
      </w:r>
      <w:r>
        <w:rPr>
          <w:spacing w:val="1"/>
          <w:sz w:val="28"/>
        </w:rPr>
        <w:t xml:space="preserve"> </w:t>
      </w:r>
      <w:r>
        <w:rPr>
          <w:sz w:val="28"/>
        </w:rPr>
        <w:t>Escuela</w:t>
      </w:r>
      <w:r>
        <w:rPr>
          <w:spacing w:val="-11"/>
          <w:sz w:val="28"/>
        </w:rPr>
        <w:t xml:space="preserve"> </w:t>
      </w:r>
      <w:r>
        <w:rPr>
          <w:sz w:val="28"/>
        </w:rPr>
        <w:t>Técnica</w:t>
      </w:r>
      <w:r>
        <w:rPr>
          <w:spacing w:val="-11"/>
          <w:sz w:val="28"/>
        </w:rPr>
        <w:t xml:space="preserve"> </w:t>
      </w:r>
      <w:r>
        <w:rPr>
          <w:sz w:val="28"/>
        </w:rPr>
        <w:t>Superior</w:t>
      </w:r>
      <w:r>
        <w:rPr>
          <w:spacing w:val="-11"/>
          <w:sz w:val="28"/>
        </w:rPr>
        <w:t xml:space="preserve"> </w:t>
      </w:r>
      <w:r>
        <w:rPr>
          <w:sz w:val="28"/>
        </w:rPr>
        <w:t>de</w:t>
      </w:r>
      <w:r>
        <w:rPr>
          <w:spacing w:val="-10"/>
          <w:sz w:val="28"/>
        </w:rPr>
        <w:t xml:space="preserve"> </w:t>
      </w:r>
      <w:r>
        <w:rPr>
          <w:sz w:val="28"/>
        </w:rPr>
        <w:t>Ingeniería</w:t>
      </w:r>
      <w:r>
        <w:rPr>
          <w:spacing w:val="-67"/>
          <w:sz w:val="28"/>
        </w:rPr>
        <w:t xml:space="preserve"> </w:t>
      </w:r>
      <w:r>
        <w:rPr>
          <w:sz w:val="28"/>
        </w:rPr>
        <w:t>Universidad</w:t>
      </w:r>
      <w:r>
        <w:rPr>
          <w:spacing w:val="-3"/>
          <w:sz w:val="28"/>
        </w:rPr>
        <w:t xml:space="preserve"> </w:t>
      </w:r>
      <w:r>
        <w:rPr>
          <w:sz w:val="28"/>
        </w:rPr>
        <w:t>de</w:t>
      </w:r>
      <w:r>
        <w:rPr>
          <w:spacing w:val="-2"/>
          <w:sz w:val="28"/>
        </w:rPr>
        <w:t xml:space="preserve"> </w:t>
      </w:r>
      <w:r>
        <w:rPr>
          <w:sz w:val="28"/>
        </w:rPr>
        <w:t>Sevilla</w:t>
      </w:r>
    </w:p>
    <w:p w14:paraId="12D3EEF0" w14:textId="7C9AB7FA" w:rsidR="00610428" w:rsidRDefault="00CF3E22" w:rsidP="0049092F">
      <w:pPr>
        <w:jc w:val="center"/>
      </w:pPr>
      <w:r>
        <w:t>Sevilla,</w:t>
      </w:r>
      <w:r>
        <w:rPr>
          <w:spacing w:val="-5"/>
        </w:rPr>
        <w:t xml:space="preserve"> </w:t>
      </w:r>
      <w:r>
        <w:t>202</w:t>
      </w:r>
      <w:r w:rsidR="00DB5747">
        <w:t>3</w:t>
      </w:r>
    </w:p>
    <w:p w14:paraId="42CF46DB" w14:textId="68835EAD" w:rsidR="0049092F" w:rsidRDefault="0049092F" w:rsidP="0049092F">
      <w:pPr>
        <w:jc w:val="center"/>
        <w:sectPr w:rsidR="0049092F" w:rsidSect="0049092F">
          <w:pgSz w:w="11910" w:h="16840"/>
          <w:pgMar w:top="1418" w:right="1418" w:bottom="1418" w:left="1418" w:header="720" w:footer="720" w:gutter="0"/>
          <w:pgNumType w:fmt="upperRoman"/>
          <w:cols w:space="720"/>
        </w:sectPr>
      </w:pPr>
    </w:p>
    <w:p w14:paraId="65399533" w14:textId="77777777" w:rsidR="00610428" w:rsidRDefault="00610428">
      <w:pPr>
        <w:spacing w:before="4"/>
        <w:rPr>
          <w:sz w:val="17"/>
        </w:rPr>
      </w:pPr>
    </w:p>
    <w:p w14:paraId="6D1DA7E8" w14:textId="77777777" w:rsidR="00610428" w:rsidRDefault="00610428">
      <w:pPr>
        <w:rPr>
          <w:sz w:val="17"/>
        </w:rPr>
        <w:sectPr w:rsidR="00610428" w:rsidSect="0049092F">
          <w:pgSz w:w="11910" w:h="16840"/>
          <w:pgMar w:top="1418" w:right="1418" w:bottom="1418" w:left="1418" w:header="720" w:footer="720" w:gutter="0"/>
          <w:pgNumType w:fmt="upperRoman"/>
          <w:cols w:space="720"/>
        </w:sectPr>
      </w:pPr>
    </w:p>
    <w:p w14:paraId="25BF5C14" w14:textId="3A249BB9" w:rsidR="00610428" w:rsidRDefault="00610428"/>
    <w:p w14:paraId="2976DD07" w14:textId="77777777" w:rsidR="0049092F" w:rsidRDefault="0049092F"/>
    <w:p w14:paraId="393C3B37" w14:textId="77777777" w:rsidR="00610428" w:rsidRDefault="00610428"/>
    <w:p w14:paraId="56B87F8D" w14:textId="77777777" w:rsidR="00610428" w:rsidRDefault="00610428"/>
    <w:p w14:paraId="7F022481" w14:textId="77777777" w:rsidR="00610428" w:rsidRDefault="00610428"/>
    <w:p w14:paraId="103F525E" w14:textId="77777777" w:rsidR="00610428" w:rsidRDefault="00610428"/>
    <w:p w14:paraId="68478A08" w14:textId="77777777" w:rsidR="00610428" w:rsidRDefault="00610428"/>
    <w:p w14:paraId="1B87435A" w14:textId="001F9889" w:rsidR="00610428" w:rsidRDefault="00CF3E22" w:rsidP="0049092F">
      <w:pPr>
        <w:pStyle w:val="Ttulo1"/>
        <w:spacing w:before="0" w:after="0"/>
        <w:jc w:val="right"/>
      </w:pPr>
      <w:bookmarkStart w:id="0" w:name="_Toc119756587"/>
      <w:bookmarkStart w:id="1" w:name="_Toc144547180"/>
      <w:r>
        <w:rPr>
          <w:w w:val="95"/>
        </w:rPr>
        <w:t>Agradecimientos</w:t>
      </w:r>
      <w:bookmarkEnd w:id="0"/>
      <w:bookmarkEnd w:id="1"/>
    </w:p>
    <w:p w14:paraId="2F2FA37F" w14:textId="572B7B43" w:rsidR="00610428" w:rsidRDefault="00B12519" w:rsidP="0049092F">
      <w:pPr>
        <w:rPr>
          <w:rFonts w:ascii="Trebuchet MS"/>
          <w:b/>
        </w:rPr>
      </w:pPr>
      <w:r>
        <w:pict w14:anchorId="18D21519">
          <v:rect id="_x0000_s1099" style="position:absolute;left:0;text-align:left;margin-left:71.05pt;margin-top:4.65pt;width:452.95pt;height:3.55pt;z-index:-251658215;mso-wrap-distance-left:0;mso-wrap-distance-right:0;mso-position-horizontal-relative:page" fillcolor="#9f9f9f" stroked="f">
            <w10:wrap type="topAndBottom" anchorx="page"/>
          </v:rect>
        </w:pict>
      </w:r>
    </w:p>
    <w:p w14:paraId="760F5919" w14:textId="6B9F44D0" w:rsidR="00887291" w:rsidRPr="00A1033F" w:rsidRDefault="00887291" w:rsidP="006A3249">
      <w:r w:rsidRPr="00633382">
        <w:rPr>
          <w:sz w:val="56"/>
          <w:szCs w:val="56"/>
        </w:rPr>
        <w:t>A</w:t>
      </w:r>
      <w:r>
        <w:t xml:space="preserve">provecho para agradecer a </w:t>
      </w:r>
      <w:r w:rsidR="00AE6FD8">
        <w:t>mis padres por haberme acompañado durante estos 22 años en cada paso que he dado. A mis hermanos</w:t>
      </w:r>
      <w:r w:rsidR="00B0439F">
        <w:t xml:space="preserve">, que siempre estaban ahí cuando hizo falta. </w:t>
      </w:r>
      <w:r w:rsidR="00551F99">
        <w:t xml:space="preserve">A mis amigos de toda la vida, y todos aquellos que he hecho durante la carrera, sin ellos no hubiera sido lo mismo. A todos los profesores que me han acompañado durante esta experiencia. </w:t>
      </w:r>
      <w:r w:rsidR="00D83C17">
        <w:t>Y,</w:t>
      </w:r>
      <w:r w:rsidR="00551F99">
        <w:t xml:space="preserve"> por último, a mi tutor Javier, por su infinita paciencia</w:t>
      </w:r>
      <w:r w:rsidR="003A2C7A">
        <w:t xml:space="preserve"> y disposición al avance del proyecto. Muchísimas gracias a todos.</w:t>
      </w:r>
    </w:p>
    <w:p w14:paraId="6F3D2E39" w14:textId="2A99B2CC" w:rsidR="00610428" w:rsidRPr="00A1033F" w:rsidRDefault="00A1033F" w:rsidP="0049092F">
      <w:pPr>
        <w:spacing w:before="0" w:after="0"/>
        <w:jc w:val="right"/>
        <w:rPr>
          <w:i/>
          <w:szCs w:val="28"/>
        </w:rPr>
      </w:pPr>
      <w:r>
        <w:rPr>
          <w:i/>
          <w:szCs w:val="28"/>
        </w:rPr>
        <w:t>José Manuel Candilejo Egea</w:t>
      </w:r>
    </w:p>
    <w:p w14:paraId="19232962" w14:textId="77777777" w:rsidR="00610428" w:rsidRDefault="00610428" w:rsidP="0049092F">
      <w:pPr>
        <w:rPr>
          <w:i/>
        </w:rPr>
      </w:pPr>
    </w:p>
    <w:p w14:paraId="74F764FF" w14:textId="77777777" w:rsidR="00610428" w:rsidRDefault="00610428" w:rsidP="0049092F">
      <w:pPr>
        <w:rPr>
          <w:i/>
        </w:rPr>
      </w:pPr>
    </w:p>
    <w:p w14:paraId="51EA8704" w14:textId="77777777" w:rsidR="00610428" w:rsidRDefault="00610428" w:rsidP="0049092F">
      <w:pPr>
        <w:rPr>
          <w:i/>
        </w:rPr>
      </w:pPr>
    </w:p>
    <w:p w14:paraId="2D4A9260" w14:textId="77777777" w:rsidR="00610428" w:rsidRDefault="00610428" w:rsidP="0049092F">
      <w:pPr>
        <w:rPr>
          <w:i/>
        </w:rPr>
      </w:pPr>
    </w:p>
    <w:p w14:paraId="20DE3243" w14:textId="77777777" w:rsidR="00610428" w:rsidRDefault="00610428" w:rsidP="0049092F">
      <w:pPr>
        <w:rPr>
          <w:i/>
        </w:rPr>
      </w:pPr>
    </w:p>
    <w:p w14:paraId="073AEF76" w14:textId="77777777" w:rsidR="00610428" w:rsidRDefault="00610428" w:rsidP="0049092F">
      <w:pPr>
        <w:rPr>
          <w:i/>
        </w:rPr>
      </w:pPr>
    </w:p>
    <w:p w14:paraId="7B014167" w14:textId="77777777" w:rsidR="00610428" w:rsidRDefault="00610428" w:rsidP="0049092F">
      <w:pPr>
        <w:rPr>
          <w:i/>
        </w:rPr>
      </w:pPr>
    </w:p>
    <w:p w14:paraId="7A370DD1" w14:textId="77777777" w:rsidR="00610428" w:rsidRDefault="00610428" w:rsidP="0049092F">
      <w:pPr>
        <w:rPr>
          <w:i/>
        </w:rPr>
      </w:pPr>
    </w:p>
    <w:p w14:paraId="2D19FF71" w14:textId="77777777" w:rsidR="00610428" w:rsidRDefault="00610428" w:rsidP="0049092F">
      <w:pPr>
        <w:rPr>
          <w:i/>
        </w:rPr>
      </w:pPr>
    </w:p>
    <w:p w14:paraId="596956E9" w14:textId="77777777" w:rsidR="00610428" w:rsidRDefault="00610428" w:rsidP="0049092F">
      <w:pPr>
        <w:rPr>
          <w:i/>
        </w:rPr>
      </w:pPr>
    </w:p>
    <w:p w14:paraId="3937FFB6" w14:textId="77777777" w:rsidR="00610428" w:rsidRDefault="00610428" w:rsidP="0049092F">
      <w:pPr>
        <w:rPr>
          <w:i/>
        </w:rPr>
      </w:pPr>
    </w:p>
    <w:p w14:paraId="3459C581" w14:textId="77777777" w:rsidR="00610428" w:rsidRDefault="00610428" w:rsidP="0049092F">
      <w:pPr>
        <w:rPr>
          <w:i/>
        </w:rPr>
      </w:pPr>
    </w:p>
    <w:p w14:paraId="72FABE47" w14:textId="77777777" w:rsidR="00610428" w:rsidRDefault="00610428" w:rsidP="0049092F">
      <w:pPr>
        <w:rPr>
          <w:i/>
        </w:rPr>
      </w:pPr>
    </w:p>
    <w:p w14:paraId="18629086" w14:textId="77777777" w:rsidR="00610428" w:rsidRDefault="00610428" w:rsidP="0049092F">
      <w:pPr>
        <w:rPr>
          <w:i/>
        </w:rPr>
      </w:pPr>
    </w:p>
    <w:p w14:paraId="184F195B" w14:textId="77777777" w:rsidR="00610428" w:rsidRDefault="00610428" w:rsidP="0049092F">
      <w:pPr>
        <w:rPr>
          <w:i/>
        </w:rPr>
      </w:pPr>
    </w:p>
    <w:p w14:paraId="2D8C8623" w14:textId="77777777" w:rsidR="00610428" w:rsidRDefault="00610428" w:rsidP="0049092F">
      <w:pPr>
        <w:rPr>
          <w:i/>
        </w:rPr>
      </w:pPr>
    </w:p>
    <w:p w14:paraId="0302AA89" w14:textId="77777777" w:rsidR="00610428" w:rsidRDefault="00610428" w:rsidP="0049092F">
      <w:pPr>
        <w:rPr>
          <w:i/>
        </w:rPr>
      </w:pPr>
    </w:p>
    <w:p w14:paraId="1854F7A1" w14:textId="77777777" w:rsidR="00610428" w:rsidRDefault="00610428" w:rsidP="0049092F">
      <w:pPr>
        <w:rPr>
          <w:i/>
        </w:rPr>
      </w:pPr>
    </w:p>
    <w:p w14:paraId="0EAC9544" w14:textId="77777777" w:rsidR="00610428" w:rsidRDefault="00610428" w:rsidP="0049092F">
      <w:pPr>
        <w:rPr>
          <w:i/>
        </w:rPr>
      </w:pPr>
    </w:p>
    <w:p w14:paraId="0DE6F78C" w14:textId="77777777" w:rsidR="00610428" w:rsidRDefault="00610428" w:rsidP="0049092F">
      <w:pPr>
        <w:rPr>
          <w:i/>
        </w:rPr>
      </w:pPr>
    </w:p>
    <w:p w14:paraId="70B35EEB" w14:textId="77777777" w:rsidR="00610428" w:rsidRDefault="00610428" w:rsidP="0049092F">
      <w:pPr>
        <w:rPr>
          <w:i/>
        </w:rPr>
      </w:pPr>
    </w:p>
    <w:p w14:paraId="2C4D4BE4" w14:textId="77777777" w:rsidR="00610428" w:rsidRDefault="00610428" w:rsidP="0049092F">
      <w:pPr>
        <w:rPr>
          <w:i/>
        </w:rPr>
      </w:pPr>
    </w:p>
    <w:p w14:paraId="2C6540AC" w14:textId="77777777" w:rsidR="00610428" w:rsidRDefault="00610428" w:rsidP="0049092F">
      <w:pPr>
        <w:rPr>
          <w:i/>
        </w:rPr>
      </w:pPr>
    </w:p>
    <w:p w14:paraId="436ECDF7" w14:textId="77777777" w:rsidR="00610428" w:rsidRDefault="00610428" w:rsidP="0049092F">
      <w:pPr>
        <w:rPr>
          <w:i/>
        </w:rPr>
      </w:pPr>
    </w:p>
    <w:p w14:paraId="0CE06183" w14:textId="77777777" w:rsidR="00610428" w:rsidRDefault="00610428" w:rsidP="0049092F">
      <w:pPr>
        <w:rPr>
          <w:i/>
        </w:rPr>
      </w:pPr>
    </w:p>
    <w:p w14:paraId="17099DD5" w14:textId="77777777" w:rsidR="00610428" w:rsidRDefault="00610428" w:rsidP="0049092F">
      <w:pPr>
        <w:rPr>
          <w:i/>
        </w:rPr>
      </w:pPr>
    </w:p>
    <w:p w14:paraId="66F8B38B" w14:textId="77777777" w:rsidR="00610428" w:rsidRDefault="00610428" w:rsidP="0049092F">
      <w:pPr>
        <w:rPr>
          <w:i/>
        </w:rPr>
      </w:pPr>
    </w:p>
    <w:p w14:paraId="6E0CBA0E" w14:textId="77777777" w:rsidR="00610428" w:rsidRDefault="00610428" w:rsidP="0049092F">
      <w:pPr>
        <w:rPr>
          <w:i/>
        </w:rPr>
      </w:pPr>
    </w:p>
    <w:p w14:paraId="794A8DC3" w14:textId="77777777" w:rsidR="00610428" w:rsidRDefault="00610428" w:rsidP="0049092F">
      <w:pPr>
        <w:rPr>
          <w:i/>
        </w:rPr>
      </w:pPr>
    </w:p>
    <w:p w14:paraId="3C2D7A96" w14:textId="77777777" w:rsidR="00610428" w:rsidRDefault="00610428" w:rsidP="0049092F">
      <w:pPr>
        <w:rPr>
          <w:i/>
        </w:rPr>
      </w:pPr>
    </w:p>
    <w:p w14:paraId="37C49300" w14:textId="77777777" w:rsidR="00610428" w:rsidRDefault="00610428" w:rsidP="0049092F">
      <w:pPr>
        <w:rPr>
          <w:i/>
        </w:rPr>
      </w:pPr>
    </w:p>
    <w:p w14:paraId="0B483DEC" w14:textId="77777777" w:rsidR="00610428" w:rsidRDefault="00610428" w:rsidP="0049092F">
      <w:pPr>
        <w:rPr>
          <w:i/>
        </w:rPr>
      </w:pPr>
    </w:p>
    <w:p w14:paraId="30752EAE" w14:textId="77777777" w:rsidR="00610428" w:rsidRDefault="00610428" w:rsidP="0049092F">
      <w:pPr>
        <w:spacing w:before="0" w:after="0"/>
        <w:jc w:val="center"/>
        <w:rPr>
          <w:rFonts w:ascii="Trebuchet MS"/>
          <w:sz w:val="18"/>
        </w:rPr>
      </w:pPr>
    </w:p>
    <w:p w14:paraId="1C220BE5" w14:textId="77777777" w:rsidR="005405D3" w:rsidRPr="005405D3" w:rsidRDefault="005405D3" w:rsidP="0049092F">
      <w:pPr>
        <w:spacing w:before="0" w:after="0"/>
        <w:rPr>
          <w:rFonts w:ascii="Trebuchet MS"/>
          <w:sz w:val="18"/>
        </w:rPr>
      </w:pPr>
    </w:p>
    <w:p w14:paraId="653C16D1" w14:textId="77777777" w:rsidR="005405D3" w:rsidRPr="005405D3" w:rsidRDefault="005405D3" w:rsidP="0049092F">
      <w:pPr>
        <w:spacing w:before="0" w:after="0"/>
        <w:rPr>
          <w:rFonts w:ascii="Trebuchet MS"/>
          <w:sz w:val="18"/>
        </w:rPr>
      </w:pPr>
    </w:p>
    <w:p w14:paraId="4B567220" w14:textId="77777777" w:rsidR="005405D3" w:rsidRPr="005405D3" w:rsidRDefault="005405D3" w:rsidP="0049092F">
      <w:pPr>
        <w:spacing w:before="0" w:after="0"/>
        <w:rPr>
          <w:rFonts w:ascii="Trebuchet MS"/>
          <w:sz w:val="18"/>
        </w:rPr>
      </w:pPr>
    </w:p>
    <w:p w14:paraId="15544250" w14:textId="77777777" w:rsidR="005405D3" w:rsidRPr="005405D3" w:rsidRDefault="005405D3" w:rsidP="0049092F">
      <w:pPr>
        <w:spacing w:before="0" w:after="0"/>
        <w:rPr>
          <w:rFonts w:ascii="Trebuchet MS"/>
          <w:sz w:val="18"/>
        </w:rPr>
      </w:pPr>
    </w:p>
    <w:p w14:paraId="4EF023BE" w14:textId="77777777" w:rsidR="005405D3" w:rsidRPr="005405D3" w:rsidRDefault="005405D3" w:rsidP="0049092F">
      <w:pPr>
        <w:spacing w:before="0" w:after="0"/>
        <w:rPr>
          <w:rFonts w:ascii="Trebuchet MS"/>
          <w:sz w:val="18"/>
        </w:rPr>
      </w:pPr>
    </w:p>
    <w:p w14:paraId="0031AD42" w14:textId="77777777" w:rsidR="005405D3" w:rsidRDefault="005405D3" w:rsidP="0049092F">
      <w:pPr>
        <w:spacing w:before="0" w:after="0"/>
        <w:rPr>
          <w:rFonts w:ascii="Trebuchet MS"/>
          <w:sz w:val="18"/>
        </w:rPr>
      </w:pPr>
    </w:p>
    <w:p w14:paraId="23A77A48" w14:textId="6E83BA90" w:rsidR="005405D3" w:rsidRPr="005405D3" w:rsidRDefault="005405D3" w:rsidP="0049092F">
      <w:pPr>
        <w:tabs>
          <w:tab w:val="left" w:pos="4022"/>
        </w:tabs>
        <w:spacing w:before="0" w:after="0"/>
        <w:rPr>
          <w:rFonts w:ascii="Trebuchet MS"/>
          <w:sz w:val="18"/>
        </w:rPr>
      </w:pPr>
    </w:p>
    <w:p w14:paraId="60C6C2B3" w14:textId="77777777" w:rsidR="00610428" w:rsidRDefault="00610428" w:rsidP="0049092F">
      <w:pPr>
        <w:spacing w:before="0" w:after="0"/>
        <w:rPr>
          <w:rFonts w:ascii="Trebuchet MS"/>
          <w:sz w:val="17"/>
        </w:rPr>
        <w:sectPr w:rsidR="00610428" w:rsidSect="0049092F">
          <w:pgSz w:w="11910" w:h="16840"/>
          <w:pgMar w:top="1418" w:right="1418" w:bottom="1418" w:left="1418" w:header="720" w:footer="720" w:gutter="0"/>
          <w:pgNumType w:fmt="upperRoman"/>
          <w:cols w:space="720"/>
        </w:sectPr>
      </w:pPr>
    </w:p>
    <w:p w14:paraId="44283F85" w14:textId="77777777" w:rsidR="00610428" w:rsidRDefault="00610428" w:rsidP="0049092F">
      <w:pPr>
        <w:rPr>
          <w:rFonts w:ascii="Trebuchet MS"/>
          <w:b/>
        </w:rPr>
      </w:pPr>
    </w:p>
    <w:p w14:paraId="571999C5" w14:textId="77777777" w:rsidR="00610428" w:rsidRDefault="00610428" w:rsidP="0049092F">
      <w:pPr>
        <w:rPr>
          <w:rFonts w:ascii="Trebuchet MS"/>
          <w:b/>
        </w:rPr>
      </w:pPr>
    </w:p>
    <w:p w14:paraId="0C2D0D36" w14:textId="77777777" w:rsidR="00610428" w:rsidRDefault="00610428" w:rsidP="0049092F">
      <w:pPr>
        <w:rPr>
          <w:rFonts w:ascii="Trebuchet MS"/>
          <w:b/>
        </w:rPr>
      </w:pPr>
    </w:p>
    <w:p w14:paraId="376080A6" w14:textId="77777777" w:rsidR="00610428" w:rsidRDefault="00610428" w:rsidP="0049092F">
      <w:pPr>
        <w:rPr>
          <w:rFonts w:ascii="Trebuchet MS"/>
          <w:b/>
        </w:rPr>
      </w:pPr>
    </w:p>
    <w:p w14:paraId="0C342458" w14:textId="77777777" w:rsidR="00610428" w:rsidRDefault="00610428" w:rsidP="0049092F">
      <w:pPr>
        <w:rPr>
          <w:rFonts w:ascii="Trebuchet MS"/>
          <w:b/>
        </w:rPr>
      </w:pPr>
    </w:p>
    <w:p w14:paraId="4762F4BF" w14:textId="77777777" w:rsidR="00610428" w:rsidRDefault="00610428" w:rsidP="0049092F">
      <w:pPr>
        <w:rPr>
          <w:rFonts w:ascii="Trebuchet MS"/>
          <w:b/>
        </w:rPr>
      </w:pPr>
    </w:p>
    <w:p w14:paraId="3A5426BE" w14:textId="0F17507D" w:rsidR="00610428" w:rsidRDefault="00B12519" w:rsidP="0049092F">
      <w:pPr>
        <w:pStyle w:val="Ttulo1"/>
        <w:spacing w:before="0" w:after="0"/>
        <w:jc w:val="right"/>
      </w:pPr>
      <w:bookmarkStart w:id="2" w:name="_Toc119756588"/>
      <w:bookmarkStart w:id="3" w:name="_Toc144547181"/>
      <w:r>
        <w:pict w14:anchorId="247DAF79">
          <v:rect id="_x0000_s1097" style="position:absolute;left:0;text-align:left;margin-left:71.05pt;margin-top:30.4pt;width:452.95pt;height:3.55pt;z-index:-251658214;mso-wrap-distance-left:0;mso-wrap-distance-right:0;mso-position-horizontal-relative:page" fillcolor="#9f9f9f" stroked="f">
            <w10:wrap type="topAndBottom" anchorx="page"/>
          </v:rect>
        </w:pict>
      </w:r>
      <w:r w:rsidR="00CF3E22">
        <w:rPr>
          <w:w w:val="95"/>
        </w:rPr>
        <w:t>Resumen</w:t>
      </w:r>
      <w:bookmarkEnd w:id="2"/>
      <w:bookmarkEnd w:id="3"/>
    </w:p>
    <w:p w14:paraId="495F1B51" w14:textId="5110DDBC" w:rsidR="00610428" w:rsidRDefault="00610428" w:rsidP="0049092F">
      <w:pPr>
        <w:rPr>
          <w:rFonts w:ascii="Trebuchet MS"/>
          <w:b/>
        </w:rPr>
      </w:pPr>
    </w:p>
    <w:p w14:paraId="6E32F2A8" w14:textId="7F5A0401" w:rsidR="001D73D8" w:rsidRPr="00A26CAC" w:rsidRDefault="001F7387" w:rsidP="006A3249">
      <w:r w:rsidRPr="00633382">
        <w:rPr>
          <w:sz w:val="48"/>
          <w:szCs w:val="48"/>
        </w:rPr>
        <w:t>A</w:t>
      </w:r>
      <w:r w:rsidRPr="00633382">
        <w:rPr>
          <w:sz w:val="56"/>
          <w:szCs w:val="56"/>
        </w:rPr>
        <w:t xml:space="preserve"> </w:t>
      </w:r>
      <w:r w:rsidRPr="0049092F">
        <w:t xml:space="preserve">los seres humanos nos gusta jugar por naturaleza. La gamificación es el uso de mecánicas de juegos en otros aspectos del día a día. Este campo, de reciente interés científico y con </w:t>
      </w:r>
      <w:r w:rsidR="00627246" w:rsidRPr="0049092F">
        <w:t xml:space="preserve">infinidad de posibles aplicaciones es en el que se centra esta investigación. Uno de los puntos de mayor interés es la aplicación de la gamificación en la educación. ¿Es beneficiosa? Y en caso afirmativo, </w:t>
      </w:r>
      <w:r w:rsidR="00BD4816" w:rsidRPr="0049092F">
        <w:t xml:space="preserve">¿Cuáles son los factores que más afectan a una aplicación exitosa? Estas y otras preguntas similares son las que tratamos de responder en esta investigación. </w:t>
      </w:r>
    </w:p>
    <w:p w14:paraId="70B194DD" w14:textId="486AE058" w:rsidR="00610428" w:rsidRDefault="00A426B7" w:rsidP="0049092F">
      <w:r w:rsidRPr="0049092F">
        <w:t xml:space="preserve">Con una evaluación cuantitativa de los </w:t>
      </w:r>
      <w:r w:rsidR="0007030B" w:rsidRPr="0049092F">
        <w:t xml:space="preserve">últimos </w:t>
      </w:r>
      <w:r w:rsidRPr="0049092F">
        <w:t>ensayos realizados, tratamos de hallar</w:t>
      </w:r>
      <w:r w:rsidR="002037A4" w:rsidRPr="0049092F">
        <w:t xml:space="preserve"> </w:t>
      </w:r>
      <w:r w:rsidR="000D0A7E" w:rsidRPr="0049092F">
        <w:t>los elementos recurrentes en las aplicaciones exitosas de gamificación a través de plataformas digitales</w:t>
      </w:r>
      <w:r w:rsidR="007C7F34" w:rsidRPr="0049092F">
        <w:t xml:space="preserve">. El resultado final es un sistema estadístico de validación de </w:t>
      </w:r>
      <w:r w:rsidR="001D73D8" w:rsidRPr="0049092F">
        <w:t>plataformas de aprendizaje basado en juegos.</w:t>
      </w:r>
    </w:p>
    <w:p w14:paraId="472D7259" w14:textId="77777777" w:rsidR="008E6909" w:rsidRPr="008E6909" w:rsidRDefault="008E6909" w:rsidP="0049092F"/>
    <w:p w14:paraId="3E4FBCE9" w14:textId="77777777" w:rsidR="00610428" w:rsidRDefault="00610428" w:rsidP="0049092F">
      <w:pPr>
        <w:spacing w:before="0" w:after="0"/>
        <w:jc w:val="center"/>
        <w:rPr>
          <w:rFonts w:ascii="Trebuchet MS"/>
          <w:sz w:val="18"/>
        </w:rPr>
        <w:sectPr w:rsidR="00610428" w:rsidSect="0049092F">
          <w:footerReference w:type="default" r:id="rId14"/>
          <w:pgSz w:w="11910" w:h="16840"/>
          <w:pgMar w:top="1418" w:right="1418" w:bottom="1418" w:left="1418" w:header="720" w:footer="720" w:gutter="0"/>
          <w:pgNumType w:fmt="upperRoman"/>
          <w:cols w:space="720"/>
        </w:sectPr>
      </w:pPr>
    </w:p>
    <w:p w14:paraId="06EB6AD1" w14:textId="77777777" w:rsidR="00610428" w:rsidRDefault="00610428" w:rsidP="0049092F">
      <w:pPr>
        <w:rPr>
          <w:rFonts w:ascii="Trebuchet MS"/>
          <w:b/>
        </w:rPr>
      </w:pPr>
    </w:p>
    <w:p w14:paraId="106D80A9" w14:textId="77777777" w:rsidR="00610428" w:rsidRDefault="00610428" w:rsidP="0049092F">
      <w:pPr>
        <w:rPr>
          <w:rFonts w:ascii="Trebuchet MS"/>
          <w:b/>
        </w:rPr>
      </w:pPr>
    </w:p>
    <w:p w14:paraId="53ED97BA" w14:textId="77777777" w:rsidR="00610428" w:rsidRDefault="00610428" w:rsidP="0049092F">
      <w:pPr>
        <w:rPr>
          <w:rFonts w:ascii="Trebuchet MS"/>
          <w:b/>
        </w:rPr>
      </w:pPr>
    </w:p>
    <w:p w14:paraId="5CE2AD95" w14:textId="77777777" w:rsidR="00610428" w:rsidRDefault="00610428" w:rsidP="0049092F">
      <w:pPr>
        <w:rPr>
          <w:rFonts w:ascii="Trebuchet MS"/>
          <w:b/>
        </w:rPr>
      </w:pPr>
    </w:p>
    <w:p w14:paraId="7F2A265C" w14:textId="77777777" w:rsidR="00610428" w:rsidRDefault="00610428" w:rsidP="0049092F">
      <w:pPr>
        <w:rPr>
          <w:rFonts w:ascii="Trebuchet MS"/>
          <w:b/>
        </w:rPr>
      </w:pPr>
    </w:p>
    <w:p w14:paraId="0F0E9395" w14:textId="77777777" w:rsidR="00610428" w:rsidRDefault="00610428" w:rsidP="0049092F">
      <w:pPr>
        <w:rPr>
          <w:rFonts w:ascii="Trebuchet MS"/>
          <w:b/>
        </w:rPr>
      </w:pPr>
    </w:p>
    <w:p w14:paraId="3D406DDB" w14:textId="3E2EB45F" w:rsidR="00610428" w:rsidRPr="00BC1F2D" w:rsidRDefault="00B12519" w:rsidP="0049092F">
      <w:pPr>
        <w:pStyle w:val="Ttulo1"/>
        <w:spacing w:before="0" w:after="0"/>
        <w:jc w:val="right"/>
        <w:rPr>
          <w:lang w:val="en-GB"/>
        </w:rPr>
      </w:pPr>
      <w:bookmarkStart w:id="4" w:name="_Toc119756589"/>
      <w:bookmarkStart w:id="5" w:name="_Toc144547182"/>
      <w:r>
        <w:pict w14:anchorId="0F2E69B1">
          <v:rect id="_x0000_s1095" style="position:absolute;left:0;text-align:left;margin-left:71.05pt;margin-top:34.9pt;width:452.95pt;height:3.55pt;z-index:-251658213;mso-wrap-distance-left:0;mso-wrap-distance-right:0;mso-position-horizontal-relative:page" fillcolor="#9f9f9f" stroked="f">
            <w10:wrap type="topAndBottom" anchorx="page"/>
          </v:rect>
        </w:pict>
      </w:r>
      <w:r w:rsidR="00CF3E22" w:rsidRPr="00BC1F2D">
        <w:rPr>
          <w:w w:val="95"/>
          <w:lang w:val="en-GB"/>
        </w:rPr>
        <w:t>Abstract</w:t>
      </w:r>
      <w:bookmarkEnd w:id="4"/>
      <w:bookmarkEnd w:id="5"/>
    </w:p>
    <w:p w14:paraId="75096E6B" w14:textId="77777777" w:rsidR="00610428" w:rsidRPr="00BC1F2D" w:rsidRDefault="00610428" w:rsidP="0049092F">
      <w:pPr>
        <w:rPr>
          <w:rFonts w:ascii="Trebuchet MS"/>
          <w:b/>
          <w:sz w:val="21"/>
          <w:lang w:val="en-GB"/>
        </w:rPr>
      </w:pPr>
    </w:p>
    <w:p w14:paraId="4B1F1EAC" w14:textId="03FF973F" w:rsidR="00A93F3C" w:rsidRPr="00BC1F2D" w:rsidRDefault="00A93F3C" w:rsidP="006A3249">
      <w:pPr>
        <w:rPr>
          <w:lang w:val="en-GB"/>
        </w:rPr>
      </w:pPr>
      <w:r w:rsidRPr="00BC1F2D">
        <w:rPr>
          <w:sz w:val="48"/>
          <w:szCs w:val="36"/>
          <w:lang w:val="en-GB"/>
        </w:rPr>
        <w:t>H</w:t>
      </w:r>
      <w:r w:rsidRPr="00BC1F2D">
        <w:rPr>
          <w:lang w:val="en-GB"/>
        </w:rPr>
        <w:t xml:space="preserve">umans naturally like to play games. Gamification is the use of game mechanics in other aspects of everyday life. This field, of recent scientific interest and with an infinite number of possible applications, is the focus of this research. One of the main points of interest is the application of gamification in education. Is it beneficial? And if so, what are the factors that most affect a successful application? These and similar questions are the ones we try to answer in this research. </w:t>
      </w:r>
    </w:p>
    <w:p w14:paraId="4CD1CEB9" w14:textId="78307B42" w:rsidR="00610428" w:rsidRPr="00BC1F2D" w:rsidRDefault="00A93F3C" w:rsidP="006A3249">
      <w:pPr>
        <w:rPr>
          <w:lang w:val="en-GB"/>
        </w:rPr>
      </w:pPr>
      <w:r w:rsidRPr="00BC1F2D">
        <w:rPr>
          <w:lang w:val="en-GB"/>
        </w:rPr>
        <w:t>With a quantitative evaluation of recent trials, we try to find the recurring elements of successful gamification applications through digital platforms. The final result is a statistical validation system for game-based learning platforms.</w:t>
      </w:r>
    </w:p>
    <w:p w14:paraId="27F4720A" w14:textId="77777777" w:rsidR="00610428" w:rsidRPr="00BC1F2D" w:rsidRDefault="00610428" w:rsidP="00E906DE">
      <w:pPr>
        <w:ind w:left="720"/>
        <w:rPr>
          <w:lang w:val="en-GB"/>
        </w:rPr>
      </w:pPr>
    </w:p>
    <w:p w14:paraId="67C7B383" w14:textId="77777777" w:rsidR="00610428" w:rsidRPr="00BC1F2D" w:rsidRDefault="00610428" w:rsidP="0049092F">
      <w:pPr>
        <w:rPr>
          <w:sz w:val="26"/>
          <w:lang w:val="en-GB"/>
        </w:rPr>
      </w:pPr>
    </w:p>
    <w:p w14:paraId="733E862C" w14:textId="77777777" w:rsidR="00610428" w:rsidRPr="00BC1F2D" w:rsidRDefault="00610428" w:rsidP="0049092F">
      <w:pPr>
        <w:rPr>
          <w:sz w:val="26"/>
          <w:lang w:val="en-GB"/>
        </w:rPr>
      </w:pPr>
    </w:p>
    <w:p w14:paraId="40AE412B" w14:textId="77777777" w:rsidR="00610428" w:rsidRPr="00BC1F2D" w:rsidRDefault="00610428" w:rsidP="0049092F">
      <w:pPr>
        <w:rPr>
          <w:sz w:val="26"/>
          <w:lang w:val="en-GB"/>
        </w:rPr>
      </w:pPr>
    </w:p>
    <w:p w14:paraId="7806D9C5" w14:textId="77777777" w:rsidR="00610428" w:rsidRPr="00BC1F2D" w:rsidRDefault="00610428" w:rsidP="0049092F">
      <w:pPr>
        <w:rPr>
          <w:sz w:val="26"/>
          <w:lang w:val="en-GB"/>
        </w:rPr>
      </w:pPr>
    </w:p>
    <w:p w14:paraId="39DD61E3" w14:textId="77777777" w:rsidR="00610428" w:rsidRPr="00BC1F2D" w:rsidRDefault="00610428" w:rsidP="0049092F">
      <w:pPr>
        <w:rPr>
          <w:sz w:val="26"/>
          <w:lang w:val="en-GB"/>
        </w:rPr>
      </w:pPr>
    </w:p>
    <w:p w14:paraId="7D011D19" w14:textId="77777777" w:rsidR="00610428" w:rsidRPr="00BC1F2D" w:rsidRDefault="00610428" w:rsidP="0049092F">
      <w:pPr>
        <w:rPr>
          <w:sz w:val="26"/>
          <w:lang w:val="en-GB"/>
        </w:rPr>
      </w:pPr>
    </w:p>
    <w:p w14:paraId="2EC64DE8" w14:textId="77777777" w:rsidR="00610428" w:rsidRPr="00BC1F2D" w:rsidRDefault="00610428" w:rsidP="0049092F">
      <w:pPr>
        <w:rPr>
          <w:sz w:val="26"/>
          <w:lang w:val="en-GB"/>
        </w:rPr>
      </w:pPr>
    </w:p>
    <w:p w14:paraId="08A780A5" w14:textId="77777777" w:rsidR="00610428" w:rsidRPr="00BC1F2D" w:rsidRDefault="00610428" w:rsidP="0049092F">
      <w:pPr>
        <w:rPr>
          <w:sz w:val="26"/>
          <w:lang w:val="en-GB"/>
        </w:rPr>
      </w:pPr>
    </w:p>
    <w:p w14:paraId="1CFEF8BC" w14:textId="77777777" w:rsidR="00610428" w:rsidRPr="00BC1F2D" w:rsidRDefault="00610428" w:rsidP="0049092F">
      <w:pPr>
        <w:rPr>
          <w:sz w:val="26"/>
          <w:lang w:val="en-GB"/>
        </w:rPr>
      </w:pPr>
    </w:p>
    <w:p w14:paraId="7C990003" w14:textId="77777777" w:rsidR="00610428" w:rsidRPr="00BC1F2D" w:rsidRDefault="00610428" w:rsidP="0049092F">
      <w:pPr>
        <w:rPr>
          <w:sz w:val="26"/>
          <w:lang w:val="en-GB"/>
        </w:rPr>
      </w:pPr>
    </w:p>
    <w:p w14:paraId="14A26A61" w14:textId="77777777" w:rsidR="00610428" w:rsidRPr="00BC1F2D" w:rsidRDefault="00610428" w:rsidP="0049092F">
      <w:pPr>
        <w:rPr>
          <w:sz w:val="26"/>
          <w:lang w:val="en-GB"/>
        </w:rPr>
      </w:pPr>
    </w:p>
    <w:p w14:paraId="35D7C54F" w14:textId="77777777" w:rsidR="00610428" w:rsidRPr="00BC1F2D" w:rsidRDefault="00610428" w:rsidP="0049092F">
      <w:pPr>
        <w:rPr>
          <w:sz w:val="26"/>
          <w:lang w:val="en-GB"/>
        </w:rPr>
      </w:pPr>
    </w:p>
    <w:p w14:paraId="31B938C6" w14:textId="77777777" w:rsidR="00610428" w:rsidRPr="00BC1F2D" w:rsidRDefault="00610428" w:rsidP="0049092F">
      <w:pPr>
        <w:rPr>
          <w:sz w:val="26"/>
          <w:lang w:val="en-GB"/>
        </w:rPr>
      </w:pPr>
    </w:p>
    <w:p w14:paraId="29C3CBF0" w14:textId="77777777" w:rsidR="00610428" w:rsidRPr="00BC1F2D" w:rsidRDefault="00610428" w:rsidP="0049092F">
      <w:pPr>
        <w:rPr>
          <w:sz w:val="26"/>
          <w:lang w:val="en-GB"/>
        </w:rPr>
      </w:pPr>
    </w:p>
    <w:p w14:paraId="57737F04" w14:textId="77777777" w:rsidR="00610428" w:rsidRPr="00BC1F2D" w:rsidRDefault="00610428" w:rsidP="0049092F">
      <w:pPr>
        <w:rPr>
          <w:sz w:val="26"/>
          <w:lang w:val="en-GB"/>
        </w:rPr>
      </w:pPr>
    </w:p>
    <w:p w14:paraId="04DCAB93" w14:textId="77777777" w:rsidR="00610428" w:rsidRPr="00BC1F2D" w:rsidRDefault="00610428" w:rsidP="0049092F">
      <w:pPr>
        <w:rPr>
          <w:sz w:val="26"/>
          <w:lang w:val="en-GB"/>
        </w:rPr>
      </w:pPr>
    </w:p>
    <w:p w14:paraId="3C9226F6" w14:textId="77777777" w:rsidR="00610428" w:rsidRPr="00BC1F2D" w:rsidRDefault="00610428" w:rsidP="0049092F">
      <w:pPr>
        <w:spacing w:before="0" w:after="0"/>
        <w:rPr>
          <w:rFonts w:ascii="Trebuchet MS"/>
          <w:sz w:val="17"/>
          <w:lang w:val="en-GB"/>
        </w:rPr>
        <w:sectPr w:rsidR="00610428" w:rsidRPr="00BC1F2D" w:rsidSect="0049092F">
          <w:footerReference w:type="default" r:id="rId15"/>
          <w:pgSz w:w="11910" w:h="16840"/>
          <w:pgMar w:top="1418" w:right="1418" w:bottom="1418" w:left="1418" w:header="720" w:footer="720" w:gutter="0"/>
          <w:pgNumType w:fmt="upperRoman"/>
          <w:cols w:space="720"/>
        </w:sectPr>
      </w:pPr>
    </w:p>
    <w:p w14:paraId="4DED7672" w14:textId="77777777" w:rsidR="00610428" w:rsidRPr="00BC1F2D" w:rsidRDefault="00610428" w:rsidP="0049092F">
      <w:pPr>
        <w:rPr>
          <w:rFonts w:ascii="Trebuchet MS"/>
          <w:b/>
          <w:lang w:val="en-GB"/>
        </w:rPr>
      </w:pPr>
    </w:p>
    <w:p w14:paraId="29E5CD68" w14:textId="77777777" w:rsidR="00610428" w:rsidRPr="00BC1F2D" w:rsidRDefault="00610428" w:rsidP="0049092F">
      <w:pPr>
        <w:rPr>
          <w:rFonts w:ascii="Trebuchet MS"/>
          <w:b/>
          <w:lang w:val="en-GB"/>
        </w:rPr>
      </w:pPr>
    </w:p>
    <w:p w14:paraId="7005C806" w14:textId="77777777" w:rsidR="00610428" w:rsidRPr="00BC1F2D" w:rsidRDefault="00610428" w:rsidP="0049092F">
      <w:pPr>
        <w:rPr>
          <w:rFonts w:ascii="Trebuchet MS"/>
          <w:b/>
          <w:lang w:val="en-GB"/>
        </w:rPr>
      </w:pPr>
    </w:p>
    <w:p w14:paraId="28D785B1" w14:textId="77777777" w:rsidR="00610428" w:rsidRPr="00BC1F2D" w:rsidRDefault="00610428" w:rsidP="0049092F">
      <w:pPr>
        <w:rPr>
          <w:rFonts w:ascii="Trebuchet MS"/>
          <w:b/>
          <w:lang w:val="en-GB"/>
        </w:rPr>
      </w:pPr>
    </w:p>
    <w:p w14:paraId="6F30A659" w14:textId="77777777" w:rsidR="00610428" w:rsidRPr="00BC1F2D" w:rsidRDefault="00610428" w:rsidP="0049092F">
      <w:pPr>
        <w:rPr>
          <w:rFonts w:ascii="Trebuchet MS"/>
          <w:b/>
          <w:lang w:val="en-GB"/>
        </w:rPr>
      </w:pPr>
    </w:p>
    <w:p w14:paraId="386A9660" w14:textId="77777777" w:rsidR="00610428" w:rsidRPr="00BC1F2D" w:rsidRDefault="00610428" w:rsidP="0049092F">
      <w:pPr>
        <w:rPr>
          <w:rFonts w:ascii="Trebuchet MS"/>
          <w:b/>
          <w:lang w:val="en-GB"/>
        </w:rPr>
      </w:pPr>
    </w:p>
    <w:p w14:paraId="6C17A608" w14:textId="5195D5DF" w:rsidR="00610428" w:rsidRPr="00BC1F2D" w:rsidRDefault="00B12519" w:rsidP="0049092F">
      <w:pPr>
        <w:pStyle w:val="Ttulo1"/>
        <w:spacing w:before="0" w:after="0"/>
        <w:jc w:val="right"/>
        <w:rPr>
          <w:lang w:val="en-GB"/>
        </w:rPr>
      </w:pPr>
      <w:bookmarkStart w:id="6" w:name="_Toc119756590"/>
      <w:bookmarkStart w:id="7" w:name="_Toc144547183"/>
      <w:r>
        <w:pict w14:anchorId="51FDDCA5">
          <v:rect id="_x0000_s1093" style="position:absolute;left:0;text-align:left;margin-left:71.05pt;margin-top:29.2pt;width:452.95pt;height:3.55pt;z-index:-251658212;mso-wrap-distance-left:0;mso-wrap-distance-right:0;mso-position-horizontal-relative:page" fillcolor="#9f9f9f" stroked="f">
            <w10:wrap type="topAndBottom" anchorx="page"/>
          </v:rect>
        </w:pict>
      </w:r>
      <w:r w:rsidR="00CF3E22" w:rsidRPr="00BC1F2D">
        <w:rPr>
          <w:w w:val="95"/>
          <w:lang w:val="en-GB"/>
        </w:rPr>
        <w:t>Notación</w:t>
      </w:r>
      <w:bookmarkEnd w:id="6"/>
      <w:bookmarkEnd w:id="7"/>
    </w:p>
    <w:p w14:paraId="342CB2A7" w14:textId="77777777" w:rsidR="00610428" w:rsidRPr="00BC1F2D" w:rsidRDefault="00610428" w:rsidP="0049092F">
      <w:pPr>
        <w:rPr>
          <w:rFonts w:ascii="Trebuchet MS"/>
          <w:b/>
          <w:lang w:val="en-GB"/>
        </w:rPr>
      </w:pPr>
    </w:p>
    <w:p w14:paraId="3BCC4227" w14:textId="75C710FD" w:rsidR="00610428" w:rsidRPr="00BC1F2D" w:rsidRDefault="006E024E" w:rsidP="00633382">
      <w:pPr>
        <w:ind w:left="360"/>
        <w:rPr>
          <w:lang w:val="en-GB"/>
        </w:rPr>
      </w:pPr>
      <w:bookmarkStart w:id="8" w:name="Notación"/>
      <w:bookmarkStart w:id="9" w:name="_bookmark2"/>
      <w:bookmarkEnd w:id="8"/>
      <w:bookmarkEnd w:id="9"/>
      <w:r w:rsidRPr="00BC1F2D">
        <w:rPr>
          <w:b/>
          <w:bCs/>
          <w:lang w:val="en-GB"/>
        </w:rPr>
        <w:t>GBL</w:t>
      </w:r>
      <w:r w:rsidR="00CF3E22" w:rsidRPr="00BC1F2D">
        <w:rPr>
          <w:lang w:val="en-GB"/>
        </w:rPr>
        <w:tab/>
      </w:r>
      <w:r w:rsidR="00A26CAC" w:rsidRPr="00BC1F2D">
        <w:rPr>
          <w:lang w:val="en-GB"/>
        </w:rPr>
        <w:tab/>
      </w:r>
      <w:r w:rsidR="00A26CAC" w:rsidRPr="00BC1F2D">
        <w:rPr>
          <w:lang w:val="en-GB"/>
        </w:rPr>
        <w:tab/>
      </w:r>
      <w:r w:rsidRPr="00BC1F2D">
        <w:rPr>
          <w:lang w:val="en-GB"/>
        </w:rPr>
        <w:t xml:space="preserve">Game </w:t>
      </w:r>
      <w:r w:rsidR="00110D75" w:rsidRPr="00BC1F2D">
        <w:rPr>
          <w:lang w:val="en-GB"/>
        </w:rPr>
        <w:t>B</w:t>
      </w:r>
      <w:r w:rsidRPr="00BC1F2D">
        <w:rPr>
          <w:lang w:val="en-GB"/>
        </w:rPr>
        <w:t xml:space="preserve">ased </w:t>
      </w:r>
      <w:r w:rsidR="00110D75" w:rsidRPr="00BC1F2D">
        <w:rPr>
          <w:lang w:val="en-GB"/>
        </w:rPr>
        <w:t>L</w:t>
      </w:r>
      <w:r w:rsidRPr="00BC1F2D">
        <w:rPr>
          <w:lang w:val="en-GB"/>
        </w:rPr>
        <w:t>earning</w:t>
      </w:r>
    </w:p>
    <w:p w14:paraId="70E3C37A" w14:textId="6A3217C9" w:rsidR="00110D75" w:rsidRPr="00BC1F2D" w:rsidRDefault="00110D75" w:rsidP="00633382">
      <w:pPr>
        <w:ind w:left="360"/>
        <w:rPr>
          <w:lang w:val="en-GB"/>
        </w:rPr>
      </w:pPr>
      <w:r w:rsidRPr="00BC1F2D">
        <w:rPr>
          <w:b/>
          <w:bCs/>
          <w:lang w:val="en-GB"/>
        </w:rPr>
        <w:t>JCR</w:t>
      </w:r>
      <w:r w:rsidRPr="00BC1F2D">
        <w:rPr>
          <w:b/>
          <w:bCs/>
          <w:lang w:val="en-GB"/>
        </w:rPr>
        <w:tab/>
      </w:r>
      <w:r w:rsidRPr="00BC1F2D">
        <w:rPr>
          <w:b/>
          <w:bCs/>
          <w:lang w:val="en-GB"/>
        </w:rPr>
        <w:tab/>
      </w:r>
      <w:r w:rsidRPr="00BC1F2D">
        <w:rPr>
          <w:b/>
          <w:bCs/>
          <w:lang w:val="en-GB"/>
        </w:rPr>
        <w:tab/>
      </w:r>
      <w:r w:rsidRPr="00BC1F2D">
        <w:rPr>
          <w:lang w:val="en-GB"/>
        </w:rPr>
        <w:t>Journal Citation Report</w:t>
      </w:r>
    </w:p>
    <w:p w14:paraId="56F2583A" w14:textId="3FEEFE08" w:rsidR="0078679B" w:rsidRPr="002F62D0" w:rsidRDefault="0078679B" w:rsidP="00633382">
      <w:pPr>
        <w:ind w:left="360"/>
        <w:rPr>
          <w:lang w:val="en-GB"/>
        </w:rPr>
      </w:pPr>
      <w:r w:rsidRPr="002F62D0">
        <w:rPr>
          <w:b/>
          <w:bCs/>
          <w:lang w:val="en-GB"/>
        </w:rPr>
        <w:t>TAM</w:t>
      </w:r>
      <w:r w:rsidRPr="002F62D0">
        <w:rPr>
          <w:b/>
          <w:bCs/>
          <w:lang w:val="en-GB"/>
        </w:rPr>
        <w:tab/>
      </w:r>
      <w:r w:rsidRPr="002F62D0">
        <w:rPr>
          <w:b/>
          <w:bCs/>
          <w:lang w:val="en-GB"/>
        </w:rPr>
        <w:tab/>
      </w:r>
      <w:r w:rsidRPr="002F62D0">
        <w:rPr>
          <w:b/>
          <w:bCs/>
          <w:lang w:val="en-GB"/>
        </w:rPr>
        <w:tab/>
      </w:r>
      <w:r w:rsidRPr="002F62D0">
        <w:rPr>
          <w:lang w:val="en-GB"/>
        </w:rPr>
        <w:t>Technology</w:t>
      </w:r>
      <w:r w:rsidR="00110D75" w:rsidRPr="002F62D0">
        <w:rPr>
          <w:lang w:val="en-GB"/>
        </w:rPr>
        <w:t xml:space="preserve"> Acceptance Model</w:t>
      </w:r>
    </w:p>
    <w:p w14:paraId="4E946122" w14:textId="00061B54" w:rsidR="00727E6A" w:rsidRDefault="00727E6A" w:rsidP="00633382">
      <w:pPr>
        <w:ind w:left="360"/>
        <w:rPr>
          <w:lang w:val="en-GB"/>
        </w:rPr>
      </w:pPr>
      <w:r w:rsidRPr="002265F6">
        <w:rPr>
          <w:b/>
          <w:bCs/>
          <w:lang w:val="en-GB"/>
        </w:rPr>
        <w:t>JCI</w:t>
      </w:r>
      <w:r w:rsidRPr="002265F6">
        <w:rPr>
          <w:b/>
          <w:bCs/>
          <w:lang w:val="en-GB"/>
        </w:rPr>
        <w:tab/>
      </w:r>
      <w:r w:rsidRPr="002265F6">
        <w:rPr>
          <w:b/>
          <w:bCs/>
          <w:lang w:val="en-GB"/>
        </w:rPr>
        <w:tab/>
      </w:r>
      <w:r w:rsidRPr="002265F6">
        <w:rPr>
          <w:b/>
          <w:bCs/>
          <w:lang w:val="en-GB"/>
        </w:rPr>
        <w:tab/>
      </w:r>
      <w:r w:rsidR="002265F6" w:rsidRPr="002265F6">
        <w:rPr>
          <w:lang w:val="en-GB"/>
        </w:rPr>
        <w:t>Journal Citation I</w:t>
      </w:r>
      <w:r w:rsidR="002265F6">
        <w:rPr>
          <w:lang w:val="en-GB"/>
        </w:rPr>
        <w:t>ndicator</w:t>
      </w:r>
    </w:p>
    <w:p w14:paraId="7AFF7246" w14:textId="607727EC" w:rsidR="00610428" w:rsidRDefault="002265F6" w:rsidP="008E6909">
      <w:pPr>
        <w:ind w:left="360"/>
        <w:rPr>
          <w:lang w:val="en-GB"/>
        </w:rPr>
      </w:pPr>
      <w:r>
        <w:rPr>
          <w:b/>
          <w:bCs/>
          <w:lang w:val="en-GB"/>
        </w:rPr>
        <w:t>RI Score</w:t>
      </w:r>
      <w:r>
        <w:rPr>
          <w:b/>
          <w:bCs/>
          <w:lang w:val="en-GB"/>
        </w:rPr>
        <w:tab/>
      </w:r>
      <w:r>
        <w:rPr>
          <w:b/>
          <w:bCs/>
          <w:lang w:val="en-GB"/>
        </w:rPr>
        <w:tab/>
      </w:r>
      <w:r>
        <w:rPr>
          <w:b/>
          <w:bCs/>
          <w:lang w:val="en-GB"/>
        </w:rPr>
        <w:tab/>
      </w:r>
      <w:r>
        <w:rPr>
          <w:lang w:val="en-GB"/>
        </w:rPr>
        <w:t>Research Interest Score</w:t>
      </w:r>
    </w:p>
    <w:p w14:paraId="2580E78F" w14:textId="5DF7D970" w:rsidR="00A760B3" w:rsidRPr="00A760B3" w:rsidRDefault="00A760B3" w:rsidP="008E6909">
      <w:pPr>
        <w:ind w:left="360"/>
        <w:rPr>
          <w:sz w:val="26"/>
          <w:lang w:val="en-GB"/>
        </w:rPr>
      </w:pPr>
      <w:r>
        <w:rPr>
          <w:b/>
          <w:bCs/>
          <w:lang w:val="en-GB"/>
        </w:rPr>
        <w:t>AHP</w:t>
      </w:r>
      <w:r>
        <w:rPr>
          <w:b/>
          <w:bCs/>
          <w:lang w:val="en-GB"/>
        </w:rPr>
        <w:tab/>
      </w:r>
      <w:r>
        <w:rPr>
          <w:b/>
          <w:bCs/>
          <w:lang w:val="en-GB"/>
        </w:rPr>
        <w:tab/>
      </w:r>
      <w:r>
        <w:rPr>
          <w:b/>
          <w:bCs/>
          <w:lang w:val="en-GB"/>
        </w:rPr>
        <w:tab/>
      </w:r>
      <w:r>
        <w:rPr>
          <w:lang w:val="en-GB"/>
        </w:rPr>
        <w:t>Analytic Hierarchy Process</w:t>
      </w:r>
    </w:p>
    <w:p w14:paraId="143D9CB3" w14:textId="77777777" w:rsidR="00FC288E" w:rsidRPr="002265F6" w:rsidRDefault="00FC288E">
      <w:pPr>
        <w:spacing w:before="0" w:after="0"/>
        <w:rPr>
          <w:rFonts w:ascii="Trebuchet MS" w:eastAsia="Trebuchet MS" w:hAnsi="Trebuchet MS" w:cs="Trebuchet MS"/>
          <w:b/>
          <w:bCs/>
          <w:w w:val="95"/>
          <w:sz w:val="48"/>
          <w:szCs w:val="48"/>
          <w:lang w:val="en-GB"/>
        </w:rPr>
      </w:pPr>
      <w:bookmarkStart w:id="10" w:name="_Toc119756591"/>
      <w:r w:rsidRPr="002265F6">
        <w:rPr>
          <w:w w:val="95"/>
          <w:lang w:val="en-GB"/>
        </w:rPr>
        <w:br w:type="page"/>
      </w:r>
    </w:p>
    <w:p w14:paraId="552474BD" w14:textId="02EE8A55" w:rsidR="00610428" w:rsidRPr="002265F6" w:rsidRDefault="00B12519" w:rsidP="0049092F">
      <w:pPr>
        <w:pStyle w:val="Ttulo1"/>
        <w:spacing w:before="0" w:after="0"/>
        <w:jc w:val="right"/>
        <w:rPr>
          <w:lang w:val="en-GB"/>
        </w:rPr>
      </w:pPr>
      <w:bookmarkStart w:id="11" w:name="_Toc144547184"/>
      <w:r>
        <w:lastRenderedPageBreak/>
        <w:pict w14:anchorId="13067CDD">
          <v:rect id="_x0000_s1092" style="position:absolute;left:0;text-align:left;margin-left:71.05pt;margin-top:29.6pt;width:452.95pt;height:4.25pt;z-index:-251658211;mso-wrap-distance-left:0;mso-wrap-distance-right:0;mso-position-horizontal-relative:page" fillcolor="#9f9f9f" stroked="f">
            <w10:wrap type="topAndBottom" anchorx="page"/>
          </v:rect>
        </w:pict>
      </w:r>
      <w:r w:rsidR="00FC288E" w:rsidRPr="002265F6">
        <w:rPr>
          <w:w w:val="95"/>
          <w:lang w:val="en-GB"/>
        </w:rPr>
        <w:t>Í</w:t>
      </w:r>
      <w:r w:rsidR="00CF3E22" w:rsidRPr="002265F6">
        <w:rPr>
          <w:w w:val="95"/>
          <w:lang w:val="en-GB"/>
        </w:rPr>
        <w:t>ndice</w:t>
      </w:r>
      <w:bookmarkEnd w:id="10"/>
      <w:bookmarkEnd w:id="11"/>
    </w:p>
    <w:sdt>
      <w:sdtPr>
        <w:rPr>
          <w:rFonts w:ascii="Times New Roman" w:eastAsia="Times New Roman" w:hAnsi="Times New Roman" w:cs="Times New Roman"/>
          <w:color w:val="auto"/>
          <w:sz w:val="24"/>
          <w:szCs w:val="22"/>
          <w:lang w:eastAsia="en-US"/>
        </w:rPr>
        <w:id w:val="968785484"/>
        <w:docPartObj>
          <w:docPartGallery w:val="Table of Contents"/>
          <w:docPartUnique/>
        </w:docPartObj>
      </w:sdtPr>
      <w:sdtEndPr>
        <w:rPr>
          <w:b/>
          <w:bCs/>
        </w:rPr>
      </w:sdtEndPr>
      <w:sdtContent>
        <w:p w14:paraId="2D680031" w14:textId="77777777" w:rsidR="00EA78F6" w:rsidRDefault="00EA78F6" w:rsidP="0049092F">
          <w:pPr>
            <w:pStyle w:val="TtuloTDC"/>
            <w:tabs>
              <w:tab w:val="right" w:leader="dot" w:pos="8498"/>
            </w:tabs>
            <w:spacing w:before="0" w:after="0"/>
          </w:pPr>
        </w:p>
        <w:p w14:paraId="2C74CB65" w14:textId="71CECBE2" w:rsidR="00B12A56" w:rsidRPr="00162F96" w:rsidRDefault="00EA78F6">
          <w:pPr>
            <w:pStyle w:val="TDC1"/>
            <w:rPr>
              <w:w w:val="100"/>
              <w:sz w:val="22"/>
            </w:rPr>
          </w:pPr>
          <w:r>
            <w:rPr>
              <w:rFonts w:asciiTheme="minorHAnsi" w:hAnsiTheme="minorHAnsi"/>
            </w:rPr>
            <w:fldChar w:fldCharType="begin"/>
          </w:r>
          <w:r>
            <w:instrText xml:space="preserve"> TOC \o "1-3" \h \z \u </w:instrText>
          </w:r>
          <w:r>
            <w:rPr>
              <w:rFonts w:asciiTheme="minorHAnsi" w:hAnsiTheme="minorHAnsi"/>
            </w:rPr>
            <w:fldChar w:fldCharType="separate"/>
          </w:r>
          <w:hyperlink w:anchor="_Toc144547180" w:history="1">
            <w:r w:rsidR="00B12A56" w:rsidRPr="00162F96">
              <w:rPr>
                <w:rStyle w:val="Hipervnculo"/>
                <w:w w:val="95"/>
              </w:rPr>
              <w:t>Agradecimientos</w:t>
            </w:r>
            <w:r w:rsidR="00B12A56" w:rsidRPr="00162F96">
              <w:rPr>
                <w:webHidden/>
              </w:rPr>
              <w:tab/>
            </w:r>
            <w:r w:rsidR="00B12A56" w:rsidRPr="00162F96">
              <w:rPr>
                <w:webHidden/>
              </w:rPr>
              <w:fldChar w:fldCharType="begin"/>
            </w:r>
            <w:r w:rsidR="00B12A56" w:rsidRPr="00162F96">
              <w:rPr>
                <w:webHidden/>
              </w:rPr>
              <w:instrText xml:space="preserve"> PAGEREF _Toc144547180 \h </w:instrText>
            </w:r>
            <w:r w:rsidR="00B12A56" w:rsidRPr="00162F96">
              <w:rPr>
                <w:webHidden/>
              </w:rPr>
            </w:r>
            <w:r w:rsidR="00B12A56" w:rsidRPr="00162F96">
              <w:rPr>
                <w:webHidden/>
              </w:rPr>
              <w:fldChar w:fldCharType="separate"/>
            </w:r>
            <w:r w:rsidR="00B12A56" w:rsidRPr="00162F96">
              <w:rPr>
                <w:webHidden/>
              </w:rPr>
              <w:t>IV</w:t>
            </w:r>
            <w:r w:rsidR="00B12A56" w:rsidRPr="00162F96">
              <w:rPr>
                <w:webHidden/>
              </w:rPr>
              <w:fldChar w:fldCharType="end"/>
            </w:r>
          </w:hyperlink>
        </w:p>
        <w:p w14:paraId="17ABAFC5" w14:textId="675A6269" w:rsidR="00B12A56" w:rsidRPr="00162F96" w:rsidRDefault="00B12A56">
          <w:pPr>
            <w:pStyle w:val="TDC1"/>
            <w:rPr>
              <w:w w:val="100"/>
              <w:sz w:val="22"/>
            </w:rPr>
          </w:pPr>
          <w:hyperlink w:anchor="_Toc144547181" w:history="1">
            <w:r w:rsidRPr="00162F96">
              <w:rPr>
                <w:rStyle w:val="Hipervnculo"/>
                <w:w w:val="95"/>
              </w:rPr>
              <w:t>Resumen</w:t>
            </w:r>
            <w:r w:rsidRPr="00162F96">
              <w:rPr>
                <w:webHidden/>
              </w:rPr>
              <w:tab/>
            </w:r>
            <w:r w:rsidRPr="00162F96">
              <w:rPr>
                <w:webHidden/>
              </w:rPr>
              <w:fldChar w:fldCharType="begin"/>
            </w:r>
            <w:r w:rsidRPr="00162F96">
              <w:rPr>
                <w:webHidden/>
              </w:rPr>
              <w:instrText xml:space="preserve"> PAGEREF _Toc144547181 \h </w:instrText>
            </w:r>
            <w:r w:rsidRPr="00162F96">
              <w:rPr>
                <w:webHidden/>
              </w:rPr>
            </w:r>
            <w:r w:rsidRPr="00162F96">
              <w:rPr>
                <w:webHidden/>
              </w:rPr>
              <w:fldChar w:fldCharType="separate"/>
            </w:r>
            <w:r w:rsidRPr="00162F96">
              <w:rPr>
                <w:webHidden/>
              </w:rPr>
              <w:t>VI</w:t>
            </w:r>
            <w:r w:rsidRPr="00162F96">
              <w:rPr>
                <w:webHidden/>
              </w:rPr>
              <w:fldChar w:fldCharType="end"/>
            </w:r>
          </w:hyperlink>
        </w:p>
        <w:p w14:paraId="3082D662" w14:textId="03442A33" w:rsidR="00B12A56" w:rsidRPr="00162F96" w:rsidRDefault="00B12A56">
          <w:pPr>
            <w:pStyle w:val="TDC1"/>
            <w:rPr>
              <w:w w:val="100"/>
              <w:sz w:val="22"/>
            </w:rPr>
          </w:pPr>
          <w:hyperlink w:anchor="_Toc144547182" w:history="1">
            <w:r w:rsidRPr="00162F96">
              <w:rPr>
                <w:rStyle w:val="Hipervnculo"/>
                <w:w w:val="95"/>
                <w:lang w:val="en-GB"/>
              </w:rPr>
              <w:t>Abstract</w:t>
            </w:r>
            <w:r w:rsidRPr="00162F96">
              <w:rPr>
                <w:webHidden/>
              </w:rPr>
              <w:tab/>
            </w:r>
            <w:r w:rsidRPr="00162F96">
              <w:rPr>
                <w:webHidden/>
              </w:rPr>
              <w:fldChar w:fldCharType="begin"/>
            </w:r>
            <w:r w:rsidRPr="00162F96">
              <w:rPr>
                <w:webHidden/>
              </w:rPr>
              <w:instrText xml:space="preserve"> PAGEREF _Toc144547182 \h </w:instrText>
            </w:r>
            <w:r w:rsidRPr="00162F96">
              <w:rPr>
                <w:webHidden/>
              </w:rPr>
            </w:r>
            <w:r w:rsidRPr="00162F96">
              <w:rPr>
                <w:webHidden/>
              </w:rPr>
              <w:fldChar w:fldCharType="separate"/>
            </w:r>
            <w:r w:rsidRPr="00162F96">
              <w:rPr>
                <w:webHidden/>
              </w:rPr>
              <w:t>VII</w:t>
            </w:r>
            <w:r w:rsidRPr="00162F96">
              <w:rPr>
                <w:webHidden/>
              </w:rPr>
              <w:fldChar w:fldCharType="end"/>
            </w:r>
          </w:hyperlink>
        </w:p>
        <w:p w14:paraId="266741D3" w14:textId="1093E359" w:rsidR="00B12A56" w:rsidRPr="00162F96" w:rsidRDefault="00B12A56">
          <w:pPr>
            <w:pStyle w:val="TDC1"/>
            <w:rPr>
              <w:w w:val="100"/>
              <w:sz w:val="22"/>
            </w:rPr>
          </w:pPr>
          <w:hyperlink w:anchor="_Toc144547183" w:history="1">
            <w:r w:rsidRPr="00162F96">
              <w:rPr>
                <w:rStyle w:val="Hipervnculo"/>
                <w:w w:val="95"/>
                <w:lang w:val="en-GB"/>
              </w:rPr>
              <w:t>Notación</w:t>
            </w:r>
            <w:r w:rsidRPr="00162F96">
              <w:rPr>
                <w:webHidden/>
              </w:rPr>
              <w:tab/>
            </w:r>
            <w:r w:rsidRPr="00162F96">
              <w:rPr>
                <w:webHidden/>
              </w:rPr>
              <w:fldChar w:fldCharType="begin"/>
            </w:r>
            <w:r w:rsidRPr="00162F96">
              <w:rPr>
                <w:webHidden/>
              </w:rPr>
              <w:instrText xml:space="preserve"> PAGEREF _Toc144547183 \h </w:instrText>
            </w:r>
            <w:r w:rsidRPr="00162F96">
              <w:rPr>
                <w:webHidden/>
              </w:rPr>
            </w:r>
            <w:r w:rsidRPr="00162F96">
              <w:rPr>
                <w:webHidden/>
              </w:rPr>
              <w:fldChar w:fldCharType="separate"/>
            </w:r>
            <w:r w:rsidRPr="00162F96">
              <w:rPr>
                <w:webHidden/>
              </w:rPr>
              <w:t>VIII</w:t>
            </w:r>
            <w:r w:rsidRPr="00162F96">
              <w:rPr>
                <w:webHidden/>
              </w:rPr>
              <w:fldChar w:fldCharType="end"/>
            </w:r>
          </w:hyperlink>
        </w:p>
        <w:p w14:paraId="6254F56C" w14:textId="5FA3EA10" w:rsidR="00B12A56" w:rsidRPr="00162F96" w:rsidRDefault="00B12A56">
          <w:pPr>
            <w:pStyle w:val="TDC1"/>
            <w:rPr>
              <w:w w:val="100"/>
              <w:sz w:val="22"/>
            </w:rPr>
          </w:pPr>
          <w:hyperlink w:anchor="_Toc144547184" w:history="1">
            <w:r w:rsidRPr="00162F96">
              <w:rPr>
                <w:rStyle w:val="Hipervnculo"/>
                <w:w w:val="95"/>
                <w:lang w:val="en-GB"/>
              </w:rPr>
              <w:t>Índice</w:t>
            </w:r>
            <w:r w:rsidRPr="00162F96">
              <w:rPr>
                <w:webHidden/>
              </w:rPr>
              <w:tab/>
            </w:r>
            <w:r w:rsidRPr="00162F96">
              <w:rPr>
                <w:webHidden/>
              </w:rPr>
              <w:fldChar w:fldCharType="begin"/>
            </w:r>
            <w:r w:rsidRPr="00162F96">
              <w:rPr>
                <w:webHidden/>
              </w:rPr>
              <w:instrText xml:space="preserve"> PAGEREF _Toc144547184 \h </w:instrText>
            </w:r>
            <w:r w:rsidRPr="00162F96">
              <w:rPr>
                <w:webHidden/>
              </w:rPr>
            </w:r>
            <w:r w:rsidRPr="00162F96">
              <w:rPr>
                <w:webHidden/>
              </w:rPr>
              <w:fldChar w:fldCharType="separate"/>
            </w:r>
            <w:r w:rsidRPr="00162F96">
              <w:rPr>
                <w:webHidden/>
              </w:rPr>
              <w:t>IX</w:t>
            </w:r>
            <w:r w:rsidRPr="00162F96">
              <w:rPr>
                <w:webHidden/>
              </w:rPr>
              <w:fldChar w:fldCharType="end"/>
            </w:r>
          </w:hyperlink>
        </w:p>
        <w:p w14:paraId="70580BCB" w14:textId="08584B22" w:rsidR="00B12A56" w:rsidRPr="00162F96" w:rsidRDefault="00B12A56">
          <w:pPr>
            <w:pStyle w:val="TDC1"/>
            <w:rPr>
              <w:w w:val="100"/>
              <w:sz w:val="22"/>
            </w:rPr>
          </w:pPr>
          <w:hyperlink w:anchor="_Toc144547185" w:history="1">
            <w:r w:rsidRPr="00162F96">
              <w:rPr>
                <w:rStyle w:val="Hipervnculo"/>
                <w:w w:val="95"/>
              </w:rPr>
              <w:t>Introducción</w:t>
            </w:r>
            <w:r w:rsidRPr="00162F96">
              <w:rPr>
                <w:webHidden/>
              </w:rPr>
              <w:tab/>
            </w:r>
            <w:r w:rsidRPr="00162F96">
              <w:rPr>
                <w:webHidden/>
              </w:rPr>
              <w:fldChar w:fldCharType="begin"/>
            </w:r>
            <w:r w:rsidRPr="00162F96">
              <w:rPr>
                <w:webHidden/>
              </w:rPr>
              <w:instrText xml:space="preserve"> PAGEREF _Toc144547185 \h </w:instrText>
            </w:r>
            <w:r w:rsidRPr="00162F96">
              <w:rPr>
                <w:webHidden/>
              </w:rPr>
            </w:r>
            <w:r w:rsidRPr="00162F96">
              <w:rPr>
                <w:webHidden/>
              </w:rPr>
              <w:fldChar w:fldCharType="separate"/>
            </w:r>
            <w:r w:rsidRPr="00162F96">
              <w:rPr>
                <w:webHidden/>
              </w:rPr>
              <w:t>1</w:t>
            </w:r>
            <w:r w:rsidRPr="00162F96">
              <w:rPr>
                <w:webHidden/>
              </w:rPr>
              <w:fldChar w:fldCharType="end"/>
            </w:r>
          </w:hyperlink>
        </w:p>
        <w:p w14:paraId="7CC96999" w14:textId="58315062" w:rsidR="00B12A56" w:rsidRPr="00162F96" w:rsidRDefault="00B12A56">
          <w:pPr>
            <w:pStyle w:val="TDC1"/>
            <w:rPr>
              <w:w w:val="100"/>
              <w:sz w:val="22"/>
            </w:rPr>
          </w:pPr>
          <w:hyperlink w:anchor="_Toc144547186" w:history="1">
            <w:r w:rsidRPr="00162F96">
              <w:rPr>
                <w:rStyle w:val="Hipervnculo"/>
              </w:rPr>
              <w:t>BLOQUE I: Estado del arte del aprendizaje basado en juegos educativos on-line. Revisión sistemática.</w:t>
            </w:r>
            <w:r w:rsidRPr="00162F96">
              <w:rPr>
                <w:webHidden/>
              </w:rPr>
              <w:tab/>
            </w:r>
            <w:r w:rsidRPr="00162F96">
              <w:rPr>
                <w:webHidden/>
              </w:rPr>
              <w:fldChar w:fldCharType="begin"/>
            </w:r>
            <w:r w:rsidRPr="00162F96">
              <w:rPr>
                <w:webHidden/>
              </w:rPr>
              <w:instrText xml:space="preserve"> PAGEREF _Toc144547186 \h </w:instrText>
            </w:r>
            <w:r w:rsidRPr="00162F96">
              <w:rPr>
                <w:webHidden/>
              </w:rPr>
            </w:r>
            <w:r w:rsidRPr="00162F96">
              <w:rPr>
                <w:webHidden/>
              </w:rPr>
              <w:fldChar w:fldCharType="separate"/>
            </w:r>
            <w:r w:rsidRPr="00162F96">
              <w:rPr>
                <w:webHidden/>
              </w:rPr>
              <w:t>2</w:t>
            </w:r>
            <w:r w:rsidRPr="00162F96">
              <w:rPr>
                <w:webHidden/>
              </w:rPr>
              <w:fldChar w:fldCharType="end"/>
            </w:r>
          </w:hyperlink>
        </w:p>
        <w:p w14:paraId="55E5005A" w14:textId="5FE9E9EC" w:rsidR="00B12A56" w:rsidRPr="00162F96" w:rsidRDefault="00B12A56">
          <w:pPr>
            <w:pStyle w:val="TDC2"/>
            <w:tabs>
              <w:tab w:val="right" w:leader="dot" w:pos="9064"/>
            </w:tabs>
            <w:rPr>
              <w:rFonts w:ascii="Times New Roman" w:hAnsi="Times New Roman"/>
              <w:noProof/>
              <w:sz w:val="22"/>
            </w:rPr>
          </w:pPr>
          <w:hyperlink w:anchor="_Toc144547187" w:history="1">
            <w:r w:rsidRPr="00162F96">
              <w:rPr>
                <w:rStyle w:val="Hipervnculo"/>
                <w:rFonts w:ascii="Times New Roman" w:hAnsi="Times New Roman"/>
                <w:noProof/>
              </w:rPr>
              <w:t>1.- Trasfondo</w:t>
            </w:r>
            <w:r w:rsidRPr="00162F96">
              <w:rPr>
                <w:rFonts w:ascii="Times New Roman" w:hAnsi="Times New Roman"/>
                <w:noProof/>
                <w:webHidden/>
              </w:rPr>
              <w:tab/>
            </w:r>
            <w:r w:rsidRPr="00162F96">
              <w:rPr>
                <w:rFonts w:ascii="Times New Roman" w:hAnsi="Times New Roman"/>
                <w:noProof/>
                <w:webHidden/>
              </w:rPr>
              <w:fldChar w:fldCharType="begin"/>
            </w:r>
            <w:r w:rsidRPr="00162F96">
              <w:rPr>
                <w:rFonts w:ascii="Times New Roman" w:hAnsi="Times New Roman"/>
                <w:noProof/>
                <w:webHidden/>
              </w:rPr>
              <w:instrText xml:space="preserve"> PAGEREF _Toc144547187 \h </w:instrText>
            </w:r>
            <w:r w:rsidRPr="00162F96">
              <w:rPr>
                <w:rFonts w:ascii="Times New Roman" w:hAnsi="Times New Roman"/>
                <w:noProof/>
                <w:webHidden/>
              </w:rPr>
            </w:r>
            <w:r w:rsidRPr="00162F96">
              <w:rPr>
                <w:rFonts w:ascii="Times New Roman" w:hAnsi="Times New Roman"/>
                <w:noProof/>
                <w:webHidden/>
              </w:rPr>
              <w:fldChar w:fldCharType="separate"/>
            </w:r>
            <w:r w:rsidRPr="00162F96">
              <w:rPr>
                <w:rFonts w:ascii="Times New Roman" w:hAnsi="Times New Roman"/>
                <w:noProof/>
                <w:webHidden/>
              </w:rPr>
              <w:t>2</w:t>
            </w:r>
            <w:r w:rsidRPr="00162F96">
              <w:rPr>
                <w:rFonts w:ascii="Times New Roman" w:hAnsi="Times New Roman"/>
                <w:noProof/>
                <w:webHidden/>
              </w:rPr>
              <w:fldChar w:fldCharType="end"/>
            </w:r>
          </w:hyperlink>
        </w:p>
        <w:p w14:paraId="4D4B5A94" w14:textId="576B97E9" w:rsidR="00B12A56" w:rsidRPr="00162F96" w:rsidRDefault="00B12A56">
          <w:pPr>
            <w:pStyle w:val="TDC3"/>
            <w:rPr>
              <w:sz w:val="22"/>
            </w:rPr>
          </w:pPr>
          <w:hyperlink w:anchor="_Toc144547188" w:history="1">
            <w:r w:rsidRPr="00162F96">
              <w:rPr>
                <w:rStyle w:val="Hipervnculo"/>
              </w:rPr>
              <w:t>1.1. Introducción</w:t>
            </w:r>
            <w:r w:rsidRPr="00162F96">
              <w:rPr>
                <w:webHidden/>
              </w:rPr>
              <w:tab/>
            </w:r>
            <w:r w:rsidRPr="00162F96">
              <w:rPr>
                <w:webHidden/>
              </w:rPr>
              <w:fldChar w:fldCharType="begin"/>
            </w:r>
            <w:r w:rsidRPr="00162F96">
              <w:rPr>
                <w:webHidden/>
              </w:rPr>
              <w:instrText xml:space="preserve"> PAGEREF _Toc144547188 \h </w:instrText>
            </w:r>
            <w:r w:rsidRPr="00162F96">
              <w:rPr>
                <w:webHidden/>
              </w:rPr>
            </w:r>
            <w:r w:rsidRPr="00162F96">
              <w:rPr>
                <w:webHidden/>
              </w:rPr>
              <w:fldChar w:fldCharType="separate"/>
            </w:r>
            <w:r w:rsidRPr="00162F96">
              <w:rPr>
                <w:webHidden/>
              </w:rPr>
              <w:t>2</w:t>
            </w:r>
            <w:r w:rsidRPr="00162F96">
              <w:rPr>
                <w:webHidden/>
              </w:rPr>
              <w:fldChar w:fldCharType="end"/>
            </w:r>
          </w:hyperlink>
        </w:p>
        <w:p w14:paraId="5EDED075" w14:textId="472BEE46" w:rsidR="00B12A56" w:rsidRPr="00162F96" w:rsidRDefault="00B12A56">
          <w:pPr>
            <w:pStyle w:val="TDC3"/>
            <w:rPr>
              <w:sz w:val="22"/>
            </w:rPr>
          </w:pPr>
          <w:hyperlink w:anchor="_Toc144547189" w:history="1">
            <w:r w:rsidRPr="00162F96">
              <w:rPr>
                <w:rStyle w:val="Hipervnculo"/>
              </w:rPr>
              <w:t>1.2. El problema y sus condiciones</w:t>
            </w:r>
            <w:r w:rsidRPr="00162F96">
              <w:rPr>
                <w:webHidden/>
              </w:rPr>
              <w:tab/>
            </w:r>
            <w:r w:rsidRPr="00162F96">
              <w:rPr>
                <w:webHidden/>
              </w:rPr>
              <w:fldChar w:fldCharType="begin"/>
            </w:r>
            <w:r w:rsidRPr="00162F96">
              <w:rPr>
                <w:webHidden/>
              </w:rPr>
              <w:instrText xml:space="preserve"> PAGEREF _Toc144547189 \h </w:instrText>
            </w:r>
            <w:r w:rsidRPr="00162F96">
              <w:rPr>
                <w:webHidden/>
              </w:rPr>
            </w:r>
            <w:r w:rsidRPr="00162F96">
              <w:rPr>
                <w:webHidden/>
              </w:rPr>
              <w:fldChar w:fldCharType="separate"/>
            </w:r>
            <w:r w:rsidRPr="00162F96">
              <w:rPr>
                <w:webHidden/>
              </w:rPr>
              <w:t>3</w:t>
            </w:r>
            <w:r w:rsidRPr="00162F96">
              <w:rPr>
                <w:webHidden/>
              </w:rPr>
              <w:fldChar w:fldCharType="end"/>
            </w:r>
          </w:hyperlink>
        </w:p>
        <w:p w14:paraId="24EFF98A" w14:textId="58333D71" w:rsidR="00B12A56" w:rsidRPr="00162F96" w:rsidRDefault="00B12A56">
          <w:pPr>
            <w:pStyle w:val="TDC3"/>
            <w:rPr>
              <w:sz w:val="22"/>
            </w:rPr>
          </w:pPr>
          <w:hyperlink w:anchor="_Toc144547190" w:history="1">
            <w:r w:rsidRPr="00162F96">
              <w:rPr>
                <w:rStyle w:val="Hipervnculo"/>
              </w:rPr>
              <w:t>1.3. La investigación en el marco del Proyecto Gamificación en el Aula</w:t>
            </w:r>
            <w:r w:rsidRPr="00162F96">
              <w:rPr>
                <w:webHidden/>
              </w:rPr>
              <w:tab/>
            </w:r>
            <w:r w:rsidRPr="00162F96">
              <w:rPr>
                <w:webHidden/>
              </w:rPr>
              <w:fldChar w:fldCharType="begin"/>
            </w:r>
            <w:r w:rsidRPr="00162F96">
              <w:rPr>
                <w:webHidden/>
              </w:rPr>
              <w:instrText xml:space="preserve"> PAGEREF _Toc144547190 \h </w:instrText>
            </w:r>
            <w:r w:rsidRPr="00162F96">
              <w:rPr>
                <w:webHidden/>
              </w:rPr>
            </w:r>
            <w:r w:rsidRPr="00162F96">
              <w:rPr>
                <w:webHidden/>
              </w:rPr>
              <w:fldChar w:fldCharType="separate"/>
            </w:r>
            <w:r w:rsidRPr="00162F96">
              <w:rPr>
                <w:webHidden/>
              </w:rPr>
              <w:t>4</w:t>
            </w:r>
            <w:r w:rsidRPr="00162F96">
              <w:rPr>
                <w:webHidden/>
              </w:rPr>
              <w:fldChar w:fldCharType="end"/>
            </w:r>
          </w:hyperlink>
        </w:p>
        <w:p w14:paraId="2544DF3A" w14:textId="44936EA5" w:rsidR="00B12A56" w:rsidRPr="00162F96" w:rsidRDefault="00B12A56">
          <w:pPr>
            <w:pStyle w:val="TDC3"/>
            <w:rPr>
              <w:sz w:val="22"/>
            </w:rPr>
          </w:pPr>
          <w:hyperlink w:anchor="_Toc144547191" w:history="1">
            <w:r w:rsidRPr="00162F96">
              <w:rPr>
                <w:rStyle w:val="Hipervnculo"/>
              </w:rPr>
              <w:t>1.4. Como debe funcionar la investigación</w:t>
            </w:r>
            <w:r w:rsidRPr="00162F96">
              <w:rPr>
                <w:webHidden/>
              </w:rPr>
              <w:tab/>
            </w:r>
            <w:r w:rsidRPr="00162F96">
              <w:rPr>
                <w:webHidden/>
              </w:rPr>
              <w:fldChar w:fldCharType="begin"/>
            </w:r>
            <w:r w:rsidRPr="00162F96">
              <w:rPr>
                <w:webHidden/>
              </w:rPr>
              <w:instrText xml:space="preserve"> PAGEREF _Toc144547191 \h </w:instrText>
            </w:r>
            <w:r w:rsidRPr="00162F96">
              <w:rPr>
                <w:webHidden/>
              </w:rPr>
            </w:r>
            <w:r w:rsidRPr="00162F96">
              <w:rPr>
                <w:webHidden/>
              </w:rPr>
              <w:fldChar w:fldCharType="separate"/>
            </w:r>
            <w:r w:rsidRPr="00162F96">
              <w:rPr>
                <w:webHidden/>
              </w:rPr>
              <w:t>5</w:t>
            </w:r>
            <w:r w:rsidRPr="00162F96">
              <w:rPr>
                <w:webHidden/>
              </w:rPr>
              <w:fldChar w:fldCharType="end"/>
            </w:r>
          </w:hyperlink>
        </w:p>
        <w:p w14:paraId="5E348178" w14:textId="5FE6204B" w:rsidR="00B12A56" w:rsidRPr="00162F96" w:rsidRDefault="00B12A56">
          <w:pPr>
            <w:pStyle w:val="TDC3"/>
            <w:rPr>
              <w:sz w:val="22"/>
            </w:rPr>
          </w:pPr>
          <w:hyperlink w:anchor="_Toc144547192" w:history="1">
            <w:r w:rsidRPr="00162F96">
              <w:rPr>
                <w:rStyle w:val="Hipervnculo"/>
              </w:rPr>
              <w:t>1.5. ¿Por qué es importante hacer esta investigación?</w:t>
            </w:r>
            <w:r w:rsidRPr="00162F96">
              <w:rPr>
                <w:webHidden/>
              </w:rPr>
              <w:tab/>
            </w:r>
            <w:r w:rsidRPr="00162F96">
              <w:rPr>
                <w:webHidden/>
              </w:rPr>
              <w:fldChar w:fldCharType="begin"/>
            </w:r>
            <w:r w:rsidRPr="00162F96">
              <w:rPr>
                <w:webHidden/>
              </w:rPr>
              <w:instrText xml:space="preserve"> PAGEREF _Toc144547192 \h </w:instrText>
            </w:r>
            <w:r w:rsidRPr="00162F96">
              <w:rPr>
                <w:webHidden/>
              </w:rPr>
            </w:r>
            <w:r w:rsidRPr="00162F96">
              <w:rPr>
                <w:webHidden/>
              </w:rPr>
              <w:fldChar w:fldCharType="separate"/>
            </w:r>
            <w:r w:rsidRPr="00162F96">
              <w:rPr>
                <w:webHidden/>
              </w:rPr>
              <w:t>6</w:t>
            </w:r>
            <w:r w:rsidRPr="00162F96">
              <w:rPr>
                <w:webHidden/>
              </w:rPr>
              <w:fldChar w:fldCharType="end"/>
            </w:r>
          </w:hyperlink>
        </w:p>
        <w:p w14:paraId="1F57CAC9" w14:textId="14CCC78A" w:rsidR="00B12A56" w:rsidRPr="00162F96" w:rsidRDefault="00B12A56">
          <w:pPr>
            <w:pStyle w:val="TDC2"/>
            <w:tabs>
              <w:tab w:val="right" w:leader="dot" w:pos="9064"/>
            </w:tabs>
            <w:rPr>
              <w:rFonts w:ascii="Times New Roman" w:hAnsi="Times New Roman"/>
              <w:noProof/>
              <w:sz w:val="22"/>
            </w:rPr>
          </w:pPr>
          <w:hyperlink w:anchor="_Toc144547193" w:history="1">
            <w:r w:rsidRPr="00162F96">
              <w:rPr>
                <w:rStyle w:val="Hipervnculo"/>
                <w:rFonts w:ascii="Times New Roman" w:hAnsi="Times New Roman"/>
                <w:noProof/>
              </w:rPr>
              <w:t>2.- Objetivos</w:t>
            </w:r>
            <w:r w:rsidRPr="00162F96">
              <w:rPr>
                <w:rFonts w:ascii="Times New Roman" w:hAnsi="Times New Roman"/>
                <w:noProof/>
                <w:webHidden/>
              </w:rPr>
              <w:tab/>
            </w:r>
            <w:r w:rsidRPr="00162F96">
              <w:rPr>
                <w:rFonts w:ascii="Times New Roman" w:hAnsi="Times New Roman"/>
                <w:noProof/>
                <w:webHidden/>
              </w:rPr>
              <w:fldChar w:fldCharType="begin"/>
            </w:r>
            <w:r w:rsidRPr="00162F96">
              <w:rPr>
                <w:rFonts w:ascii="Times New Roman" w:hAnsi="Times New Roman"/>
                <w:noProof/>
                <w:webHidden/>
              </w:rPr>
              <w:instrText xml:space="preserve"> PAGEREF _Toc144547193 \h </w:instrText>
            </w:r>
            <w:r w:rsidRPr="00162F96">
              <w:rPr>
                <w:rFonts w:ascii="Times New Roman" w:hAnsi="Times New Roman"/>
                <w:noProof/>
                <w:webHidden/>
              </w:rPr>
            </w:r>
            <w:r w:rsidRPr="00162F96">
              <w:rPr>
                <w:rFonts w:ascii="Times New Roman" w:hAnsi="Times New Roman"/>
                <w:noProof/>
                <w:webHidden/>
              </w:rPr>
              <w:fldChar w:fldCharType="separate"/>
            </w:r>
            <w:r w:rsidRPr="00162F96">
              <w:rPr>
                <w:rFonts w:ascii="Times New Roman" w:hAnsi="Times New Roman"/>
                <w:noProof/>
                <w:webHidden/>
              </w:rPr>
              <w:t>8</w:t>
            </w:r>
            <w:r w:rsidRPr="00162F96">
              <w:rPr>
                <w:rFonts w:ascii="Times New Roman" w:hAnsi="Times New Roman"/>
                <w:noProof/>
                <w:webHidden/>
              </w:rPr>
              <w:fldChar w:fldCharType="end"/>
            </w:r>
          </w:hyperlink>
        </w:p>
        <w:p w14:paraId="060B53F8" w14:textId="55B4C4BB" w:rsidR="00B12A56" w:rsidRPr="00162F96" w:rsidRDefault="00B12A56">
          <w:pPr>
            <w:pStyle w:val="TDC2"/>
            <w:tabs>
              <w:tab w:val="right" w:leader="dot" w:pos="9064"/>
            </w:tabs>
            <w:rPr>
              <w:rFonts w:ascii="Times New Roman" w:hAnsi="Times New Roman"/>
              <w:noProof/>
              <w:sz w:val="22"/>
            </w:rPr>
          </w:pPr>
          <w:hyperlink w:anchor="_Toc144547194" w:history="1">
            <w:r w:rsidRPr="00162F96">
              <w:rPr>
                <w:rStyle w:val="Hipervnculo"/>
                <w:rFonts w:ascii="Times New Roman" w:hAnsi="Times New Roman"/>
                <w:noProof/>
              </w:rPr>
              <w:t>3.-</w:t>
            </w:r>
            <w:r w:rsidRPr="00162F96">
              <w:rPr>
                <w:rStyle w:val="Hipervnculo"/>
                <w:rFonts w:ascii="Times New Roman" w:hAnsi="Times New Roman"/>
                <w:noProof/>
                <w:w w:val="80"/>
              </w:rPr>
              <w:t xml:space="preserve"> </w:t>
            </w:r>
            <w:r w:rsidRPr="00162F96">
              <w:rPr>
                <w:rStyle w:val="Hipervnculo"/>
                <w:rFonts w:ascii="Times New Roman" w:hAnsi="Times New Roman"/>
                <w:noProof/>
              </w:rPr>
              <w:t>Método de búsqueda</w:t>
            </w:r>
            <w:r w:rsidRPr="00162F96">
              <w:rPr>
                <w:rFonts w:ascii="Times New Roman" w:hAnsi="Times New Roman"/>
                <w:noProof/>
                <w:webHidden/>
              </w:rPr>
              <w:tab/>
            </w:r>
            <w:r w:rsidRPr="00162F96">
              <w:rPr>
                <w:rFonts w:ascii="Times New Roman" w:hAnsi="Times New Roman"/>
                <w:noProof/>
                <w:webHidden/>
              </w:rPr>
              <w:fldChar w:fldCharType="begin"/>
            </w:r>
            <w:r w:rsidRPr="00162F96">
              <w:rPr>
                <w:rFonts w:ascii="Times New Roman" w:hAnsi="Times New Roman"/>
                <w:noProof/>
                <w:webHidden/>
              </w:rPr>
              <w:instrText xml:space="preserve"> PAGEREF _Toc144547194 \h </w:instrText>
            </w:r>
            <w:r w:rsidRPr="00162F96">
              <w:rPr>
                <w:rFonts w:ascii="Times New Roman" w:hAnsi="Times New Roman"/>
                <w:noProof/>
                <w:webHidden/>
              </w:rPr>
            </w:r>
            <w:r w:rsidRPr="00162F96">
              <w:rPr>
                <w:rFonts w:ascii="Times New Roman" w:hAnsi="Times New Roman"/>
                <w:noProof/>
                <w:webHidden/>
              </w:rPr>
              <w:fldChar w:fldCharType="separate"/>
            </w:r>
            <w:r w:rsidRPr="00162F96">
              <w:rPr>
                <w:rFonts w:ascii="Times New Roman" w:hAnsi="Times New Roman"/>
                <w:noProof/>
                <w:webHidden/>
              </w:rPr>
              <w:t>9</w:t>
            </w:r>
            <w:r w:rsidRPr="00162F96">
              <w:rPr>
                <w:rFonts w:ascii="Times New Roman" w:hAnsi="Times New Roman"/>
                <w:noProof/>
                <w:webHidden/>
              </w:rPr>
              <w:fldChar w:fldCharType="end"/>
            </w:r>
          </w:hyperlink>
        </w:p>
        <w:p w14:paraId="7BA1077D" w14:textId="42CCC79A" w:rsidR="00B12A56" w:rsidRPr="00162F96" w:rsidRDefault="00B12A56">
          <w:pPr>
            <w:pStyle w:val="TDC3"/>
            <w:rPr>
              <w:sz w:val="22"/>
            </w:rPr>
          </w:pPr>
          <w:hyperlink w:anchor="_Toc144547195" w:history="1">
            <w:r w:rsidRPr="00162F96">
              <w:rPr>
                <w:rStyle w:val="Hipervnculo"/>
              </w:rPr>
              <w:t>3.1. Criterios para considerar estudios para esta investigación</w:t>
            </w:r>
            <w:r w:rsidRPr="00162F96">
              <w:rPr>
                <w:webHidden/>
              </w:rPr>
              <w:tab/>
            </w:r>
            <w:r w:rsidRPr="00162F96">
              <w:rPr>
                <w:webHidden/>
              </w:rPr>
              <w:fldChar w:fldCharType="begin"/>
            </w:r>
            <w:r w:rsidRPr="00162F96">
              <w:rPr>
                <w:webHidden/>
              </w:rPr>
              <w:instrText xml:space="preserve"> PAGEREF _Toc144547195 \h </w:instrText>
            </w:r>
            <w:r w:rsidRPr="00162F96">
              <w:rPr>
                <w:webHidden/>
              </w:rPr>
            </w:r>
            <w:r w:rsidRPr="00162F96">
              <w:rPr>
                <w:webHidden/>
              </w:rPr>
              <w:fldChar w:fldCharType="separate"/>
            </w:r>
            <w:r w:rsidRPr="00162F96">
              <w:rPr>
                <w:webHidden/>
              </w:rPr>
              <w:t>10</w:t>
            </w:r>
            <w:r w:rsidRPr="00162F96">
              <w:rPr>
                <w:webHidden/>
              </w:rPr>
              <w:fldChar w:fldCharType="end"/>
            </w:r>
          </w:hyperlink>
        </w:p>
        <w:p w14:paraId="6BA941AA" w14:textId="25FCAE70" w:rsidR="00B12A56" w:rsidRPr="00162F96" w:rsidRDefault="00B12A56">
          <w:pPr>
            <w:pStyle w:val="TDC3"/>
            <w:rPr>
              <w:sz w:val="22"/>
            </w:rPr>
          </w:pPr>
          <w:hyperlink w:anchor="_Toc144547196" w:history="1">
            <w:r w:rsidRPr="00162F96">
              <w:rPr>
                <w:rStyle w:val="Hipervnculo"/>
              </w:rPr>
              <w:t>3.2. Métodos de búsqueda para identificar los estudios</w:t>
            </w:r>
            <w:r w:rsidRPr="00162F96">
              <w:rPr>
                <w:webHidden/>
              </w:rPr>
              <w:tab/>
            </w:r>
            <w:r w:rsidRPr="00162F96">
              <w:rPr>
                <w:webHidden/>
              </w:rPr>
              <w:fldChar w:fldCharType="begin"/>
            </w:r>
            <w:r w:rsidRPr="00162F96">
              <w:rPr>
                <w:webHidden/>
              </w:rPr>
              <w:instrText xml:space="preserve"> PAGEREF _Toc144547196 \h </w:instrText>
            </w:r>
            <w:r w:rsidRPr="00162F96">
              <w:rPr>
                <w:webHidden/>
              </w:rPr>
            </w:r>
            <w:r w:rsidRPr="00162F96">
              <w:rPr>
                <w:webHidden/>
              </w:rPr>
              <w:fldChar w:fldCharType="separate"/>
            </w:r>
            <w:r w:rsidRPr="00162F96">
              <w:rPr>
                <w:webHidden/>
              </w:rPr>
              <w:t>11</w:t>
            </w:r>
            <w:r w:rsidRPr="00162F96">
              <w:rPr>
                <w:webHidden/>
              </w:rPr>
              <w:fldChar w:fldCharType="end"/>
            </w:r>
          </w:hyperlink>
        </w:p>
        <w:p w14:paraId="57490F51" w14:textId="0792C762" w:rsidR="00B12A56" w:rsidRPr="00162F96" w:rsidRDefault="00B12A56">
          <w:pPr>
            <w:pStyle w:val="TDC3"/>
            <w:rPr>
              <w:sz w:val="22"/>
            </w:rPr>
          </w:pPr>
          <w:hyperlink w:anchor="_Toc144547197" w:history="1">
            <w:r w:rsidRPr="00162F96">
              <w:rPr>
                <w:rStyle w:val="Hipervnculo"/>
              </w:rPr>
              <w:t>3.3. Recolección de datos y análisis</w:t>
            </w:r>
            <w:r w:rsidRPr="00162F96">
              <w:rPr>
                <w:webHidden/>
              </w:rPr>
              <w:tab/>
            </w:r>
            <w:r w:rsidRPr="00162F96">
              <w:rPr>
                <w:webHidden/>
              </w:rPr>
              <w:fldChar w:fldCharType="begin"/>
            </w:r>
            <w:r w:rsidRPr="00162F96">
              <w:rPr>
                <w:webHidden/>
              </w:rPr>
              <w:instrText xml:space="preserve"> PAGEREF _Toc144547197 \h </w:instrText>
            </w:r>
            <w:r w:rsidRPr="00162F96">
              <w:rPr>
                <w:webHidden/>
              </w:rPr>
            </w:r>
            <w:r w:rsidRPr="00162F96">
              <w:rPr>
                <w:webHidden/>
              </w:rPr>
              <w:fldChar w:fldCharType="separate"/>
            </w:r>
            <w:r w:rsidRPr="00162F96">
              <w:rPr>
                <w:webHidden/>
              </w:rPr>
              <w:t>12</w:t>
            </w:r>
            <w:r w:rsidRPr="00162F96">
              <w:rPr>
                <w:webHidden/>
              </w:rPr>
              <w:fldChar w:fldCharType="end"/>
            </w:r>
          </w:hyperlink>
        </w:p>
        <w:p w14:paraId="28DD7A4F" w14:textId="1182CE8B" w:rsidR="00B12A56" w:rsidRPr="00162F96" w:rsidRDefault="00B12A56">
          <w:pPr>
            <w:pStyle w:val="TDC2"/>
            <w:tabs>
              <w:tab w:val="right" w:leader="dot" w:pos="9064"/>
            </w:tabs>
            <w:rPr>
              <w:rFonts w:ascii="Times New Roman" w:hAnsi="Times New Roman"/>
              <w:noProof/>
              <w:sz w:val="22"/>
            </w:rPr>
          </w:pPr>
          <w:hyperlink w:anchor="_Toc144547198" w:history="1">
            <w:r w:rsidRPr="00162F96">
              <w:rPr>
                <w:rStyle w:val="Hipervnculo"/>
                <w:rFonts w:ascii="Times New Roman" w:hAnsi="Times New Roman"/>
                <w:noProof/>
              </w:rPr>
              <w:t>4.-</w:t>
            </w:r>
            <w:r w:rsidRPr="00162F96">
              <w:rPr>
                <w:rStyle w:val="Hipervnculo"/>
                <w:rFonts w:ascii="Times New Roman" w:hAnsi="Times New Roman"/>
                <w:noProof/>
                <w:w w:val="80"/>
              </w:rPr>
              <w:t xml:space="preserve"> </w:t>
            </w:r>
            <w:r w:rsidRPr="00162F96">
              <w:rPr>
                <w:rStyle w:val="Hipervnculo"/>
                <w:rFonts w:ascii="Times New Roman" w:hAnsi="Times New Roman"/>
                <w:noProof/>
              </w:rPr>
              <w:t>Resultados</w:t>
            </w:r>
            <w:r w:rsidRPr="00162F96">
              <w:rPr>
                <w:rFonts w:ascii="Times New Roman" w:hAnsi="Times New Roman"/>
                <w:noProof/>
                <w:webHidden/>
              </w:rPr>
              <w:tab/>
            </w:r>
            <w:r w:rsidRPr="00162F96">
              <w:rPr>
                <w:rFonts w:ascii="Times New Roman" w:hAnsi="Times New Roman"/>
                <w:noProof/>
                <w:webHidden/>
              </w:rPr>
              <w:fldChar w:fldCharType="begin"/>
            </w:r>
            <w:r w:rsidRPr="00162F96">
              <w:rPr>
                <w:rFonts w:ascii="Times New Roman" w:hAnsi="Times New Roman"/>
                <w:noProof/>
                <w:webHidden/>
              </w:rPr>
              <w:instrText xml:space="preserve"> PAGEREF _Toc144547198 \h </w:instrText>
            </w:r>
            <w:r w:rsidRPr="00162F96">
              <w:rPr>
                <w:rFonts w:ascii="Times New Roman" w:hAnsi="Times New Roman"/>
                <w:noProof/>
                <w:webHidden/>
              </w:rPr>
            </w:r>
            <w:r w:rsidRPr="00162F96">
              <w:rPr>
                <w:rFonts w:ascii="Times New Roman" w:hAnsi="Times New Roman"/>
                <w:noProof/>
                <w:webHidden/>
              </w:rPr>
              <w:fldChar w:fldCharType="separate"/>
            </w:r>
            <w:r w:rsidRPr="00162F96">
              <w:rPr>
                <w:rFonts w:ascii="Times New Roman" w:hAnsi="Times New Roman"/>
                <w:noProof/>
                <w:webHidden/>
              </w:rPr>
              <w:t>38</w:t>
            </w:r>
            <w:r w:rsidRPr="00162F96">
              <w:rPr>
                <w:rFonts w:ascii="Times New Roman" w:hAnsi="Times New Roman"/>
                <w:noProof/>
                <w:webHidden/>
              </w:rPr>
              <w:fldChar w:fldCharType="end"/>
            </w:r>
          </w:hyperlink>
        </w:p>
        <w:p w14:paraId="53A9E10B" w14:textId="6C2B1554" w:rsidR="00B12A56" w:rsidRPr="00162F96" w:rsidRDefault="00B12A56">
          <w:pPr>
            <w:pStyle w:val="TDC2"/>
            <w:tabs>
              <w:tab w:val="right" w:leader="dot" w:pos="9064"/>
            </w:tabs>
            <w:rPr>
              <w:rFonts w:ascii="Times New Roman" w:hAnsi="Times New Roman"/>
              <w:noProof/>
              <w:sz w:val="22"/>
            </w:rPr>
          </w:pPr>
          <w:hyperlink w:anchor="_Toc144547199" w:history="1">
            <w:r w:rsidRPr="00162F96">
              <w:rPr>
                <w:rStyle w:val="Hipervnculo"/>
                <w:rFonts w:ascii="Times New Roman" w:hAnsi="Times New Roman"/>
                <w:noProof/>
              </w:rPr>
              <w:t>5.- Conclusiones</w:t>
            </w:r>
            <w:r w:rsidRPr="00162F96">
              <w:rPr>
                <w:rFonts w:ascii="Times New Roman" w:hAnsi="Times New Roman"/>
                <w:noProof/>
                <w:webHidden/>
              </w:rPr>
              <w:tab/>
            </w:r>
            <w:r w:rsidRPr="00162F96">
              <w:rPr>
                <w:rFonts w:ascii="Times New Roman" w:hAnsi="Times New Roman"/>
                <w:noProof/>
                <w:webHidden/>
              </w:rPr>
              <w:fldChar w:fldCharType="begin"/>
            </w:r>
            <w:r w:rsidRPr="00162F96">
              <w:rPr>
                <w:rFonts w:ascii="Times New Roman" w:hAnsi="Times New Roman"/>
                <w:noProof/>
                <w:webHidden/>
              </w:rPr>
              <w:instrText xml:space="preserve"> PAGEREF _Toc144547199 \h </w:instrText>
            </w:r>
            <w:r w:rsidRPr="00162F96">
              <w:rPr>
                <w:rFonts w:ascii="Times New Roman" w:hAnsi="Times New Roman"/>
                <w:noProof/>
                <w:webHidden/>
              </w:rPr>
            </w:r>
            <w:r w:rsidRPr="00162F96">
              <w:rPr>
                <w:rFonts w:ascii="Times New Roman" w:hAnsi="Times New Roman"/>
                <w:noProof/>
                <w:webHidden/>
              </w:rPr>
              <w:fldChar w:fldCharType="separate"/>
            </w:r>
            <w:r w:rsidRPr="00162F96">
              <w:rPr>
                <w:rFonts w:ascii="Times New Roman" w:hAnsi="Times New Roman"/>
                <w:noProof/>
                <w:webHidden/>
              </w:rPr>
              <w:t>39</w:t>
            </w:r>
            <w:r w:rsidRPr="00162F96">
              <w:rPr>
                <w:rFonts w:ascii="Times New Roman" w:hAnsi="Times New Roman"/>
                <w:noProof/>
                <w:webHidden/>
              </w:rPr>
              <w:fldChar w:fldCharType="end"/>
            </w:r>
          </w:hyperlink>
        </w:p>
        <w:p w14:paraId="372B539D" w14:textId="124D112D" w:rsidR="00B12A56" w:rsidRPr="00162F96" w:rsidRDefault="00B12A56">
          <w:pPr>
            <w:pStyle w:val="TDC1"/>
            <w:rPr>
              <w:w w:val="100"/>
              <w:sz w:val="22"/>
            </w:rPr>
          </w:pPr>
          <w:hyperlink w:anchor="_Toc144547200" w:history="1">
            <w:r w:rsidRPr="00162F96">
              <w:rPr>
                <w:rStyle w:val="Hipervnculo"/>
              </w:rPr>
              <w:t>BLOQUE II: Diseño e implementación de métodos estadísticos de validación aplicado a GBL</w:t>
            </w:r>
            <w:r w:rsidRPr="00162F96">
              <w:rPr>
                <w:webHidden/>
              </w:rPr>
              <w:tab/>
            </w:r>
            <w:r w:rsidRPr="00162F96">
              <w:rPr>
                <w:webHidden/>
              </w:rPr>
              <w:fldChar w:fldCharType="begin"/>
            </w:r>
            <w:r w:rsidRPr="00162F96">
              <w:rPr>
                <w:webHidden/>
              </w:rPr>
              <w:instrText xml:space="preserve"> PAGEREF _Toc144547200 \h </w:instrText>
            </w:r>
            <w:r w:rsidRPr="00162F96">
              <w:rPr>
                <w:webHidden/>
              </w:rPr>
            </w:r>
            <w:r w:rsidRPr="00162F96">
              <w:rPr>
                <w:webHidden/>
              </w:rPr>
              <w:fldChar w:fldCharType="separate"/>
            </w:r>
            <w:r w:rsidRPr="00162F96">
              <w:rPr>
                <w:webHidden/>
              </w:rPr>
              <w:t>40</w:t>
            </w:r>
            <w:r w:rsidRPr="00162F96">
              <w:rPr>
                <w:webHidden/>
              </w:rPr>
              <w:fldChar w:fldCharType="end"/>
            </w:r>
          </w:hyperlink>
        </w:p>
        <w:p w14:paraId="1433881A" w14:textId="559C803C" w:rsidR="00B12A56" w:rsidRPr="00162F96" w:rsidRDefault="00B12A56">
          <w:pPr>
            <w:pStyle w:val="TDC2"/>
            <w:tabs>
              <w:tab w:val="right" w:leader="dot" w:pos="9064"/>
            </w:tabs>
            <w:rPr>
              <w:rFonts w:ascii="Times New Roman" w:hAnsi="Times New Roman"/>
              <w:noProof/>
              <w:sz w:val="22"/>
            </w:rPr>
          </w:pPr>
          <w:hyperlink w:anchor="_Toc144547201" w:history="1">
            <w:r w:rsidRPr="00162F96">
              <w:rPr>
                <w:rStyle w:val="Hipervnculo"/>
                <w:rFonts w:ascii="Times New Roman" w:hAnsi="Times New Roman"/>
                <w:noProof/>
              </w:rPr>
              <w:t>6.- Contextualización</w:t>
            </w:r>
            <w:r w:rsidRPr="00162F96">
              <w:rPr>
                <w:rFonts w:ascii="Times New Roman" w:hAnsi="Times New Roman"/>
                <w:noProof/>
                <w:webHidden/>
              </w:rPr>
              <w:tab/>
            </w:r>
            <w:r w:rsidRPr="00162F96">
              <w:rPr>
                <w:rFonts w:ascii="Times New Roman" w:hAnsi="Times New Roman"/>
                <w:noProof/>
                <w:webHidden/>
              </w:rPr>
              <w:fldChar w:fldCharType="begin"/>
            </w:r>
            <w:r w:rsidRPr="00162F96">
              <w:rPr>
                <w:rFonts w:ascii="Times New Roman" w:hAnsi="Times New Roman"/>
                <w:noProof/>
                <w:webHidden/>
              </w:rPr>
              <w:instrText xml:space="preserve"> PAGEREF _Toc144547201 \h </w:instrText>
            </w:r>
            <w:r w:rsidRPr="00162F96">
              <w:rPr>
                <w:rFonts w:ascii="Times New Roman" w:hAnsi="Times New Roman"/>
                <w:noProof/>
                <w:webHidden/>
              </w:rPr>
            </w:r>
            <w:r w:rsidRPr="00162F96">
              <w:rPr>
                <w:rFonts w:ascii="Times New Roman" w:hAnsi="Times New Roman"/>
                <w:noProof/>
                <w:webHidden/>
              </w:rPr>
              <w:fldChar w:fldCharType="separate"/>
            </w:r>
            <w:r w:rsidRPr="00162F96">
              <w:rPr>
                <w:rFonts w:ascii="Times New Roman" w:hAnsi="Times New Roman"/>
                <w:noProof/>
                <w:webHidden/>
              </w:rPr>
              <w:t>40</w:t>
            </w:r>
            <w:r w:rsidRPr="00162F96">
              <w:rPr>
                <w:rFonts w:ascii="Times New Roman" w:hAnsi="Times New Roman"/>
                <w:noProof/>
                <w:webHidden/>
              </w:rPr>
              <w:fldChar w:fldCharType="end"/>
            </w:r>
          </w:hyperlink>
        </w:p>
        <w:p w14:paraId="17F90DA9" w14:textId="6A4B5980" w:rsidR="00B12A56" w:rsidRPr="00162F96" w:rsidRDefault="00B12A56">
          <w:pPr>
            <w:pStyle w:val="TDC3"/>
            <w:rPr>
              <w:sz w:val="22"/>
            </w:rPr>
          </w:pPr>
          <w:hyperlink w:anchor="_Toc144547202" w:history="1">
            <w:r w:rsidRPr="00162F96">
              <w:rPr>
                <w:rStyle w:val="Hipervnculo"/>
              </w:rPr>
              <w:t>6.1.- Objetivos del método</w:t>
            </w:r>
            <w:r w:rsidRPr="00162F96">
              <w:rPr>
                <w:webHidden/>
              </w:rPr>
              <w:tab/>
            </w:r>
            <w:r w:rsidRPr="00162F96">
              <w:rPr>
                <w:webHidden/>
              </w:rPr>
              <w:fldChar w:fldCharType="begin"/>
            </w:r>
            <w:r w:rsidRPr="00162F96">
              <w:rPr>
                <w:webHidden/>
              </w:rPr>
              <w:instrText xml:space="preserve"> PAGEREF _Toc144547202 \h </w:instrText>
            </w:r>
            <w:r w:rsidRPr="00162F96">
              <w:rPr>
                <w:webHidden/>
              </w:rPr>
            </w:r>
            <w:r w:rsidRPr="00162F96">
              <w:rPr>
                <w:webHidden/>
              </w:rPr>
              <w:fldChar w:fldCharType="separate"/>
            </w:r>
            <w:r w:rsidRPr="00162F96">
              <w:rPr>
                <w:webHidden/>
              </w:rPr>
              <w:t>40</w:t>
            </w:r>
            <w:r w:rsidRPr="00162F96">
              <w:rPr>
                <w:webHidden/>
              </w:rPr>
              <w:fldChar w:fldCharType="end"/>
            </w:r>
          </w:hyperlink>
        </w:p>
        <w:p w14:paraId="488DD96C" w14:textId="37B69966" w:rsidR="00B12A56" w:rsidRPr="00162F96" w:rsidRDefault="00B12A56">
          <w:pPr>
            <w:pStyle w:val="TDC3"/>
            <w:rPr>
              <w:sz w:val="22"/>
            </w:rPr>
          </w:pPr>
          <w:hyperlink w:anchor="_Toc144547203" w:history="1">
            <w:r w:rsidRPr="00162F96">
              <w:rPr>
                <w:rStyle w:val="Hipervnculo"/>
              </w:rPr>
              <w:t>6.2.- Aspectos de la gamificación</w:t>
            </w:r>
            <w:r w:rsidRPr="00162F96">
              <w:rPr>
                <w:webHidden/>
              </w:rPr>
              <w:tab/>
            </w:r>
            <w:r w:rsidRPr="00162F96">
              <w:rPr>
                <w:webHidden/>
              </w:rPr>
              <w:fldChar w:fldCharType="begin"/>
            </w:r>
            <w:r w:rsidRPr="00162F96">
              <w:rPr>
                <w:webHidden/>
              </w:rPr>
              <w:instrText xml:space="preserve"> PAGEREF _Toc144547203 \h </w:instrText>
            </w:r>
            <w:r w:rsidRPr="00162F96">
              <w:rPr>
                <w:webHidden/>
              </w:rPr>
            </w:r>
            <w:r w:rsidRPr="00162F96">
              <w:rPr>
                <w:webHidden/>
              </w:rPr>
              <w:fldChar w:fldCharType="separate"/>
            </w:r>
            <w:r w:rsidRPr="00162F96">
              <w:rPr>
                <w:webHidden/>
              </w:rPr>
              <w:t>40</w:t>
            </w:r>
            <w:r w:rsidRPr="00162F96">
              <w:rPr>
                <w:webHidden/>
              </w:rPr>
              <w:fldChar w:fldCharType="end"/>
            </w:r>
          </w:hyperlink>
        </w:p>
        <w:p w14:paraId="04DAD396" w14:textId="496E568A" w:rsidR="00B12A56" w:rsidRPr="00162F96" w:rsidRDefault="00B12A56">
          <w:pPr>
            <w:pStyle w:val="TDC3"/>
            <w:rPr>
              <w:sz w:val="22"/>
            </w:rPr>
          </w:pPr>
          <w:hyperlink w:anchor="_Toc144547204" w:history="1">
            <w:r w:rsidRPr="00162F96">
              <w:rPr>
                <w:rStyle w:val="Hipervnculo"/>
              </w:rPr>
              <w:t>6.3.- Actores de la gamificación</w:t>
            </w:r>
            <w:r w:rsidRPr="00162F96">
              <w:rPr>
                <w:webHidden/>
              </w:rPr>
              <w:tab/>
            </w:r>
            <w:r w:rsidRPr="00162F96">
              <w:rPr>
                <w:webHidden/>
              </w:rPr>
              <w:fldChar w:fldCharType="begin"/>
            </w:r>
            <w:r w:rsidRPr="00162F96">
              <w:rPr>
                <w:webHidden/>
              </w:rPr>
              <w:instrText xml:space="preserve"> PAGEREF _Toc144547204 \h </w:instrText>
            </w:r>
            <w:r w:rsidRPr="00162F96">
              <w:rPr>
                <w:webHidden/>
              </w:rPr>
            </w:r>
            <w:r w:rsidRPr="00162F96">
              <w:rPr>
                <w:webHidden/>
              </w:rPr>
              <w:fldChar w:fldCharType="separate"/>
            </w:r>
            <w:r w:rsidRPr="00162F96">
              <w:rPr>
                <w:webHidden/>
              </w:rPr>
              <w:t>41</w:t>
            </w:r>
            <w:r w:rsidRPr="00162F96">
              <w:rPr>
                <w:webHidden/>
              </w:rPr>
              <w:fldChar w:fldCharType="end"/>
            </w:r>
          </w:hyperlink>
        </w:p>
        <w:p w14:paraId="59F3E2AE" w14:textId="2AEA7F73" w:rsidR="00B12A56" w:rsidRPr="00162F96" w:rsidRDefault="00B12A56">
          <w:pPr>
            <w:pStyle w:val="TDC3"/>
            <w:rPr>
              <w:sz w:val="22"/>
            </w:rPr>
          </w:pPr>
          <w:hyperlink w:anchor="_Toc144547205" w:history="1">
            <w:r w:rsidRPr="00162F96">
              <w:rPr>
                <w:rStyle w:val="Hipervnculo"/>
              </w:rPr>
              <w:t>6.4.- Resultados anteriores</w:t>
            </w:r>
            <w:r w:rsidRPr="00162F96">
              <w:rPr>
                <w:webHidden/>
              </w:rPr>
              <w:tab/>
            </w:r>
            <w:r w:rsidRPr="00162F96">
              <w:rPr>
                <w:webHidden/>
              </w:rPr>
              <w:fldChar w:fldCharType="begin"/>
            </w:r>
            <w:r w:rsidRPr="00162F96">
              <w:rPr>
                <w:webHidden/>
              </w:rPr>
              <w:instrText xml:space="preserve"> PAGEREF _Toc144547205 \h </w:instrText>
            </w:r>
            <w:r w:rsidRPr="00162F96">
              <w:rPr>
                <w:webHidden/>
              </w:rPr>
            </w:r>
            <w:r w:rsidRPr="00162F96">
              <w:rPr>
                <w:webHidden/>
              </w:rPr>
              <w:fldChar w:fldCharType="separate"/>
            </w:r>
            <w:r w:rsidRPr="00162F96">
              <w:rPr>
                <w:webHidden/>
              </w:rPr>
              <w:t>42</w:t>
            </w:r>
            <w:r w:rsidRPr="00162F96">
              <w:rPr>
                <w:webHidden/>
              </w:rPr>
              <w:fldChar w:fldCharType="end"/>
            </w:r>
          </w:hyperlink>
        </w:p>
        <w:p w14:paraId="7C4C0818" w14:textId="6B6C6814" w:rsidR="00B12A56" w:rsidRPr="00162F96" w:rsidRDefault="00B12A56">
          <w:pPr>
            <w:pStyle w:val="TDC2"/>
            <w:tabs>
              <w:tab w:val="right" w:leader="dot" w:pos="9064"/>
            </w:tabs>
            <w:rPr>
              <w:rFonts w:ascii="Times New Roman" w:hAnsi="Times New Roman"/>
              <w:noProof/>
              <w:sz w:val="22"/>
            </w:rPr>
          </w:pPr>
          <w:hyperlink w:anchor="_Toc144547206" w:history="1">
            <w:r w:rsidRPr="00162F96">
              <w:rPr>
                <w:rStyle w:val="Hipervnculo"/>
                <w:rFonts w:ascii="Times New Roman" w:hAnsi="Times New Roman"/>
                <w:noProof/>
              </w:rPr>
              <w:t>7.- Proceso de diseño</w:t>
            </w:r>
            <w:r w:rsidRPr="00162F96">
              <w:rPr>
                <w:rFonts w:ascii="Times New Roman" w:hAnsi="Times New Roman"/>
                <w:noProof/>
                <w:webHidden/>
              </w:rPr>
              <w:tab/>
            </w:r>
            <w:r w:rsidRPr="00162F96">
              <w:rPr>
                <w:rFonts w:ascii="Times New Roman" w:hAnsi="Times New Roman"/>
                <w:noProof/>
                <w:webHidden/>
              </w:rPr>
              <w:fldChar w:fldCharType="begin"/>
            </w:r>
            <w:r w:rsidRPr="00162F96">
              <w:rPr>
                <w:rFonts w:ascii="Times New Roman" w:hAnsi="Times New Roman"/>
                <w:noProof/>
                <w:webHidden/>
              </w:rPr>
              <w:instrText xml:space="preserve"> PAGEREF _Toc144547206 \h </w:instrText>
            </w:r>
            <w:r w:rsidRPr="00162F96">
              <w:rPr>
                <w:rFonts w:ascii="Times New Roman" w:hAnsi="Times New Roman"/>
                <w:noProof/>
                <w:webHidden/>
              </w:rPr>
            </w:r>
            <w:r w:rsidRPr="00162F96">
              <w:rPr>
                <w:rFonts w:ascii="Times New Roman" w:hAnsi="Times New Roman"/>
                <w:noProof/>
                <w:webHidden/>
              </w:rPr>
              <w:fldChar w:fldCharType="separate"/>
            </w:r>
            <w:r w:rsidRPr="00162F96">
              <w:rPr>
                <w:rFonts w:ascii="Times New Roman" w:hAnsi="Times New Roman"/>
                <w:noProof/>
                <w:webHidden/>
              </w:rPr>
              <w:t>43</w:t>
            </w:r>
            <w:r w:rsidRPr="00162F96">
              <w:rPr>
                <w:rFonts w:ascii="Times New Roman" w:hAnsi="Times New Roman"/>
                <w:noProof/>
                <w:webHidden/>
              </w:rPr>
              <w:fldChar w:fldCharType="end"/>
            </w:r>
          </w:hyperlink>
        </w:p>
        <w:p w14:paraId="0BDF8D96" w14:textId="6295D7CD" w:rsidR="00B12A56" w:rsidRPr="00162F96" w:rsidRDefault="00B12A56">
          <w:pPr>
            <w:pStyle w:val="TDC3"/>
            <w:rPr>
              <w:sz w:val="22"/>
            </w:rPr>
          </w:pPr>
          <w:hyperlink w:anchor="_Toc144547207" w:history="1">
            <w:r w:rsidRPr="00162F96">
              <w:rPr>
                <w:rStyle w:val="Hipervnculo"/>
              </w:rPr>
              <w:t>7.1.- Campos de estudio</w:t>
            </w:r>
            <w:r w:rsidRPr="00162F96">
              <w:rPr>
                <w:webHidden/>
              </w:rPr>
              <w:tab/>
            </w:r>
            <w:r w:rsidRPr="00162F96">
              <w:rPr>
                <w:webHidden/>
              </w:rPr>
              <w:fldChar w:fldCharType="begin"/>
            </w:r>
            <w:r w:rsidRPr="00162F96">
              <w:rPr>
                <w:webHidden/>
              </w:rPr>
              <w:instrText xml:space="preserve"> PAGEREF _Toc144547207 \h </w:instrText>
            </w:r>
            <w:r w:rsidRPr="00162F96">
              <w:rPr>
                <w:webHidden/>
              </w:rPr>
            </w:r>
            <w:r w:rsidRPr="00162F96">
              <w:rPr>
                <w:webHidden/>
              </w:rPr>
              <w:fldChar w:fldCharType="separate"/>
            </w:r>
            <w:r w:rsidRPr="00162F96">
              <w:rPr>
                <w:webHidden/>
              </w:rPr>
              <w:t>43</w:t>
            </w:r>
            <w:r w:rsidRPr="00162F96">
              <w:rPr>
                <w:webHidden/>
              </w:rPr>
              <w:fldChar w:fldCharType="end"/>
            </w:r>
          </w:hyperlink>
        </w:p>
        <w:p w14:paraId="1A47798E" w14:textId="076FD1E0" w:rsidR="00B12A56" w:rsidRPr="00162F96" w:rsidRDefault="00B12A56">
          <w:pPr>
            <w:pStyle w:val="TDC3"/>
            <w:rPr>
              <w:sz w:val="22"/>
            </w:rPr>
          </w:pPr>
          <w:hyperlink w:anchor="_Toc144547208" w:history="1">
            <w:r w:rsidRPr="00162F96">
              <w:rPr>
                <w:rStyle w:val="Hipervnculo"/>
              </w:rPr>
              <w:t>7.2.- Metodología</w:t>
            </w:r>
            <w:r w:rsidRPr="00162F96">
              <w:rPr>
                <w:webHidden/>
              </w:rPr>
              <w:tab/>
            </w:r>
            <w:r w:rsidRPr="00162F96">
              <w:rPr>
                <w:webHidden/>
              </w:rPr>
              <w:fldChar w:fldCharType="begin"/>
            </w:r>
            <w:r w:rsidRPr="00162F96">
              <w:rPr>
                <w:webHidden/>
              </w:rPr>
              <w:instrText xml:space="preserve"> PAGEREF _Toc144547208 \h </w:instrText>
            </w:r>
            <w:r w:rsidRPr="00162F96">
              <w:rPr>
                <w:webHidden/>
              </w:rPr>
            </w:r>
            <w:r w:rsidRPr="00162F96">
              <w:rPr>
                <w:webHidden/>
              </w:rPr>
              <w:fldChar w:fldCharType="separate"/>
            </w:r>
            <w:r w:rsidRPr="00162F96">
              <w:rPr>
                <w:webHidden/>
              </w:rPr>
              <w:t>43</w:t>
            </w:r>
            <w:r w:rsidRPr="00162F96">
              <w:rPr>
                <w:webHidden/>
              </w:rPr>
              <w:fldChar w:fldCharType="end"/>
            </w:r>
          </w:hyperlink>
        </w:p>
        <w:p w14:paraId="430EE9B1" w14:textId="38F659F4" w:rsidR="00B12A56" w:rsidRPr="00162F96" w:rsidRDefault="00B12A56">
          <w:pPr>
            <w:pStyle w:val="TDC3"/>
            <w:rPr>
              <w:sz w:val="22"/>
            </w:rPr>
          </w:pPr>
          <w:hyperlink w:anchor="_Toc144547209" w:history="1">
            <w:r w:rsidRPr="00162F96">
              <w:rPr>
                <w:rStyle w:val="Hipervnculo"/>
              </w:rPr>
              <w:t>7.3.- Parámetros/Características/Variables</w:t>
            </w:r>
            <w:r w:rsidRPr="00162F96">
              <w:rPr>
                <w:webHidden/>
              </w:rPr>
              <w:tab/>
            </w:r>
            <w:r w:rsidRPr="00162F96">
              <w:rPr>
                <w:webHidden/>
              </w:rPr>
              <w:fldChar w:fldCharType="begin"/>
            </w:r>
            <w:r w:rsidRPr="00162F96">
              <w:rPr>
                <w:webHidden/>
              </w:rPr>
              <w:instrText xml:space="preserve"> PAGEREF _Toc144547209 \h </w:instrText>
            </w:r>
            <w:r w:rsidRPr="00162F96">
              <w:rPr>
                <w:webHidden/>
              </w:rPr>
            </w:r>
            <w:r w:rsidRPr="00162F96">
              <w:rPr>
                <w:webHidden/>
              </w:rPr>
              <w:fldChar w:fldCharType="separate"/>
            </w:r>
            <w:r w:rsidRPr="00162F96">
              <w:rPr>
                <w:webHidden/>
              </w:rPr>
              <w:t>49</w:t>
            </w:r>
            <w:r w:rsidRPr="00162F96">
              <w:rPr>
                <w:webHidden/>
              </w:rPr>
              <w:fldChar w:fldCharType="end"/>
            </w:r>
          </w:hyperlink>
        </w:p>
        <w:p w14:paraId="2E28127A" w14:textId="752E9844" w:rsidR="00B12A56" w:rsidRPr="00162F96" w:rsidRDefault="00B12A56">
          <w:pPr>
            <w:pStyle w:val="TDC3"/>
            <w:rPr>
              <w:sz w:val="22"/>
            </w:rPr>
          </w:pPr>
          <w:hyperlink w:anchor="_Toc144547210" w:history="1">
            <w:r w:rsidRPr="00162F96">
              <w:rPr>
                <w:rStyle w:val="Hipervnculo"/>
              </w:rPr>
              <w:t>7.4.- Modelos resultantes</w:t>
            </w:r>
            <w:r w:rsidRPr="00162F96">
              <w:rPr>
                <w:webHidden/>
              </w:rPr>
              <w:tab/>
            </w:r>
            <w:r w:rsidRPr="00162F96">
              <w:rPr>
                <w:webHidden/>
              </w:rPr>
              <w:fldChar w:fldCharType="begin"/>
            </w:r>
            <w:r w:rsidRPr="00162F96">
              <w:rPr>
                <w:webHidden/>
              </w:rPr>
              <w:instrText xml:space="preserve"> PAGEREF _Toc144547210 \h </w:instrText>
            </w:r>
            <w:r w:rsidRPr="00162F96">
              <w:rPr>
                <w:webHidden/>
              </w:rPr>
            </w:r>
            <w:r w:rsidRPr="00162F96">
              <w:rPr>
                <w:webHidden/>
              </w:rPr>
              <w:fldChar w:fldCharType="separate"/>
            </w:r>
            <w:r w:rsidRPr="00162F96">
              <w:rPr>
                <w:webHidden/>
              </w:rPr>
              <w:t>55</w:t>
            </w:r>
            <w:r w:rsidRPr="00162F96">
              <w:rPr>
                <w:webHidden/>
              </w:rPr>
              <w:fldChar w:fldCharType="end"/>
            </w:r>
          </w:hyperlink>
        </w:p>
        <w:p w14:paraId="5259B0BB" w14:textId="4C4620DC" w:rsidR="00B12A56" w:rsidRPr="00162F96" w:rsidRDefault="00B12A56">
          <w:pPr>
            <w:pStyle w:val="TDC2"/>
            <w:tabs>
              <w:tab w:val="right" w:leader="dot" w:pos="9064"/>
            </w:tabs>
            <w:rPr>
              <w:rFonts w:ascii="Times New Roman" w:hAnsi="Times New Roman"/>
              <w:noProof/>
              <w:sz w:val="22"/>
            </w:rPr>
          </w:pPr>
          <w:hyperlink w:anchor="_Toc144547211" w:history="1">
            <w:r w:rsidRPr="00162F96">
              <w:rPr>
                <w:rStyle w:val="Hipervnculo"/>
                <w:rFonts w:ascii="Times New Roman" w:hAnsi="Times New Roman"/>
                <w:noProof/>
              </w:rPr>
              <w:t>8.- Procesamiento de los datos</w:t>
            </w:r>
            <w:r w:rsidRPr="00162F96">
              <w:rPr>
                <w:rFonts w:ascii="Times New Roman" w:hAnsi="Times New Roman"/>
                <w:noProof/>
                <w:webHidden/>
              </w:rPr>
              <w:tab/>
            </w:r>
            <w:r w:rsidRPr="00162F96">
              <w:rPr>
                <w:rFonts w:ascii="Times New Roman" w:hAnsi="Times New Roman"/>
                <w:noProof/>
                <w:webHidden/>
              </w:rPr>
              <w:fldChar w:fldCharType="begin"/>
            </w:r>
            <w:r w:rsidRPr="00162F96">
              <w:rPr>
                <w:rFonts w:ascii="Times New Roman" w:hAnsi="Times New Roman"/>
                <w:noProof/>
                <w:webHidden/>
              </w:rPr>
              <w:instrText xml:space="preserve"> PAGEREF _Toc144547211 \h </w:instrText>
            </w:r>
            <w:r w:rsidRPr="00162F96">
              <w:rPr>
                <w:rFonts w:ascii="Times New Roman" w:hAnsi="Times New Roman"/>
                <w:noProof/>
                <w:webHidden/>
              </w:rPr>
            </w:r>
            <w:r w:rsidRPr="00162F96">
              <w:rPr>
                <w:rFonts w:ascii="Times New Roman" w:hAnsi="Times New Roman"/>
                <w:noProof/>
                <w:webHidden/>
              </w:rPr>
              <w:fldChar w:fldCharType="separate"/>
            </w:r>
            <w:r w:rsidRPr="00162F96">
              <w:rPr>
                <w:rFonts w:ascii="Times New Roman" w:hAnsi="Times New Roman"/>
                <w:noProof/>
                <w:webHidden/>
              </w:rPr>
              <w:t>63</w:t>
            </w:r>
            <w:r w:rsidRPr="00162F96">
              <w:rPr>
                <w:rFonts w:ascii="Times New Roman" w:hAnsi="Times New Roman"/>
                <w:noProof/>
                <w:webHidden/>
              </w:rPr>
              <w:fldChar w:fldCharType="end"/>
            </w:r>
          </w:hyperlink>
        </w:p>
        <w:p w14:paraId="55DDCAAD" w14:textId="65AD7407" w:rsidR="00B12A56" w:rsidRPr="00162F96" w:rsidRDefault="00B12A56">
          <w:pPr>
            <w:pStyle w:val="TDC3"/>
            <w:rPr>
              <w:sz w:val="22"/>
            </w:rPr>
          </w:pPr>
          <w:hyperlink w:anchor="_Toc144547212" w:history="1">
            <w:r w:rsidRPr="00162F96">
              <w:rPr>
                <w:rStyle w:val="Hipervnculo"/>
              </w:rPr>
              <w:t>8.1.- Base Teórica</w:t>
            </w:r>
            <w:r w:rsidRPr="00162F96">
              <w:rPr>
                <w:webHidden/>
              </w:rPr>
              <w:tab/>
            </w:r>
            <w:r w:rsidRPr="00162F96">
              <w:rPr>
                <w:webHidden/>
              </w:rPr>
              <w:fldChar w:fldCharType="begin"/>
            </w:r>
            <w:r w:rsidRPr="00162F96">
              <w:rPr>
                <w:webHidden/>
              </w:rPr>
              <w:instrText xml:space="preserve"> PAGEREF _Toc144547212 \h </w:instrText>
            </w:r>
            <w:r w:rsidRPr="00162F96">
              <w:rPr>
                <w:webHidden/>
              </w:rPr>
            </w:r>
            <w:r w:rsidRPr="00162F96">
              <w:rPr>
                <w:webHidden/>
              </w:rPr>
              <w:fldChar w:fldCharType="separate"/>
            </w:r>
            <w:r w:rsidRPr="00162F96">
              <w:rPr>
                <w:webHidden/>
              </w:rPr>
              <w:t>63</w:t>
            </w:r>
            <w:r w:rsidRPr="00162F96">
              <w:rPr>
                <w:webHidden/>
              </w:rPr>
              <w:fldChar w:fldCharType="end"/>
            </w:r>
          </w:hyperlink>
        </w:p>
        <w:p w14:paraId="38B53965" w14:textId="318FC55C" w:rsidR="00B12A56" w:rsidRPr="00162F96" w:rsidRDefault="00B12A56">
          <w:pPr>
            <w:pStyle w:val="TDC3"/>
            <w:rPr>
              <w:sz w:val="22"/>
            </w:rPr>
          </w:pPr>
          <w:hyperlink w:anchor="_Toc144547213" w:history="1">
            <w:r w:rsidRPr="00162F96">
              <w:rPr>
                <w:rStyle w:val="Hipervnculo"/>
              </w:rPr>
              <w:t>8.2.- Evaluación de los exámenes</w:t>
            </w:r>
            <w:r w:rsidRPr="00162F96">
              <w:rPr>
                <w:webHidden/>
              </w:rPr>
              <w:tab/>
            </w:r>
            <w:r w:rsidRPr="00162F96">
              <w:rPr>
                <w:webHidden/>
              </w:rPr>
              <w:fldChar w:fldCharType="begin"/>
            </w:r>
            <w:r w:rsidRPr="00162F96">
              <w:rPr>
                <w:webHidden/>
              </w:rPr>
              <w:instrText xml:space="preserve"> PAGEREF _Toc144547213 \h </w:instrText>
            </w:r>
            <w:r w:rsidRPr="00162F96">
              <w:rPr>
                <w:webHidden/>
              </w:rPr>
            </w:r>
            <w:r w:rsidRPr="00162F96">
              <w:rPr>
                <w:webHidden/>
              </w:rPr>
              <w:fldChar w:fldCharType="separate"/>
            </w:r>
            <w:r w:rsidRPr="00162F96">
              <w:rPr>
                <w:webHidden/>
              </w:rPr>
              <w:t>75</w:t>
            </w:r>
            <w:r w:rsidRPr="00162F96">
              <w:rPr>
                <w:webHidden/>
              </w:rPr>
              <w:fldChar w:fldCharType="end"/>
            </w:r>
          </w:hyperlink>
        </w:p>
        <w:p w14:paraId="1B67BCC6" w14:textId="5579D275" w:rsidR="00B12A56" w:rsidRPr="00162F96" w:rsidRDefault="00B12A56">
          <w:pPr>
            <w:pStyle w:val="TDC3"/>
            <w:rPr>
              <w:sz w:val="22"/>
            </w:rPr>
          </w:pPr>
          <w:hyperlink w:anchor="_Toc144547214" w:history="1">
            <w:r w:rsidRPr="00162F96">
              <w:rPr>
                <w:rStyle w:val="Hipervnculo"/>
              </w:rPr>
              <w:t>8.3.- Evaluación de las encuestas</w:t>
            </w:r>
            <w:r w:rsidRPr="00162F96">
              <w:rPr>
                <w:webHidden/>
              </w:rPr>
              <w:tab/>
            </w:r>
            <w:r w:rsidRPr="00162F96">
              <w:rPr>
                <w:webHidden/>
              </w:rPr>
              <w:fldChar w:fldCharType="begin"/>
            </w:r>
            <w:r w:rsidRPr="00162F96">
              <w:rPr>
                <w:webHidden/>
              </w:rPr>
              <w:instrText xml:space="preserve"> PAGEREF _Toc144547214 \h </w:instrText>
            </w:r>
            <w:r w:rsidRPr="00162F96">
              <w:rPr>
                <w:webHidden/>
              </w:rPr>
            </w:r>
            <w:r w:rsidRPr="00162F96">
              <w:rPr>
                <w:webHidden/>
              </w:rPr>
              <w:fldChar w:fldCharType="separate"/>
            </w:r>
            <w:r w:rsidRPr="00162F96">
              <w:rPr>
                <w:webHidden/>
              </w:rPr>
              <w:t>77</w:t>
            </w:r>
            <w:r w:rsidRPr="00162F96">
              <w:rPr>
                <w:webHidden/>
              </w:rPr>
              <w:fldChar w:fldCharType="end"/>
            </w:r>
          </w:hyperlink>
        </w:p>
        <w:p w14:paraId="75C1ACAD" w14:textId="1665E4AF" w:rsidR="00B12A56" w:rsidRPr="00162F96" w:rsidRDefault="00B12A56">
          <w:pPr>
            <w:pStyle w:val="TDC3"/>
            <w:rPr>
              <w:sz w:val="22"/>
            </w:rPr>
          </w:pPr>
          <w:hyperlink w:anchor="_Toc144547215" w:history="1">
            <w:r w:rsidRPr="00162F96">
              <w:rPr>
                <w:rStyle w:val="Hipervnculo"/>
              </w:rPr>
              <w:t>8.4.- Evaluación de las entrevistas</w:t>
            </w:r>
            <w:r w:rsidRPr="00162F96">
              <w:rPr>
                <w:webHidden/>
              </w:rPr>
              <w:tab/>
            </w:r>
            <w:r w:rsidRPr="00162F96">
              <w:rPr>
                <w:webHidden/>
              </w:rPr>
              <w:fldChar w:fldCharType="begin"/>
            </w:r>
            <w:r w:rsidRPr="00162F96">
              <w:rPr>
                <w:webHidden/>
              </w:rPr>
              <w:instrText xml:space="preserve"> PAGEREF _Toc144547215 \h </w:instrText>
            </w:r>
            <w:r w:rsidRPr="00162F96">
              <w:rPr>
                <w:webHidden/>
              </w:rPr>
            </w:r>
            <w:r w:rsidRPr="00162F96">
              <w:rPr>
                <w:webHidden/>
              </w:rPr>
              <w:fldChar w:fldCharType="separate"/>
            </w:r>
            <w:r w:rsidRPr="00162F96">
              <w:rPr>
                <w:webHidden/>
              </w:rPr>
              <w:t>77</w:t>
            </w:r>
            <w:r w:rsidRPr="00162F96">
              <w:rPr>
                <w:webHidden/>
              </w:rPr>
              <w:fldChar w:fldCharType="end"/>
            </w:r>
          </w:hyperlink>
        </w:p>
        <w:p w14:paraId="220A6442" w14:textId="52F1A82B" w:rsidR="00B12A56" w:rsidRPr="00162F96" w:rsidRDefault="00B12A56">
          <w:pPr>
            <w:pStyle w:val="TDC3"/>
            <w:rPr>
              <w:sz w:val="22"/>
            </w:rPr>
          </w:pPr>
          <w:hyperlink w:anchor="_Toc144547216" w:history="1">
            <w:r w:rsidRPr="00162F96">
              <w:rPr>
                <w:rStyle w:val="Hipervnculo"/>
              </w:rPr>
              <w:t>8.5.- Aplicación de AHP</w:t>
            </w:r>
            <w:r w:rsidRPr="00162F96">
              <w:rPr>
                <w:webHidden/>
              </w:rPr>
              <w:tab/>
            </w:r>
            <w:r w:rsidRPr="00162F96">
              <w:rPr>
                <w:webHidden/>
              </w:rPr>
              <w:fldChar w:fldCharType="begin"/>
            </w:r>
            <w:r w:rsidRPr="00162F96">
              <w:rPr>
                <w:webHidden/>
              </w:rPr>
              <w:instrText xml:space="preserve"> PAGEREF _Toc144547216 \h </w:instrText>
            </w:r>
            <w:r w:rsidRPr="00162F96">
              <w:rPr>
                <w:webHidden/>
              </w:rPr>
            </w:r>
            <w:r w:rsidRPr="00162F96">
              <w:rPr>
                <w:webHidden/>
              </w:rPr>
              <w:fldChar w:fldCharType="separate"/>
            </w:r>
            <w:r w:rsidRPr="00162F96">
              <w:rPr>
                <w:webHidden/>
              </w:rPr>
              <w:t>81</w:t>
            </w:r>
            <w:r w:rsidRPr="00162F96">
              <w:rPr>
                <w:webHidden/>
              </w:rPr>
              <w:fldChar w:fldCharType="end"/>
            </w:r>
          </w:hyperlink>
        </w:p>
        <w:p w14:paraId="03B4F1C0" w14:textId="408ED856" w:rsidR="00B12A56" w:rsidRPr="00162F96" w:rsidRDefault="00B12A56">
          <w:pPr>
            <w:pStyle w:val="TDC3"/>
            <w:rPr>
              <w:sz w:val="22"/>
            </w:rPr>
          </w:pPr>
          <w:hyperlink w:anchor="_Toc144547217" w:history="1">
            <w:r w:rsidRPr="00162F96">
              <w:rPr>
                <w:rStyle w:val="Hipervnculo"/>
              </w:rPr>
              <w:t>8.6.- Valoración final</w:t>
            </w:r>
            <w:r w:rsidRPr="00162F96">
              <w:rPr>
                <w:webHidden/>
              </w:rPr>
              <w:tab/>
            </w:r>
            <w:r w:rsidRPr="00162F96">
              <w:rPr>
                <w:webHidden/>
              </w:rPr>
              <w:fldChar w:fldCharType="begin"/>
            </w:r>
            <w:r w:rsidRPr="00162F96">
              <w:rPr>
                <w:webHidden/>
              </w:rPr>
              <w:instrText xml:space="preserve"> PAGEREF _Toc144547217 \h </w:instrText>
            </w:r>
            <w:r w:rsidRPr="00162F96">
              <w:rPr>
                <w:webHidden/>
              </w:rPr>
            </w:r>
            <w:r w:rsidRPr="00162F96">
              <w:rPr>
                <w:webHidden/>
              </w:rPr>
              <w:fldChar w:fldCharType="separate"/>
            </w:r>
            <w:r w:rsidRPr="00162F96">
              <w:rPr>
                <w:webHidden/>
              </w:rPr>
              <w:t>82</w:t>
            </w:r>
            <w:r w:rsidRPr="00162F96">
              <w:rPr>
                <w:webHidden/>
              </w:rPr>
              <w:fldChar w:fldCharType="end"/>
            </w:r>
          </w:hyperlink>
        </w:p>
        <w:p w14:paraId="4FAB07F3" w14:textId="4128587C" w:rsidR="00B12A56" w:rsidRPr="00162F96" w:rsidRDefault="00B12A56">
          <w:pPr>
            <w:pStyle w:val="TDC3"/>
            <w:rPr>
              <w:sz w:val="22"/>
            </w:rPr>
          </w:pPr>
          <w:hyperlink w:anchor="_Toc144547218" w:history="1">
            <w:r w:rsidRPr="00162F96">
              <w:rPr>
                <w:rStyle w:val="Hipervnculo"/>
              </w:rPr>
              <w:t>8.7.- Resultado obtenidos</w:t>
            </w:r>
            <w:r w:rsidRPr="00162F96">
              <w:rPr>
                <w:webHidden/>
              </w:rPr>
              <w:tab/>
            </w:r>
            <w:r w:rsidRPr="00162F96">
              <w:rPr>
                <w:webHidden/>
              </w:rPr>
              <w:fldChar w:fldCharType="begin"/>
            </w:r>
            <w:r w:rsidRPr="00162F96">
              <w:rPr>
                <w:webHidden/>
              </w:rPr>
              <w:instrText xml:space="preserve"> PAGEREF _Toc144547218 \h </w:instrText>
            </w:r>
            <w:r w:rsidRPr="00162F96">
              <w:rPr>
                <w:webHidden/>
              </w:rPr>
            </w:r>
            <w:r w:rsidRPr="00162F96">
              <w:rPr>
                <w:webHidden/>
              </w:rPr>
              <w:fldChar w:fldCharType="separate"/>
            </w:r>
            <w:r w:rsidRPr="00162F96">
              <w:rPr>
                <w:webHidden/>
              </w:rPr>
              <w:t>88</w:t>
            </w:r>
            <w:r w:rsidRPr="00162F96">
              <w:rPr>
                <w:webHidden/>
              </w:rPr>
              <w:fldChar w:fldCharType="end"/>
            </w:r>
          </w:hyperlink>
        </w:p>
        <w:p w14:paraId="6F5CCDC4" w14:textId="5383F788" w:rsidR="00B12A56" w:rsidRPr="00162F96" w:rsidRDefault="00B12A56">
          <w:pPr>
            <w:pStyle w:val="TDC2"/>
            <w:tabs>
              <w:tab w:val="right" w:leader="dot" w:pos="9064"/>
            </w:tabs>
            <w:rPr>
              <w:rFonts w:ascii="Times New Roman" w:hAnsi="Times New Roman"/>
              <w:noProof/>
              <w:sz w:val="22"/>
            </w:rPr>
          </w:pPr>
          <w:hyperlink w:anchor="_Toc144547219" w:history="1">
            <w:r w:rsidRPr="00162F96">
              <w:rPr>
                <w:rStyle w:val="Hipervnculo"/>
                <w:rFonts w:ascii="Times New Roman" w:hAnsi="Times New Roman"/>
                <w:noProof/>
              </w:rPr>
              <w:t>9.- Almacenamiento de datos y cálculo de resultados</w:t>
            </w:r>
            <w:r w:rsidRPr="00162F96">
              <w:rPr>
                <w:rFonts w:ascii="Times New Roman" w:hAnsi="Times New Roman"/>
                <w:noProof/>
                <w:webHidden/>
              </w:rPr>
              <w:tab/>
            </w:r>
            <w:r w:rsidRPr="00162F96">
              <w:rPr>
                <w:rFonts w:ascii="Times New Roman" w:hAnsi="Times New Roman"/>
                <w:noProof/>
                <w:webHidden/>
              </w:rPr>
              <w:fldChar w:fldCharType="begin"/>
            </w:r>
            <w:r w:rsidRPr="00162F96">
              <w:rPr>
                <w:rFonts w:ascii="Times New Roman" w:hAnsi="Times New Roman"/>
                <w:noProof/>
                <w:webHidden/>
              </w:rPr>
              <w:instrText xml:space="preserve"> PAGEREF _Toc144547219 \h </w:instrText>
            </w:r>
            <w:r w:rsidRPr="00162F96">
              <w:rPr>
                <w:rFonts w:ascii="Times New Roman" w:hAnsi="Times New Roman"/>
                <w:noProof/>
                <w:webHidden/>
              </w:rPr>
            </w:r>
            <w:r w:rsidRPr="00162F96">
              <w:rPr>
                <w:rFonts w:ascii="Times New Roman" w:hAnsi="Times New Roman"/>
                <w:noProof/>
                <w:webHidden/>
              </w:rPr>
              <w:fldChar w:fldCharType="separate"/>
            </w:r>
            <w:r w:rsidRPr="00162F96">
              <w:rPr>
                <w:rFonts w:ascii="Times New Roman" w:hAnsi="Times New Roman"/>
                <w:noProof/>
                <w:webHidden/>
              </w:rPr>
              <w:t>89</w:t>
            </w:r>
            <w:r w:rsidRPr="00162F96">
              <w:rPr>
                <w:rFonts w:ascii="Times New Roman" w:hAnsi="Times New Roman"/>
                <w:noProof/>
                <w:webHidden/>
              </w:rPr>
              <w:fldChar w:fldCharType="end"/>
            </w:r>
          </w:hyperlink>
        </w:p>
        <w:p w14:paraId="564EC5E6" w14:textId="6A159DAD" w:rsidR="00B12A56" w:rsidRPr="00162F96" w:rsidRDefault="00B12A56">
          <w:pPr>
            <w:pStyle w:val="TDC3"/>
            <w:rPr>
              <w:sz w:val="22"/>
            </w:rPr>
          </w:pPr>
          <w:hyperlink w:anchor="_Toc144547220" w:history="1">
            <w:r w:rsidRPr="00162F96">
              <w:rPr>
                <w:rStyle w:val="Hipervnculo"/>
              </w:rPr>
              <w:t>9.1.- Página web SurveyMaker</w:t>
            </w:r>
            <w:r w:rsidRPr="00162F96">
              <w:rPr>
                <w:webHidden/>
              </w:rPr>
              <w:tab/>
            </w:r>
            <w:r w:rsidRPr="00162F96">
              <w:rPr>
                <w:webHidden/>
              </w:rPr>
              <w:fldChar w:fldCharType="begin"/>
            </w:r>
            <w:r w:rsidRPr="00162F96">
              <w:rPr>
                <w:webHidden/>
              </w:rPr>
              <w:instrText xml:space="preserve"> PAGEREF _Toc144547220 \h </w:instrText>
            </w:r>
            <w:r w:rsidRPr="00162F96">
              <w:rPr>
                <w:webHidden/>
              </w:rPr>
            </w:r>
            <w:r w:rsidRPr="00162F96">
              <w:rPr>
                <w:webHidden/>
              </w:rPr>
              <w:fldChar w:fldCharType="separate"/>
            </w:r>
            <w:r w:rsidRPr="00162F96">
              <w:rPr>
                <w:webHidden/>
              </w:rPr>
              <w:t>89</w:t>
            </w:r>
            <w:r w:rsidRPr="00162F96">
              <w:rPr>
                <w:webHidden/>
              </w:rPr>
              <w:fldChar w:fldCharType="end"/>
            </w:r>
          </w:hyperlink>
        </w:p>
        <w:p w14:paraId="270ADF66" w14:textId="4BCF7E81" w:rsidR="00B12A56" w:rsidRPr="00162F96" w:rsidRDefault="00B12A56">
          <w:pPr>
            <w:pStyle w:val="TDC3"/>
            <w:rPr>
              <w:sz w:val="22"/>
            </w:rPr>
          </w:pPr>
          <w:hyperlink w:anchor="_Toc144547221" w:history="1">
            <w:r w:rsidRPr="00162F96">
              <w:rPr>
                <w:rStyle w:val="Hipervnculo"/>
              </w:rPr>
              <w:t>9.2.- Hoja de cálculo</w:t>
            </w:r>
            <w:r w:rsidRPr="00162F96">
              <w:rPr>
                <w:webHidden/>
              </w:rPr>
              <w:tab/>
            </w:r>
            <w:r w:rsidRPr="00162F96">
              <w:rPr>
                <w:webHidden/>
              </w:rPr>
              <w:fldChar w:fldCharType="begin"/>
            </w:r>
            <w:r w:rsidRPr="00162F96">
              <w:rPr>
                <w:webHidden/>
              </w:rPr>
              <w:instrText xml:space="preserve"> PAGEREF _Toc144547221 \h </w:instrText>
            </w:r>
            <w:r w:rsidRPr="00162F96">
              <w:rPr>
                <w:webHidden/>
              </w:rPr>
            </w:r>
            <w:r w:rsidRPr="00162F96">
              <w:rPr>
                <w:webHidden/>
              </w:rPr>
              <w:fldChar w:fldCharType="separate"/>
            </w:r>
            <w:r w:rsidRPr="00162F96">
              <w:rPr>
                <w:webHidden/>
              </w:rPr>
              <w:t>91</w:t>
            </w:r>
            <w:r w:rsidRPr="00162F96">
              <w:rPr>
                <w:webHidden/>
              </w:rPr>
              <w:fldChar w:fldCharType="end"/>
            </w:r>
          </w:hyperlink>
        </w:p>
        <w:p w14:paraId="67291389" w14:textId="1CE2EB93" w:rsidR="00B12A56" w:rsidRPr="00162F96" w:rsidRDefault="00B12A56">
          <w:pPr>
            <w:pStyle w:val="TDC2"/>
            <w:tabs>
              <w:tab w:val="right" w:leader="dot" w:pos="9064"/>
            </w:tabs>
            <w:rPr>
              <w:rFonts w:ascii="Times New Roman" w:hAnsi="Times New Roman"/>
              <w:noProof/>
              <w:sz w:val="22"/>
            </w:rPr>
          </w:pPr>
          <w:hyperlink w:anchor="_Toc144547222" w:history="1">
            <w:r w:rsidRPr="00162F96">
              <w:rPr>
                <w:rStyle w:val="Hipervnculo"/>
                <w:rFonts w:ascii="Times New Roman" w:hAnsi="Times New Roman"/>
                <w:noProof/>
              </w:rPr>
              <w:t>10.- Implementación de una experiencia</w:t>
            </w:r>
            <w:r w:rsidRPr="00162F96">
              <w:rPr>
                <w:rFonts w:ascii="Times New Roman" w:hAnsi="Times New Roman"/>
                <w:noProof/>
                <w:webHidden/>
              </w:rPr>
              <w:tab/>
            </w:r>
            <w:r w:rsidRPr="00162F96">
              <w:rPr>
                <w:rFonts w:ascii="Times New Roman" w:hAnsi="Times New Roman"/>
                <w:noProof/>
                <w:webHidden/>
              </w:rPr>
              <w:fldChar w:fldCharType="begin"/>
            </w:r>
            <w:r w:rsidRPr="00162F96">
              <w:rPr>
                <w:rFonts w:ascii="Times New Roman" w:hAnsi="Times New Roman"/>
                <w:noProof/>
                <w:webHidden/>
              </w:rPr>
              <w:instrText xml:space="preserve"> PAGEREF _Toc144547222 \h </w:instrText>
            </w:r>
            <w:r w:rsidRPr="00162F96">
              <w:rPr>
                <w:rFonts w:ascii="Times New Roman" w:hAnsi="Times New Roman"/>
                <w:noProof/>
                <w:webHidden/>
              </w:rPr>
            </w:r>
            <w:r w:rsidRPr="00162F96">
              <w:rPr>
                <w:rFonts w:ascii="Times New Roman" w:hAnsi="Times New Roman"/>
                <w:noProof/>
                <w:webHidden/>
              </w:rPr>
              <w:fldChar w:fldCharType="separate"/>
            </w:r>
            <w:r w:rsidRPr="00162F96">
              <w:rPr>
                <w:rFonts w:ascii="Times New Roman" w:hAnsi="Times New Roman"/>
                <w:noProof/>
                <w:webHidden/>
              </w:rPr>
              <w:t>92</w:t>
            </w:r>
            <w:r w:rsidRPr="00162F96">
              <w:rPr>
                <w:rFonts w:ascii="Times New Roman" w:hAnsi="Times New Roman"/>
                <w:noProof/>
                <w:webHidden/>
              </w:rPr>
              <w:fldChar w:fldCharType="end"/>
            </w:r>
          </w:hyperlink>
        </w:p>
        <w:p w14:paraId="2DDF538D" w14:textId="50BB0755" w:rsidR="00B12A56" w:rsidRPr="00162F96" w:rsidRDefault="00B12A56">
          <w:pPr>
            <w:pStyle w:val="TDC2"/>
            <w:tabs>
              <w:tab w:val="right" w:leader="dot" w:pos="9064"/>
            </w:tabs>
            <w:rPr>
              <w:rFonts w:ascii="Times New Roman" w:hAnsi="Times New Roman"/>
              <w:noProof/>
              <w:sz w:val="22"/>
            </w:rPr>
          </w:pPr>
          <w:hyperlink w:anchor="_Toc144547223" w:history="1">
            <w:r w:rsidRPr="00162F96">
              <w:rPr>
                <w:rStyle w:val="Hipervnculo"/>
                <w:rFonts w:ascii="Times New Roman" w:hAnsi="Times New Roman"/>
                <w:noProof/>
              </w:rPr>
              <w:t>11.- Conclusión</w:t>
            </w:r>
            <w:r w:rsidRPr="00162F96">
              <w:rPr>
                <w:rFonts w:ascii="Times New Roman" w:hAnsi="Times New Roman"/>
                <w:noProof/>
                <w:webHidden/>
              </w:rPr>
              <w:tab/>
            </w:r>
            <w:r w:rsidRPr="00162F96">
              <w:rPr>
                <w:rFonts w:ascii="Times New Roman" w:hAnsi="Times New Roman"/>
                <w:noProof/>
                <w:webHidden/>
              </w:rPr>
              <w:fldChar w:fldCharType="begin"/>
            </w:r>
            <w:r w:rsidRPr="00162F96">
              <w:rPr>
                <w:rFonts w:ascii="Times New Roman" w:hAnsi="Times New Roman"/>
                <w:noProof/>
                <w:webHidden/>
              </w:rPr>
              <w:instrText xml:space="preserve"> PAGEREF _Toc144547223 \h </w:instrText>
            </w:r>
            <w:r w:rsidRPr="00162F96">
              <w:rPr>
                <w:rFonts w:ascii="Times New Roman" w:hAnsi="Times New Roman"/>
                <w:noProof/>
                <w:webHidden/>
              </w:rPr>
            </w:r>
            <w:r w:rsidRPr="00162F96">
              <w:rPr>
                <w:rFonts w:ascii="Times New Roman" w:hAnsi="Times New Roman"/>
                <w:noProof/>
                <w:webHidden/>
              </w:rPr>
              <w:fldChar w:fldCharType="separate"/>
            </w:r>
            <w:r w:rsidRPr="00162F96">
              <w:rPr>
                <w:rFonts w:ascii="Times New Roman" w:hAnsi="Times New Roman"/>
                <w:noProof/>
                <w:webHidden/>
              </w:rPr>
              <w:t>92</w:t>
            </w:r>
            <w:r w:rsidRPr="00162F96">
              <w:rPr>
                <w:rFonts w:ascii="Times New Roman" w:hAnsi="Times New Roman"/>
                <w:noProof/>
                <w:webHidden/>
              </w:rPr>
              <w:fldChar w:fldCharType="end"/>
            </w:r>
          </w:hyperlink>
        </w:p>
        <w:p w14:paraId="6B950776" w14:textId="43B42336" w:rsidR="00B12A56" w:rsidRPr="00162F96" w:rsidRDefault="00B12A56">
          <w:pPr>
            <w:pStyle w:val="TDC2"/>
            <w:tabs>
              <w:tab w:val="right" w:leader="dot" w:pos="9064"/>
            </w:tabs>
            <w:rPr>
              <w:rFonts w:ascii="Times New Roman" w:hAnsi="Times New Roman"/>
              <w:noProof/>
              <w:sz w:val="22"/>
            </w:rPr>
          </w:pPr>
          <w:hyperlink w:anchor="_Toc144547224" w:history="1">
            <w:r w:rsidRPr="00162F96">
              <w:rPr>
                <w:rStyle w:val="Hipervnculo"/>
                <w:rFonts w:ascii="Times New Roman" w:hAnsi="Times New Roman"/>
                <w:noProof/>
              </w:rPr>
              <w:t>12.- Correcciones y propuestas de mejora</w:t>
            </w:r>
            <w:r w:rsidRPr="00162F96">
              <w:rPr>
                <w:rFonts w:ascii="Times New Roman" w:hAnsi="Times New Roman"/>
                <w:noProof/>
                <w:webHidden/>
              </w:rPr>
              <w:tab/>
            </w:r>
            <w:r w:rsidRPr="00162F96">
              <w:rPr>
                <w:rFonts w:ascii="Times New Roman" w:hAnsi="Times New Roman"/>
                <w:noProof/>
                <w:webHidden/>
              </w:rPr>
              <w:fldChar w:fldCharType="begin"/>
            </w:r>
            <w:r w:rsidRPr="00162F96">
              <w:rPr>
                <w:rFonts w:ascii="Times New Roman" w:hAnsi="Times New Roman"/>
                <w:noProof/>
                <w:webHidden/>
              </w:rPr>
              <w:instrText xml:space="preserve"> PAGEREF _Toc144547224 \h </w:instrText>
            </w:r>
            <w:r w:rsidRPr="00162F96">
              <w:rPr>
                <w:rFonts w:ascii="Times New Roman" w:hAnsi="Times New Roman"/>
                <w:noProof/>
                <w:webHidden/>
              </w:rPr>
            </w:r>
            <w:r w:rsidRPr="00162F96">
              <w:rPr>
                <w:rFonts w:ascii="Times New Roman" w:hAnsi="Times New Roman"/>
                <w:noProof/>
                <w:webHidden/>
              </w:rPr>
              <w:fldChar w:fldCharType="separate"/>
            </w:r>
            <w:r w:rsidRPr="00162F96">
              <w:rPr>
                <w:rFonts w:ascii="Times New Roman" w:hAnsi="Times New Roman"/>
                <w:noProof/>
                <w:webHidden/>
              </w:rPr>
              <w:t>92</w:t>
            </w:r>
            <w:r w:rsidRPr="00162F96">
              <w:rPr>
                <w:rFonts w:ascii="Times New Roman" w:hAnsi="Times New Roman"/>
                <w:noProof/>
                <w:webHidden/>
              </w:rPr>
              <w:fldChar w:fldCharType="end"/>
            </w:r>
          </w:hyperlink>
        </w:p>
        <w:p w14:paraId="4F4C1F65" w14:textId="01647C31" w:rsidR="00B12A56" w:rsidRPr="00162F96" w:rsidRDefault="00B12A56">
          <w:pPr>
            <w:pStyle w:val="TDC1"/>
            <w:rPr>
              <w:w w:val="100"/>
              <w:sz w:val="22"/>
            </w:rPr>
          </w:pPr>
          <w:hyperlink w:anchor="_Toc144547225" w:history="1">
            <w:r w:rsidRPr="00162F96">
              <w:rPr>
                <w:rStyle w:val="Hipervnculo"/>
              </w:rPr>
              <w:t>ANEXO I: Ejemplo de informe de resultados</w:t>
            </w:r>
            <w:r w:rsidRPr="00162F96">
              <w:rPr>
                <w:webHidden/>
              </w:rPr>
              <w:tab/>
            </w:r>
            <w:r w:rsidRPr="00162F96">
              <w:rPr>
                <w:webHidden/>
              </w:rPr>
              <w:fldChar w:fldCharType="begin"/>
            </w:r>
            <w:r w:rsidRPr="00162F96">
              <w:rPr>
                <w:webHidden/>
              </w:rPr>
              <w:instrText xml:space="preserve"> PAGEREF _Toc144547225 \h </w:instrText>
            </w:r>
            <w:r w:rsidRPr="00162F96">
              <w:rPr>
                <w:webHidden/>
              </w:rPr>
            </w:r>
            <w:r w:rsidRPr="00162F96">
              <w:rPr>
                <w:webHidden/>
              </w:rPr>
              <w:fldChar w:fldCharType="separate"/>
            </w:r>
            <w:r w:rsidRPr="00162F96">
              <w:rPr>
                <w:webHidden/>
              </w:rPr>
              <w:t>94</w:t>
            </w:r>
            <w:r w:rsidRPr="00162F96">
              <w:rPr>
                <w:webHidden/>
              </w:rPr>
              <w:fldChar w:fldCharType="end"/>
            </w:r>
          </w:hyperlink>
        </w:p>
        <w:p w14:paraId="365D4454" w14:textId="63956E96" w:rsidR="00B12A56" w:rsidRPr="00162F96" w:rsidRDefault="00B12A56">
          <w:pPr>
            <w:pStyle w:val="TDC1"/>
            <w:rPr>
              <w:w w:val="100"/>
              <w:sz w:val="22"/>
            </w:rPr>
          </w:pPr>
          <w:hyperlink w:anchor="_Toc144547226" w:history="1">
            <w:r w:rsidRPr="00162F96">
              <w:rPr>
                <w:rStyle w:val="Hipervnculo"/>
              </w:rPr>
              <w:t>Índice de Figuras</w:t>
            </w:r>
            <w:r w:rsidRPr="00162F96">
              <w:rPr>
                <w:webHidden/>
              </w:rPr>
              <w:tab/>
            </w:r>
            <w:r w:rsidRPr="00162F96">
              <w:rPr>
                <w:webHidden/>
              </w:rPr>
              <w:fldChar w:fldCharType="begin"/>
            </w:r>
            <w:r w:rsidRPr="00162F96">
              <w:rPr>
                <w:webHidden/>
              </w:rPr>
              <w:instrText xml:space="preserve"> PAGEREF _Toc144547226 \h </w:instrText>
            </w:r>
            <w:r w:rsidRPr="00162F96">
              <w:rPr>
                <w:webHidden/>
              </w:rPr>
            </w:r>
            <w:r w:rsidRPr="00162F96">
              <w:rPr>
                <w:webHidden/>
              </w:rPr>
              <w:fldChar w:fldCharType="separate"/>
            </w:r>
            <w:r w:rsidRPr="00162F96">
              <w:rPr>
                <w:webHidden/>
              </w:rPr>
              <w:t>95</w:t>
            </w:r>
            <w:r w:rsidRPr="00162F96">
              <w:rPr>
                <w:webHidden/>
              </w:rPr>
              <w:fldChar w:fldCharType="end"/>
            </w:r>
          </w:hyperlink>
        </w:p>
        <w:p w14:paraId="33130DCD" w14:textId="4B3D436C" w:rsidR="00B12A56" w:rsidRPr="00162F96" w:rsidRDefault="00B12A56">
          <w:pPr>
            <w:pStyle w:val="TDC1"/>
            <w:rPr>
              <w:w w:val="100"/>
              <w:sz w:val="22"/>
            </w:rPr>
          </w:pPr>
          <w:hyperlink w:anchor="_Toc144547227" w:history="1">
            <w:r w:rsidRPr="00162F96">
              <w:rPr>
                <w:rStyle w:val="Hipervnculo"/>
                <w:w w:val="95"/>
              </w:rPr>
              <w:t>Bibliografía</w:t>
            </w:r>
            <w:r w:rsidRPr="00162F96">
              <w:rPr>
                <w:webHidden/>
              </w:rPr>
              <w:tab/>
            </w:r>
            <w:r w:rsidRPr="00162F96">
              <w:rPr>
                <w:webHidden/>
              </w:rPr>
              <w:fldChar w:fldCharType="begin"/>
            </w:r>
            <w:r w:rsidRPr="00162F96">
              <w:rPr>
                <w:webHidden/>
              </w:rPr>
              <w:instrText xml:space="preserve"> PAGEREF _Toc144547227 \h </w:instrText>
            </w:r>
            <w:r w:rsidRPr="00162F96">
              <w:rPr>
                <w:webHidden/>
              </w:rPr>
            </w:r>
            <w:r w:rsidRPr="00162F96">
              <w:rPr>
                <w:webHidden/>
              </w:rPr>
              <w:fldChar w:fldCharType="separate"/>
            </w:r>
            <w:r w:rsidRPr="00162F96">
              <w:rPr>
                <w:webHidden/>
              </w:rPr>
              <w:t>97</w:t>
            </w:r>
            <w:r w:rsidRPr="00162F96">
              <w:rPr>
                <w:webHidden/>
              </w:rPr>
              <w:fldChar w:fldCharType="end"/>
            </w:r>
          </w:hyperlink>
        </w:p>
        <w:p w14:paraId="7D054FA7" w14:textId="70F953FE" w:rsidR="00B12A56" w:rsidRDefault="00B12A56">
          <w:pPr>
            <w:pStyle w:val="TDC1"/>
            <w:rPr>
              <w:rFonts w:asciiTheme="minorHAnsi" w:hAnsiTheme="minorHAnsi" w:cstheme="minorBidi"/>
              <w:w w:val="100"/>
              <w:sz w:val="22"/>
            </w:rPr>
          </w:pPr>
          <w:hyperlink w:anchor="_Toc144547228" w:history="1">
            <w:r w:rsidRPr="00162F96">
              <w:rPr>
                <w:rStyle w:val="Hipervnculo"/>
              </w:rPr>
              <w:t>Fin de bibliografia</w:t>
            </w:r>
            <w:r w:rsidRPr="00162F96">
              <w:rPr>
                <w:webHidden/>
              </w:rPr>
              <w:tab/>
            </w:r>
            <w:r w:rsidRPr="00162F96">
              <w:rPr>
                <w:webHidden/>
              </w:rPr>
              <w:fldChar w:fldCharType="begin"/>
            </w:r>
            <w:r w:rsidRPr="00162F96">
              <w:rPr>
                <w:webHidden/>
              </w:rPr>
              <w:instrText xml:space="preserve"> PAGEREF _Toc144547228 \h </w:instrText>
            </w:r>
            <w:r w:rsidRPr="00162F96">
              <w:rPr>
                <w:webHidden/>
              </w:rPr>
            </w:r>
            <w:r w:rsidRPr="00162F96">
              <w:rPr>
                <w:webHidden/>
              </w:rPr>
              <w:fldChar w:fldCharType="separate"/>
            </w:r>
            <w:r w:rsidRPr="00162F96">
              <w:rPr>
                <w:webHidden/>
              </w:rPr>
              <w:t>109</w:t>
            </w:r>
            <w:r w:rsidRPr="00162F96">
              <w:rPr>
                <w:webHidden/>
              </w:rPr>
              <w:fldChar w:fldCharType="end"/>
            </w:r>
          </w:hyperlink>
        </w:p>
        <w:p w14:paraId="15919017" w14:textId="4FCDC63C" w:rsidR="00EA78F6" w:rsidRDefault="00EA78F6" w:rsidP="0049092F">
          <w:pPr>
            <w:spacing w:before="0" w:after="0"/>
          </w:pPr>
          <w:r>
            <w:rPr>
              <w:b/>
              <w:bCs/>
            </w:rPr>
            <w:fldChar w:fldCharType="end"/>
          </w:r>
        </w:p>
      </w:sdtContent>
    </w:sdt>
    <w:p w14:paraId="5849F4B1" w14:textId="77777777" w:rsidR="00610428" w:rsidRDefault="00610428" w:rsidP="0049092F">
      <w:pPr>
        <w:spacing w:before="0" w:after="0"/>
        <w:rPr>
          <w:rFonts w:ascii="Trebuchet MS"/>
          <w:b/>
          <w:sz w:val="18"/>
        </w:rPr>
      </w:pPr>
    </w:p>
    <w:p w14:paraId="4030FEA3" w14:textId="77777777" w:rsidR="0092796D" w:rsidRDefault="0092796D" w:rsidP="0049092F">
      <w:pPr>
        <w:rPr>
          <w:rFonts w:ascii="Trebuchet MS"/>
          <w:b/>
          <w:sz w:val="17"/>
        </w:rPr>
      </w:pPr>
    </w:p>
    <w:p w14:paraId="75E286C8" w14:textId="77777777" w:rsidR="00610428" w:rsidRDefault="00610428" w:rsidP="0049092F">
      <w:pPr>
        <w:spacing w:before="0" w:after="0"/>
        <w:rPr>
          <w:rFonts w:ascii="Trebuchet MS"/>
          <w:sz w:val="17"/>
        </w:rPr>
        <w:sectPr w:rsidR="00610428" w:rsidSect="0049092F">
          <w:pgSz w:w="11910" w:h="16840"/>
          <w:pgMar w:top="1418" w:right="1418" w:bottom="1418" w:left="1418" w:header="720" w:footer="720" w:gutter="0"/>
          <w:pgNumType w:fmt="upperRoman"/>
          <w:cols w:space="720"/>
          <w:docGrid w:linePitch="326"/>
        </w:sectPr>
      </w:pPr>
    </w:p>
    <w:p w14:paraId="0E599089" w14:textId="77777777" w:rsidR="00610428" w:rsidRDefault="00610428" w:rsidP="0049092F">
      <w:pPr>
        <w:rPr>
          <w:rFonts w:ascii="Trebuchet MS"/>
          <w:b/>
        </w:rPr>
      </w:pPr>
    </w:p>
    <w:p w14:paraId="1D0A7E36" w14:textId="77777777" w:rsidR="00610428" w:rsidRDefault="00610428" w:rsidP="0049092F">
      <w:pPr>
        <w:rPr>
          <w:rFonts w:ascii="Trebuchet MS"/>
          <w:b/>
        </w:rPr>
      </w:pPr>
    </w:p>
    <w:p w14:paraId="36989810" w14:textId="77777777" w:rsidR="00610428" w:rsidRDefault="00610428" w:rsidP="0049092F">
      <w:pPr>
        <w:rPr>
          <w:rFonts w:ascii="Trebuchet MS"/>
          <w:b/>
        </w:rPr>
      </w:pPr>
    </w:p>
    <w:p w14:paraId="170E6B5E" w14:textId="77777777" w:rsidR="00610428" w:rsidRDefault="00610428" w:rsidP="0049092F">
      <w:pPr>
        <w:rPr>
          <w:rFonts w:ascii="Trebuchet MS"/>
          <w:b/>
        </w:rPr>
      </w:pPr>
    </w:p>
    <w:p w14:paraId="1F39A88D" w14:textId="77777777" w:rsidR="00610428" w:rsidRDefault="00610428" w:rsidP="0049092F">
      <w:pPr>
        <w:rPr>
          <w:rFonts w:ascii="Trebuchet MS"/>
          <w:b/>
        </w:rPr>
      </w:pPr>
    </w:p>
    <w:p w14:paraId="0203F3EE" w14:textId="77777777" w:rsidR="00610428" w:rsidRDefault="00610428" w:rsidP="0049092F">
      <w:pPr>
        <w:rPr>
          <w:rFonts w:ascii="Trebuchet MS"/>
          <w:b/>
        </w:rPr>
      </w:pPr>
    </w:p>
    <w:p w14:paraId="155EC699" w14:textId="77EB0AF8" w:rsidR="00610428" w:rsidRPr="00A26CAC" w:rsidRDefault="00B12519" w:rsidP="00A26CAC">
      <w:pPr>
        <w:pStyle w:val="Ttulo1"/>
        <w:tabs>
          <w:tab w:val="left" w:pos="808"/>
        </w:tabs>
        <w:spacing w:before="0" w:after="0"/>
      </w:pPr>
      <w:bookmarkStart w:id="12" w:name="Introducción"/>
      <w:bookmarkStart w:id="13" w:name="_bookmark3"/>
      <w:bookmarkStart w:id="14" w:name="_Toc119756592"/>
      <w:bookmarkStart w:id="15" w:name="_Toc144547185"/>
      <w:bookmarkEnd w:id="12"/>
      <w:bookmarkEnd w:id="13"/>
      <w:r>
        <w:pict w14:anchorId="7AF0E95F">
          <v:rect id="_x0000_s1091" style="position:absolute;left:0;text-align:left;margin-left:71.05pt;margin-top:31.7pt;width:452.95pt;height:3.55pt;z-index:-251658210;mso-wrap-distance-left:0;mso-wrap-distance-right:0;mso-position-horizontal-relative:page" fillcolor="#9f9f9f" stroked="f">
            <w10:wrap type="topAndBottom" anchorx="page"/>
          </v:rect>
        </w:pict>
      </w:r>
      <w:r w:rsidR="00CF3E22">
        <w:rPr>
          <w:w w:val="95"/>
        </w:rPr>
        <w:t>Introducción</w:t>
      </w:r>
      <w:bookmarkEnd w:id="14"/>
      <w:bookmarkEnd w:id="15"/>
    </w:p>
    <w:p w14:paraId="6FF59C05" w14:textId="77777777" w:rsidR="00610428" w:rsidRDefault="00610428" w:rsidP="0049092F">
      <w:pPr>
        <w:rPr>
          <w:rFonts w:ascii="Trebuchet MS"/>
          <w:b/>
        </w:rPr>
      </w:pPr>
    </w:p>
    <w:p w14:paraId="426FAF24" w14:textId="64F68726" w:rsidR="00C92689" w:rsidRDefault="00193598" w:rsidP="00A034F2">
      <w:r w:rsidRPr="00895B6D">
        <w:rPr>
          <w:sz w:val="48"/>
          <w:szCs w:val="48"/>
        </w:rPr>
        <w:t>E</w:t>
      </w:r>
      <w:r>
        <w:t xml:space="preserve">l objetivo de </w:t>
      </w:r>
      <w:r w:rsidR="00726A33">
        <w:t xml:space="preserve">este proyecto </w:t>
      </w:r>
      <w:r>
        <w:t>es</w:t>
      </w:r>
      <w:r w:rsidR="00726A33">
        <w:t xml:space="preserve"> diseña</w:t>
      </w:r>
      <w:r>
        <w:t>r</w:t>
      </w:r>
      <w:r w:rsidR="00726A33">
        <w:t xml:space="preserve"> un sistema de validación estadística de </w:t>
      </w:r>
      <w:r w:rsidR="00AB1D3B">
        <w:t xml:space="preserve">plataformas tecnológicas de GBL, con la intención de poder aplicarse de forma </w:t>
      </w:r>
      <w:r w:rsidR="00EF7BCD">
        <w:t xml:space="preserve">sencilla y obtener unos resultados </w:t>
      </w:r>
      <w:r w:rsidR="00841A29">
        <w:t>útiles para la valoración de sistemas</w:t>
      </w:r>
      <w:r w:rsidR="00CC5D41">
        <w:t xml:space="preserve"> gamificados</w:t>
      </w:r>
      <w:r w:rsidR="00B41D80">
        <w:t xml:space="preserve"> de educación</w:t>
      </w:r>
      <w:r w:rsidR="00841A29">
        <w:t xml:space="preserve"> en desarrollo o </w:t>
      </w:r>
      <w:r w:rsidR="004B656E">
        <w:t>incluso decisiones de adquisición de productos relacionados.</w:t>
      </w:r>
    </w:p>
    <w:p w14:paraId="51958C96" w14:textId="315E70C9" w:rsidR="00124A9A" w:rsidRDefault="00A26CAC" w:rsidP="00A034F2">
      <w:r>
        <w:t>Pa</w:t>
      </w:r>
      <w:r w:rsidR="00124A9A">
        <w:t>ra ello el trabajo se divide en dos grandes bloques, el primero es un análisis sistemático de los proyectos que se han realizado en el campo de la gamificación</w:t>
      </w:r>
      <w:r w:rsidR="00A6515B">
        <w:t>,</w:t>
      </w:r>
      <w:r w:rsidR="007E7589">
        <w:t xml:space="preserve"> enfocada en </w:t>
      </w:r>
      <w:r w:rsidR="00A6515B">
        <w:t>entornos</w:t>
      </w:r>
      <w:r w:rsidR="007E7589">
        <w:t xml:space="preserve"> tecnol</w:t>
      </w:r>
      <w:r w:rsidR="00A6515B">
        <w:t>ógicos</w:t>
      </w:r>
      <w:r w:rsidR="001B36B3">
        <w:t>,</w:t>
      </w:r>
      <w:r w:rsidR="00A6515B">
        <w:t xml:space="preserve"> especialmente</w:t>
      </w:r>
      <w:r w:rsidR="007E7589">
        <w:t xml:space="preserve"> aplicad</w:t>
      </w:r>
      <w:r w:rsidR="00A6515B">
        <w:t>o</w:t>
      </w:r>
      <w:r w:rsidR="007E7589">
        <w:t xml:space="preserve">s a la educación. A partir de las conclusiones que se obtengan de este análisis del estado del arte, se </w:t>
      </w:r>
      <w:r w:rsidR="005944CC">
        <w:t>propondrá</w:t>
      </w:r>
      <w:r w:rsidR="007E7589">
        <w:t xml:space="preserve"> un modelo de</w:t>
      </w:r>
      <w:r w:rsidR="001B36B3">
        <w:t xml:space="preserve"> validación y se </w:t>
      </w:r>
      <w:r w:rsidR="005944CC">
        <w:t>realizará</w:t>
      </w:r>
      <w:r w:rsidR="001B36B3">
        <w:t xml:space="preserve"> una prueba del mismo, lo que </w:t>
      </w:r>
      <w:r w:rsidR="005944CC">
        <w:t>dará</w:t>
      </w:r>
      <w:r w:rsidR="001B36B3">
        <w:t xml:space="preserve"> lugar al segundo bloque del proyecto.</w:t>
      </w:r>
    </w:p>
    <w:p w14:paraId="7F534152" w14:textId="3B6B817F" w:rsidR="00902BA7" w:rsidRPr="00726A33" w:rsidRDefault="00902BA7" w:rsidP="00A034F2">
      <w:r>
        <w:t>Este trabajo se engloba dentro del interés de la Universidad de Sevilla en la gamificación. Concretamente dentro de un proyecto que hereda de Red Descartes [20] y el proyecto AJDA [21], y trata de continuar y dar nuevas funcionalidades a este último. Este proyecto promete más interactividad e importantes avances, como los que describen ya varios artículos y trabajos finales [22][23][24].</w:t>
      </w:r>
    </w:p>
    <w:p w14:paraId="72D812B4" w14:textId="7E12EA7B" w:rsidR="005863FB" w:rsidRDefault="005706E7" w:rsidP="005863FB">
      <w:pPr>
        <w:spacing w:before="0" w:after="0"/>
        <w:rPr>
          <w:sz w:val="29"/>
        </w:rPr>
      </w:pPr>
      <w:r>
        <w:rPr>
          <w:sz w:val="29"/>
        </w:rPr>
        <w:br w:type="page"/>
      </w:r>
    </w:p>
    <w:p w14:paraId="36BA5E61" w14:textId="42A600E1" w:rsidR="005863FB" w:rsidRDefault="005863FB" w:rsidP="005863FB">
      <w:pPr>
        <w:spacing w:before="0" w:after="0"/>
        <w:rPr>
          <w:sz w:val="29"/>
        </w:rPr>
      </w:pPr>
    </w:p>
    <w:p w14:paraId="757C9D43" w14:textId="62DA52DD" w:rsidR="005863FB" w:rsidRDefault="005863FB" w:rsidP="005863FB">
      <w:pPr>
        <w:spacing w:before="0" w:after="0"/>
        <w:rPr>
          <w:sz w:val="29"/>
        </w:rPr>
      </w:pPr>
    </w:p>
    <w:p w14:paraId="6CA9C5DE" w14:textId="4818D0D5" w:rsidR="005863FB" w:rsidRDefault="005863FB" w:rsidP="005863FB">
      <w:pPr>
        <w:spacing w:before="0" w:after="0"/>
        <w:rPr>
          <w:sz w:val="29"/>
        </w:rPr>
      </w:pPr>
    </w:p>
    <w:p w14:paraId="7B104687" w14:textId="3A6EB05D" w:rsidR="005863FB" w:rsidRDefault="005863FB" w:rsidP="005863FB">
      <w:pPr>
        <w:spacing w:before="0" w:after="0"/>
        <w:rPr>
          <w:sz w:val="29"/>
        </w:rPr>
      </w:pPr>
    </w:p>
    <w:p w14:paraId="4370BB6C" w14:textId="77777777" w:rsidR="005863FB" w:rsidRPr="005863FB" w:rsidRDefault="005863FB" w:rsidP="005863FB">
      <w:pPr>
        <w:spacing w:before="0" w:after="0"/>
        <w:rPr>
          <w:sz w:val="29"/>
          <w:szCs w:val="20"/>
        </w:rPr>
      </w:pPr>
    </w:p>
    <w:p w14:paraId="3B181E24" w14:textId="6D3915DB" w:rsidR="005706E7" w:rsidRPr="00A26CAC" w:rsidRDefault="00E63CCB" w:rsidP="00A26CAC">
      <w:pPr>
        <w:pStyle w:val="Ttulo1"/>
        <w:rPr>
          <w:sz w:val="44"/>
          <w:szCs w:val="44"/>
        </w:rPr>
      </w:pPr>
      <w:bookmarkStart w:id="16" w:name="_Toc144547186"/>
      <w:r w:rsidRPr="00A26CAC">
        <w:rPr>
          <w:noProof/>
          <w:sz w:val="44"/>
          <w:szCs w:val="44"/>
        </w:rPr>
        <mc:AlternateContent>
          <mc:Choice Requires="wps">
            <w:drawing>
              <wp:anchor distT="0" distB="0" distL="0" distR="0" simplePos="0" relativeHeight="251654656" behindDoc="1" locked="0" layoutInCell="1" allowOverlap="1" wp14:anchorId="408D9396" wp14:editId="3482714C">
                <wp:simplePos x="0" y="0"/>
                <wp:positionH relativeFrom="page">
                  <wp:posOffset>904875</wp:posOffset>
                </wp:positionH>
                <wp:positionV relativeFrom="paragraph">
                  <wp:posOffset>1127125</wp:posOffset>
                </wp:positionV>
                <wp:extent cx="5743575" cy="45085"/>
                <wp:effectExtent l="0" t="0" r="9525" b="0"/>
                <wp:wrapTopAndBottom/>
                <wp:docPr id="4"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743575" cy="45085"/>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9CC6C6" w14:textId="0B414282" w:rsidR="00092947" w:rsidRDefault="00092947" w:rsidP="00092947">
                            <w:pPr>
                              <w:jc w:val="center"/>
                            </w:pPr>
                            <w:r>
                              <w:rPr>
                                <w:sz w:val="41"/>
                              </w:rPr>
                              <w:t>diseño e implementación de métodos estadísticos de validación aplicado a GBL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8D9396" id="Rectángulo 4" o:spid="_x0000_s1026" style="position:absolute;left:0;text-align:left;margin-left:71.25pt;margin-top:88.75pt;width:452.25pt;height:3.55pt;flip:y;z-index:-251661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" fillcolor="#9f9f9f" stroked="f">
                <v:textbox>
                  <w:txbxContent>
                    <w:p w14:paraId="579CC6C6" w14:textId="0B414282" w:rsidR="00092947" w:rsidRDefault="00092947" w:rsidP="00092947">
                      <w:pPr>
                        <w:jc w:val="center"/>
                      </w:pPr>
                      <w:r>
                        <w:rPr>
                          <w:sz w:val="41"/>
                        </w:rPr>
                        <w:t>diseño e implementación de métodos estadísticos de validación aplicado a GBL</w:t>
                      </w:r>
                    </w:p>
                  </w:txbxContent>
                </v:textbox>
                <w10:wrap type="topAndBottom" anchorx="page"/>
              </v:rect>
            </w:pict>
          </mc:Fallback>
        </mc:AlternateContent>
      </w:r>
      <w:r w:rsidR="005706E7" w:rsidRPr="00A26CAC">
        <w:rPr>
          <w:sz w:val="44"/>
          <w:szCs w:val="44"/>
        </w:rPr>
        <w:t>BLOQUE I: Estado del arte del aprendizaje basado en juegos educativos on-line</w:t>
      </w:r>
      <w:r>
        <w:rPr>
          <w:sz w:val="44"/>
          <w:szCs w:val="44"/>
        </w:rPr>
        <w:t>. Revisión sistemática.</w:t>
      </w:r>
      <w:bookmarkEnd w:id="16"/>
    </w:p>
    <w:p w14:paraId="72E6F160" w14:textId="30BD6785" w:rsidR="00610428" w:rsidRDefault="00610428" w:rsidP="0049092F">
      <w:pPr>
        <w:rPr>
          <w:sz w:val="29"/>
        </w:rPr>
      </w:pPr>
    </w:p>
    <w:p w14:paraId="11AE75E0" w14:textId="5CE5CEAF" w:rsidR="00F81072" w:rsidRPr="00F81072" w:rsidRDefault="00F81072" w:rsidP="00F81072">
      <w:pPr>
        <w:pStyle w:val="Ttulo2"/>
      </w:pPr>
      <w:bookmarkStart w:id="17" w:name="Estado_del_arte"/>
      <w:bookmarkStart w:id="18" w:name="_bookmark4"/>
      <w:bookmarkStart w:id="19" w:name="_Toc144547187"/>
      <w:bookmarkEnd w:id="17"/>
      <w:bookmarkEnd w:id="18"/>
      <w:r w:rsidRPr="00F81072">
        <w:t>1.</w:t>
      </w:r>
      <w:r w:rsidR="00D907FC">
        <w:t xml:space="preserve">- </w:t>
      </w:r>
      <w:r w:rsidRPr="00F81072">
        <w:t>Trasfondo</w:t>
      </w:r>
      <w:bookmarkEnd w:id="19"/>
    </w:p>
    <w:p w14:paraId="05D37950" w14:textId="2A1528DB" w:rsidR="00F81072" w:rsidRDefault="002C05B9" w:rsidP="00F81072">
      <w:pPr>
        <w:pStyle w:val="Ttulo3"/>
      </w:pPr>
      <w:bookmarkStart w:id="20" w:name="_Toc144547188"/>
      <w:r>
        <w:t>1</w:t>
      </w:r>
      <w:r w:rsidR="00D907FC">
        <w:t xml:space="preserve">.1. </w:t>
      </w:r>
      <w:r w:rsidR="00F81072">
        <w:t>Introducción</w:t>
      </w:r>
      <w:bookmarkEnd w:id="20"/>
    </w:p>
    <w:p w14:paraId="5C287238" w14:textId="6EE235F8" w:rsidR="0046760B" w:rsidRPr="00A26CAC" w:rsidRDefault="00C0138F" w:rsidP="004D2779">
      <w:r w:rsidRPr="00A26CAC">
        <w:t>Para empezar</w:t>
      </w:r>
      <w:r w:rsidR="00895B6D" w:rsidRPr="00A26CAC">
        <w:t>,</w:t>
      </w:r>
      <w:r w:rsidRPr="00A26CAC">
        <w:t xml:space="preserve"> deberíamos concretar el concepto de gamificación, </w:t>
      </w:r>
      <w:r w:rsidR="00983C68" w:rsidRPr="00A26CAC">
        <w:t xml:space="preserve">una definición clásica es el uso de características de los juegos, en </w:t>
      </w:r>
      <w:r w:rsidR="00895B6D" w:rsidRPr="00A26CAC">
        <w:t>contextos que no son juegos</w:t>
      </w:r>
      <w:r w:rsidR="00DE69AA" w:rsidRPr="00A26CAC">
        <w:t xml:space="preserve"> [1].</w:t>
      </w:r>
      <w:r w:rsidR="00681731" w:rsidRPr="00A26CAC">
        <w:t xml:space="preserve"> Otras definiciones </w:t>
      </w:r>
      <w:r w:rsidR="006F0BFC">
        <w:t xml:space="preserve">lo enfocan de manera más práctica, </w:t>
      </w:r>
      <w:r w:rsidR="003D5127">
        <w:t xml:space="preserve">buscando directamente un resultado beneficioso, y dejando </w:t>
      </w:r>
      <w:r w:rsidR="00E91A49">
        <w:t>la aplicación de métodos de juegos como un medio para alcanzar este beneficio</w:t>
      </w:r>
      <w:r w:rsidR="00D80DAC">
        <w:t xml:space="preserve">: </w:t>
      </w:r>
      <w:r w:rsidR="00D80DAC" w:rsidRPr="007F7F45">
        <w:t>“Gamification is the strategic attempt to enhance systems, services, organizations, and activities by creating similar experiences to those experienced when playing games in order to motivate and engage users</w:t>
      </w:r>
      <w:r w:rsidR="00494856" w:rsidRPr="007F7F45">
        <w:t>”</w:t>
      </w:r>
      <w:r w:rsidR="00E91A49">
        <w:t xml:space="preserve"> </w:t>
      </w:r>
      <w:r w:rsidR="007F7F45">
        <w:t xml:space="preserve">[18]. </w:t>
      </w:r>
      <w:r w:rsidR="00DE69AA" w:rsidRPr="00A26CAC">
        <w:t xml:space="preserve">Desde este punto de vista, es algo aplicable a muchísimos campos, desde </w:t>
      </w:r>
      <w:r w:rsidR="00423D96" w:rsidRPr="00A26CAC">
        <w:t>procesos de proyectos</w:t>
      </w:r>
      <w:r w:rsidR="00AD19B3">
        <w:t xml:space="preserve"> hasta educación</w:t>
      </w:r>
      <w:r w:rsidR="00A77F3E">
        <w:t>,</w:t>
      </w:r>
      <w:r w:rsidR="00AD19B3">
        <w:t xml:space="preserve"> turismo</w:t>
      </w:r>
      <w:r w:rsidR="00A77F3E">
        <w:t xml:space="preserve"> o </w:t>
      </w:r>
      <w:r w:rsidR="00F87551">
        <w:t xml:space="preserve">incluso </w:t>
      </w:r>
      <w:r w:rsidR="00A77F3E">
        <w:t>medicina</w:t>
      </w:r>
      <w:r w:rsidR="00FA2397">
        <w:t xml:space="preserve">, como podemos ver en </w:t>
      </w:r>
      <w:r w:rsidR="00F87551">
        <w:t xml:space="preserve">ensayos </w:t>
      </w:r>
      <w:r w:rsidR="00AA7B6A">
        <w:t>como este [25]</w:t>
      </w:r>
      <w:r w:rsidR="007459E4" w:rsidRPr="00A26CAC">
        <w:t>.</w:t>
      </w:r>
      <w:r w:rsidR="00CA2A5F" w:rsidRPr="00A26CAC">
        <w:t xml:space="preserve"> En este trabajo</w:t>
      </w:r>
      <w:r w:rsidR="00A55BE2">
        <w:t>, sin embargo,</w:t>
      </w:r>
      <w:r w:rsidR="00CA2A5F" w:rsidRPr="00A26CAC">
        <w:t xml:space="preserve"> nos centraremos en su uso </w:t>
      </w:r>
      <w:r w:rsidR="0046760B" w:rsidRPr="00A26CAC">
        <w:t>y evolución en el sector educativo.</w:t>
      </w:r>
    </w:p>
    <w:p w14:paraId="4DE92168" w14:textId="2FCDF598" w:rsidR="001104E8" w:rsidRDefault="00F81072" w:rsidP="004D2779">
      <w:pPr>
        <w:rPr>
          <w:u w:color="808080" w:themeColor="background1" w:themeShade="80"/>
        </w:rPr>
      </w:pPr>
      <w:r w:rsidRPr="00A26CAC">
        <w:rPr>
          <w:noProof/>
        </w:rPr>
        <mc:AlternateContent>
          <mc:Choice Requires="wps">
            <w:drawing>
              <wp:anchor distT="0" distB="0" distL="114300" distR="114300" simplePos="0" relativeHeight="251655680" behindDoc="0" locked="0" layoutInCell="1" allowOverlap="1" wp14:anchorId="571B9E48" wp14:editId="24AB9CAC">
                <wp:simplePos x="0" y="0"/>
                <wp:positionH relativeFrom="column">
                  <wp:posOffset>4445</wp:posOffset>
                </wp:positionH>
                <wp:positionV relativeFrom="paragraph">
                  <wp:posOffset>2592070</wp:posOffset>
                </wp:positionV>
                <wp:extent cx="5753100" cy="635"/>
                <wp:effectExtent l="0" t="0" r="0" b="2540"/>
                <wp:wrapTopAndBottom/>
                <wp:docPr id="14" name="Cuadro de texto 14"/>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372E4251" w14:textId="62B622DE" w:rsidR="007B1E98" w:rsidRPr="00F105F4" w:rsidRDefault="007B1E98" w:rsidP="000B0298">
                            <w:pPr>
                              <w:pStyle w:val="Descripcin"/>
                              <w:rPr>
                                <w:u w:color="808080" w:themeColor="background1" w:themeShade="80"/>
                              </w:rPr>
                            </w:pPr>
                            <w:bookmarkStart w:id="21" w:name="_Toc121753307"/>
                            <w:bookmarkStart w:id="22" w:name="_Toc144549004"/>
                            <w:r w:rsidRPr="00EA78F6">
                              <w:rPr>
                                <w:b/>
                                <w:bCs/>
                              </w:rPr>
                              <w:t xml:space="preserve">Figura </w:t>
                            </w:r>
                            <w:r w:rsidR="00EA78F6" w:rsidRPr="00EA78F6">
                              <w:rPr>
                                <w:b/>
                                <w:bCs/>
                                <w:i/>
                                <w:iCs/>
                              </w:rPr>
                              <w:fldChar w:fldCharType="begin"/>
                            </w:r>
                            <w:r w:rsidR="00EA78F6" w:rsidRPr="00EA78F6">
                              <w:rPr>
                                <w:b/>
                                <w:bCs/>
                              </w:rPr>
                              <w:instrText xml:space="preserve"> SEQ Figura \* ARABIC </w:instrText>
                            </w:r>
                            <w:r w:rsidR="00EA78F6" w:rsidRPr="00EA78F6">
                              <w:rPr>
                                <w:b/>
                                <w:bCs/>
                                <w:i/>
                                <w:iCs/>
                              </w:rPr>
                              <w:fldChar w:fldCharType="separate"/>
                            </w:r>
                            <w:r w:rsidR="00D10199">
                              <w:rPr>
                                <w:b/>
                                <w:bCs/>
                                <w:noProof/>
                              </w:rPr>
                              <w:t>1</w:t>
                            </w:r>
                            <w:r w:rsidR="00EA78F6" w:rsidRPr="00EA78F6">
                              <w:rPr>
                                <w:b/>
                                <w:bCs/>
                                <w:i/>
                                <w:iCs/>
                              </w:rPr>
                              <w:fldChar w:fldCharType="end"/>
                            </w:r>
                            <w:r w:rsidRPr="00EA78F6">
                              <w:rPr>
                                <w:b/>
                                <w:bCs/>
                              </w:rPr>
                              <w:t>:</w:t>
                            </w:r>
                            <w:r>
                              <w:t xml:space="preserve"> </w:t>
                            </w:r>
                            <w:r w:rsidRPr="00505954">
                              <w:rPr>
                                <w:i/>
                                <w:iCs/>
                              </w:rPr>
                              <w:t>Interés del término gamificación [2]</w:t>
                            </w:r>
                            <w:bookmarkEnd w:id="21"/>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71B9E48" id="_x0000_t202" coordsize="21600,21600" o:spt="202" path="m,l,21600r21600,l21600,xe">
                <v:stroke joinstyle="miter"/>
                <v:path gradientshapeok="t" o:connecttype="rect"/>
              </v:shapetype>
              <v:shape id="Cuadro de texto 14" o:spid="_x0000_s1027" type="#_x0000_t202" style="position:absolute;left:0;text-align:left;margin-left:.35pt;margin-top:204.1pt;width:453pt;height:.05pt;z-index:25165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" stroked="f">
                <v:textbox style="mso-fit-shape-to-text:t" inset="0,0,0,0">
                  <w:txbxContent>
                    <w:p w14:paraId="372E4251" w14:textId="62B622DE" w:rsidR="007B1E98" w:rsidRPr="00F105F4" w:rsidRDefault="007B1E98" w:rsidP="000B0298">
                      <w:pPr>
                        <w:pStyle w:val="Descripcin"/>
                        <w:rPr>
                          <w:u w:color="808080" w:themeColor="background1" w:themeShade="80"/>
                        </w:rPr>
                      </w:pPr>
                      <w:bookmarkStart w:id="23" w:name="_Toc121753307"/>
                      <w:bookmarkStart w:id="24" w:name="_Toc144549004"/>
                      <w:r w:rsidRPr="00EA78F6">
                        <w:rPr>
                          <w:b/>
                          <w:bCs/>
                        </w:rPr>
                        <w:t xml:space="preserve">Figura </w:t>
                      </w:r>
                      <w:r w:rsidR="00EA78F6" w:rsidRPr="00EA78F6">
                        <w:rPr>
                          <w:b/>
                          <w:bCs/>
                          <w:i/>
                          <w:iCs/>
                        </w:rPr>
                        <w:fldChar w:fldCharType="begin"/>
                      </w:r>
                      <w:r w:rsidR="00EA78F6" w:rsidRPr="00EA78F6">
                        <w:rPr>
                          <w:b/>
                          <w:bCs/>
                        </w:rPr>
                        <w:instrText xml:space="preserve"> SEQ Figura \* ARABIC </w:instrText>
                      </w:r>
                      <w:r w:rsidR="00EA78F6" w:rsidRPr="00EA78F6">
                        <w:rPr>
                          <w:b/>
                          <w:bCs/>
                          <w:i/>
                          <w:iCs/>
                        </w:rPr>
                        <w:fldChar w:fldCharType="separate"/>
                      </w:r>
                      <w:r w:rsidR="00D10199">
                        <w:rPr>
                          <w:b/>
                          <w:bCs/>
                          <w:noProof/>
                        </w:rPr>
                        <w:t>1</w:t>
                      </w:r>
                      <w:r w:rsidR="00EA78F6" w:rsidRPr="00EA78F6">
                        <w:rPr>
                          <w:b/>
                          <w:bCs/>
                          <w:i/>
                          <w:iCs/>
                        </w:rPr>
                        <w:fldChar w:fldCharType="end"/>
                      </w:r>
                      <w:r w:rsidRPr="00EA78F6">
                        <w:rPr>
                          <w:b/>
                          <w:bCs/>
                        </w:rPr>
                        <w:t>:</w:t>
                      </w:r>
                      <w:r>
                        <w:t xml:space="preserve"> </w:t>
                      </w:r>
                      <w:r w:rsidRPr="00505954">
                        <w:rPr>
                          <w:i/>
                          <w:iCs/>
                        </w:rPr>
                        <w:t>Interés del término gamificación [2]</w:t>
                      </w:r>
                      <w:bookmarkEnd w:id="23"/>
                      <w:bookmarkEnd w:id="24"/>
                    </w:p>
                  </w:txbxContent>
                </v:textbox>
                <w10:wrap type="topAndBottom"/>
              </v:shape>
            </w:pict>
          </mc:Fallback>
        </mc:AlternateContent>
      </w:r>
      <w:r w:rsidRPr="00A26CAC">
        <w:rPr>
          <w:noProof/>
        </w:rPr>
        <w:drawing>
          <wp:anchor distT="0" distB="0" distL="114300" distR="114300" simplePos="0" relativeHeight="251651584" behindDoc="0" locked="0" layoutInCell="1" allowOverlap="1" wp14:anchorId="6453104D" wp14:editId="4FEE2A17">
            <wp:simplePos x="0" y="0"/>
            <wp:positionH relativeFrom="column">
              <wp:posOffset>4445</wp:posOffset>
            </wp:positionH>
            <wp:positionV relativeFrom="paragraph">
              <wp:posOffset>1268095</wp:posOffset>
            </wp:positionV>
            <wp:extent cx="5753100" cy="1441450"/>
            <wp:effectExtent l="0" t="0" r="0" b="635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53100" cy="1441450"/>
                    </a:xfrm>
                    <a:prstGeom prst="rect">
                      <a:avLst/>
                    </a:prstGeom>
                  </pic:spPr>
                </pic:pic>
              </a:graphicData>
            </a:graphic>
            <wp14:sizeRelH relativeFrom="margin">
              <wp14:pctWidth>0</wp14:pctWidth>
            </wp14:sizeRelH>
            <wp14:sizeRelV relativeFrom="margin">
              <wp14:pctHeight>0</wp14:pctHeight>
            </wp14:sizeRelV>
          </wp:anchor>
        </w:drawing>
      </w:r>
      <w:r w:rsidRPr="00A26CAC">
        <w:rPr>
          <w:noProof/>
        </w:rPr>
        <w:drawing>
          <wp:anchor distT="0" distB="0" distL="114300" distR="114300" simplePos="0" relativeHeight="251653632" behindDoc="0" locked="0" layoutInCell="1" allowOverlap="1" wp14:anchorId="0E73E9AC" wp14:editId="4FC29155">
            <wp:simplePos x="0" y="0"/>
            <wp:positionH relativeFrom="column">
              <wp:posOffset>2309495</wp:posOffset>
            </wp:positionH>
            <wp:positionV relativeFrom="paragraph">
              <wp:posOffset>1130935</wp:posOffset>
            </wp:positionV>
            <wp:extent cx="3286125" cy="304800"/>
            <wp:effectExtent l="0" t="0" r="9525"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286125" cy="304800"/>
                    </a:xfrm>
                    <a:prstGeom prst="rect">
                      <a:avLst/>
                    </a:prstGeom>
                  </pic:spPr>
                </pic:pic>
              </a:graphicData>
            </a:graphic>
          </wp:anchor>
        </w:drawing>
      </w:r>
      <w:r w:rsidRPr="00A26CAC">
        <w:rPr>
          <w:noProof/>
        </w:rPr>
        <w:drawing>
          <wp:anchor distT="0" distB="0" distL="114300" distR="114300" simplePos="0" relativeHeight="251652608" behindDoc="0" locked="0" layoutInCell="1" allowOverlap="1" wp14:anchorId="045FDBDD" wp14:editId="2747D1EC">
            <wp:simplePos x="0" y="0"/>
            <wp:positionH relativeFrom="column">
              <wp:posOffset>295275</wp:posOffset>
            </wp:positionH>
            <wp:positionV relativeFrom="paragraph">
              <wp:posOffset>692785</wp:posOffset>
            </wp:positionV>
            <wp:extent cx="5153025" cy="819150"/>
            <wp:effectExtent l="0" t="0" r="9525"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b="76567"/>
                    <a:stretch/>
                  </pic:blipFill>
                  <pic:spPr bwMode="auto">
                    <a:xfrm>
                      <a:off x="0" y="0"/>
                      <a:ext cx="5153025" cy="819150"/>
                    </a:xfrm>
                    <a:prstGeom prst="rect">
                      <a:avLst/>
                    </a:prstGeom>
                    <a:ln>
                      <a:noFill/>
                    </a:ln>
                    <a:extLst>
                      <a:ext uri="{53640926-AAD7-44D8-BBD7-CCE9431645EC}">
                        <a14:shadowObscured xmlns:a14="http://schemas.microsoft.com/office/drawing/2010/main"/>
                      </a:ext>
                    </a:extLst>
                  </pic:spPr>
                </pic:pic>
              </a:graphicData>
            </a:graphic>
          </wp:anchor>
        </w:drawing>
      </w:r>
      <w:r w:rsidR="0046760B" w:rsidRPr="00A26CAC">
        <w:t>Cabe destacar también que la gamificación e</w:t>
      </w:r>
      <w:r w:rsidR="008F2F25" w:rsidRPr="00A26CAC">
        <w:t>s un concepto que, pese a existir desde</w:t>
      </w:r>
      <w:r w:rsidR="00F62653">
        <w:t xml:space="preserve"> hace</w:t>
      </w:r>
      <w:r w:rsidR="008F2F25" w:rsidRPr="00A26CAC">
        <w:t xml:space="preserve"> </w:t>
      </w:r>
      <w:r w:rsidR="003D3BE1" w:rsidRPr="00A26CAC">
        <w:t xml:space="preserve">mucho tiempo, ha carecido </w:t>
      </w:r>
      <w:r w:rsidR="0057629C">
        <w:t xml:space="preserve">de </w:t>
      </w:r>
      <w:r w:rsidR="00C431F2" w:rsidRPr="00A26CAC">
        <w:t>interés público</w:t>
      </w:r>
      <w:r w:rsidR="003D3BE1" w:rsidRPr="00A26CAC">
        <w:t xml:space="preserve"> hasta hace relativamente poco. Esto se denota, por</w:t>
      </w:r>
      <w:r>
        <w:t xml:space="preserve"> ejemplo</w:t>
      </w:r>
      <w:r w:rsidR="003D3BE1" w:rsidRPr="00A26CAC">
        <w:t xml:space="preserve">, de los </w:t>
      </w:r>
      <w:r w:rsidR="00B25FDA" w:rsidRPr="00A26CAC">
        <w:t xml:space="preserve">gráficos de </w:t>
      </w:r>
      <w:r w:rsidR="000914CF" w:rsidRPr="00A26CAC">
        <w:t>interés</w:t>
      </w:r>
      <w:r w:rsidR="00B25FDA" w:rsidRPr="00A26CAC">
        <w:t xml:space="preserve"> en Google:</w:t>
      </w:r>
      <w:r w:rsidR="001104E8" w:rsidRPr="00A26CAC">
        <w:t xml:space="preserve"> </w:t>
      </w:r>
    </w:p>
    <w:p w14:paraId="775B58DF" w14:textId="239377AD" w:rsidR="008D61DC" w:rsidRDefault="008D61DC">
      <w:pPr>
        <w:spacing w:before="0" w:after="0"/>
        <w:jc w:val="left"/>
        <w:rPr>
          <w:szCs w:val="24"/>
          <w:u w:color="808080" w:themeColor="background1" w:themeShade="80"/>
        </w:rPr>
      </w:pPr>
      <w:r>
        <w:rPr>
          <w:szCs w:val="24"/>
          <w:u w:color="808080" w:themeColor="background1" w:themeShade="80"/>
        </w:rPr>
        <w:br w:type="page"/>
      </w:r>
    </w:p>
    <w:p w14:paraId="0655EEE5" w14:textId="4D0992A3" w:rsidR="00454F08" w:rsidRDefault="00454F08" w:rsidP="0049092F">
      <w:pPr>
        <w:spacing w:before="0" w:after="0"/>
        <w:rPr>
          <w:szCs w:val="24"/>
          <w:u w:color="808080" w:themeColor="background1" w:themeShade="80"/>
        </w:rPr>
      </w:pPr>
      <w:r>
        <w:rPr>
          <w:szCs w:val="24"/>
          <w:u w:color="808080" w:themeColor="background1" w:themeShade="80"/>
        </w:rPr>
        <w:lastRenderedPageBreak/>
        <w:t>Por otro lado, la gamificación en si misma puede venir dada de muchas formas.</w:t>
      </w:r>
      <w:r w:rsidR="00D6763D">
        <w:rPr>
          <w:szCs w:val="24"/>
          <w:u w:color="808080" w:themeColor="background1" w:themeShade="80"/>
        </w:rPr>
        <w:t xml:space="preserve"> Desde </w:t>
      </w:r>
      <w:r w:rsidR="0084489D">
        <w:rPr>
          <w:szCs w:val="24"/>
          <w:u w:color="808080" w:themeColor="background1" w:themeShade="80"/>
        </w:rPr>
        <w:t xml:space="preserve">modificaciones de </w:t>
      </w:r>
      <w:r w:rsidR="00D6763D">
        <w:rPr>
          <w:szCs w:val="24"/>
          <w:u w:color="808080" w:themeColor="background1" w:themeShade="80"/>
        </w:rPr>
        <w:t xml:space="preserve">juegos de mesa </w:t>
      </w:r>
      <w:r w:rsidR="0084489D">
        <w:rPr>
          <w:szCs w:val="24"/>
          <w:u w:color="808080" w:themeColor="background1" w:themeShade="80"/>
        </w:rPr>
        <w:t>tradicionales, aplicados de formas innovadoras</w:t>
      </w:r>
      <w:r w:rsidR="00DA50D0">
        <w:rPr>
          <w:szCs w:val="24"/>
          <w:u w:color="808080" w:themeColor="background1" w:themeShade="80"/>
        </w:rPr>
        <w:t xml:space="preserve"> (ver Figura 2)</w:t>
      </w:r>
      <w:r w:rsidR="00223D51">
        <w:rPr>
          <w:szCs w:val="24"/>
          <w:u w:color="808080" w:themeColor="background1" w:themeShade="80"/>
        </w:rPr>
        <w:t>,</w:t>
      </w:r>
      <w:r w:rsidR="008D61DC">
        <w:rPr>
          <w:szCs w:val="24"/>
          <w:u w:color="808080" w:themeColor="background1" w:themeShade="80"/>
        </w:rPr>
        <w:t xml:space="preserve"> </w:t>
      </w:r>
      <w:r w:rsidR="00223D51">
        <w:rPr>
          <w:szCs w:val="24"/>
          <w:u w:color="808080" w:themeColor="background1" w:themeShade="80"/>
        </w:rPr>
        <w:t>h</w:t>
      </w:r>
      <w:r w:rsidR="00AE55E4">
        <w:rPr>
          <w:szCs w:val="24"/>
          <w:u w:color="808080" w:themeColor="background1" w:themeShade="80"/>
        </w:rPr>
        <w:t xml:space="preserve">asta plataformas digitales completas, enfocadas a </w:t>
      </w:r>
      <w:r w:rsidR="00715069">
        <w:rPr>
          <w:szCs w:val="24"/>
          <w:u w:color="808080" w:themeColor="background1" w:themeShade="80"/>
        </w:rPr>
        <w:t>aplicar gamificación a sectores concretos</w:t>
      </w:r>
      <w:r w:rsidR="00C35CB2">
        <w:rPr>
          <w:szCs w:val="24"/>
          <w:u w:color="808080" w:themeColor="background1" w:themeShade="80"/>
        </w:rPr>
        <w:t xml:space="preserve">, </w:t>
      </w:r>
      <w:r w:rsidR="00547EF4">
        <w:rPr>
          <w:szCs w:val="24"/>
          <w:u w:color="808080" w:themeColor="background1" w:themeShade="80"/>
        </w:rPr>
        <w:t xml:space="preserve">como, </w:t>
      </w:r>
      <w:r w:rsidR="00C35CB2">
        <w:rPr>
          <w:szCs w:val="24"/>
          <w:u w:color="808080" w:themeColor="background1" w:themeShade="80"/>
        </w:rPr>
        <w:t xml:space="preserve">por ejemplo, </w:t>
      </w:r>
      <w:r w:rsidR="00CB7AA0">
        <w:rPr>
          <w:szCs w:val="24"/>
          <w:u w:color="808080" w:themeColor="background1" w:themeShade="80"/>
        </w:rPr>
        <w:t>Duolingo [4]</w:t>
      </w:r>
      <w:r w:rsidR="00D520F1">
        <w:rPr>
          <w:szCs w:val="24"/>
          <w:u w:color="808080" w:themeColor="background1" w:themeShade="80"/>
        </w:rPr>
        <w:t xml:space="preserve">. Durante esta investigación pondremos el foco en </w:t>
      </w:r>
      <w:r w:rsidR="00CB7AA0">
        <w:rPr>
          <w:szCs w:val="24"/>
          <w:u w:color="808080" w:themeColor="background1" w:themeShade="80"/>
        </w:rPr>
        <w:t>los sistemas de gamificación relacionados con nue</w:t>
      </w:r>
      <w:r w:rsidR="008C288D">
        <w:rPr>
          <w:szCs w:val="24"/>
          <w:u w:color="808080" w:themeColor="background1" w:themeShade="80"/>
        </w:rPr>
        <w:t>vas tecnología</w:t>
      </w:r>
      <w:r w:rsidR="00DA50D0">
        <w:rPr>
          <w:szCs w:val="24"/>
          <w:u w:color="808080" w:themeColor="background1" w:themeShade="80"/>
        </w:rPr>
        <w:t>s</w:t>
      </w:r>
      <w:r w:rsidR="0049579C">
        <w:rPr>
          <w:szCs w:val="24"/>
          <w:u w:color="808080" w:themeColor="background1" w:themeShade="80"/>
        </w:rPr>
        <w:t>:</w:t>
      </w:r>
      <w:r w:rsidR="008C288D">
        <w:rPr>
          <w:szCs w:val="24"/>
          <w:u w:color="808080" w:themeColor="background1" w:themeShade="80"/>
        </w:rPr>
        <w:t xml:space="preserve"> </w:t>
      </w:r>
      <w:r w:rsidR="0049579C">
        <w:rPr>
          <w:szCs w:val="24"/>
          <w:u w:color="808080" w:themeColor="background1" w:themeShade="80"/>
        </w:rPr>
        <w:t>e</w:t>
      </w:r>
      <w:r w:rsidR="008C288D">
        <w:rPr>
          <w:szCs w:val="24"/>
          <w:u w:color="808080" w:themeColor="background1" w:themeShade="80"/>
        </w:rPr>
        <w:t xml:space="preserve">ntornos web, entornos de realidad virtual y </w:t>
      </w:r>
      <w:r w:rsidR="00DA313E">
        <w:rPr>
          <w:szCs w:val="24"/>
          <w:u w:color="808080" w:themeColor="background1" w:themeShade="80"/>
        </w:rPr>
        <w:t>sistemas que estén relacionados con la telemática</w:t>
      </w:r>
      <w:r w:rsidR="009F347C">
        <w:rPr>
          <w:szCs w:val="24"/>
          <w:u w:color="808080" w:themeColor="background1" w:themeShade="80"/>
        </w:rPr>
        <w:t xml:space="preserve">, algunos de los cuales </w:t>
      </w:r>
      <w:r w:rsidR="00841CCE">
        <w:rPr>
          <w:szCs w:val="24"/>
          <w:u w:color="808080" w:themeColor="background1" w:themeShade="80"/>
        </w:rPr>
        <w:t>son muy conocidos y de extendido uso como Kahoot!</w:t>
      </w:r>
      <w:r w:rsidR="00891E45">
        <w:rPr>
          <w:szCs w:val="24"/>
          <w:u w:color="808080" w:themeColor="background1" w:themeShade="80"/>
        </w:rPr>
        <w:t xml:space="preserve"> [139]</w:t>
      </w:r>
      <w:r w:rsidR="00841CCE">
        <w:rPr>
          <w:szCs w:val="24"/>
          <w:u w:color="808080" w:themeColor="background1" w:themeShade="80"/>
        </w:rPr>
        <w:t>, Edpuzzle</w:t>
      </w:r>
      <w:r w:rsidR="0020551A">
        <w:rPr>
          <w:szCs w:val="24"/>
          <w:u w:color="808080" w:themeColor="background1" w:themeShade="80"/>
        </w:rPr>
        <w:t xml:space="preserve"> [140]</w:t>
      </w:r>
      <w:r w:rsidR="00841CCE">
        <w:rPr>
          <w:szCs w:val="24"/>
          <w:u w:color="808080" w:themeColor="background1" w:themeShade="80"/>
        </w:rPr>
        <w:t>, Google forms</w:t>
      </w:r>
      <w:r w:rsidR="0020551A">
        <w:rPr>
          <w:szCs w:val="24"/>
          <w:u w:color="808080" w:themeColor="background1" w:themeShade="80"/>
        </w:rPr>
        <w:t xml:space="preserve"> [141]</w:t>
      </w:r>
      <w:r w:rsidR="00841CCE">
        <w:rPr>
          <w:szCs w:val="24"/>
          <w:u w:color="808080" w:themeColor="background1" w:themeShade="80"/>
        </w:rPr>
        <w:t xml:space="preserve"> o </w:t>
      </w:r>
      <w:r w:rsidR="00B06A73">
        <w:rPr>
          <w:szCs w:val="24"/>
          <w:u w:color="808080" w:themeColor="background1" w:themeShade="80"/>
        </w:rPr>
        <w:t>Quizizz</w:t>
      </w:r>
      <w:r w:rsidR="0020551A">
        <w:rPr>
          <w:szCs w:val="24"/>
          <w:u w:color="808080" w:themeColor="background1" w:themeShade="80"/>
        </w:rPr>
        <w:t xml:space="preserve"> [142]</w:t>
      </w:r>
      <w:r w:rsidR="00841CCE">
        <w:rPr>
          <w:szCs w:val="24"/>
          <w:u w:color="808080" w:themeColor="background1" w:themeShade="80"/>
        </w:rPr>
        <w:t>.</w:t>
      </w:r>
    </w:p>
    <w:p w14:paraId="2FCB7660" w14:textId="77777777" w:rsidR="008D61DC" w:rsidRDefault="00223D51" w:rsidP="000B0298">
      <w:pPr>
        <w:pStyle w:val="Descripcin"/>
        <w:rPr>
          <w:i/>
          <w:iCs/>
        </w:rPr>
      </w:pPr>
      <w:r>
        <w:rPr>
          <w:noProof/>
          <w:u w:color="808080" w:themeColor="background1" w:themeShade="80"/>
        </w:rPr>
        <w:drawing>
          <wp:inline distT="0" distB="0" distL="0" distR="0" wp14:anchorId="0EB11DDC" wp14:editId="3BD33BAB">
            <wp:extent cx="2645434" cy="3067050"/>
            <wp:effectExtent l="0" t="0" r="254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50634" cy="3073079"/>
                    </a:xfrm>
                    <a:prstGeom prst="rect">
                      <a:avLst/>
                    </a:prstGeom>
                    <a:noFill/>
                  </pic:spPr>
                </pic:pic>
              </a:graphicData>
            </a:graphic>
          </wp:inline>
        </w:drawing>
      </w:r>
      <w:bookmarkStart w:id="25" w:name="_Toc121753308"/>
      <w:r w:rsidRPr="00223D51">
        <w:t xml:space="preserve"> </w:t>
      </w:r>
    </w:p>
    <w:p w14:paraId="7B1BE60D" w14:textId="29346609" w:rsidR="00223D51" w:rsidRDefault="00223D51" w:rsidP="000B0298">
      <w:pPr>
        <w:pStyle w:val="Descripcin"/>
        <w:rPr>
          <w:u w:color="808080" w:themeColor="background1" w:themeShade="80"/>
        </w:rPr>
      </w:pPr>
      <w:bookmarkStart w:id="26" w:name="_Toc144549005"/>
      <w:r w:rsidRPr="00B85468">
        <w:rPr>
          <w:b/>
          <w:bCs/>
        </w:rPr>
        <w:t xml:space="preserve">Figura </w:t>
      </w:r>
      <w:r w:rsidRPr="00B85468">
        <w:rPr>
          <w:b/>
          <w:bCs/>
          <w:i/>
          <w:iCs/>
        </w:rPr>
        <w:fldChar w:fldCharType="begin"/>
      </w:r>
      <w:r w:rsidRPr="00B85468">
        <w:rPr>
          <w:b/>
          <w:bCs/>
        </w:rPr>
        <w:instrText xml:space="preserve"> SEQ Figura \* ARABIC </w:instrText>
      </w:r>
      <w:r w:rsidRPr="00B85468">
        <w:rPr>
          <w:b/>
          <w:bCs/>
          <w:i/>
          <w:iCs/>
        </w:rPr>
        <w:fldChar w:fldCharType="separate"/>
      </w:r>
      <w:r w:rsidR="00D10199">
        <w:rPr>
          <w:b/>
          <w:bCs/>
          <w:noProof/>
        </w:rPr>
        <w:t>2</w:t>
      </w:r>
      <w:r w:rsidRPr="00B85468">
        <w:rPr>
          <w:b/>
          <w:bCs/>
          <w:i/>
          <w:iCs/>
        </w:rPr>
        <w:fldChar w:fldCharType="end"/>
      </w:r>
      <w:r>
        <w:t xml:space="preserve">: </w:t>
      </w:r>
      <w:r w:rsidRPr="00505954">
        <w:rPr>
          <w:i/>
          <w:iCs/>
        </w:rPr>
        <w:t>Juegos usados para aprender farmacología [3]</w:t>
      </w:r>
      <w:bookmarkEnd w:id="25"/>
      <w:bookmarkEnd w:id="26"/>
    </w:p>
    <w:p w14:paraId="023EE494" w14:textId="785580D9" w:rsidR="00895B6D" w:rsidRDefault="00895B6D" w:rsidP="0049092F">
      <w:pPr>
        <w:spacing w:before="0" w:after="0"/>
        <w:rPr>
          <w:szCs w:val="24"/>
          <w:u w:color="808080" w:themeColor="background1" w:themeShade="80"/>
        </w:rPr>
      </w:pPr>
    </w:p>
    <w:p w14:paraId="2D1F6B2E" w14:textId="77777777" w:rsidR="005863FB" w:rsidRDefault="005863FB" w:rsidP="0049092F">
      <w:pPr>
        <w:spacing w:before="0" w:after="0"/>
        <w:rPr>
          <w:szCs w:val="24"/>
          <w:u w:color="808080" w:themeColor="background1" w:themeShade="80"/>
        </w:rPr>
      </w:pPr>
    </w:p>
    <w:p w14:paraId="3C655039" w14:textId="232BD515" w:rsidR="00DA313E" w:rsidRDefault="00D907FC" w:rsidP="00DA313E">
      <w:pPr>
        <w:pStyle w:val="Ttulo3"/>
        <w:rPr>
          <w:u w:color="808080" w:themeColor="background1" w:themeShade="80"/>
        </w:rPr>
      </w:pPr>
      <w:bookmarkStart w:id="27" w:name="_Toc144547189"/>
      <w:r>
        <w:rPr>
          <w:u w:color="808080" w:themeColor="background1" w:themeShade="80"/>
        </w:rPr>
        <w:t xml:space="preserve">1.2. </w:t>
      </w:r>
      <w:r w:rsidR="00DA313E">
        <w:rPr>
          <w:u w:color="808080" w:themeColor="background1" w:themeShade="80"/>
        </w:rPr>
        <w:t>El problema y sus condiciones</w:t>
      </w:r>
      <w:bookmarkEnd w:id="27"/>
    </w:p>
    <w:p w14:paraId="710546E5" w14:textId="60E6865D" w:rsidR="00895B6D" w:rsidRDefault="00637B00" w:rsidP="008A5620">
      <w:pPr>
        <w:rPr>
          <w:u w:color="808080" w:themeColor="background1" w:themeShade="80"/>
        </w:rPr>
      </w:pPr>
      <w:r>
        <w:rPr>
          <w:u w:color="808080" w:themeColor="background1" w:themeShade="80"/>
        </w:rPr>
        <w:t xml:space="preserve">Debido al </w:t>
      </w:r>
      <w:r w:rsidR="005863FB">
        <w:rPr>
          <w:u w:color="808080" w:themeColor="background1" w:themeShade="80"/>
        </w:rPr>
        <w:t>carácter reciente de</w:t>
      </w:r>
      <w:r>
        <w:rPr>
          <w:u w:color="808080" w:themeColor="background1" w:themeShade="80"/>
        </w:rPr>
        <w:t xml:space="preserve"> la tecnología hay muy poca literatura al respecto, </w:t>
      </w:r>
      <w:r w:rsidR="00F62759">
        <w:rPr>
          <w:u w:color="808080" w:themeColor="background1" w:themeShade="80"/>
        </w:rPr>
        <w:t xml:space="preserve">son tan pocos los estudios realizados que </w:t>
      </w:r>
      <w:r w:rsidR="00D62910">
        <w:rPr>
          <w:u w:color="808080" w:themeColor="background1" w:themeShade="80"/>
        </w:rPr>
        <w:t>aún</w:t>
      </w:r>
      <w:r w:rsidR="00F62759">
        <w:rPr>
          <w:u w:color="808080" w:themeColor="background1" w:themeShade="80"/>
        </w:rPr>
        <w:t xml:space="preserve"> no se ha dilucidado, siquiera</w:t>
      </w:r>
      <w:r w:rsidR="008365C7">
        <w:rPr>
          <w:u w:color="808080" w:themeColor="background1" w:themeShade="80"/>
        </w:rPr>
        <w:t>,</w:t>
      </w:r>
      <w:r w:rsidR="00F62759">
        <w:rPr>
          <w:u w:color="808080" w:themeColor="background1" w:themeShade="80"/>
        </w:rPr>
        <w:t xml:space="preserve"> los potenciales efectos de la </w:t>
      </w:r>
      <w:r w:rsidR="008365C7">
        <w:rPr>
          <w:u w:color="808080" w:themeColor="background1" w:themeShade="80"/>
        </w:rPr>
        <w:t>aplicación de gamificación a corto plazo</w:t>
      </w:r>
      <w:r w:rsidR="008F2F8E">
        <w:rPr>
          <w:u w:color="808080" w:themeColor="background1" w:themeShade="80"/>
        </w:rPr>
        <w:t>, por lo tanto, mucho me</w:t>
      </w:r>
      <w:r w:rsidR="00B8727E">
        <w:rPr>
          <w:u w:color="808080" w:themeColor="background1" w:themeShade="80"/>
        </w:rPr>
        <w:t xml:space="preserve">nos se conoce de sus </w:t>
      </w:r>
      <w:r w:rsidR="00442D5E">
        <w:rPr>
          <w:u w:color="808080" w:themeColor="background1" w:themeShade="80"/>
        </w:rPr>
        <w:t>implicaciones en escenarios de duración prolongada.</w:t>
      </w:r>
    </w:p>
    <w:p w14:paraId="03034F9B" w14:textId="5E13AA70" w:rsidR="008365C7" w:rsidRDefault="008365C7" w:rsidP="008A5620">
      <w:r>
        <w:t xml:space="preserve">Mientras que hay estudios que sostienen </w:t>
      </w:r>
      <w:r w:rsidR="00467CEB">
        <w:t xml:space="preserve">la aplicación de </w:t>
      </w:r>
      <w:r w:rsidR="006C6BCC">
        <w:t xml:space="preserve">la </w:t>
      </w:r>
      <w:r w:rsidR="00467CEB">
        <w:t>gamificación como algo fundamentalmente beneficioso</w:t>
      </w:r>
      <w:r w:rsidR="009C34D6">
        <w:t xml:space="preserve"> [</w:t>
      </w:r>
      <w:r w:rsidR="008609B2">
        <w:t>5]</w:t>
      </w:r>
      <w:r w:rsidR="00663934">
        <w:t xml:space="preserve">, hay otros investigadores que consideran </w:t>
      </w:r>
      <w:r w:rsidR="007F27CE">
        <w:t xml:space="preserve">que </w:t>
      </w:r>
      <w:r w:rsidR="00547599">
        <w:t xml:space="preserve">las ventajas que puede aportar son sobradamente sobrepasadas por inconvenientes, como puede ser la falta de preparación de los docentes, </w:t>
      </w:r>
      <w:r w:rsidR="00555117">
        <w:t xml:space="preserve">las necesidades temporales de </w:t>
      </w:r>
      <w:r w:rsidR="00302B6A">
        <w:t xml:space="preserve">su aplicación, la </w:t>
      </w:r>
      <w:r w:rsidR="003240DC">
        <w:t xml:space="preserve">falta de </w:t>
      </w:r>
      <w:r w:rsidR="00302B6A">
        <w:t>motivac</w:t>
      </w:r>
      <w:r w:rsidR="003240DC">
        <w:t>ión inicial de los alumnos</w:t>
      </w:r>
      <w:r w:rsidR="00015C1F">
        <w:t>, etc</w:t>
      </w:r>
      <w:r w:rsidR="006764F6">
        <w:t>.</w:t>
      </w:r>
      <w:r w:rsidR="00547EF4">
        <w:t xml:space="preserve"> [6]</w:t>
      </w:r>
      <w:r w:rsidR="003240DC">
        <w:t>.</w:t>
      </w:r>
    </w:p>
    <w:p w14:paraId="2FADA350" w14:textId="6BB99315" w:rsidR="0007389A" w:rsidRDefault="0007389A" w:rsidP="008A5620">
      <w:r>
        <w:t>La tendencia general es afirmar que depende de múltiples factores</w:t>
      </w:r>
      <w:r w:rsidR="00CE3ED3">
        <w:t xml:space="preserve">. Y esto es objetivamente cierto, hay multitud de factores que influyen en una aplicación exitosa de un programa gamificado. La edad de los individuos receptores, la temática del curso, lo bien desarrollado que este el mismo, la </w:t>
      </w:r>
      <w:r w:rsidR="00C33782">
        <w:t>implicación</w:t>
      </w:r>
      <w:r w:rsidR="00CE3ED3">
        <w:t xml:space="preserve"> de los docentes, etc.</w:t>
      </w:r>
    </w:p>
    <w:p w14:paraId="47D12D22" w14:textId="77777777" w:rsidR="00B85468" w:rsidRDefault="00B85468" w:rsidP="009D0619"/>
    <w:p w14:paraId="7D177E32" w14:textId="77777777" w:rsidR="00B85468" w:rsidRDefault="00B85468" w:rsidP="009D0619"/>
    <w:p w14:paraId="1F82D3DD" w14:textId="77777777" w:rsidR="00B85468" w:rsidRDefault="00B85468" w:rsidP="009D0619"/>
    <w:p w14:paraId="1D5324D2" w14:textId="738A6648" w:rsidR="009D0619" w:rsidRDefault="009D0619" w:rsidP="009D0619">
      <w:r>
        <w:t xml:space="preserve">También es muy complicado definir con precisión que es gamificación y qué no es gamificación, por ejemplo, el </w:t>
      </w:r>
      <w:r w:rsidR="004863C8">
        <w:t>psicólogo</w:t>
      </w:r>
      <w:r>
        <w:t xml:space="preserve"> </w:t>
      </w:r>
      <w:r w:rsidR="008A6B62">
        <w:t>Arkadiusz Cybulski (2014)</w:t>
      </w:r>
      <w:r w:rsidR="00ED11E7">
        <w:t xml:space="preserve"> indicaba que no debemos confundir gamificación con elementos como</w:t>
      </w:r>
      <w:r w:rsidR="00C202D7">
        <w:t xml:space="preserve"> [6]</w:t>
      </w:r>
      <w:r w:rsidR="00ED11E7">
        <w:t>:</w:t>
      </w:r>
    </w:p>
    <w:p w14:paraId="375C873F" w14:textId="1E70CA1D" w:rsidR="00ED11E7" w:rsidRPr="00411FFD" w:rsidRDefault="00ED11E7" w:rsidP="00C428CB">
      <w:pPr>
        <w:pStyle w:val="Prrafodelista"/>
      </w:pPr>
      <w:r w:rsidRPr="00411FFD">
        <w:t>Concursos.</w:t>
      </w:r>
    </w:p>
    <w:p w14:paraId="68066BD6" w14:textId="2642E02A" w:rsidR="00ED11E7" w:rsidRPr="00411FFD" w:rsidRDefault="008A5620" w:rsidP="00C428CB">
      <w:pPr>
        <w:pStyle w:val="Prrafodelista"/>
      </w:pPr>
      <w:r w:rsidRPr="00411FFD">
        <w:t>Programas de fidelización.</w:t>
      </w:r>
    </w:p>
    <w:p w14:paraId="6E9E847F" w14:textId="765EF845" w:rsidR="008A5620" w:rsidRPr="00411FFD" w:rsidRDefault="009017DE" w:rsidP="00C428CB">
      <w:pPr>
        <w:pStyle w:val="Prrafodelista"/>
      </w:pPr>
      <w:r w:rsidRPr="00411FFD">
        <w:t>Explotaciones 3F (fun-friends-feedback).</w:t>
      </w:r>
    </w:p>
    <w:p w14:paraId="346765FB" w14:textId="0DE69020" w:rsidR="009017DE" w:rsidRPr="00411FFD" w:rsidRDefault="009017DE" w:rsidP="00C428CB">
      <w:pPr>
        <w:pStyle w:val="Prrafodelista"/>
      </w:pPr>
      <w:r w:rsidRPr="00411FFD">
        <w:t>Juegos</w:t>
      </w:r>
      <w:r w:rsidR="004863C8" w:rsidRPr="00411FFD">
        <w:t>.</w:t>
      </w:r>
    </w:p>
    <w:p w14:paraId="7CB7D595" w14:textId="04AB17F3" w:rsidR="00C202D7" w:rsidRDefault="00C202D7" w:rsidP="00ED11E7">
      <w:r>
        <w:t>La gamificación</w:t>
      </w:r>
      <w:r w:rsidR="00612D46">
        <w:t>, claramente,</w:t>
      </w:r>
      <w:r>
        <w:t xml:space="preserve"> coge parte de todos estos </w:t>
      </w:r>
      <w:r w:rsidR="00BC1F2D">
        <w:t>conceptos,</w:t>
      </w:r>
      <w:r>
        <w:t xml:space="preserve"> pero no debe estar definido por uno solo de ellos. </w:t>
      </w:r>
      <w:r w:rsidR="00E87839">
        <w:t xml:space="preserve">Ya existen investigaciones </w:t>
      </w:r>
      <w:r w:rsidR="00056C00">
        <w:t xml:space="preserve">que tratan en profundidad estos </w:t>
      </w:r>
      <w:r w:rsidR="00E87839">
        <w:t xml:space="preserve">temas, tratando de pintar las líneas que separan los juegos serios de los juegos </w:t>
      </w:r>
      <w:r w:rsidR="0001209C">
        <w:t>de ocio [26].</w:t>
      </w:r>
    </w:p>
    <w:p w14:paraId="5CD254B5" w14:textId="256AFA20" w:rsidR="006946CC" w:rsidRDefault="006946CC" w:rsidP="00ED11E7">
      <w:r>
        <w:t xml:space="preserve">Por tanto, el problema consta de una serie de preguntas a las que debemos </w:t>
      </w:r>
      <w:r w:rsidR="001D38EE">
        <w:t>intentar dar</w:t>
      </w:r>
      <w:r>
        <w:t xml:space="preserve"> respuesta:</w:t>
      </w:r>
    </w:p>
    <w:p w14:paraId="034D12EA" w14:textId="2478B7DF" w:rsidR="006946CC" w:rsidRPr="00411FFD" w:rsidRDefault="00186932" w:rsidP="00C428CB">
      <w:pPr>
        <w:pStyle w:val="Prrafodelista"/>
      </w:pPr>
      <w:r w:rsidRPr="00411FFD">
        <w:t>¿Cómo es la gamificación educativa a través de nuevas tecnologías?</w:t>
      </w:r>
    </w:p>
    <w:p w14:paraId="3EDB4BF0" w14:textId="2B5100C6" w:rsidR="006946CC" w:rsidRPr="00411FFD" w:rsidRDefault="00186932" w:rsidP="00C428CB">
      <w:pPr>
        <w:pStyle w:val="Prrafodelista"/>
      </w:pPr>
      <w:r w:rsidRPr="00411FFD">
        <w:t xml:space="preserve">¿Es </w:t>
      </w:r>
      <w:r w:rsidR="00AD0D86">
        <w:t>é</w:t>
      </w:r>
      <w:r w:rsidRPr="00411FFD">
        <w:t>sta beneficiosa?</w:t>
      </w:r>
      <w:r w:rsidR="00281746" w:rsidRPr="00411FFD">
        <w:t xml:space="preserve"> </w:t>
      </w:r>
      <w:r w:rsidR="0007389A" w:rsidRPr="00411FFD">
        <w:t xml:space="preserve">¿Desde </w:t>
      </w:r>
      <w:r w:rsidR="007A5109" w:rsidRPr="00411FFD">
        <w:t>qué</w:t>
      </w:r>
      <w:r w:rsidR="0007389A" w:rsidRPr="00411FFD">
        <w:t xml:space="preserve"> punto de vista?</w:t>
      </w:r>
    </w:p>
    <w:p w14:paraId="7DFD181C" w14:textId="14F654B9" w:rsidR="006946CC" w:rsidRPr="00411FFD" w:rsidRDefault="00186932" w:rsidP="00C428CB">
      <w:pPr>
        <w:pStyle w:val="Prrafodelista"/>
      </w:pPr>
      <w:r w:rsidRPr="00411FFD">
        <w:t>Si lo es, ¿Qué beneficios aporta?</w:t>
      </w:r>
      <w:r w:rsidR="00612D46" w:rsidRPr="00411FFD">
        <w:t xml:space="preserve"> ¿Qué características potencia del alumno? ¿Qué cosas facilita al docente?</w:t>
      </w:r>
    </w:p>
    <w:p w14:paraId="491CEA9D" w14:textId="0F089951" w:rsidR="00E906DE" w:rsidRPr="00411FFD" w:rsidRDefault="00E906DE" w:rsidP="00C428CB">
      <w:pPr>
        <w:pStyle w:val="Prrafodelista"/>
      </w:pPr>
      <w:r w:rsidRPr="00411FFD">
        <w:t>¿Qué sistema se ha usado para v</w:t>
      </w:r>
      <w:r w:rsidR="006D211B" w:rsidRPr="00411FFD">
        <w:t>alidar los resultados?</w:t>
      </w:r>
    </w:p>
    <w:p w14:paraId="7192F23D" w14:textId="720BF128" w:rsidR="006946CC" w:rsidRPr="00411FFD" w:rsidRDefault="0007389A" w:rsidP="00C428CB">
      <w:pPr>
        <w:pStyle w:val="Prrafodelista"/>
      </w:pPr>
      <w:r w:rsidRPr="00411FFD">
        <w:t>Y por último ¿Qué elementos de la gamificación son los más importantes o destacables?</w:t>
      </w:r>
    </w:p>
    <w:p w14:paraId="4E9DFD72" w14:textId="62E58AFB" w:rsidR="00CF7080" w:rsidRDefault="009B710B" w:rsidP="0082696C">
      <w:r>
        <w:t xml:space="preserve">No existe ninguna </w:t>
      </w:r>
      <w:r w:rsidR="00281746">
        <w:t>investigación sistemática que trate estas preguntas desde el punto de vista de las nuevas tecnologías.</w:t>
      </w:r>
    </w:p>
    <w:p w14:paraId="1B1199C6" w14:textId="33CD5B61" w:rsidR="0082696C" w:rsidRDefault="0082696C" w:rsidP="0082696C"/>
    <w:p w14:paraId="524FA57D" w14:textId="61B94826" w:rsidR="0082696C" w:rsidRPr="00950CC8" w:rsidRDefault="00D907FC" w:rsidP="00950CC8">
      <w:pPr>
        <w:pStyle w:val="Ttulo3"/>
      </w:pPr>
      <w:bookmarkStart w:id="28" w:name="_Toc144547190"/>
      <w:r>
        <w:t xml:space="preserve">1.3. </w:t>
      </w:r>
      <w:r w:rsidR="00DC303B">
        <w:t xml:space="preserve">La investigación en el marco del </w:t>
      </w:r>
      <w:r w:rsidR="009F50AD">
        <w:t>P</w:t>
      </w:r>
      <w:r w:rsidR="00DC303B">
        <w:t>royecto Gamifica</w:t>
      </w:r>
      <w:r w:rsidR="007765DA">
        <w:t>c</w:t>
      </w:r>
      <w:r w:rsidR="00DC303B">
        <w:t>ión en el Aula</w:t>
      </w:r>
      <w:bookmarkEnd w:id="28"/>
      <w:r w:rsidR="00E63D72">
        <w:t xml:space="preserve"> </w:t>
      </w:r>
    </w:p>
    <w:p w14:paraId="2B399408" w14:textId="55F2B957" w:rsidR="00767D4B" w:rsidRDefault="00BE7750" w:rsidP="0082696C">
      <w:r>
        <w:t>Para dar respuesta a las preguntas que se plantean en el apartado ant</w:t>
      </w:r>
      <w:r w:rsidR="00096C12">
        <w:t>erior</w:t>
      </w:r>
      <w:r w:rsidR="00814E71">
        <w:t xml:space="preserve">, así como desarrollar la tecnología y </w:t>
      </w:r>
      <w:r w:rsidR="00E114E9">
        <w:t xml:space="preserve">empezar a comprender las posibilidades que ofrece la gamificación han surgido </w:t>
      </w:r>
      <w:r w:rsidR="00D52A22">
        <w:t>importantes proyectos. En la Universidad de Sevilla destacan</w:t>
      </w:r>
      <w:r w:rsidR="00FF5ED3">
        <w:t>:</w:t>
      </w:r>
      <w:r w:rsidR="00D52A22">
        <w:t xml:space="preserve"> </w:t>
      </w:r>
      <w:r w:rsidR="007A636E">
        <w:t>e</w:t>
      </w:r>
      <w:r w:rsidR="00D52A22">
        <w:t>l Proyecto AJDA</w:t>
      </w:r>
      <w:r w:rsidR="008E454A">
        <w:t>, integrado en Red Educativo Digital Descartes</w:t>
      </w:r>
      <w:r w:rsidR="00EF3CFC">
        <w:t>,</w:t>
      </w:r>
      <w:r w:rsidR="00D52A22">
        <w:t xml:space="preserve"> y</w:t>
      </w:r>
      <w:r w:rsidR="00EF3CFC">
        <w:t xml:space="preserve"> </w:t>
      </w:r>
      <w:r w:rsidR="00D52A22">
        <w:t>su sucesor</w:t>
      </w:r>
      <w:r w:rsidR="000F7F25">
        <w:t>,</w:t>
      </w:r>
      <w:r w:rsidR="00D52A22">
        <w:t xml:space="preserve"> el </w:t>
      </w:r>
      <w:r w:rsidR="009F50AD">
        <w:t>Proyecto Gamificación en el Aula</w:t>
      </w:r>
      <w:r w:rsidR="007A636E">
        <w:t>.</w:t>
      </w:r>
    </w:p>
    <w:p w14:paraId="3584007D" w14:textId="4D488641" w:rsidR="003B5F65" w:rsidRDefault="00C15F1F" w:rsidP="00806FC0">
      <w:pPr>
        <w:pStyle w:val="Ttulo4"/>
        <w:numPr>
          <w:ilvl w:val="2"/>
          <w:numId w:val="9"/>
        </w:numPr>
      </w:pPr>
      <w:r>
        <w:t>Red Educativa Digital Descartes</w:t>
      </w:r>
    </w:p>
    <w:p w14:paraId="31E8DBE4" w14:textId="0AF64E57" w:rsidR="00D41783" w:rsidRDefault="00E35BAA" w:rsidP="00D41783">
      <w:r w:rsidRPr="00E35BAA">
        <w:t>La Red Educativa Digital Descartes es una asociación no gubernamental, que tiene como fin promover la renovación y cambio metodológico en los procesos de aprendizaje y enseñanza de las Matemáticas, y en otras áreas del conocimiento, utilizando los recursos digitales interactivos generados con la herramienta Descartes.</w:t>
      </w:r>
    </w:p>
    <w:p w14:paraId="1392A1EC" w14:textId="71529C3D" w:rsidR="00D41783" w:rsidRPr="00D41783" w:rsidRDefault="006B2185" w:rsidP="00D41783">
      <w:r>
        <w:t xml:space="preserve">Lleva 25 años </w:t>
      </w:r>
      <w:r w:rsidR="0073256B">
        <w:t>desarrollando ob</w:t>
      </w:r>
      <w:r w:rsidR="006F1C42">
        <w:t>je</w:t>
      </w:r>
      <w:r w:rsidR="0073256B">
        <w:t>tos educativos divulgables a través y mediante páginas web.</w:t>
      </w:r>
    </w:p>
    <w:p w14:paraId="4CB6C885" w14:textId="1CB7F823" w:rsidR="007A636E" w:rsidRDefault="000F7F25" w:rsidP="000F7F25">
      <w:pPr>
        <w:pStyle w:val="Ttulo4"/>
      </w:pPr>
      <w:r>
        <w:lastRenderedPageBreak/>
        <w:t xml:space="preserve">1.3.1. </w:t>
      </w:r>
      <w:r w:rsidR="007A636E">
        <w:t>El Proyecto AJDA</w:t>
      </w:r>
    </w:p>
    <w:p w14:paraId="6385010F" w14:textId="62F9CE54" w:rsidR="00767D4B" w:rsidRDefault="00B71276" w:rsidP="0082696C">
      <w:r>
        <w:t xml:space="preserve">El Proyecto Aplicación de </w:t>
      </w:r>
      <w:r w:rsidR="001F57E1">
        <w:t>J</w:t>
      </w:r>
      <w:r>
        <w:t xml:space="preserve">uegos </w:t>
      </w:r>
      <w:r w:rsidR="001F57E1">
        <w:t>D</w:t>
      </w:r>
      <w:r>
        <w:t>idácticos en el aula (AJDA)</w:t>
      </w:r>
      <w:r w:rsidR="008F5633">
        <w:t xml:space="preserve"> s</w:t>
      </w:r>
      <w:r w:rsidR="003B5F65">
        <w:t xml:space="preserve">urgió </w:t>
      </w:r>
      <w:r w:rsidR="000B6AAD">
        <w:t>en 2013</w:t>
      </w:r>
      <w:r w:rsidR="003B5F65">
        <w:t xml:space="preserve"> con la participación del </w:t>
      </w:r>
      <w:r w:rsidR="00823C3A">
        <w:t>M</w:t>
      </w:r>
      <w:r w:rsidR="003B5F65">
        <w:t xml:space="preserve">inisterio de </w:t>
      </w:r>
      <w:r w:rsidR="00823C3A">
        <w:t>E</w:t>
      </w:r>
      <w:r w:rsidR="003B5F65">
        <w:t>ducación</w:t>
      </w:r>
      <w:r w:rsidR="008F5633">
        <w:t>,</w:t>
      </w:r>
      <w:r w:rsidR="003C5A21">
        <w:t xml:space="preserve"> enmarcado en la</w:t>
      </w:r>
      <w:r w:rsidR="000B6AAD">
        <w:t xml:space="preserve"> recién creada</w:t>
      </w:r>
      <w:r w:rsidR="003C5A21">
        <w:t xml:space="preserve"> Red Descartes.</w:t>
      </w:r>
      <w:r w:rsidR="008F5633">
        <w:t xml:space="preserve"> </w:t>
      </w:r>
      <w:r w:rsidR="000B6AAD">
        <w:t xml:space="preserve">A pesar de todo, su germen se remonta a 2008, </w:t>
      </w:r>
      <w:r w:rsidR="00B6507E">
        <w:t xml:space="preserve">con </w:t>
      </w:r>
      <w:r w:rsidR="000B6AAD">
        <w:t xml:space="preserve">el Proyecto Newton del Ministerio de Educación. </w:t>
      </w:r>
      <w:r w:rsidR="003C5A21">
        <w:t>D</w:t>
      </w:r>
      <w:r w:rsidR="008F5633">
        <w:t xml:space="preserve">entro del </w:t>
      </w:r>
      <w:r w:rsidR="00B6507E">
        <w:t xml:space="preserve">Proyecto AJDA </w:t>
      </w:r>
      <w:r w:rsidR="008F5633">
        <w:t>se han desarrolla</w:t>
      </w:r>
      <w:r w:rsidR="009F76B4">
        <w:t>do</w:t>
      </w:r>
      <w:r w:rsidR="008F5633">
        <w:t xml:space="preserve"> una gran variedad de juegos didácticos, </w:t>
      </w:r>
      <w:r w:rsidR="00AB6CC7">
        <w:t>que proporcionan en el aula una metodología participativa, mejora</w:t>
      </w:r>
      <w:r w:rsidR="00CB3B80">
        <w:t>n</w:t>
      </w:r>
      <w:r w:rsidR="00AB6CC7">
        <w:t xml:space="preserve"> la adquisición de competencias y </w:t>
      </w:r>
      <w:r w:rsidR="00631958">
        <w:t>son altamente personalizables y accesibles.</w:t>
      </w:r>
    </w:p>
    <w:p w14:paraId="34095735" w14:textId="5174EDD1" w:rsidR="00631958" w:rsidRDefault="00631958" w:rsidP="00240A51">
      <w:r>
        <w:t>Además</w:t>
      </w:r>
      <w:r w:rsidR="0012081D">
        <w:t>,</w:t>
      </w:r>
      <w:r>
        <w:t xml:space="preserve"> se proporcionaron cursos de formación del proyecto </w:t>
      </w:r>
      <w:r w:rsidR="001F4CE6">
        <w:t xml:space="preserve">en diferentes convocatorias de cursos de </w:t>
      </w:r>
      <w:r w:rsidR="00240A51">
        <w:t>Formación del Profesorado de la Consejería de Educación de la Junta de Andalucía, del Ministerio de Educación a través del INTEF y de CEP de Andalucía.</w:t>
      </w:r>
    </w:p>
    <w:p w14:paraId="39FF3AB9" w14:textId="05526DE1" w:rsidR="00946A87" w:rsidRDefault="00946A87" w:rsidP="00240A51">
      <w:r>
        <w:t>El proyecto cuenta</w:t>
      </w:r>
      <w:r w:rsidR="00CB3B80">
        <w:t xml:space="preserve"> ya</w:t>
      </w:r>
      <w:r>
        <w:t xml:space="preserve"> con</w:t>
      </w:r>
      <w:r w:rsidR="00A15C3B">
        <w:t xml:space="preserve"> más de 500 juegos,</w:t>
      </w:r>
      <w:r w:rsidR="00E119F5">
        <w:t xml:space="preserve"> </w:t>
      </w:r>
      <w:r w:rsidR="00A15C3B">
        <w:t>multitud de ficheros de conteni</w:t>
      </w:r>
      <w:r w:rsidR="00CA0115">
        <w:t xml:space="preserve">do ya </w:t>
      </w:r>
      <w:r w:rsidR="00AA64B9">
        <w:t>preparad</w:t>
      </w:r>
      <w:r w:rsidR="00D959A2">
        <w:t>os y formación integral para todos los interesados a través de cursos y videos tutoriales</w:t>
      </w:r>
      <w:r w:rsidR="00D66B51">
        <w:t xml:space="preserve"> [155]</w:t>
      </w:r>
      <w:r w:rsidR="00D959A2">
        <w:t>.</w:t>
      </w:r>
    </w:p>
    <w:p w14:paraId="790C1CFA" w14:textId="7966765D" w:rsidR="00303C11" w:rsidRDefault="00303C11" w:rsidP="00240A51">
      <w:r>
        <w:t xml:space="preserve">Es un proyecto sin ánimo de lucro desarrollado </w:t>
      </w:r>
      <w:r w:rsidR="00370A35">
        <w:t>y coordinado por el profeso</w:t>
      </w:r>
      <w:r w:rsidR="006764F6">
        <w:t>r</w:t>
      </w:r>
      <w:r w:rsidR="00370A35">
        <w:t xml:space="preserve"> Jes</w:t>
      </w:r>
      <w:r w:rsidR="00E72C7F">
        <w:t>ú</w:t>
      </w:r>
      <w:r w:rsidR="00370A35">
        <w:t>s Manuel Muñoz Calle.</w:t>
      </w:r>
    </w:p>
    <w:p w14:paraId="60FD9886" w14:textId="77777777" w:rsidR="009F76B4" w:rsidRDefault="009F76B4" w:rsidP="00240A51"/>
    <w:p w14:paraId="7859CFBC" w14:textId="0476EEF1" w:rsidR="007765DA" w:rsidRDefault="007765DA" w:rsidP="007765DA">
      <w:pPr>
        <w:pStyle w:val="Ttulo4"/>
      </w:pPr>
      <w:r>
        <w:t>1.3.2. El Proyecto Gamificación en el Aula</w:t>
      </w:r>
    </w:p>
    <w:p w14:paraId="7ACD4C3F" w14:textId="31E5F9ED" w:rsidR="007765DA" w:rsidRDefault="00AF5BCA" w:rsidP="007765DA">
      <w:r>
        <w:t>Hered</w:t>
      </w:r>
      <w:r w:rsidR="00E119F5">
        <w:t xml:space="preserve">ero del proyecto AJDA y dentro del cual se engloba este TFG. Tiene como </w:t>
      </w:r>
      <w:r w:rsidR="00B65676">
        <w:t>objetivo</w:t>
      </w:r>
      <w:r w:rsidR="00E119F5">
        <w:t xml:space="preserve"> principal investigar y estudiar los beneficios del uso de distintas técnicas de gamificación. </w:t>
      </w:r>
      <w:r w:rsidR="00FF4BE6">
        <w:t>Por otra parte, desarrolla una plataforma que permita llevar a</w:t>
      </w:r>
      <w:r w:rsidR="00B65676">
        <w:t xml:space="preserve"> </w:t>
      </w:r>
      <w:r w:rsidR="00FF4BE6">
        <w:t>cabo los experimentos d</w:t>
      </w:r>
      <w:r w:rsidR="001E4A6C">
        <w:t>e investigación necesarios para cumplimentar la investigación, esta plataforma se basa en:</w:t>
      </w:r>
    </w:p>
    <w:p w14:paraId="0DAFF358" w14:textId="374D6F63" w:rsidR="00B65676" w:rsidRDefault="00B27D5B" w:rsidP="00C428CB">
      <w:pPr>
        <w:pStyle w:val="Prrafodelista"/>
      </w:pPr>
      <w:r>
        <w:t>Una aplicación</w:t>
      </w:r>
      <w:r w:rsidR="00B65676">
        <w:t xml:space="preserve"> web multifuncional para el desarrollo de juegos en el aula (con suporte telemático </w:t>
      </w:r>
      <w:r>
        <w:t>multidispositivo), como en red, integrando también otras plataformas de e-learning.</w:t>
      </w:r>
    </w:p>
    <w:p w14:paraId="56B11C1E" w14:textId="1AA4C388" w:rsidR="00B27D5B" w:rsidRDefault="00B27D5B" w:rsidP="00C428CB">
      <w:pPr>
        <w:pStyle w:val="Prrafodelista"/>
      </w:pPr>
      <w:r>
        <w:t>Los juegos desarrollados por el Proyecto AJD</w:t>
      </w:r>
      <w:r w:rsidR="006E7E6A">
        <w:t>A</w:t>
      </w:r>
      <w:r>
        <w:t>, adaptados e integrados.</w:t>
      </w:r>
    </w:p>
    <w:p w14:paraId="533256B0" w14:textId="27FD286E" w:rsidR="0082696C" w:rsidRDefault="006E7E6A" w:rsidP="0082696C">
      <w:r>
        <w:t xml:space="preserve">Este TFG sigue la línea de </w:t>
      </w:r>
      <w:r w:rsidR="00200F6E">
        <w:t xml:space="preserve">los objetivos marcados por el proyecto, </w:t>
      </w:r>
      <w:r w:rsidR="00E20EFE">
        <w:t xml:space="preserve">para ello </w:t>
      </w:r>
      <w:r w:rsidR="00096C12">
        <w:t>se revisar</w:t>
      </w:r>
      <w:r w:rsidR="00894C97">
        <w:t>á</w:t>
      </w:r>
      <w:r w:rsidR="00096C12">
        <w:t xml:space="preserve">n los últimos estudios </w:t>
      </w:r>
      <w:r w:rsidR="00380868">
        <w:t>referentes al tema descrito: aprendizaje basado en juegos educativos online</w:t>
      </w:r>
      <w:r w:rsidR="00AD004B">
        <w:t>, y se analizaran las conclusiones que plantean, así como todos los factores que hayan sido tenidos en cuenta.</w:t>
      </w:r>
    </w:p>
    <w:p w14:paraId="71F8BF28" w14:textId="77777777" w:rsidR="0082696C" w:rsidRPr="0082696C" w:rsidRDefault="0082696C" w:rsidP="0082696C"/>
    <w:p w14:paraId="290DCAC0" w14:textId="2586DE06" w:rsidR="006E0373" w:rsidRPr="006E0373" w:rsidRDefault="00D907FC" w:rsidP="006E0373">
      <w:pPr>
        <w:pStyle w:val="Ttulo3"/>
      </w:pPr>
      <w:bookmarkStart w:id="29" w:name="_Toc144547191"/>
      <w:r>
        <w:t xml:space="preserve">1.4. </w:t>
      </w:r>
      <w:r w:rsidR="006E0373">
        <w:t>Como debe funcionar la investigación</w:t>
      </w:r>
      <w:bookmarkEnd w:id="29"/>
    </w:p>
    <w:p w14:paraId="0223BB91" w14:textId="72F46F1E" w:rsidR="00F10739" w:rsidRDefault="00F10739" w:rsidP="00F10739">
      <w:pPr>
        <w:rPr>
          <w:u w:color="808080" w:themeColor="background1" w:themeShade="80"/>
        </w:rPr>
      </w:pPr>
      <w:r>
        <w:rPr>
          <w:u w:color="808080" w:themeColor="background1" w:themeShade="80"/>
        </w:rPr>
        <w:t xml:space="preserve">La investigación debe dar un barrido completo </w:t>
      </w:r>
      <w:r w:rsidR="00AE2B80">
        <w:rPr>
          <w:u w:color="808080" w:themeColor="background1" w:themeShade="80"/>
        </w:rPr>
        <w:t>de artículos científic</w:t>
      </w:r>
      <w:r w:rsidR="00634CC6">
        <w:rPr>
          <w:u w:color="808080" w:themeColor="background1" w:themeShade="80"/>
        </w:rPr>
        <w:t>o</w:t>
      </w:r>
      <w:r w:rsidR="00AE2B80">
        <w:rPr>
          <w:u w:color="808080" w:themeColor="background1" w:themeShade="80"/>
        </w:rPr>
        <w:t xml:space="preserve">s en revistas </w:t>
      </w:r>
      <w:r w:rsidR="007B3AC9">
        <w:rPr>
          <w:u w:color="808080" w:themeColor="background1" w:themeShade="80"/>
        </w:rPr>
        <w:t>indexadas JCR</w:t>
      </w:r>
      <w:r>
        <w:rPr>
          <w:u w:color="808080" w:themeColor="background1" w:themeShade="80"/>
        </w:rPr>
        <w:t xml:space="preserve"> referente</w:t>
      </w:r>
      <w:r w:rsidR="007B3AC9">
        <w:rPr>
          <w:u w:color="808080" w:themeColor="background1" w:themeShade="80"/>
        </w:rPr>
        <w:t>s</w:t>
      </w:r>
      <w:r>
        <w:rPr>
          <w:u w:color="808080" w:themeColor="background1" w:themeShade="80"/>
        </w:rPr>
        <w:t xml:space="preserve"> a </w:t>
      </w:r>
      <w:r w:rsidR="008420C2">
        <w:rPr>
          <w:u w:color="808080" w:themeColor="background1" w:themeShade="80"/>
        </w:rPr>
        <w:t>GBL con nuevas tecnologías</w:t>
      </w:r>
      <w:r w:rsidR="007B3AC9">
        <w:rPr>
          <w:u w:color="808080" w:themeColor="background1" w:themeShade="80"/>
        </w:rPr>
        <w:t>.</w:t>
      </w:r>
      <w:r w:rsidR="008420C2">
        <w:rPr>
          <w:u w:color="808080" w:themeColor="background1" w:themeShade="80"/>
        </w:rPr>
        <w:t xml:space="preserve"> </w:t>
      </w:r>
      <w:r w:rsidR="00DB62B7">
        <w:rPr>
          <w:u w:color="808080" w:themeColor="background1" w:themeShade="80"/>
        </w:rPr>
        <w:t xml:space="preserve">Dada la novedad de la tecnología, las fechas van </w:t>
      </w:r>
      <w:r w:rsidR="009C404C">
        <w:rPr>
          <w:u w:color="808080" w:themeColor="background1" w:themeShade="80"/>
        </w:rPr>
        <w:t>desde 2011 (no se han encontrado artículos anteriores del tema)</w:t>
      </w:r>
      <w:r w:rsidR="008420C2">
        <w:rPr>
          <w:u w:color="808080" w:themeColor="background1" w:themeShade="80"/>
        </w:rPr>
        <w:t xml:space="preserve"> </w:t>
      </w:r>
      <w:r w:rsidR="00C376C8">
        <w:rPr>
          <w:u w:color="808080" w:themeColor="background1" w:themeShade="80"/>
        </w:rPr>
        <w:t xml:space="preserve">hasta la actualidad </w:t>
      </w:r>
      <w:r w:rsidR="00962ABB">
        <w:rPr>
          <w:u w:color="808080" w:themeColor="background1" w:themeShade="80"/>
        </w:rPr>
        <w:t>marzo</w:t>
      </w:r>
      <w:r w:rsidR="00C376C8">
        <w:rPr>
          <w:u w:color="808080" w:themeColor="background1" w:themeShade="80"/>
        </w:rPr>
        <w:t xml:space="preserve"> de 202</w:t>
      </w:r>
      <w:r w:rsidR="00962ABB">
        <w:rPr>
          <w:u w:color="808080" w:themeColor="background1" w:themeShade="80"/>
        </w:rPr>
        <w:t>3</w:t>
      </w:r>
      <w:r w:rsidR="00C376C8">
        <w:rPr>
          <w:u w:color="808080" w:themeColor="background1" w:themeShade="80"/>
        </w:rPr>
        <w:t>. Para actualizar este articulo basta con</w:t>
      </w:r>
      <w:r w:rsidR="00C705AB">
        <w:rPr>
          <w:u w:color="808080" w:themeColor="background1" w:themeShade="80"/>
        </w:rPr>
        <w:t xml:space="preserve"> añadir los nuevos resultados que se obtengan desde </w:t>
      </w:r>
      <w:r w:rsidR="00427FC4">
        <w:rPr>
          <w:u w:color="808080" w:themeColor="background1" w:themeShade="80"/>
        </w:rPr>
        <w:t>marzo</w:t>
      </w:r>
      <w:r w:rsidR="00C705AB">
        <w:rPr>
          <w:u w:color="808080" w:themeColor="background1" w:themeShade="80"/>
        </w:rPr>
        <w:t xml:space="preserve"> de 202</w:t>
      </w:r>
      <w:r w:rsidR="00427FC4">
        <w:rPr>
          <w:u w:color="808080" w:themeColor="background1" w:themeShade="80"/>
        </w:rPr>
        <w:t>3</w:t>
      </w:r>
      <w:r w:rsidR="00C705AB">
        <w:rPr>
          <w:u w:color="808080" w:themeColor="background1" w:themeShade="80"/>
        </w:rPr>
        <w:t xml:space="preserve"> </w:t>
      </w:r>
      <w:r w:rsidR="00634CC6">
        <w:rPr>
          <w:u w:color="808080" w:themeColor="background1" w:themeShade="80"/>
        </w:rPr>
        <w:t>hasta la fecha de actualización requerida.</w:t>
      </w:r>
    </w:p>
    <w:p w14:paraId="0BD39AF0" w14:textId="77777777" w:rsidR="005D7C65" w:rsidRDefault="005D7C65" w:rsidP="00F10739">
      <w:pPr>
        <w:rPr>
          <w:u w:color="808080" w:themeColor="background1" w:themeShade="80"/>
        </w:rPr>
      </w:pPr>
    </w:p>
    <w:p w14:paraId="03FB5583" w14:textId="03C00021" w:rsidR="009F4A2E" w:rsidRDefault="009F4A2E" w:rsidP="00F10739">
      <w:pPr>
        <w:rPr>
          <w:u w:color="808080" w:themeColor="background1" w:themeShade="80"/>
        </w:rPr>
      </w:pPr>
      <w:r>
        <w:rPr>
          <w:u w:color="808080" w:themeColor="background1" w:themeShade="80"/>
        </w:rPr>
        <w:t xml:space="preserve">Para intentar que el barrido sea lo más completo posible se han hecho usos de diversos buscadores específicos </w:t>
      </w:r>
      <w:r w:rsidR="00826426">
        <w:rPr>
          <w:u w:color="808080" w:themeColor="background1" w:themeShade="80"/>
        </w:rPr>
        <w:t xml:space="preserve">de artículos académicos y </w:t>
      </w:r>
      <w:r w:rsidR="00A631AC">
        <w:rPr>
          <w:u w:color="808080" w:themeColor="background1" w:themeShade="80"/>
        </w:rPr>
        <w:t xml:space="preserve">además se han seleccionado con más alta prioridad aquellos artículos con mayor </w:t>
      </w:r>
      <w:r w:rsidR="00AC119E">
        <w:rPr>
          <w:u w:color="808080" w:themeColor="background1" w:themeShade="80"/>
        </w:rPr>
        <w:t>índice de impacto.</w:t>
      </w:r>
      <w:r w:rsidR="003D7765">
        <w:rPr>
          <w:u w:color="808080" w:themeColor="background1" w:themeShade="80"/>
        </w:rPr>
        <w:t xml:space="preserve"> Este</w:t>
      </w:r>
      <w:r w:rsidR="004F68E1">
        <w:rPr>
          <w:u w:color="808080" w:themeColor="background1" w:themeShade="80"/>
        </w:rPr>
        <w:t xml:space="preserve"> valor ha sido medido con el uso de la web de Clarivate</w:t>
      </w:r>
      <w:r w:rsidR="00D55366">
        <w:rPr>
          <w:u w:color="808080" w:themeColor="background1" w:themeShade="80"/>
        </w:rPr>
        <w:t xml:space="preserve"> JCR</w:t>
      </w:r>
      <w:r w:rsidR="0018248D">
        <w:rPr>
          <w:u w:color="808080" w:themeColor="background1" w:themeShade="80"/>
        </w:rPr>
        <w:t xml:space="preserve"> [27]</w:t>
      </w:r>
      <w:r w:rsidR="005A790C">
        <w:rPr>
          <w:u w:color="808080" w:themeColor="background1" w:themeShade="80"/>
        </w:rPr>
        <w:t xml:space="preserve">, que nos permite conocer el impacto de distintas revistas, </w:t>
      </w:r>
      <w:r w:rsidR="005A790C">
        <w:rPr>
          <w:u w:color="808080" w:themeColor="background1" w:themeShade="80"/>
        </w:rPr>
        <w:lastRenderedPageBreak/>
        <w:t>y la puntuación individual de impacto de artículos obtenida a través de ResearchGate</w:t>
      </w:r>
      <w:r w:rsidR="00B87B8B">
        <w:rPr>
          <w:u w:color="808080" w:themeColor="background1" w:themeShade="80"/>
        </w:rPr>
        <w:t xml:space="preserve"> [11]</w:t>
      </w:r>
      <w:r w:rsidR="005A790C">
        <w:rPr>
          <w:u w:color="808080" w:themeColor="background1" w:themeShade="80"/>
        </w:rPr>
        <w:t>.</w:t>
      </w:r>
      <w:r w:rsidR="004F68E1">
        <w:rPr>
          <w:u w:color="808080" w:themeColor="background1" w:themeShade="80"/>
        </w:rPr>
        <w:t xml:space="preserve"> </w:t>
      </w:r>
      <w:r w:rsidR="005D7C65">
        <w:rPr>
          <w:u w:color="808080" w:themeColor="background1" w:themeShade="80"/>
        </w:rPr>
        <w:t xml:space="preserve"> El proceso de búsqueda quedara detallado más adelante.</w:t>
      </w:r>
    </w:p>
    <w:p w14:paraId="72BB5683" w14:textId="62E20A70" w:rsidR="00637804" w:rsidRPr="00637804" w:rsidRDefault="00637804" w:rsidP="00637804">
      <w:pPr>
        <w:rPr>
          <w:u w:color="808080" w:themeColor="background1" w:themeShade="80"/>
        </w:rPr>
      </w:pPr>
      <w:r>
        <w:rPr>
          <w:u w:color="808080" w:themeColor="background1" w:themeShade="80"/>
        </w:rPr>
        <w:t>Todo se ha hecho bajo el marco de revisión sistemática Cochrane</w:t>
      </w:r>
      <w:r w:rsidR="00133ED1">
        <w:rPr>
          <w:u w:color="808080" w:themeColor="background1" w:themeShade="80"/>
        </w:rPr>
        <w:t xml:space="preserve"> [19]</w:t>
      </w:r>
      <w:r>
        <w:rPr>
          <w:u w:color="808080" w:themeColor="background1" w:themeShade="80"/>
        </w:rPr>
        <w:t>, que se detallará más adelante.</w:t>
      </w:r>
    </w:p>
    <w:p w14:paraId="43B948EA" w14:textId="77777777" w:rsidR="00CE28EA" w:rsidRPr="00F87355" w:rsidRDefault="00CE28EA" w:rsidP="00F10739">
      <w:pPr>
        <w:rPr>
          <w:u w:color="808080" w:themeColor="background1" w:themeShade="80"/>
        </w:rPr>
      </w:pPr>
    </w:p>
    <w:p w14:paraId="01C187E0" w14:textId="4FAFEDA3" w:rsidR="005011AE" w:rsidRDefault="00D907FC" w:rsidP="005011AE">
      <w:pPr>
        <w:pStyle w:val="Ttulo3"/>
      </w:pPr>
      <w:bookmarkStart w:id="30" w:name="_Toc144547192"/>
      <w:r>
        <w:t xml:space="preserve">1.5. </w:t>
      </w:r>
      <w:r w:rsidR="00BB394E">
        <w:t>¿</w:t>
      </w:r>
      <w:r w:rsidR="00D252FD" w:rsidRPr="006E0373">
        <w:t>Por qué es importante hacer esta investigación</w:t>
      </w:r>
      <w:r w:rsidR="00BB394E">
        <w:t>?</w:t>
      </w:r>
      <w:bookmarkEnd w:id="30"/>
    </w:p>
    <w:p w14:paraId="39ADB601" w14:textId="5B268B25" w:rsidR="005011AE" w:rsidRDefault="008E2A9F" w:rsidP="00BD4B1E">
      <w:r>
        <w:t xml:space="preserve">La necesidad de la investigación viene de la </w:t>
      </w:r>
      <w:r w:rsidR="00B63839">
        <w:t>voluntad de crear un sistema estadístico de validación de entornos GBL on-line</w:t>
      </w:r>
      <w:r w:rsidR="006D211B">
        <w:t xml:space="preserve">, aplicable de forma generalizada. De momento, se aplican otros sistemas de validación no específicos de esta rama, </w:t>
      </w:r>
      <w:r w:rsidR="00B76067">
        <w:t>como,</w:t>
      </w:r>
      <w:r w:rsidR="006D211B">
        <w:t xml:space="preserve"> por ejemplo</w:t>
      </w:r>
      <w:r w:rsidR="00024DD3">
        <w:t>,</w:t>
      </w:r>
      <w:r w:rsidR="00791C71">
        <w:t xml:space="preserve"> el modelo TAM</w:t>
      </w:r>
      <w:r w:rsidR="00D27B52">
        <w:t xml:space="preserve"> (Technology </w:t>
      </w:r>
      <w:r w:rsidR="0078679B">
        <w:t>A</w:t>
      </w:r>
      <w:r w:rsidR="00D27B52">
        <w:t xml:space="preserve">cceptance </w:t>
      </w:r>
      <w:r w:rsidR="0078679B">
        <w:t>M</w:t>
      </w:r>
      <w:r w:rsidR="00D27B52">
        <w:t xml:space="preserve">odel) </w:t>
      </w:r>
      <w:r w:rsidR="00791C71">
        <w:t>[7]</w:t>
      </w:r>
    </w:p>
    <w:p w14:paraId="10E6E173" w14:textId="77777777" w:rsidR="00B0327A" w:rsidRDefault="00B0327A" w:rsidP="00BD4B1E"/>
    <w:p w14:paraId="47F8010E" w14:textId="77777777" w:rsidR="00770B88" w:rsidRDefault="00DC4286" w:rsidP="00770B88">
      <w:pPr>
        <w:keepNext/>
        <w:jc w:val="center"/>
      </w:pPr>
      <w:r w:rsidRPr="00DC4286">
        <w:rPr>
          <w:noProof/>
        </w:rPr>
        <w:drawing>
          <wp:inline distT="0" distB="0" distL="0" distR="0" wp14:anchorId="23B9B904" wp14:editId="4656E8D7">
            <wp:extent cx="5494411" cy="50577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20">
                      <a:extLst>
                        <a:ext uri="{28A0092B-C50C-407E-A947-70E740481C1C}">
                          <a14:useLocalDpi xmlns:a14="http://schemas.microsoft.com/office/drawing/2010/main" val="0"/>
                        </a:ext>
                      </a:extLst>
                    </a:blip>
                    <a:srcRect t="16975" b="11918"/>
                    <a:stretch/>
                  </pic:blipFill>
                  <pic:spPr bwMode="auto">
                    <a:xfrm>
                      <a:off x="0" y="0"/>
                      <a:ext cx="5513663" cy="5075497"/>
                    </a:xfrm>
                    <a:prstGeom prst="rect">
                      <a:avLst/>
                    </a:prstGeom>
                    <a:ln>
                      <a:noFill/>
                    </a:ln>
                    <a:extLst>
                      <a:ext uri="{53640926-AAD7-44D8-BBD7-CCE9431645EC}">
                        <a14:shadowObscured xmlns:a14="http://schemas.microsoft.com/office/drawing/2010/main"/>
                      </a:ext>
                    </a:extLst>
                  </pic:spPr>
                </pic:pic>
              </a:graphicData>
            </a:graphic>
          </wp:inline>
        </w:drawing>
      </w:r>
    </w:p>
    <w:p w14:paraId="202756D0" w14:textId="41697DD1" w:rsidR="00024DD3" w:rsidRDefault="00770B88" w:rsidP="000B0298">
      <w:pPr>
        <w:pStyle w:val="Descripcin"/>
      </w:pPr>
      <w:bookmarkStart w:id="31" w:name="_Toc121753309"/>
      <w:bookmarkStart w:id="32" w:name="_Toc144549006"/>
      <w:r w:rsidRPr="00D45BD6">
        <w:rPr>
          <w:b/>
          <w:bCs/>
        </w:rPr>
        <w:t xml:space="preserve">Figura </w:t>
      </w:r>
      <w:r w:rsidRPr="00D45BD6">
        <w:rPr>
          <w:b/>
          <w:bCs/>
          <w:i/>
          <w:iCs/>
        </w:rPr>
        <w:fldChar w:fldCharType="begin"/>
      </w:r>
      <w:r w:rsidRPr="00D45BD6">
        <w:rPr>
          <w:b/>
          <w:bCs/>
        </w:rPr>
        <w:instrText xml:space="preserve"> SEQ Figura \* ARABIC </w:instrText>
      </w:r>
      <w:r w:rsidRPr="00D45BD6">
        <w:rPr>
          <w:b/>
          <w:bCs/>
          <w:i/>
          <w:iCs/>
        </w:rPr>
        <w:fldChar w:fldCharType="separate"/>
      </w:r>
      <w:r w:rsidR="00D10199">
        <w:rPr>
          <w:b/>
          <w:bCs/>
          <w:noProof/>
        </w:rPr>
        <w:t>3</w:t>
      </w:r>
      <w:r w:rsidRPr="00D45BD6">
        <w:rPr>
          <w:b/>
          <w:bCs/>
          <w:i/>
          <w:iCs/>
        </w:rPr>
        <w:fldChar w:fldCharType="end"/>
      </w:r>
      <w:r>
        <w:t xml:space="preserve">: </w:t>
      </w:r>
      <w:r w:rsidRPr="00505954">
        <w:rPr>
          <w:i/>
          <w:iCs/>
        </w:rPr>
        <w:t xml:space="preserve">Fragmento de </w:t>
      </w:r>
      <w:r w:rsidR="00CF6816" w:rsidRPr="00505954">
        <w:rPr>
          <w:i/>
          <w:iCs/>
        </w:rPr>
        <w:t>encuesta</w:t>
      </w:r>
      <w:r w:rsidRPr="00505954">
        <w:rPr>
          <w:i/>
          <w:iCs/>
        </w:rPr>
        <w:t xml:space="preserve"> </w:t>
      </w:r>
      <w:r w:rsidR="00D45BD6" w:rsidRPr="00505954">
        <w:rPr>
          <w:i/>
          <w:iCs/>
        </w:rPr>
        <w:t>que sigue el modelo TAM [8]</w:t>
      </w:r>
      <w:bookmarkEnd w:id="31"/>
      <w:bookmarkEnd w:id="32"/>
    </w:p>
    <w:p w14:paraId="2E61E0A9" w14:textId="77777777" w:rsidR="00A97F83" w:rsidRDefault="00A97F83" w:rsidP="00A97F83"/>
    <w:p w14:paraId="791EB7ED" w14:textId="563272C2" w:rsidR="00AC40EF" w:rsidRDefault="00AC40EF" w:rsidP="00C57632">
      <w:r>
        <w:t xml:space="preserve">El modelo TAM resulta ser una herramienta de gran </w:t>
      </w:r>
      <w:r w:rsidR="00C57632">
        <w:t>u</w:t>
      </w:r>
      <w:r>
        <w:t xml:space="preserve">tilidad en el ámbito del despliegue de nuevas tecnologías, por lo que su aplicación resulta particularmente relevante en el sector de los juegos serios y la gamificación, dada la novedad de estas tecnologías. No obstante, cabe </w:t>
      </w:r>
      <w:r>
        <w:lastRenderedPageBreak/>
        <w:t>destacar que, debido a su finalidad de uso generalizado, el modelo TAM no aborda algunas de las propiedades más interesantes de la gamificación, tales como la mejora del comportamiento y la convivencia, así como otros factores tales como el aprendizaje, trabajo en grupo o integración mejorada</w:t>
      </w:r>
      <w:r w:rsidR="00AC0093">
        <w:t xml:space="preserve"> [28]</w:t>
      </w:r>
      <w:r>
        <w:t>.</w:t>
      </w:r>
    </w:p>
    <w:p w14:paraId="0ECC8527" w14:textId="62B50F58" w:rsidR="00992350" w:rsidRDefault="00AC40EF" w:rsidP="00C57632">
      <w:r>
        <w:t>A pesar de lo anterior, el modelo TAM constituye una excelente base para el desarrollo de un método de validación específico y concreto aplicable en el contexto de la gamificación.</w:t>
      </w:r>
    </w:p>
    <w:p w14:paraId="0BD412D6" w14:textId="587251BA" w:rsidR="00E677CD" w:rsidRDefault="00E677CD">
      <w:pPr>
        <w:spacing w:before="0" w:after="0"/>
        <w:jc w:val="left"/>
      </w:pPr>
      <w:r>
        <w:br w:type="page"/>
      </w:r>
    </w:p>
    <w:p w14:paraId="6F6BE6E0" w14:textId="1212236D" w:rsidR="00B67BE2" w:rsidRDefault="00B67BE2" w:rsidP="00B67BE2">
      <w:pPr>
        <w:pStyle w:val="Ttulo2"/>
      </w:pPr>
      <w:bookmarkStart w:id="33" w:name="_Toc144547193"/>
      <w:r>
        <w:lastRenderedPageBreak/>
        <w:t>2.- Objetivos</w:t>
      </w:r>
      <w:bookmarkEnd w:id="33"/>
    </w:p>
    <w:p w14:paraId="23FB8FE0" w14:textId="77777777" w:rsidR="00457BA6" w:rsidRDefault="00082D2B" w:rsidP="00776188">
      <w:r>
        <w:t xml:space="preserve">El objetivo final de este bloque es sintetizar la </w:t>
      </w:r>
      <w:r w:rsidR="00904245">
        <w:t>información de los últim</w:t>
      </w:r>
      <w:r w:rsidR="0078654A">
        <w:t>os</w:t>
      </w:r>
      <w:r w:rsidR="00904245">
        <w:t xml:space="preserve"> artículos sobre GBL</w:t>
      </w:r>
      <w:r w:rsidR="00E92A33">
        <w:t xml:space="preserve"> centrándose especialmente en: </w:t>
      </w:r>
    </w:p>
    <w:p w14:paraId="4B44BCD3" w14:textId="3F3B38BA" w:rsidR="00457BA6" w:rsidRPr="00411FFD" w:rsidRDefault="00457BA6" w:rsidP="00C428CB">
      <w:pPr>
        <w:pStyle w:val="Prrafodelista"/>
      </w:pPr>
      <w:r w:rsidRPr="00411FFD">
        <w:t>L</w:t>
      </w:r>
      <w:r w:rsidR="00E92A33" w:rsidRPr="00411FFD">
        <w:t>os resultados generales de la</w:t>
      </w:r>
      <w:r w:rsidRPr="00411FFD">
        <w:t>s</w:t>
      </w:r>
      <w:r w:rsidR="00E92A33" w:rsidRPr="00411FFD">
        <w:t xml:space="preserve"> investigaci</w:t>
      </w:r>
      <w:r w:rsidR="00592C6C" w:rsidRPr="00411FFD">
        <w:t>o</w:t>
      </w:r>
      <w:r w:rsidR="00E92A33" w:rsidRPr="00411FFD">
        <w:t>n</w:t>
      </w:r>
      <w:r w:rsidRPr="00411FFD">
        <w:t>es (positivos o negativos).</w:t>
      </w:r>
    </w:p>
    <w:p w14:paraId="344605BA" w14:textId="404F8747" w:rsidR="00776188" w:rsidRPr="00411FFD" w:rsidRDefault="00457BA6" w:rsidP="00C428CB">
      <w:pPr>
        <w:pStyle w:val="Prrafodelista"/>
      </w:pPr>
      <w:r w:rsidRPr="00411FFD">
        <w:t>Los elementos de gamificación usados.</w:t>
      </w:r>
    </w:p>
    <w:p w14:paraId="46058855" w14:textId="0979D423" w:rsidR="00457BA6" w:rsidRDefault="00592C6C" w:rsidP="00C428CB">
      <w:pPr>
        <w:pStyle w:val="Prrafodelista"/>
      </w:pPr>
      <w:r w:rsidRPr="00411FFD">
        <w:t>Los sistemas de validación empleados.</w:t>
      </w:r>
    </w:p>
    <w:p w14:paraId="66454E67" w14:textId="799EFEE3" w:rsidR="00FC0305" w:rsidRPr="00FC0305" w:rsidRDefault="00FC0305" w:rsidP="00C428CB">
      <w:pPr>
        <w:pStyle w:val="Prrafodelista"/>
      </w:pPr>
      <w:r>
        <w:t xml:space="preserve">La metodología empleada </w:t>
      </w:r>
      <w:r w:rsidR="008119F3">
        <w:t>en los estudios.</w:t>
      </w:r>
    </w:p>
    <w:p w14:paraId="21CC0866" w14:textId="60A7CD57" w:rsidR="00AC3E6C" w:rsidRPr="00AC3E6C" w:rsidRDefault="00AC3E6C" w:rsidP="00AC3E6C">
      <w:r>
        <w:t>Con la información recogida se podrá realizar el Bloque II.</w:t>
      </w:r>
    </w:p>
    <w:p w14:paraId="0CC64E95" w14:textId="4CE6450E" w:rsidR="00E677CD" w:rsidRDefault="00E677CD">
      <w:pPr>
        <w:spacing w:before="0" w:after="0"/>
        <w:jc w:val="left"/>
        <w:rPr>
          <w:w w:val="80"/>
        </w:rPr>
      </w:pPr>
      <w:r>
        <w:rPr>
          <w:w w:val="80"/>
        </w:rPr>
        <w:br w:type="page"/>
      </w:r>
    </w:p>
    <w:p w14:paraId="4B3B5765" w14:textId="09040DAE" w:rsidR="00AC3E6C" w:rsidRDefault="00343608" w:rsidP="00343608">
      <w:pPr>
        <w:pStyle w:val="Ttulo2"/>
      </w:pPr>
      <w:bookmarkStart w:id="34" w:name="_Toc144547194"/>
      <w:r w:rsidRPr="002842D3">
        <w:lastRenderedPageBreak/>
        <w:t>3.-</w:t>
      </w:r>
      <w:r>
        <w:rPr>
          <w:w w:val="80"/>
        </w:rPr>
        <w:t xml:space="preserve"> </w:t>
      </w:r>
      <w:r w:rsidRPr="00776188">
        <w:t>Método de búsqueda</w:t>
      </w:r>
      <w:bookmarkEnd w:id="34"/>
    </w:p>
    <w:p w14:paraId="7B8D8D52" w14:textId="0BCA0882" w:rsidR="003B21E5" w:rsidRDefault="003B21E5" w:rsidP="003B21E5">
      <w:r>
        <w:t xml:space="preserve">Este apartado trata de definir </w:t>
      </w:r>
      <w:r w:rsidR="003E674A">
        <w:t xml:space="preserve">el protocolo empleado para seleccionar los estudios que se incluyen en esta investigación. </w:t>
      </w:r>
      <w:r w:rsidR="00517654">
        <w:t>Para realizar la revisión sistemática se ha</w:t>
      </w:r>
      <w:r w:rsidR="00507446">
        <w:t xml:space="preserve"> seguido a grandes rasgos el </w:t>
      </w:r>
      <w:r w:rsidR="00517654">
        <w:t>sistema Cochrane</w:t>
      </w:r>
      <w:r w:rsidR="00A554B3">
        <w:t xml:space="preserve"> [9]</w:t>
      </w:r>
      <w:r w:rsidR="00507446">
        <w:t>, adaptándolo</w:t>
      </w:r>
      <w:r w:rsidR="00186B70">
        <w:t>, debido a que este está especializado en estudios médicos.</w:t>
      </w:r>
      <w:r w:rsidR="00F26BAB">
        <w:t xml:space="preserve"> Este sistema consta de una serie de pasos a seguir</w:t>
      </w:r>
      <w:r w:rsidR="00DC66FB">
        <w:t>, que nosotros hemos adaptado a los siguientes</w:t>
      </w:r>
      <w:r w:rsidR="00F26BAB">
        <w:t>:</w:t>
      </w:r>
    </w:p>
    <w:p w14:paraId="3D75EE5F" w14:textId="02FCEFE7" w:rsidR="009525D4" w:rsidRPr="00460126" w:rsidRDefault="009525D4" w:rsidP="00C428CB">
      <w:pPr>
        <w:pStyle w:val="Estilo1"/>
        <w:numPr>
          <w:ilvl w:val="0"/>
          <w:numId w:val="2"/>
        </w:numPr>
        <w:rPr>
          <w:i w:val="0"/>
          <w:iCs/>
        </w:rPr>
      </w:pPr>
      <w:r w:rsidRPr="00460126">
        <w:rPr>
          <w:i w:val="0"/>
          <w:iCs/>
        </w:rPr>
        <w:t>Formular la pregunta</w:t>
      </w:r>
      <w:r w:rsidR="00672695" w:rsidRPr="00460126">
        <w:rPr>
          <w:i w:val="0"/>
          <w:iCs/>
        </w:rPr>
        <w:t xml:space="preserve"> (</w:t>
      </w:r>
      <w:r w:rsidR="00E37E0D" w:rsidRPr="00460126">
        <w:rPr>
          <w:i w:val="0"/>
          <w:iCs/>
        </w:rPr>
        <w:t>realizado en las secciones de introducción y objet</w:t>
      </w:r>
      <w:r w:rsidR="00637804" w:rsidRPr="00460126">
        <w:rPr>
          <w:i w:val="0"/>
          <w:iCs/>
        </w:rPr>
        <w:t>i</w:t>
      </w:r>
      <w:r w:rsidR="00E37E0D" w:rsidRPr="00460126">
        <w:rPr>
          <w:i w:val="0"/>
          <w:iCs/>
        </w:rPr>
        <w:t>vos</w:t>
      </w:r>
      <w:r w:rsidR="00672695" w:rsidRPr="00460126">
        <w:rPr>
          <w:i w:val="0"/>
          <w:iCs/>
        </w:rPr>
        <w:t>)</w:t>
      </w:r>
      <w:r w:rsidR="001515B7" w:rsidRPr="00460126">
        <w:rPr>
          <w:i w:val="0"/>
          <w:iCs/>
        </w:rPr>
        <w:t xml:space="preserve">: </w:t>
      </w:r>
      <w:r w:rsidR="00B1200C" w:rsidRPr="00460126">
        <w:rPr>
          <w:i w:val="0"/>
          <w:iCs/>
        </w:rPr>
        <w:t>hace referencia a la necesidad de definir de manera clara y concisa la cuestión que se desea responder a través de la investigación. Esta pregunta es crucial para orientar el resto de los pasos del protocolo.</w:t>
      </w:r>
    </w:p>
    <w:p w14:paraId="68D739B6" w14:textId="3B7F78B1" w:rsidR="00E37E0D" w:rsidRPr="00460126" w:rsidRDefault="00E37E0D" w:rsidP="00C428CB">
      <w:pPr>
        <w:pStyle w:val="Estilo1"/>
        <w:numPr>
          <w:ilvl w:val="0"/>
          <w:numId w:val="2"/>
        </w:numPr>
        <w:rPr>
          <w:i w:val="0"/>
          <w:iCs/>
        </w:rPr>
      </w:pPr>
      <w:r w:rsidRPr="00460126">
        <w:rPr>
          <w:i w:val="0"/>
          <w:iCs/>
        </w:rPr>
        <w:t>Planificar los criterios de elegibilidad</w:t>
      </w:r>
      <w:r w:rsidR="00B1200C" w:rsidRPr="00460126">
        <w:rPr>
          <w:i w:val="0"/>
          <w:iCs/>
        </w:rPr>
        <w:t>: consiste en establecer los criterios que se utilizarán para seleccionar los estudios que se incluirán en la revisión sistemática. Estos criterios pueden incluir aspectos como el tipo de estudio, la población de interés, la intervención o tecnología evaluada, entre otros.</w:t>
      </w:r>
    </w:p>
    <w:p w14:paraId="7D2CF23B" w14:textId="57C9EBD8" w:rsidR="00E37E0D" w:rsidRPr="00460126" w:rsidRDefault="00040037" w:rsidP="00C428CB">
      <w:pPr>
        <w:pStyle w:val="Estilo1"/>
        <w:numPr>
          <w:ilvl w:val="0"/>
          <w:numId w:val="2"/>
        </w:numPr>
        <w:rPr>
          <w:i w:val="0"/>
          <w:iCs/>
        </w:rPr>
      </w:pPr>
      <w:r w:rsidRPr="00460126">
        <w:rPr>
          <w:i w:val="0"/>
          <w:iCs/>
        </w:rPr>
        <w:t>Planificar la metodología</w:t>
      </w:r>
      <w:r w:rsidR="00B1200C" w:rsidRPr="00460126">
        <w:rPr>
          <w:i w:val="0"/>
          <w:iCs/>
        </w:rPr>
        <w:t xml:space="preserve">: </w:t>
      </w:r>
      <w:r w:rsidR="00BD7DB0" w:rsidRPr="00460126">
        <w:rPr>
          <w:i w:val="0"/>
          <w:iCs/>
        </w:rPr>
        <w:t>se refiere a la definición detallada de los procedimientos y técnicas que se utilizarán para llevar a cabo la revisión sistemática. Esto puede incluir aspectos como la estrategia de búsqueda, los criterios de inclusión y exclusión de estudios, el proceso de extracción de datos y la evaluación de la calidad de los estudios.</w:t>
      </w:r>
    </w:p>
    <w:p w14:paraId="5287C0B3" w14:textId="19153ABF" w:rsidR="00040037" w:rsidRPr="00460126" w:rsidRDefault="00040037" w:rsidP="00C428CB">
      <w:pPr>
        <w:pStyle w:val="Estilo1"/>
        <w:numPr>
          <w:ilvl w:val="0"/>
          <w:numId w:val="2"/>
        </w:numPr>
        <w:rPr>
          <w:i w:val="0"/>
          <w:iCs/>
        </w:rPr>
      </w:pPr>
      <w:r w:rsidRPr="00460126">
        <w:rPr>
          <w:i w:val="0"/>
          <w:iCs/>
        </w:rPr>
        <w:t>Buscar los estudio</w:t>
      </w:r>
      <w:r w:rsidR="00BD7DB0" w:rsidRPr="00460126">
        <w:rPr>
          <w:i w:val="0"/>
          <w:iCs/>
        </w:rPr>
        <w:t>s: se refiere a la identificación y recuperación de los estudios que cumplen con los criterios de elegibilidad establecidos en el paso anterior. Esta búsqueda puede realizarse en diversas fuentes, como bases de datos bibliográficas, registros de ensayos clínicos y revisiones sistemáticas previas.</w:t>
      </w:r>
    </w:p>
    <w:p w14:paraId="273EE833" w14:textId="276A998A" w:rsidR="00040037" w:rsidRPr="00460126" w:rsidRDefault="00040037" w:rsidP="00C428CB">
      <w:pPr>
        <w:pStyle w:val="Estilo1"/>
        <w:numPr>
          <w:ilvl w:val="0"/>
          <w:numId w:val="2"/>
        </w:numPr>
        <w:rPr>
          <w:i w:val="0"/>
          <w:iCs/>
        </w:rPr>
      </w:pPr>
      <w:r w:rsidRPr="00460126">
        <w:rPr>
          <w:i w:val="0"/>
          <w:iCs/>
        </w:rPr>
        <w:t>Aplicar los criterios de elegibilidad</w:t>
      </w:r>
      <w:r w:rsidR="00480E06" w:rsidRPr="00460126">
        <w:rPr>
          <w:i w:val="0"/>
          <w:iCs/>
        </w:rPr>
        <w:t>: implica la revisión detallada de cada uno de los estudios identificados en la búsqueda para determinar si cumplen con los criterios de elegibilidad establecidos en el paso dos. En este proceso, se descartarán aquellos estudios que no cumplan con los criterios predefinidos.</w:t>
      </w:r>
    </w:p>
    <w:p w14:paraId="1BF7BE15" w14:textId="200B3F16" w:rsidR="00E45961" w:rsidRPr="00460126" w:rsidRDefault="00040037" w:rsidP="00C428CB">
      <w:pPr>
        <w:pStyle w:val="Estilo1"/>
        <w:numPr>
          <w:ilvl w:val="0"/>
          <w:numId w:val="2"/>
        </w:numPr>
        <w:rPr>
          <w:i w:val="0"/>
          <w:iCs/>
        </w:rPr>
      </w:pPr>
      <w:r w:rsidRPr="00460126">
        <w:rPr>
          <w:i w:val="0"/>
          <w:iCs/>
        </w:rPr>
        <w:t>Obtener los datos</w:t>
      </w:r>
      <w:r w:rsidR="00480E06" w:rsidRPr="00460126">
        <w:rPr>
          <w:i w:val="0"/>
          <w:iCs/>
        </w:rPr>
        <w:t xml:space="preserve">: </w:t>
      </w:r>
      <w:r w:rsidR="00583AE1" w:rsidRPr="00460126">
        <w:rPr>
          <w:i w:val="0"/>
          <w:iCs/>
        </w:rPr>
        <w:t>extracción de la información relevante de cada uno de los estudios incluidos en la revisión sistemática. Esta información puede incluir aspectos como la población estudiada, la intervención evaluada, los resultados obtenidos y la calidad metodológica del estudio.</w:t>
      </w:r>
    </w:p>
    <w:p w14:paraId="4BB8B8E5" w14:textId="6DFC0865" w:rsidR="00E45961" w:rsidRPr="00460126" w:rsidRDefault="00E45961" w:rsidP="00C428CB">
      <w:pPr>
        <w:pStyle w:val="Estilo1"/>
        <w:numPr>
          <w:ilvl w:val="0"/>
          <w:numId w:val="2"/>
        </w:numPr>
        <w:rPr>
          <w:i w:val="0"/>
          <w:iCs/>
        </w:rPr>
      </w:pPr>
      <w:r w:rsidRPr="00460126">
        <w:rPr>
          <w:i w:val="0"/>
          <w:iCs/>
        </w:rPr>
        <w:t>Analizar y presentar los resultados</w:t>
      </w:r>
      <w:r w:rsidR="00583AE1" w:rsidRPr="00460126">
        <w:rPr>
          <w:i w:val="0"/>
          <w:iCs/>
        </w:rPr>
        <w:t xml:space="preserve">: </w:t>
      </w:r>
      <w:r w:rsidR="00927590" w:rsidRPr="00460126">
        <w:rPr>
          <w:i w:val="0"/>
          <w:iCs/>
        </w:rPr>
        <w:t>implica la síntesis y análisis de los datos extraídos de los estudios incluidos en la revisión sistemática. Este análisis puede realizarse a través de diversas técnicas, como la meta-análisis, y debe ser presentado de manera clara y concisa.</w:t>
      </w:r>
      <w:r w:rsidR="00583AE1" w:rsidRPr="00460126">
        <w:rPr>
          <w:i w:val="0"/>
          <w:iCs/>
        </w:rPr>
        <w:t xml:space="preserve"> </w:t>
      </w:r>
    </w:p>
    <w:p w14:paraId="3971AE18" w14:textId="05134F46" w:rsidR="00E45961" w:rsidRPr="00460126" w:rsidRDefault="00E45961" w:rsidP="00C428CB">
      <w:pPr>
        <w:pStyle w:val="Estilo1"/>
        <w:numPr>
          <w:ilvl w:val="0"/>
          <w:numId w:val="2"/>
        </w:numPr>
        <w:rPr>
          <w:i w:val="0"/>
          <w:iCs/>
        </w:rPr>
      </w:pPr>
      <w:r w:rsidRPr="00460126">
        <w:rPr>
          <w:i w:val="0"/>
          <w:iCs/>
        </w:rPr>
        <w:t>Interpretar los resultados y obtener conclusiones</w:t>
      </w:r>
      <w:r w:rsidR="00415C72" w:rsidRPr="00460126">
        <w:rPr>
          <w:i w:val="0"/>
          <w:iCs/>
        </w:rPr>
        <w:t>: evaluación crítica de los resultados obtenidos a través de la revisión sistemática. En este proceso, se deberá evaluar la calidad de la evidencia disponible y establecer conclusiones claras y fundamentadas en base a los resultados obtenidos.</w:t>
      </w:r>
    </w:p>
    <w:p w14:paraId="395164E2" w14:textId="3C4934DF" w:rsidR="00676BDA" w:rsidRPr="00460126" w:rsidRDefault="00E45961" w:rsidP="00C428CB">
      <w:pPr>
        <w:pStyle w:val="Estilo1"/>
        <w:numPr>
          <w:ilvl w:val="0"/>
          <w:numId w:val="2"/>
        </w:numPr>
        <w:rPr>
          <w:i w:val="0"/>
          <w:iCs/>
        </w:rPr>
      </w:pPr>
      <w:r w:rsidRPr="00460126">
        <w:rPr>
          <w:i w:val="0"/>
          <w:iCs/>
        </w:rPr>
        <w:t>Mejorar y actualizar la revisión</w:t>
      </w:r>
      <w:r w:rsidR="00415C72" w:rsidRPr="00460126">
        <w:rPr>
          <w:i w:val="0"/>
          <w:iCs/>
        </w:rPr>
        <w:t xml:space="preserve">: necesidad de mantener la revisión sistemática </w:t>
      </w:r>
      <w:r w:rsidR="00415C72" w:rsidRPr="00460126">
        <w:rPr>
          <w:i w:val="0"/>
          <w:iCs/>
        </w:rPr>
        <w:lastRenderedPageBreak/>
        <w:t>actualizada a medida que surjan nuevos estudios o evidencia relevante. Esto implica la revisión periódica de la literatura científica y la actualización de los criterios de inclusión y exclusión en caso de ser necesario.</w:t>
      </w:r>
    </w:p>
    <w:p w14:paraId="2084CAFF" w14:textId="77777777" w:rsidR="00676BDA" w:rsidRDefault="00676BDA" w:rsidP="00C428CB">
      <w:pPr>
        <w:pStyle w:val="Estilo1"/>
        <w:numPr>
          <w:ilvl w:val="0"/>
          <w:numId w:val="0"/>
        </w:numPr>
        <w:ind w:left="780"/>
      </w:pPr>
    </w:p>
    <w:p w14:paraId="3E887062" w14:textId="7C2F4701" w:rsidR="00784C58" w:rsidRDefault="00D907FC" w:rsidP="003B21E5">
      <w:pPr>
        <w:pStyle w:val="Ttulo3"/>
      </w:pPr>
      <w:bookmarkStart w:id="35" w:name="_Toc144547195"/>
      <w:r>
        <w:t xml:space="preserve">3.1. </w:t>
      </w:r>
      <w:r w:rsidR="00B7174E">
        <w:t>Criterio</w:t>
      </w:r>
      <w:r w:rsidR="0040270A">
        <w:t>s</w:t>
      </w:r>
      <w:r w:rsidR="00B7174E">
        <w:t xml:space="preserve"> para considerar estudios para esta investigación</w:t>
      </w:r>
      <w:bookmarkEnd w:id="35"/>
    </w:p>
    <w:p w14:paraId="29AFCBCB" w14:textId="426D7D70" w:rsidR="005C2162" w:rsidRDefault="005C2162" w:rsidP="005C2162">
      <w:r>
        <w:t xml:space="preserve">En este apartado vamos a definir </w:t>
      </w:r>
      <w:r w:rsidR="0031246E">
        <w:t>qué</w:t>
      </w:r>
      <w:r>
        <w:t xml:space="preserve"> criterios se han considerado </w:t>
      </w:r>
      <w:r w:rsidR="006066BC">
        <w:t xml:space="preserve">como criterios de elegibilidad a la hora de seleccionar los artículos. Esto da respuesta al segundo paso del método </w:t>
      </w:r>
      <w:r w:rsidR="003265F9">
        <w:t>de búsqueda que estamos aplicando</w:t>
      </w:r>
      <w:r w:rsidR="006066BC">
        <w:t>.</w:t>
      </w:r>
    </w:p>
    <w:p w14:paraId="0412A951" w14:textId="77777777" w:rsidR="00A81C41" w:rsidRDefault="00A81C41" w:rsidP="005C2162"/>
    <w:p w14:paraId="7D9F3F93" w14:textId="1B1E8FF5" w:rsidR="00B7174E" w:rsidRDefault="00D907FC" w:rsidP="00DD09D2">
      <w:pPr>
        <w:pStyle w:val="Ttulo4"/>
      </w:pPr>
      <w:r>
        <w:t xml:space="preserve">3.1.1. </w:t>
      </w:r>
      <w:r w:rsidR="00DD09D2">
        <w:t>Tipos de estudios</w:t>
      </w:r>
    </w:p>
    <w:p w14:paraId="7E85766D" w14:textId="39BD3F10" w:rsidR="006066BC" w:rsidRDefault="00A81C41" w:rsidP="006066BC">
      <w:r>
        <w:t>En primer lugar, se han buscado estudios de índole práctica, es decir, que hayan realizado pruebas reales de sistemas de gamificación en entornos educativos. Hay multitud de estudios teóricos que no han sido considerados</w:t>
      </w:r>
      <w:r w:rsidR="004E6391">
        <w:t xml:space="preserve"> </w:t>
      </w:r>
      <w:r w:rsidR="00415B24">
        <w:t xml:space="preserve">ya que no involucran una aplicación real de un sistema de gamificación. </w:t>
      </w:r>
      <w:r w:rsidR="001C057D">
        <w:t>Asimismo,</w:t>
      </w:r>
      <w:r w:rsidR="00415B24">
        <w:t xml:space="preserve"> también se han descartado multitud de </w:t>
      </w:r>
      <w:r w:rsidR="00067C44">
        <w:t>revisiones de otros artículos, aunque muchas veces han servido como medio para llegar a los artículos originales, que si son de utilidad.</w:t>
      </w:r>
    </w:p>
    <w:p w14:paraId="3E0E71C6" w14:textId="77777777" w:rsidR="00A81C41" w:rsidRPr="006066BC" w:rsidRDefault="00A81C41" w:rsidP="006066BC"/>
    <w:p w14:paraId="37212C86" w14:textId="2CA1A904" w:rsidR="00DD09D2" w:rsidRDefault="00D907FC" w:rsidP="00A87948">
      <w:pPr>
        <w:pStyle w:val="Ttulo4"/>
      </w:pPr>
      <w:r>
        <w:t xml:space="preserve">3.1.2. </w:t>
      </w:r>
      <w:r w:rsidR="00A87948">
        <w:t>Tipos de participantes</w:t>
      </w:r>
    </w:p>
    <w:p w14:paraId="50DDBCCB" w14:textId="2EC6FD8C" w:rsidR="00067C44" w:rsidRDefault="00A0586A" w:rsidP="00067C44">
      <w:r>
        <w:t>Dada la temática de esta revisión, no se han puesto criterios excluyentes en esta categoría</w:t>
      </w:r>
      <w:r w:rsidR="00EE2770">
        <w:t>, ya que la gam</w:t>
      </w:r>
      <w:r w:rsidR="00AB062C">
        <w:t>i</w:t>
      </w:r>
      <w:r w:rsidR="00EE2770">
        <w:t xml:space="preserve">ficación es aplicable a </w:t>
      </w:r>
      <w:r w:rsidR="00D637FC">
        <w:t>todos los perfiles</w:t>
      </w:r>
      <w:r w:rsidR="00EE2770">
        <w:t xml:space="preserve"> </w:t>
      </w:r>
      <w:r w:rsidR="004317E6">
        <w:t xml:space="preserve">a </w:t>
      </w:r>
      <w:r w:rsidR="00EE2770">
        <w:t>cualquier edad</w:t>
      </w:r>
      <w:r w:rsidR="00033520">
        <w:t>.</w:t>
      </w:r>
      <w:r>
        <w:t xml:space="preserve"> Aun así, cabe destacar que la mayor parte de </w:t>
      </w:r>
      <w:r w:rsidR="00CB4232">
        <w:t>los artículos tienden a estar enfocados en participantes que se encuentran en una franja de edad de entre 6 y 22 años, es decir, en edad estudiantil.</w:t>
      </w:r>
      <w:r w:rsidR="00157C46">
        <w:t xml:space="preserve"> Esto tiene sentido dada la naturaleza de la gamificación y sus aplicaciones más directas y evidentes.</w:t>
      </w:r>
    </w:p>
    <w:p w14:paraId="287EE85E" w14:textId="6A46EBEB" w:rsidR="008A29B7" w:rsidRDefault="008A29B7" w:rsidP="00067C44">
      <w:r>
        <w:t>Tampoco se ha discriminado por el perfil docente que aplica la gamificación, aunque es otro punto de bastante interés.</w:t>
      </w:r>
    </w:p>
    <w:p w14:paraId="33F9703F" w14:textId="77777777" w:rsidR="00623093" w:rsidRPr="00067C44" w:rsidRDefault="00623093" w:rsidP="00067C44"/>
    <w:p w14:paraId="07EED3C2" w14:textId="74FA3F24" w:rsidR="00A87948" w:rsidRDefault="00D907FC" w:rsidP="00A87948">
      <w:pPr>
        <w:pStyle w:val="Ttulo4"/>
      </w:pPr>
      <w:r>
        <w:t xml:space="preserve">3.1.3. </w:t>
      </w:r>
      <w:r w:rsidR="00A87948">
        <w:t>Tipos de experimento</w:t>
      </w:r>
      <w:r w:rsidR="0031246E">
        <w:t>s</w:t>
      </w:r>
    </w:p>
    <w:p w14:paraId="18632817" w14:textId="5E1D2CB6" w:rsidR="005C136A" w:rsidRDefault="005C136A" w:rsidP="005C136A">
      <w:r>
        <w:t>Se han buscad</w:t>
      </w:r>
      <w:r w:rsidR="00514327">
        <w:t>o experimentos</w:t>
      </w:r>
      <w:r w:rsidR="000A32ED">
        <w:t>,</w:t>
      </w:r>
      <w:r w:rsidR="00514327">
        <w:t xml:space="preserve"> en aulas escolares fundamentalmente, donde se aplica</w:t>
      </w:r>
      <w:r w:rsidR="00404BCA">
        <w:t>se</w:t>
      </w:r>
      <w:r w:rsidR="00514327">
        <w:t xml:space="preserve"> un sistema de gamificación </w:t>
      </w:r>
      <w:r w:rsidR="00BE2BBE">
        <w:t xml:space="preserve">digital. No se han seleccionado experimentos de gamificación no digital, como ocurren en algunos casos [3]. </w:t>
      </w:r>
    </w:p>
    <w:p w14:paraId="7554F71E" w14:textId="6200DC57" w:rsidR="00D637FC" w:rsidRDefault="00D637FC" w:rsidP="005C136A">
      <w:r>
        <w:t>Se ha valorado positivamente el hecho de que existieran grupos de control en los experimentos, pero no ha constituido un criterio excluyente.</w:t>
      </w:r>
    </w:p>
    <w:p w14:paraId="5611D836" w14:textId="77777777" w:rsidR="00D637FC" w:rsidRPr="005C136A" w:rsidRDefault="00D637FC" w:rsidP="005C136A"/>
    <w:p w14:paraId="1F298DAF" w14:textId="439D707F" w:rsidR="00A87948" w:rsidRDefault="00D907FC" w:rsidP="00A87948">
      <w:pPr>
        <w:pStyle w:val="Ttulo4"/>
      </w:pPr>
      <w:r>
        <w:t xml:space="preserve">3.1.4. </w:t>
      </w:r>
      <w:r w:rsidR="00A87948">
        <w:t>Tipos de</w:t>
      </w:r>
      <w:r w:rsidR="003E2244">
        <w:t xml:space="preserve"> </w:t>
      </w:r>
      <w:r w:rsidR="00A87948">
        <w:t>resultados</w:t>
      </w:r>
    </w:p>
    <w:p w14:paraId="10124C37" w14:textId="77777777" w:rsidR="001C5CBA" w:rsidRDefault="00EF1F66" w:rsidP="001C5CBA">
      <w:r>
        <w:t xml:space="preserve">Los estudios seleccionados deben tener resultados de carácter estadístico, llevados a cabo con alguna herramienta de validación. Encuestas, exámenes, entrevistas, etc. </w:t>
      </w:r>
      <w:r w:rsidR="006A435C">
        <w:t>De esta forma podemos usar estos resultados numéricos a la hora de realizar nuestra revisión si</w:t>
      </w:r>
      <w:r w:rsidR="00777F83">
        <w:t>s</w:t>
      </w:r>
      <w:r w:rsidR="006A435C">
        <w:t>temática. Si bien los estudios con resultados más cualitativos</w:t>
      </w:r>
      <w:r w:rsidR="0088605F">
        <w:t xml:space="preserve"> o literarios pueden ser de gran utilidad en determinadas ocasiones, no es el caso que nos ocupa, y es más sencillo trabajar con valores numéricos.</w:t>
      </w:r>
    </w:p>
    <w:p w14:paraId="625B4EC7" w14:textId="77777777" w:rsidR="001C5CBA" w:rsidRDefault="001C5CBA" w:rsidP="001C5CBA"/>
    <w:p w14:paraId="04CC6647" w14:textId="29029001" w:rsidR="00A87948" w:rsidRDefault="00D907FC" w:rsidP="001C5CBA">
      <w:pPr>
        <w:pStyle w:val="Ttulo4"/>
      </w:pPr>
      <w:r>
        <w:t xml:space="preserve">3.1.5. </w:t>
      </w:r>
      <w:r w:rsidR="00A87948">
        <w:t>Duración del seguimiento</w:t>
      </w:r>
    </w:p>
    <w:p w14:paraId="7DA93B00" w14:textId="266C2357" w:rsidR="00777F83" w:rsidRDefault="00FF1647" w:rsidP="00777F83">
      <w:r>
        <w:t xml:space="preserve">Una vez más, no se han aplicado restricciones en </w:t>
      </w:r>
      <w:r w:rsidR="00652EC2">
        <w:t>estos aspectos</w:t>
      </w:r>
      <w:r>
        <w:t xml:space="preserve">. Es digno de mención el hecho de que la mayoría de </w:t>
      </w:r>
      <w:r w:rsidR="00A5115F">
        <w:t>los estudios</w:t>
      </w:r>
      <w:r>
        <w:t xml:space="preserve"> existentes son referentes al corto o medio plazo. La gamificación a largo plazo es un campo bastante inexplorado </w:t>
      </w:r>
      <w:r w:rsidR="00A5115F">
        <w:t>hoy en día</w:t>
      </w:r>
      <w:r w:rsidR="00C05182">
        <w:t>,</w:t>
      </w:r>
      <w:r w:rsidR="00404BCA">
        <w:t xml:space="preserve"> pero sin duda de gran importancia</w:t>
      </w:r>
      <w:r w:rsidR="00A8343F">
        <w:t xml:space="preserve">, los estudios más largos realizados son de 6 meses o 1 año </w:t>
      </w:r>
      <w:r w:rsidR="000E2302">
        <w:t>[83].</w:t>
      </w:r>
    </w:p>
    <w:p w14:paraId="22868136" w14:textId="456D3F0D" w:rsidR="001C5CBA" w:rsidRDefault="001C5CBA">
      <w:pPr>
        <w:spacing w:before="0" w:after="0"/>
        <w:jc w:val="left"/>
      </w:pPr>
    </w:p>
    <w:p w14:paraId="2A47484C" w14:textId="17615F7E" w:rsidR="007744B2" w:rsidRDefault="00D907FC" w:rsidP="00E87409">
      <w:pPr>
        <w:pStyle w:val="Ttulo3"/>
      </w:pPr>
      <w:bookmarkStart w:id="36" w:name="_Toc144547196"/>
      <w:r>
        <w:t xml:space="preserve">3.2. </w:t>
      </w:r>
      <w:r w:rsidR="00E87409">
        <w:t>Métodos de búsqueda para identificar los estudios</w:t>
      </w:r>
      <w:bookmarkEnd w:id="36"/>
    </w:p>
    <w:p w14:paraId="0D99175A" w14:textId="4B6121C8" w:rsidR="008D6CE3" w:rsidRDefault="008D6CE3" w:rsidP="008D6CE3">
      <w:r>
        <w:t xml:space="preserve">Una vez definidos los criterios de selección de artículos, el siguiente paso es definir una metodología de búsqueda </w:t>
      </w:r>
      <w:r w:rsidR="007A5C36">
        <w:t>para encontrar artículos y publicaciones a las que luego aplicar los criterios</w:t>
      </w:r>
      <w:r w:rsidR="000F627B">
        <w:t xml:space="preserve"> propuestos.</w:t>
      </w:r>
    </w:p>
    <w:p w14:paraId="6859D8EF" w14:textId="77777777" w:rsidR="000F627B" w:rsidRDefault="000F627B" w:rsidP="008D6CE3"/>
    <w:p w14:paraId="437B13A5" w14:textId="59E43C83" w:rsidR="00E87409" w:rsidRDefault="00854F3F" w:rsidP="003B4D35">
      <w:pPr>
        <w:pStyle w:val="Ttulo4"/>
      </w:pPr>
      <w:r>
        <w:t xml:space="preserve">3.2.1. </w:t>
      </w:r>
      <w:r w:rsidR="003B4D35">
        <w:t>Búsquedas electrónicas</w:t>
      </w:r>
    </w:p>
    <w:p w14:paraId="1E857C44" w14:textId="3AFE7967" w:rsidR="000F627B" w:rsidRDefault="000F627B" w:rsidP="000F627B">
      <w:r>
        <w:t xml:space="preserve">La mayor parte de los artículos del estudio se han </w:t>
      </w:r>
      <w:r w:rsidR="00C37A5B">
        <w:t>hallado</w:t>
      </w:r>
      <w:r>
        <w:t xml:space="preserve"> siguiendo este método, se han buscado palabras claves </w:t>
      </w:r>
      <w:r w:rsidR="00AB49E8">
        <w:t xml:space="preserve">en varias bases de datos de </w:t>
      </w:r>
      <w:r w:rsidR="00D77CF5">
        <w:t>publicaciones científicas</w:t>
      </w:r>
      <w:r>
        <w:t xml:space="preserve">. </w:t>
      </w:r>
      <w:r w:rsidR="00D77CF5">
        <w:t>Concretamente en</w:t>
      </w:r>
      <w:r w:rsidR="00FE277F">
        <w:t>:</w:t>
      </w:r>
    </w:p>
    <w:p w14:paraId="260E3B25" w14:textId="740D81C5" w:rsidR="00FE277F" w:rsidRPr="00411FFD" w:rsidRDefault="00FE277F" w:rsidP="00C428CB">
      <w:pPr>
        <w:pStyle w:val="Prrafodelista"/>
      </w:pPr>
      <w:r w:rsidRPr="00411FFD">
        <w:t xml:space="preserve">Google Achademics </w:t>
      </w:r>
      <w:r w:rsidR="00960868" w:rsidRPr="00411FFD">
        <w:t>[10]</w:t>
      </w:r>
    </w:p>
    <w:p w14:paraId="7DCB46FC" w14:textId="4F842681" w:rsidR="00FE277F" w:rsidRDefault="00FE277F" w:rsidP="00C428CB">
      <w:pPr>
        <w:pStyle w:val="Prrafodelista"/>
      </w:pPr>
      <w:r w:rsidRPr="00411FFD">
        <w:t>ResearchGate</w:t>
      </w:r>
      <w:r w:rsidR="00280DC6" w:rsidRPr="00411FFD">
        <w:t xml:space="preserve"> [11]</w:t>
      </w:r>
    </w:p>
    <w:p w14:paraId="1BC604A6" w14:textId="145D4A42" w:rsidR="00D77CF5" w:rsidRDefault="00D77CF5" w:rsidP="00C428CB">
      <w:pPr>
        <w:pStyle w:val="Prrafodelista"/>
      </w:pPr>
      <w:r>
        <w:t>Scop</w:t>
      </w:r>
      <w:r w:rsidR="00100BC1">
        <w:t>us</w:t>
      </w:r>
      <w:r w:rsidR="004E512B">
        <w:t xml:space="preserve"> [29]</w:t>
      </w:r>
    </w:p>
    <w:p w14:paraId="2BF92BC9" w14:textId="6AAA2324" w:rsidR="00100BC1" w:rsidRDefault="00100BC1" w:rsidP="00C428CB">
      <w:pPr>
        <w:pStyle w:val="Prrafodelista"/>
      </w:pPr>
      <w:r>
        <w:t>Web of Science</w:t>
      </w:r>
      <w:r w:rsidR="008B58AC">
        <w:t>, Clarivate</w:t>
      </w:r>
      <w:r w:rsidR="004E512B">
        <w:t xml:space="preserve"> [30]</w:t>
      </w:r>
    </w:p>
    <w:p w14:paraId="13E5E504" w14:textId="2201B675" w:rsidR="00E546D5" w:rsidRPr="00100BC1" w:rsidRDefault="00E546D5" w:rsidP="00C428CB">
      <w:pPr>
        <w:pStyle w:val="Prrafodelista"/>
      </w:pPr>
      <w:r>
        <w:t>IEEE</w:t>
      </w:r>
      <w:r w:rsidR="00471D48">
        <w:t xml:space="preserve"> [31]</w:t>
      </w:r>
    </w:p>
    <w:p w14:paraId="436DB3BA" w14:textId="785CD140" w:rsidR="00726823" w:rsidRDefault="00726823" w:rsidP="00726823">
      <w:r>
        <w:t xml:space="preserve">Se han elegido estos buscadores por ser percibidos como los de mayor rango o alcance efectivo, devolviendo </w:t>
      </w:r>
      <w:r w:rsidR="000B1BAD">
        <w:t>información de una gran cantidad de repositorios</w:t>
      </w:r>
      <w:r w:rsidR="00361C4E">
        <w:t xml:space="preserve"> y revistas</w:t>
      </w:r>
      <w:r>
        <w:t xml:space="preserve">. </w:t>
      </w:r>
      <w:r w:rsidR="00A30E67">
        <w:t xml:space="preserve">Sobre los términos investigados, la búsqueda se ha centrado </w:t>
      </w:r>
      <w:r w:rsidR="00F75C42">
        <w:t>en términos</w:t>
      </w:r>
      <w:r w:rsidR="00A30E67">
        <w:t>, tanto en inglés como en español</w:t>
      </w:r>
      <w:r w:rsidR="00F75C42">
        <w:t>, semejantes a</w:t>
      </w:r>
      <w:r w:rsidR="00A30E67">
        <w:t>:</w:t>
      </w:r>
    </w:p>
    <w:p w14:paraId="208F45FD" w14:textId="291617CC" w:rsidR="00A30E67" w:rsidRPr="00100BC1" w:rsidRDefault="004C6621" w:rsidP="00C428CB">
      <w:pPr>
        <w:pStyle w:val="Prrafodelista"/>
      </w:pPr>
      <w:r w:rsidRPr="00100BC1">
        <w:t>“Gamificación”</w:t>
      </w:r>
    </w:p>
    <w:p w14:paraId="51198156" w14:textId="114DA70E" w:rsidR="0086413B" w:rsidRPr="00100BC1" w:rsidRDefault="00BC7275" w:rsidP="00C428CB">
      <w:pPr>
        <w:pStyle w:val="Prrafodelista"/>
      </w:pPr>
      <w:r w:rsidRPr="00100BC1">
        <w:t>“Gamificación en educación”</w:t>
      </w:r>
    </w:p>
    <w:p w14:paraId="6B0E9156" w14:textId="03E09E78" w:rsidR="00BC7275" w:rsidRPr="00100BC1" w:rsidRDefault="00BC7275" w:rsidP="00C428CB">
      <w:pPr>
        <w:pStyle w:val="Prrafodelista"/>
      </w:pPr>
      <w:r w:rsidRPr="00100BC1">
        <w:t>“Entor</w:t>
      </w:r>
      <w:r w:rsidR="00F75C42" w:rsidRPr="00100BC1">
        <w:t>nos de aprendizaje basado en juegos”</w:t>
      </w:r>
    </w:p>
    <w:p w14:paraId="5B2C1A63" w14:textId="26BDA244" w:rsidR="00F75C42" w:rsidRPr="00100BC1" w:rsidRDefault="00F75C42" w:rsidP="00C428CB">
      <w:pPr>
        <w:pStyle w:val="Prrafodelista"/>
      </w:pPr>
      <w:r w:rsidRPr="00100BC1">
        <w:t>“Gamificación online”</w:t>
      </w:r>
    </w:p>
    <w:p w14:paraId="2CE8F70A" w14:textId="3FF995F8" w:rsidR="002F3637" w:rsidRDefault="00B60A88" w:rsidP="008B0BB8">
      <w:r>
        <w:t xml:space="preserve">Los resultados de las búsquedas son descargados para su posterior análisis y </w:t>
      </w:r>
      <w:r w:rsidR="00496850">
        <w:t>valoración, siguiendo los criterios ya mencionados.</w:t>
      </w:r>
    </w:p>
    <w:p w14:paraId="64FB2E72" w14:textId="5D09277B" w:rsidR="00612BC9" w:rsidRDefault="00612BC9">
      <w:pPr>
        <w:spacing w:before="0" w:after="0"/>
        <w:jc w:val="left"/>
      </w:pPr>
      <w:r>
        <w:br w:type="page"/>
      </w:r>
    </w:p>
    <w:p w14:paraId="5DD9EB26" w14:textId="76E5528D" w:rsidR="003B4D35" w:rsidRDefault="00854F3F" w:rsidP="003B4D35">
      <w:pPr>
        <w:pStyle w:val="Ttulo4"/>
      </w:pPr>
      <w:r>
        <w:lastRenderedPageBreak/>
        <w:t xml:space="preserve">3.2.2. </w:t>
      </w:r>
      <w:r w:rsidR="003B4D35">
        <w:t>Otros recursos</w:t>
      </w:r>
    </w:p>
    <w:p w14:paraId="569CD0F9" w14:textId="6519A628" w:rsidR="00AB303E" w:rsidRDefault="00496850" w:rsidP="00AB303E">
      <w:r>
        <w:t>Se ha recurrido también a algunos libros de la biblioteca de la Universidad de Sevilla</w:t>
      </w:r>
      <w:r w:rsidR="00D74064">
        <w:t xml:space="preserve"> y el catálogo Fama</w:t>
      </w:r>
      <w:r w:rsidR="009A300F">
        <w:t xml:space="preserve"> [12]</w:t>
      </w:r>
      <w:r w:rsidR="00D74064">
        <w:t xml:space="preserve">. </w:t>
      </w:r>
      <w:r w:rsidR="003D5007">
        <w:t>En especial del libro</w:t>
      </w:r>
      <w:r w:rsidR="00A4601C">
        <w:t xml:space="preserve"> </w:t>
      </w:r>
      <w:r w:rsidR="00A4601C">
        <w:rPr>
          <w:i/>
          <w:iCs/>
        </w:rPr>
        <w:t xml:space="preserve">Gamificación: y su aplicación a la Ingeniería del Software, </w:t>
      </w:r>
      <w:r w:rsidR="00A4601C">
        <w:t>de García Rubio</w:t>
      </w:r>
      <w:r w:rsidR="00451EB2">
        <w:t>, Pedreira Fernández y Piattini Velthuis [13].</w:t>
      </w:r>
    </w:p>
    <w:p w14:paraId="240837FB" w14:textId="11C6CDAE" w:rsidR="00C5012E" w:rsidRDefault="00C5012E" w:rsidP="00AB303E">
      <w:r>
        <w:t>As</w:t>
      </w:r>
      <w:r w:rsidR="008E45BE">
        <w:t>i</w:t>
      </w:r>
      <w:r>
        <w:t xml:space="preserve">mismo, también se han investigado algunas publicaciones recomendadas por </w:t>
      </w:r>
      <w:r w:rsidR="00E00C02">
        <w:t>el tutor de este trabajo</w:t>
      </w:r>
      <w:r w:rsidR="000C4D84">
        <w:t>, y se ha hecho especial énfasis en l</w:t>
      </w:r>
      <w:r w:rsidR="00DB13B3">
        <w:t>as revistas:</w:t>
      </w:r>
    </w:p>
    <w:p w14:paraId="12CD4D40" w14:textId="454E0AD5" w:rsidR="00DB13B3" w:rsidRDefault="003467EA" w:rsidP="00C428CB">
      <w:pPr>
        <w:pStyle w:val="Prrafodelista"/>
      </w:pPr>
      <w:r>
        <w:t>JMIR Serious Games</w:t>
      </w:r>
      <w:r w:rsidR="00F1572D">
        <w:t xml:space="preserve"> [3</w:t>
      </w:r>
      <w:r w:rsidR="009B1840">
        <w:t>2</w:t>
      </w:r>
      <w:r w:rsidR="00F1572D">
        <w:t>]</w:t>
      </w:r>
    </w:p>
    <w:p w14:paraId="3699A24D" w14:textId="1DB47BB7" w:rsidR="003467EA" w:rsidRDefault="003467EA" w:rsidP="00C428CB">
      <w:pPr>
        <w:pStyle w:val="Prrafodelista"/>
        <w:rPr>
          <w:lang w:val="en-GB"/>
        </w:rPr>
      </w:pPr>
      <w:r w:rsidRPr="003467EA">
        <w:rPr>
          <w:lang w:val="en-GB"/>
        </w:rPr>
        <w:t>International Journal of Serious G</w:t>
      </w:r>
      <w:r>
        <w:rPr>
          <w:lang w:val="en-GB"/>
        </w:rPr>
        <w:t>ames</w:t>
      </w:r>
      <w:r w:rsidR="00F1572D">
        <w:rPr>
          <w:lang w:val="en-GB"/>
        </w:rPr>
        <w:t xml:space="preserve"> [3</w:t>
      </w:r>
      <w:r w:rsidR="009B1840">
        <w:rPr>
          <w:lang w:val="en-GB"/>
        </w:rPr>
        <w:t>3</w:t>
      </w:r>
      <w:r w:rsidR="00F1572D">
        <w:rPr>
          <w:lang w:val="en-GB"/>
        </w:rPr>
        <w:t>]</w:t>
      </w:r>
    </w:p>
    <w:p w14:paraId="688E5642" w14:textId="473DD802" w:rsidR="003467EA" w:rsidRDefault="003467EA" w:rsidP="00C428CB">
      <w:pPr>
        <w:pStyle w:val="Prrafodelista"/>
        <w:rPr>
          <w:lang w:val="en-GB"/>
        </w:rPr>
      </w:pPr>
      <w:r>
        <w:rPr>
          <w:lang w:val="en-GB"/>
        </w:rPr>
        <w:t>Simulation &amp; Gaming</w:t>
      </w:r>
      <w:r w:rsidR="00F1572D">
        <w:rPr>
          <w:lang w:val="en-GB"/>
        </w:rPr>
        <w:t xml:space="preserve"> [3</w:t>
      </w:r>
      <w:r w:rsidR="009B1840">
        <w:rPr>
          <w:lang w:val="en-GB"/>
        </w:rPr>
        <w:t>4</w:t>
      </w:r>
      <w:r w:rsidR="00F1572D">
        <w:rPr>
          <w:lang w:val="en-GB"/>
        </w:rPr>
        <w:t>]</w:t>
      </w:r>
    </w:p>
    <w:p w14:paraId="275124D5" w14:textId="21D35B04" w:rsidR="003467EA" w:rsidRDefault="003467EA" w:rsidP="00C428CB">
      <w:pPr>
        <w:pStyle w:val="Prrafodelista"/>
        <w:rPr>
          <w:lang w:val="en-GB"/>
        </w:rPr>
      </w:pPr>
      <w:r>
        <w:rPr>
          <w:lang w:val="en-GB"/>
        </w:rPr>
        <w:t>Entertainment Computing</w:t>
      </w:r>
      <w:r w:rsidR="00F1572D">
        <w:rPr>
          <w:lang w:val="en-GB"/>
        </w:rPr>
        <w:t xml:space="preserve"> [3</w:t>
      </w:r>
      <w:r w:rsidR="009B1840">
        <w:rPr>
          <w:lang w:val="en-GB"/>
        </w:rPr>
        <w:t>5</w:t>
      </w:r>
      <w:r w:rsidR="00F1572D">
        <w:rPr>
          <w:lang w:val="en-GB"/>
        </w:rPr>
        <w:t>]</w:t>
      </w:r>
    </w:p>
    <w:p w14:paraId="0AA39DAF" w14:textId="677F9ED8" w:rsidR="00E00C02" w:rsidRDefault="003467EA" w:rsidP="00C428CB">
      <w:pPr>
        <w:pStyle w:val="Prrafodelista"/>
        <w:rPr>
          <w:lang w:val="en-GB"/>
        </w:rPr>
      </w:pPr>
      <w:r>
        <w:rPr>
          <w:lang w:val="en-GB"/>
        </w:rPr>
        <w:t>Computers &amp; Education</w:t>
      </w:r>
      <w:r w:rsidR="00F1572D">
        <w:rPr>
          <w:lang w:val="en-GB"/>
        </w:rPr>
        <w:t xml:space="preserve"> [3</w:t>
      </w:r>
      <w:r w:rsidR="009B1840">
        <w:rPr>
          <w:lang w:val="en-GB"/>
        </w:rPr>
        <w:t>6</w:t>
      </w:r>
      <w:r w:rsidR="00F1572D">
        <w:rPr>
          <w:lang w:val="en-GB"/>
        </w:rPr>
        <w:t>]</w:t>
      </w:r>
    </w:p>
    <w:p w14:paraId="37FCD119" w14:textId="77777777" w:rsidR="005355F7" w:rsidRPr="005355F7" w:rsidRDefault="005355F7" w:rsidP="00C428CB">
      <w:pPr>
        <w:pStyle w:val="Estilo1"/>
        <w:numPr>
          <w:ilvl w:val="0"/>
          <w:numId w:val="0"/>
        </w:numPr>
        <w:ind w:left="780"/>
        <w:rPr>
          <w:lang w:val="en-GB"/>
        </w:rPr>
      </w:pPr>
    </w:p>
    <w:p w14:paraId="253F252E" w14:textId="331EAA41" w:rsidR="00AB303E" w:rsidRDefault="00D907FC" w:rsidP="003B4D35">
      <w:pPr>
        <w:pStyle w:val="Ttulo3"/>
      </w:pPr>
      <w:bookmarkStart w:id="37" w:name="_Toc144547197"/>
      <w:r>
        <w:t xml:space="preserve">3.3. </w:t>
      </w:r>
      <w:r w:rsidR="003B4D35">
        <w:t>Recolección de datos y análisis</w:t>
      </w:r>
      <w:bookmarkEnd w:id="37"/>
    </w:p>
    <w:p w14:paraId="6D3493B9" w14:textId="06B3EF08" w:rsidR="000C7DCA" w:rsidRDefault="004D27DD" w:rsidP="000C7DCA">
      <w:r>
        <w:t>Tras la búsqueda de datos tenemos un conjunto de</w:t>
      </w:r>
      <w:r w:rsidR="006B56A6">
        <w:t xml:space="preserve"> </w:t>
      </w:r>
      <w:r>
        <w:t>1</w:t>
      </w:r>
      <w:r w:rsidR="009B1840">
        <w:t>865</w:t>
      </w:r>
      <w:r>
        <w:t xml:space="preserve"> posibles artículos de interés, </w:t>
      </w:r>
      <w:r w:rsidR="00756B69">
        <w:t>organizados en</w:t>
      </w:r>
      <w:r w:rsidR="00681AAF">
        <w:t xml:space="preserve"> un</w:t>
      </w:r>
      <w:r w:rsidR="0042040D">
        <w:t xml:space="preserve">a hoja </w:t>
      </w:r>
      <w:r w:rsidR="00FA45C6">
        <w:t>d</w:t>
      </w:r>
      <w:r w:rsidR="0042040D">
        <w:t>e datos informática.</w:t>
      </w:r>
    </w:p>
    <w:p w14:paraId="64E10755" w14:textId="77777777" w:rsidR="003163E3" w:rsidRPr="000C7DCA" w:rsidRDefault="003163E3" w:rsidP="000C7DCA"/>
    <w:p w14:paraId="65CE6323" w14:textId="177E9CC0" w:rsidR="003B4D35" w:rsidRDefault="00854F3F" w:rsidP="003A30E7">
      <w:pPr>
        <w:pStyle w:val="Ttulo4"/>
      </w:pPr>
      <w:r>
        <w:t xml:space="preserve">3.3.1. </w:t>
      </w:r>
      <w:r w:rsidR="00BF5BA8">
        <w:t>Selección de estudios</w:t>
      </w:r>
    </w:p>
    <w:p w14:paraId="6F503735" w14:textId="68B30C54" w:rsidR="007C7DE2" w:rsidRDefault="006B56A6" w:rsidP="007C7DE2">
      <w:r>
        <w:t>La selección de los estudios finales se ha realizado en dos fases. La primera a través del título y la segunda a través del resumen o abstract.</w:t>
      </w:r>
      <w:r w:rsidR="000A67D2">
        <w:t xml:space="preserve"> De los </w:t>
      </w:r>
      <w:r w:rsidR="0048464D">
        <w:t xml:space="preserve">1865 </w:t>
      </w:r>
      <w:r w:rsidR="000A67D2">
        <w:t>estudios inicialmente seleccionados se han leído todos los títulos y descartados aquellos que no estaban alineados con el tema de interés, según los criterios especificados anteriormente.</w:t>
      </w:r>
    </w:p>
    <w:p w14:paraId="0B859522" w14:textId="5F36DD9D" w:rsidR="000A67D2" w:rsidRDefault="000A67D2" w:rsidP="007C7DE2">
      <w:r>
        <w:t xml:space="preserve">El resultado de esta primera criba ha sido un conjunto de </w:t>
      </w:r>
      <w:r w:rsidR="004974E4">
        <w:t>518</w:t>
      </w:r>
      <w:r w:rsidR="00E22D3F">
        <w:t xml:space="preserve"> artículos que a priori parecían coincidir con la temática descrita.</w:t>
      </w:r>
    </w:p>
    <w:p w14:paraId="40D775F9" w14:textId="0B6423BA" w:rsidR="00E22D3F" w:rsidRDefault="00E22D3F" w:rsidP="007C7DE2">
      <w:r>
        <w:t xml:space="preserve">El último paso para la selección de los estudios finales ha consistido en leer los resúmenes de estos </w:t>
      </w:r>
      <w:r w:rsidR="004974E4">
        <w:t xml:space="preserve">518 </w:t>
      </w:r>
      <w:r w:rsidR="00B061BD">
        <w:t>artículos, con el objetivo de quedarnos con aquellos que cumplieran todos</w:t>
      </w:r>
      <w:r w:rsidR="00B342B7">
        <w:t xml:space="preserve"> los</w:t>
      </w:r>
      <w:r w:rsidR="00B061BD">
        <w:t xml:space="preserve"> criterios descritos. </w:t>
      </w:r>
      <w:r w:rsidR="003107AD">
        <w:t xml:space="preserve">Se ha </w:t>
      </w:r>
      <w:r w:rsidR="00B63825">
        <w:t>puesto</w:t>
      </w:r>
      <w:r w:rsidR="003107AD">
        <w:t xml:space="preserve"> e</w:t>
      </w:r>
      <w:r w:rsidR="00572631">
        <w:t>special énfasis en que la temática fuese la correcta y los estudios tuvieran un enfoque práctico.</w:t>
      </w:r>
    </w:p>
    <w:p w14:paraId="15DCD4F2" w14:textId="29F7D405" w:rsidR="00032DB5" w:rsidRDefault="00032DB5" w:rsidP="007C7DE2">
      <w:r>
        <w:t xml:space="preserve">Tras aplicar los criterios de selección el conjunto de artículos se redujo a </w:t>
      </w:r>
      <w:r w:rsidR="009468F2">
        <w:t>105</w:t>
      </w:r>
      <w:r w:rsidR="00060E66">
        <w:t xml:space="preserve"> artículos que </w:t>
      </w:r>
      <w:r w:rsidR="00A0469D">
        <w:t xml:space="preserve">se analizaron en profundidad, llevando a la eliminación de 5 de ellos por no cumplir </w:t>
      </w:r>
      <w:r w:rsidR="00A61EB8">
        <w:t>algun</w:t>
      </w:r>
      <w:r w:rsidR="00D33A8F">
        <w:t>as de las necesidades de este estudio</w:t>
      </w:r>
      <w:r w:rsidR="00A61EB8">
        <w:t>.</w:t>
      </w:r>
      <w:r w:rsidR="0097583D">
        <w:t xml:space="preserve"> Quedan definitivamente </w:t>
      </w:r>
      <w:r w:rsidR="009468F2">
        <w:t>100</w:t>
      </w:r>
      <w:r w:rsidR="0097583D">
        <w:t xml:space="preserve"> artículos que describen </w:t>
      </w:r>
      <w:r w:rsidR="00E11B9E">
        <w:t>105</w:t>
      </w:r>
      <w:r w:rsidR="0097583D">
        <w:t xml:space="preserve"> experiencias de gamificación</w:t>
      </w:r>
      <w:r w:rsidR="00E11B9E">
        <w:t>, ya que algunas investigaciones describen más de un ensayo práctico</w:t>
      </w:r>
      <w:r w:rsidR="0097583D">
        <w:t>.</w:t>
      </w:r>
      <w:r w:rsidR="00A61EB8">
        <w:t xml:space="preserve"> Este proceso puede resumirse en la figura 4:</w:t>
      </w:r>
    </w:p>
    <w:p w14:paraId="54BC6582" w14:textId="77777777" w:rsidR="00AD6B05" w:rsidRDefault="00A61EB8" w:rsidP="00AD6B05">
      <w:pPr>
        <w:keepNext/>
        <w:jc w:val="center"/>
      </w:pPr>
      <w:r w:rsidRPr="00A61EB8">
        <w:rPr>
          <w:noProof/>
        </w:rPr>
        <w:lastRenderedPageBreak/>
        <w:drawing>
          <wp:inline distT="0" distB="0" distL="0" distR="0" wp14:anchorId="1B78DFD3" wp14:editId="361EB348">
            <wp:extent cx="3304919" cy="377639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21">
                      <a:extLst>
                        <a:ext uri="{28A0092B-C50C-407E-A947-70E740481C1C}">
                          <a14:useLocalDpi xmlns:a14="http://schemas.microsoft.com/office/drawing/2010/main" val="0"/>
                        </a:ext>
                      </a:extLst>
                    </a:blip>
                    <a:stretch>
                      <a:fillRect/>
                    </a:stretch>
                  </pic:blipFill>
                  <pic:spPr>
                    <a:xfrm>
                      <a:off x="0" y="0"/>
                      <a:ext cx="3304919" cy="3776396"/>
                    </a:xfrm>
                    <a:prstGeom prst="rect">
                      <a:avLst/>
                    </a:prstGeom>
                  </pic:spPr>
                </pic:pic>
              </a:graphicData>
            </a:graphic>
          </wp:inline>
        </w:drawing>
      </w:r>
    </w:p>
    <w:p w14:paraId="6FE1E732" w14:textId="13CD3274" w:rsidR="00A61EB8" w:rsidRDefault="00AD6B05" w:rsidP="000B0298">
      <w:pPr>
        <w:pStyle w:val="Descripcin"/>
      </w:pPr>
      <w:bookmarkStart w:id="38" w:name="_Toc121753310"/>
      <w:bookmarkStart w:id="39" w:name="_Toc144549007"/>
      <w:r w:rsidRPr="001824FF">
        <w:rPr>
          <w:b/>
          <w:bCs/>
        </w:rPr>
        <w:t xml:space="preserve">Figura </w:t>
      </w:r>
      <w:r w:rsidRPr="001824FF">
        <w:rPr>
          <w:b/>
          <w:bCs/>
          <w:i/>
          <w:iCs/>
        </w:rPr>
        <w:fldChar w:fldCharType="begin"/>
      </w:r>
      <w:r w:rsidRPr="001824FF">
        <w:rPr>
          <w:b/>
          <w:bCs/>
        </w:rPr>
        <w:instrText xml:space="preserve"> SEQ Figura \* ARABIC </w:instrText>
      </w:r>
      <w:r w:rsidRPr="001824FF">
        <w:rPr>
          <w:b/>
          <w:bCs/>
          <w:i/>
          <w:iCs/>
        </w:rPr>
        <w:fldChar w:fldCharType="separate"/>
      </w:r>
      <w:r w:rsidR="00D10199">
        <w:rPr>
          <w:b/>
          <w:bCs/>
          <w:noProof/>
        </w:rPr>
        <w:t>4</w:t>
      </w:r>
      <w:r w:rsidRPr="001824FF">
        <w:rPr>
          <w:b/>
          <w:bCs/>
          <w:i/>
          <w:iCs/>
        </w:rPr>
        <w:fldChar w:fldCharType="end"/>
      </w:r>
      <w:r w:rsidR="001824FF">
        <w:t xml:space="preserve">: </w:t>
      </w:r>
      <w:r w:rsidR="001824FF" w:rsidRPr="00505954">
        <w:rPr>
          <w:i/>
          <w:iCs/>
        </w:rPr>
        <w:t>Diagrama de selección de artículos.</w:t>
      </w:r>
      <w:bookmarkEnd w:id="38"/>
      <w:bookmarkEnd w:id="39"/>
    </w:p>
    <w:p w14:paraId="52C73F10" w14:textId="77777777" w:rsidR="0041383B" w:rsidRDefault="0041383B" w:rsidP="00D4565B"/>
    <w:p w14:paraId="07CCF63E" w14:textId="7C6F3EC0" w:rsidR="0041383B" w:rsidRDefault="00D4565B" w:rsidP="00D4565B">
      <w:r>
        <w:t>Los artículos seleccionados son:</w:t>
      </w:r>
    </w:p>
    <w:tbl>
      <w:tblPr>
        <w:tblStyle w:val="Tablaconcuadrcula"/>
        <w:tblW w:w="0" w:type="auto"/>
        <w:tblLook w:val="04A0" w:firstRow="1" w:lastRow="0" w:firstColumn="1" w:lastColumn="0" w:noHBand="0" w:noVBand="1"/>
      </w:tblPr>
      <w:tblGrid>
        <w:gridCol w:w="7905"/>
        <w:gridCol w:w="1385"/>
      </w:tblGrid>
      <w:tr w:rsidR="0071741B" w14:paraId="2FDC6F25" w14:textId="77777777" w:rsidTr="007B54D9">
        <w:tc>
          <w:tcPr>
            <w:tcW w:w="7905" w:type="dxa"/>
          </w:tcPr>
          <w:p w14:paraId="6CF03D6C" w14:textId="7D99BEE5" w:rsidR="0071741B" w:rsidRPr="007B54D9" w:rsidRDefault="0071741B" w:rsidP="007B54D9">
            <w:pPr>
              <w:jc w:val="center"/>
              <w:rPr>
                <w:b/>
                <w:bCs/>
              </w:rPr>
            </w:pPr>
            <w:r w:rsidRPr="007B54D9">
              <w:rPr>
                <w:b/>
                <w:bCs/>
                <w:sz w:val="28"/>
                <w:szCs w:val="24"/>
              </w:rPr>
              <w:t>Título</w:t>
            </w:r>
          </w:p>
        </w:tc>
        <w:tc>
          <w:tcPr>
            <w:tcW w:w="1385" w:type="dxa"/>
          </w:tcPr>
          <w:p w14:paraId="577147CD" w14:textId="048AF19C" w:rsidR="0071741B" w:rsidRPr="007B54D9" w:rsidRDefault="007B54D9" w:rsidP="007B54D9">
            <w:pPr>
              <w:jc w:val="center"/>
              <w:rPr>
                <w:b/>
                <w:bCs/>
              </w:rPr>
            </w:pPr>
            <w:r>
              <w:rPr>
                <w:b/>
                <w:bCs/>
                <w:sz w:val="28"/>
                <w:szCs w:val="24"/>
              </w:rPr>
              <w:t>Ref.</w:t>
            </w:r>
          </w:p>
        </w:tc>
      </w:tr>
      <w:tr w:rsidR="00122CD7" w:rsidRPr="00907F9E" w14:paraId="28441E6C" w14:textId="77777777" w:rsidTr="00612BC9">
        <w:tc>
          <w:tcPr>
            <w:tcW w:w="7905" w:type="dxa"/>
          </w:tcPr>
          <w:p w14:paraId="36A0B8F5" w14:textId="50661F7E" w:rsidR="00122CD7" w:rsidRPr="00907F9E" w:rsidRDefault="00122CD7" w:rsidP="00122CD7">
            <w:pPr>
              <w:rPr>
                <w:lang w:val="en-GB"/>
              </w:rPr>
            </w:pPr>
            <w:r w:rsidRPr="007B54D9">
              <w:rPr>
                <w:lang w:val="en-GB"/>
              </w:rPr>
              <w:t>Teaching Adequate Prehospital Use of Personal Protective Equipment During the COVID-19 Pandemic: Development of a Gamified e-Learning Module</w:t>
            </w:r>
          </w:p>
        </w:tc>
        <w:tc>
          <w:tcPr>
            <w:tcW w:w="1385" w:type="dxa"/>
            <w:vAlign w:val="center"/>
          </w:tcPr>
          <w:p w14:paraId="4EE452AA" w14:textId="2E7B0A92" w:rsidR="00122CD7" w:rsidRPr="00907F9E" w:rsidRDefault="00122CD7" w:rsidP="00612BC9">
            <w:pPr>
              <w:jc w:val="center"/>
              <w:rPr>
                <w:lang w:val="en-GB"/>
              </w:rPr>
            </w:pPr>
            <w:r>
              <w:rPr>
                <w:rFonts w:ascii="Calibri" w:hAnsi="Calibri" w:cs="Calibri"/>
                <w:color w:val="000000"/>
                <w:sz w:val="22"/>
              </w:rPr>
              <w:t>[37]</w:t>
            </w:r>
          </w:p>
        </w:tc>
      </w:tr>
      <w:tr w:rsidR="00122CD7" w:rsidRPr="00907F9E" w14:paraId="0C03C9D3" w14:textId="77777777" w:rsidTr="00612BC9">
        <w:tc>
          <w:tcPr>
            <w:tcW w:w="7905" w:type="dxa"/>
          </w:tcPr>
          <w:p w14:paraId="584FE6D5" w14:textId="54335F8A" w:rsidR="00122CD7" w:rsidRPr="00907F9E" w:rsidRDefault="00122CD7" w:rsidP="00122CD7">
            <w:pPr>
              <w:rPr>
                <w:lang w:val="en-GB"/>
              </w:rPr>
            </w:pPr>
            <w:r w:rsidRPr="007B54D9">
              <w:rPr>
                <w:lang w:val="en-GB"/>
              </w:rPr>
              <w:t>Serious Games in Surgical Medical Education: A Virtual Emergency Department as a Tool for Teaching Clinical Reasoning to Medical Students</w:t>
            </w:r>
          </w:p>
        </w:tc>
        <w:tc>
          <w:tcPr>
            <w:tcW w:w="1385" w:type="dxa"/>
            <w:vAlign w:val="center"/>
          </w:tcPr>
          <w:p w14:paraId="0C574BCE" w14:textId="41515024" w:rsidR="00122CD7" w:rsidRPr="00907F9E" w:rsidRDefault="00122CD7" w:rsidP="00612BC9">
            <w:pPr>
              <w:jc w:val="center"/>
              <w:rPr>
                <w:lang w:val="en-GB"/>
              </w:rPr>
            </w:pPr>
            <w:r>
              <w:rPr>
                <w:rFonts w:ascii="Calibri" w:hAnsi="Calibri" w:cs="Calibri"/>
                <w:color w:val="000000"/>
                <w:sz w:val="22"/>
              </w:rPr>
              <w:t>[38]</w:t>
            </w:r>
          </w:p>
        </w:tc>
      </w:tr>
      <w:tr w:rsidR="00122CD7" w:rsidRPr="007B54D9" w14:paraId="08E77DE4" w14:textId="77777777" w:rsidTr="00612BC9">
        <w:tc>
          <w:tcPr>
            <w:tcW w:w="7905" w:type="dxa"/>
          </w:tcPr>
          <w:p w14:paraId="086248AC" w14:textId="5B783D67" w:rsidR="00122CD7" w:rsidRPr="007B54D9" w:rsidRDefault="00122CD7" w:rsidP="00122CD7">
            <w:pPr>
              <w:rPr>
                <w:lang w:val="en-GB"/>
              </w:rPr>
            </w:pPr>
            <w:r w:rsidRPr="007B54D9">
              <w:rPr>
                <w:lang w:val="en-GB"/>
              </w:rPr>
              <w:t>Young People's Knowledge of Antibiotics and Vaccinations and Increasing This Knowledge Through Gaming: Mixed-Methods Study Using e-Bug</w:t>
            </w:r>
          </w:p>
        </w:tc>
        <w:tc>
          <w:tcPr>
            <w:tcW w:w="1385" w:type="dxa"/>
            <w:vAlign w:val="center"/>
          </w:tcPr>
          <w:p w14:paraId="3D8A979F" w14:textId="677C4B65" w:rsidR="00122CD7" w:rsidRPr="007B54D9" w:rsidRDefault="00122CD7" w:rsidP="00612BC9">
            <w:pPr>
              <w:jc w:val="center"/>
              <w:rPr>
                <w:lang w:val="en-GB"/>
              </w:rPr>
            </w:pPr>
            <w:r>
              <w:rPr>
                <w:rFonts w:ascii="Calibri" w:hAnsi="Calibri" w:cs="Calibri"/>
                <w:color w:val="000000"/>
                <w:sz w:val="22"/>
              </w:rPr>
              <w:t>[39]</w:t>
            </w:r>
          </w:p>
        </w:tc>
      </w:tr>
      <w:tr w:rsidR="00122CD7" w:rsidRPr="007B54D9" w14:paraId="5CB8699C" w14:textId="77777777" w:rsidTr="00612BC9">
        <w:tc>
          <w:tcPr>
            <w:tcW w:w="7905" w:type="dxa"/>
          </w:tcPr>
          <w:p w14:paraId="33D5401D" w14:textId="42F44502" w:rsidR="00122CD7" w:rsidRPr="007B54D9" w:rsidRDefault="00122CD7" w:rsidP="00122CD7">
            <w:pPr>
              <w:rPr>
                <w:lang w:val="en-GB"/>
              </w:rPr>
            </w:pPr>
            <w:r w:rsidRPr="007B54D9">
              <w:rPr>
                <w:lang w:val="en-GB"/>
              </w:rPr>
              <w:t>Comparing the Effects on Learning Outcomes of Tablet-Based and Virtual Reality-Based Serious Gaming Modules for Basic Life Support Training: Randomized Trial</w:t>
            </w:r>
          </w:p>
        </w:tc>
        <w:tc>
          <w:tcPr>
            <w:tcW w:w="1385" w:type="dxa"/>
            <w:vAlign w:val="center"/>
          </w:tcPr>
          <w:p w14:paraId="1709596D" w14:textId="26654520" w:rsidR="00122CD7" w:rsidRPr="007B54D9" w:rsidRDefault="00122CD7" w:rsidP="00612BC9">
            <w:pPr>
              <w:jc w:val="center"/>
              <w:rPr>
                <w:lang w:val="en-GB"/>
              </w:rPr>
            </w:pPr>
            <w:r>
              <w:rPr>
                <w:rFonts w:ascii="Calibri" w:hAnsi="Calibri" w:cs="Calibri"/>
                <w:color w:val="000000"/>
                <w:sz w:val="22"/>
              </w:rPr>
              <w:t>[40]</w:t>
            </w:r>
          </w:p>
        </w:tc>
      </w:tr>
      <w:tr w:rsidR="00122CD7" w:rsidRPr="007B54D9" w14:paraId="18D72933" w14:textId="77777777" w:rsidTr="00612BC9">
        <w:tc>
          <w:tcPr>
            <w:tcW w:w="7905" w:type="dxa"/>
          </w:tcPr>
          <w:p w14:paraId="29B87CA9" w14:textId="457990A9" w:rsidR="00122CD7" w:rsidRPr="007B54D9" w:rsidRDefault="00122CD7" w:rsidP="00122CD7">
            <w:pPr>
              <w:rPr>
                <w:lang w:val="en-GB"/>
              </w:rPr>
            </w:pPr>
            <w:r w:rsidRPr="007B54D9">
              <w:rPr>
                <w:lang w:val="en-GB"/>
              </w:rPr>
              <w:t>FightHPV: Design and Evaluation of a Mobile Game to Raise Awareness About Human Papillomavirus and Nudge People to Take Action Against Cervical Cancer</w:t>
            </w:r>
          </w:p>
        </w:tc>
        <w:tc>
          <w:tcPr>
            <w:tcW w:w="1385" w:type="dxa"/>
            <w:vAlign w:val="center"/>
          </w:tcPr>
          <w:p w14:paraId="259323F5" w14:textId="16199187" w:rsidR="00122CD7" w:rsidRPr="007B54D9" w:rsidRDefault="00122CD7" w:rsidP="00612BC9">
            <w:pPr>
              <w:jc w:val="center"/>
              <w:rPr>
                <w:lang w:val="en-GB"/>
              </w:rPr>
            </w:pPr>
            <w:r>
              <w:rPr>
                <w:rFonts w:ascii="Calibri" w:hAnsi="Calibri" w:cs="Calibri"/>
                <w:color w:val="000000"/>
                <w:sz w:val="22"/>
              </w:rPr>
              <w:t>[41]</w:t>
            </w:r>
          </w:p>
        </w:tc>
      </w:tr>
      <w:tr w:rsidR="00122CD7" w:rsidRPr="007B54D9" w14:paraId="149E3FE4" w14:textId="77777777" w:rsidTr="00612BC9">
        <w:tc>
          <w:tcPr>
            <w:tcW w:w="7905" w:type="dxa"/>
          </w:tcPr>
          <w:p w14:paraId="1154500A" w14:textId="4C0A7D2C" w:rsidR="0041383B" w:rsidRPr="007B54D9" w:rsidRDefault="00122CD7" w:rsidP="00122CD7">
            <w:pPr>
              <w:rPr>
                <w:lang w:val="en-GB"/>
              </w:rPr>
            </w:pPr>
            <w:r w:rsidRPr="007B54D9">
              <w:rPr>
                <w:lang w:val="en-GB"/>
              </w:rPr>
              <w:t>A Serious Game Designed to Promote Safe Behaviors Among Health Care Workers During the COVID-19 Pandemic: Development of "Escape COVID-19"</w:t>
            </w:r>
          </w:p>
        </w:tc>
        <w:tc>
          <w:tcPr>
            <w:tcW w:w="1385" w:type="dxa"/>
            <w:vAlign w:val="center"/>
          </w:tcPr>
          <w:p w14:paraId="6A8F402F" w14:textId="6DF0A4A8" w:rsidR="00122CD7" w:rsidRPr="007B54D9" w:rsidRDefault="00122CD7" w:rsidP="00612BC9">
            <w:pPr>
              <w:jc w:val="center"/>
              <w:rPr>
                <w:lang w:val="en-GB"/>
              </w:rPr>
            </w:pPr>
            <w:r>
              <w:rPr>
                <w:rFonts w:ascii="Calibri" w:hAnsi="Calibri" w:cs="Calibri"/>
                <w:color w:val="000000"/>
                <w:sz w:val="22"/>
              </w:rPr>
              <w:t>[42]</w:t>
            </w:r>
          </w:p>
        </w:tc>
      </w:tr>
      <w:tr w:rsidR="00122CD7" w:rsidRPr="007B54D9" w14:paraId="52498D2A" w14:textId="77777777" w:rsidTr="00612BC9">
        <w:tc>
          <w:tcPr>
            <w:tcW w:w="7905" w:type="dxa"/>
          </w:tcPr>
          <w:p w14:paraId="1605C820" w14:textId="169110FB" w:rsidR="00122CD7" w:rsidRPr="007B54D9" w:rsidRDefault="00122CD7" w:rsidP="00122CD7">
            <w:pPr>
              <w:rPr>
                <w:lang w:val="en-GB"/>
              </w:rPr>
            </w:pPr>
            <w:r w:rsidRPr="007B54D9">
              <w:rPr>
                <w:lang w:val="en-GB"/>
              </w:rPr>
              <w:lastRenderedPageBreak/>
              <w:t>Nutritional Education and Promotion of Healthy Eating Behaviors Among Mexican Children Through Video Games: Design and Pilot Test of FoodRateMaster</w:t>
            </w:r>
          </w:p>
        </w:tc>
        <w:tc>
          <w:tcPr>
            <w:tcW w:w="1385" w:type="dxa"/>
            <w:vAlign w:val="center"/>
          </w:tcPr>
          <w:p w14:paraId="76DB333C" w14:textId="43E9BF36" w:rsidR="00122CD7" w:rsidRPr="007B54D9" w:rsidRDefault="00122CD7" w:rsidP="00612BC9">
            <w:pPr>
              <w:jc w:val="center"/>
              <w:rPr>
                <w:lang w:val="en-GB"/>
              </w:rPr>
            </w:pPr>
            <w:r>
              <w:rPr>
                <w:rFonts w:ascii="Calibri" w:hAnsi="Calibri" w:cs="Calibri"/>
                <w:color w:val="000000"/>
                <w:sz w:val="22"/>
              </w:rPr>
              <w:t>[43]</w:t>
            </w:r>
          </w:p>
        </w:tc>
      </w:tr>
      <w:tr w:rsidR="00122CD7" w:rsidRPr="007B54D9" w14:paraId="6802FAB3" w14:textId="77777777" w:rsidTr="00612BC9">
        <w:tc>
          <w:tcPr>
            <w:tcW w:w="7905" w:type="dxa"/>
          </w:tcPr>
          <w:p w14:paraId="6AB97493" w14:textId="38D9D8D6" w:rsidR="00122CD7" w:rsidRPr="007B54D9" w:rsidRDefault="00122CD7" w:rsidP="00122CD7">
            <w:pPr>
              <w:rPr>
                <w:lang w:val="en-GB"/>
              </w:rPr>
            </w:pPr>
            <w:r w:rsidRPr="007B54D9">
              <w:rPr>
                <w:lang w:val="en-GB"/>
              </w:rPr>
              <w:t>Engaging African American Youth in the Development of a Serious Mobile Game for Sexual Health Education: Mixed Methods Study</w:t>
            </w:r>
          </w:p>
        </w:tc>
        <w:tc>
          <w:tcPr>
            <w:tcW w:w="1385" w:type="dxa"/>
            <w:vAlign w:val="center"/>
          </w:tcPr>
          <w:p w14:paraId="67BA0FF4" w14:textId="79594FF5" w:rsidR="00122CD7" w:rsidRPr="007B54D9" w:rsidRDefault="00122CD7" w:rsidP="00612BC9">
            <w:pPr>
              <w:jc w:val="center"/>
              <w:rPr>
                <w:lang w:val="en-GB"/>
              </w:rPr>
            </w:pPr>
            <w:r>
              <w:rPr>
                <w:rFonts w:ascii="Calibri" w:hAnsi="Calibri" w:cs="Calibri"/>
                <w:color w:val="000000"/>
                <w:sz w:val="22"/>
              </w:rPr>
              <w:t>[44]</w:t>
            </w:r>
          </w:p>
        </w:tc>
      </w:tr>
      <w:tr w:rsidR="00122CD7" w:rsidRPr="007B54D9" w14:paraId="71E6D614" w14:textId="77777777" w:rsidTr="00612BC9">
        <w:tc>
          <w:tcPr>
            <w:tcW w:w="7905" w:type="dxa"/>
          </w:tcPr>
          <w:p w14:paraId="555896EB" w14:textId="46490C3F" w:rsidR="00122CD7" w:rsidRPr="007B54D9" w:rsidRDefault="00122CD7" w:rsidP="00122CD7">
            <w:pPr>
              <w:rPr>
                <w:lang w:val="en-GB"/>
              </w:rPr>
            </w:pPr>
            <w:r w:rsidRPr="007B54D9">
              <w:rPr>
                <w:lang w:val="en-GB"/>
              </w:rPr>
              <w:t>An Immersive Multi-User Virtual Reality for Emergency Simulation Training: Usability Study</w:t>
            </w:r>
          </w:p>
        </w:tc>
        <w:tc>
          <w:tcPr>
            <w:tcW w:w="1385" w:type="dxa"/>
            <w:vAlign w:val="center"/>
          </w:tcPr>
          <w:p w14:paraId="42A292CF" w14:textId="725D65EF" w:rsidR="00122CD7" w:rsidRPr="007B54D9" w:rsidRDefault="00122CD7" w:rsidP="00612BC9">
            <w:pPr>
              <w:jc w:val="center"/>
              <w:rPr>
                <w:lang w:val="en-GB"/>
              </w:rPr>
            </w:pPr>
            <w:r>
              <w:rPr>
                <w:rFonts w:ascii="Calibri" w:hAnsi="Calibri" w:cs="Calibri"/>
                <w:color w:val="000000"/>
                <w:sz w:val="22"/>
              </w:rPr>
              <w:t>[45]</w:t>
            </w:r>
          </w:p>
        </w:tc>
      </w:tr>
      <w:tr w:rsidR="00122CD7" w:rsidRPr="007B54D9" w14:paraId="3E95355E" w14:textId="77777777" w:rsidTr="00612BC9">
        <w:tc>
          <w:tcPr>
            <w:tcW w:w="7905" w:type="dxa"/>
          </w:tcPr>
          <w:p w14:paraId="3FAFB706" w14:textId="53D2AF77" w:rsidR="00122CD7" w:rsidRPr="007B54D9" w:rsidRDefault="00122CD7" w:rsidP="00122CD7">
            <w:pPr>
              <w:rPr>
                <w:lang w:val="en-GB"/>
              </w:rPr>
            </w:pPr>
            <w:r w:rsidRPr="007B54D9">
              <w:rPr>
                <w:lang w:val="en-GB"/>
              </w:rPr>
              <w:t>Impact of Using a 3D Visual Metaphor Serious Game to Teach History-Taking Content to Medical Students: Longitudinal Mixed Methods Pilot Study</w:t>
            </w:r>
          </w:p>
        </w:tc>
        <w:tc>
          <w:tcPr>
            <w:tcW w:w="1385" w:type="dxa"/>
            <w:vAlign w:val="center"/>
          </w:tcPr>
          <w:p w14:paraId="530D4176" w14:textId="041C6C73" w:rsidR="00122CD7" w:rsidRPr="007B54D9" w:rsidRDefault="00122CD7" w:rsidP="00612BC9">
            <w:pPr>
              <w:jc w:val="center"/>
              <w:rPr>
                <w:lang w:val="en-GB"/>
              </w:rPr>
            </w:pPr>
            <w:r>
              <w:rPr>
                <w:rFonts w:ascii="Calibri" w:hAnsi="Calibri" w:cs="Calibri"/>
                <w:color w:val="000000"/>
                <w:sz w:val="22"/>
              </w:rPr>
              <w:t>[46]</w:t>
            </w:r>
          </w:p>
        </w:tc>
      </w:tr>
      <w:tr w:rsidR="00122CD7" w:rsidRPr="007B54D9" w14:paraId="5608DAAA" w14:textId="77777777" w:rsidTr="00612BC9">
        <w:tc>
          <w:tcPr>
            <w:tcW w:w="7905" w:type="dxa"/>
          </w:tcPr>
          <w:p w14:paraId="7D2D2765" w14:textId="6F2105F8" w:rsidR="00122CD7" w:rsidRPr="007B54D9" w:rsidRDefault="00122CD7" w:rsidP="00122CD7">
            <w:pPr>
              <w:rPr>
                <w:lang w:val="en-GB"/>
              </w:rPr>
            </w:pPr>
            <w:r w:rsidRPr="007B54D9">
              <w:rPr>
                <w:lang w:val="en-GB"/>
              </w:rPr>
              <w:t>Development and Evaluation of Intelligent Serious Games for Children With Learning Difficulties: Observational Study</w:t>
            </w:r>
          </w:p>
        </w:tc>
        <w:tc>
          <w:tcPr>
            <w:tcW w:w="1385" w:type="dxa"/>
            <w:vAlign w:val="center"/>
          </w:tcPr>
          <w:p w14:paraId="484D3C23" w14:textId="51793D89" w:rsidR="00122CD7" w:rsidRPr="007B54D9" w:rsidRDefault="00122CD7" w:rsidP="00612BC9">
            <w:pPr>
              <w:jc w:val="center"/>
              <w:rPr>
                <w:lang w:val="en-GB"/>
              </w:rPr>
            </w:pPr>
            <w:r>
              <w:rPr>
                <w:rFonts w:ascii="Calibri" w:hAnsi="Calibri" w:cs="Calibri"/>
                <w:color w:val="000000"/>
                <w:sz w:val="22"/>
              </w:rPr>
              <w:t>[47]</w:t>
            </w:r>
          </w:p>
        </w:tc>
      </w:tr>
      <w:tr w:rsidR="00122CD7" w:rsidRPr="007B54D9" w14:paraId="4C99479C" w14:textId="77777777" w:rsidTr="00612BC9">
        <w:tc>
          <w:tcPr>
            <w:tcW w:w="7905" w:type="dxa"/>
          </w:tcPr>
          <w:p w14:paraId="2CB97E55" w14:textId="60EEE591" w:rsidR="00122CD7" w:rsidRPr="007B54D9" w:rsidRDefault="00122CD7" w:rsidP="00122CD7">
            <w:pPr>
              <w:rPr>
                <w:lang w:val="en-GB"/>
              </w:rPr>
            </w:pPr>
            <w:r w:rsidRPr="007B54D9">
              <w:rPr>
                <w:lang w:val="en-GB"/>
              </w:rPr>
              <w:t>escapED: A Framework for Creating Educational Escape Rooms and Interactive Games For Higher/Further Education</w:t>
            </w:r>
          </w:p>
        </w:tc>
        <w:tc>
          <w:tcPr>
            <w:tcW w:w="1385" w:type="dxa"/>
            <w:vAlign w:val="center"/>
          </w:tcPr>
          <w:p w14:paraId="63303CCC" w14:textId="333A8EBB" w:rsidR="00122CD7" w:rsidRPr="007B54D9" w:rsidRDefault="00122CD7" w:rsidP="00612BC9">
            <w:pPr>
              <w:jc w:val="center"/>
              <w:rPr>
                <w:lang w:val="en-GB"/>
              </w:rPr>
            </w:pPr>
            <w:r>
              <w:rPr>
                <w:rFonts w:ascii="Calibri" w:hAnsi="Calibri" w:cs="Calibri"/>
                <w:color w:val="000000"/>
                <w:sz w:val="22"/>
              </w:rPr>
              <w:t>[48]</w:t>
            </w:r>
          </w:p>
        </w:tc>
      </w:tr>
      <w:tr w:rsidR="00122CD7" w:rsidRPr="007B54D9" w14:paraId="3B77A5BA" w14:textId="77777777" w:rsidTr="00612BC9">
        <w:tc>
          <w:tcPr>
            <w:tcW w:w="7905" w:type="dxa"/>
          </w:tcPr>
          <w:p w14:paraId="2F5CFBEC" w14:textId="6EF1E31F" w:rsidR="00122CD7" w:rsidRPr="007B54D9" w:rsidRDefault="00122CD7" w:rsidP="00122CD7">
            <w:pPr>
              <w:rPr>
                <w:lang w:val="en-GB"/>
              </w:rPr>
            </w:pPr>
            <w:r w:rsidRPr="007B54D9">
              <w:rPr>
                <w:lang w:val="en-GB"/>
              </w:rPr>
              <w:t>Using video games to combine learning and assessment in mathematics education</w:t>
            </w:r>
          </w:p>
        </w:tc>
        <w:tc>
          <w:tcPr>
            <w:tcW w:w="1385" w:type="dxa"/>
            <w:vAlign w:val="center"/>
          </w:tcPr>
          <w:p w14:paraId="1D3954D1" w14:textId="68826D3B" w:rsidR="00122CD7" w:rsidRPr="007B54D9" w:rsidRDefault="00122CD7" w:rsidP="00612BC9">
            <w:pPr>
              <w:jc w:val="center"/>
              <w:rPr>
                <w:lang w:val="en-GB"/>
              </w:rPr>
            </w:pPr>
            <w:r>
              <w:rPr>
                <w:rFonts w:ascii="Calibri" w:hAnsi="Calibri" w:cs="Calibri"/>
                <w:color w:val="000000"/>
                <w:sz w:val="22"/>
              </w:rPr>
              <w:t>[49]</w:t>
            </w:r>
          </w:p>
        </w:tc>
      </w:tr>
      <w:tr w:rsidR="00122CD7" w:rsidRPr="007B54D9" w14:paraId="556ECF55" w14:textId="77777777" w:rsidTr="00612BC9">
        <w:tc>
          <w:tcPr>
            <w:tcW w:w="7905" w:type="dxa"/>
          </w:tcPr>
          <w:p w14:paraId="781D9534" w14:textId="1B236304" w:rsidR="00122CD7" w:rsidRPr="007B54D9" w:rsidRDefault="00122CD7" w:rsidP="00122CD7">
            <w:pPr>
              <w:rPr>
                <w:lang w:val="en-GB"/>
              </w:rPr>
            </w:pPr>
            <w:r w:rsidRPr="007B54D9">
              <w:rPr>
                <w:lang w:val="en-GB"/>
              </w:rPr>
              <w:t>OneUp: Supporting Practical and Experimental Gamification of Learning</w:t>
            </w:r>
          </w:p>
        </w:tc>
        <w:tc>
          <w:tcPr>
            <w:tcW w:w="1385" w:type="dxa"/>
            <w:vAlign w:val="center"/>
          </w:tcPr>
          <w:p w14:paraId="21F1D46B" w14:textId="6EA54D58" w:rsidR="00122CD7" w:rsidRPr="007B54D9" w:rsidRDefault="00122CD7" w:rsidP="00612BC9">
            <w:pPr>
              <w:jc w:val="center"/>
              <w:rPr>
                <w:lang w:val="en-GB"/>
              </w:rPr>
            </w:pPr>
            <w:r>
              <w:rPr>
                <w:rFonts w:ascii="Calibri" w:hAnsi="Calibri" w:cs="Calibri"/>
                <w:color w:val="000000"/>
                <w:sz w:val="22"/>
              </w:rPr>
              <w:t>[50]</w:t>
            </w:r>
          </w:p>
        </w:tc>
      </w:tr>
      <w:tr w:rsidR="00122CD7" w:rsidRPr="007B54D9" w14:paraId="50962DE4" w14:textId="77777777" w:rsidTr="00612BC9">
        <w:tc>
          <w:tcPr>
            <w:tcW w:w="7905" w:type="dxa"/>
          </w:tcPr>
          <w:p w14:paraId="1714CE24" w14:textId="36FE52AC" w:rsidR="00122CD7" w:rsidRPr="007B54D9" w:rsidRDefault="00122CD7" w:rsidP="00122CD7">
            <w:pPr>
              <w:rPr>
                <w:lang w:val="en-GB"/>
              </w:rPr>
            </w:pPr>
            <w:r w:rsidRPr="007B54D9">
              <w:rPr>
                <w:lang w:val="en-GB"/>
              </w:rPr>
              <w:t>Wuzzit Trouble: The Influence of a Digital Math Game on Student Number Sense</w:t>
            </w:r>
          </w:p>
        </w:tc>
        <w:tc>
          <w:tcPr>
            <w:tcW w:w="1385" w:type="dxa"/>
            <w:vAlign w:val="center"/>
          </w:tcPr>
          <w:p w14:paraId="143501E3" w14:textId="56950BCC" w:rsidR="00122CD7" w:rsidRPr="007B54D9" w:rsidRDefault="00122CD7" w:rsidP="00612BC9">
            <w:pPr>
              <w:jc w:val="center"/>
              <w:rPr>
                <w:lang w:val="en-GB"/>
              </w:rPr>
            </w:pPr>
            <w:r>
              <w:rPr>
                <w:rFonts w:ascii="Calibri" w:hAnsi="Calibri" w:cs="Calibri"/>
                <w:color w:val="000000"/>
                <w:sz w:val="22"/>
              </w:rPr>
              <w:t>[51]</w:t>
            </w:r>
          </w:p>
        </w:tc>
      </w:tr>
      <w:tr w:rsidR="00122CD7" w:rsidRPr="007B54D9" w14:paraId="025F3FD5" w14:textId="77777777" w:rsidTr="00612BC9">
        <w:tc>
          <w:tcPr>
            <w:tcW w:w="7905" w:type="dxa"/>
          </w:tcPr>
          <w:p w14:paraId="2C6B6829" w14:textId="523F2224" w:rsidR="00122CD7" w:rsidRPr="007B54D9" w:rsidRDefault="00122CD7" w:rsidP="00122CD7">
            <w:pPr>
              <w:rPr>
                <w:lang w:val="en-GB"/>
              </w:rPr>
            </w:pPr>
            <w:r w:rsidRPr="007B54D9">
              <w:rPr>
                <w:lang w:val="en-GB"/>
              </w:rPr>
              <w:t>Formative evaluation of an adaptive game for engaging learners of programming concepts in K-12</w:t>
            </w:r>
          </w:p>
        </w:tc>
        <w:tc>
          <w:tcPr>
            <w:tcW w:w="1385" w:type="dxa"/>
            <w:vAlign w:val="center"/>
          </w:tcPr>
          <w:p w14:paraId="2F87A8B0" w14:textId="2EF2816E" w:rsidR="00122CD7" w:rsidRPr="007B54D9" w:rsidRDefault="00122CD7" w:rsidP="00612BC9">
            <w:pPr>
              <w:jc w:val="center"/>
              <w:rPr>
                <w:lang w:val="en-GB"/>
              </w:rPr>
            </w:pPr>
            <w:r>
              <w:rPr>
                <w:rFonts w:ascii="Calibri" w:hAnsi="Calibri" w:cs="Calibri"/>
                <w:color w:val="000000"/>
                <w:sz w:val="22"/>
              </w:rPr>
              <w:t>[52]</w:t>
            </w:r>
          </w:p>
        </w:tc>
      </w:tr>
      <w:tr w:rsidR="00122CD7" w:rsidRPr="007B54D9" w14:paraId="02B1EE39" w14:textId="77777777" w:rsidTr="00612BC9">
        <w:tc>
          <w:tcPr>
            <w:tcW w:w="7905" w:type="dxa"/>
          </w:tcPr>
          <w:p w14:paraId="1B208454" w14:textId="371739DC" w:rsidR="00122CD7" w:rsidRPr="007B54D9" w:rsidRDefault="00122CD7" w:rsidP="00122CD7">
            <w:pPr>
              <w:rPr>
                <w:lang w:val="en-GB"/>
              </w:rPr>
            </w:pPr>
            <w:r w:rsidRPr="007B54D9">
              <w:rPr>
                <w:lang w:val="en-GB"/>
              </w:rPr>
              <w:t>Elements Explaining Learning Clinical Reasoning Using Simulation Games</w:t>
            </w:r>
          </w:p>
        </w:tc>
        <w:tc>
          <w:tcPr>
            <w:tcW w:w="1385" w:type="dxa"/>
            <w:vAlign w:val="center"/>
          </w:tcPr>
          <w:p w14:paraId="49815BF7" w14:textId="285C1727" w:rsidR="00122CD7" w:rsidRPr="007B54D9" w:rsidRDefault="00122CD7" w:rsidP="00612BC9">
            <w:pPr>
              <w:jc w:val="center"/>
              <w:rPr>
                <w:lang w:val="en-GB"/>
              </w:rPr>
            </w:pPr>
            <w:r>
              <w:rPr>
                <w:rFonts w:ascii="Calibri" w:hAnsi="Calibri" w:cs="Calibri"/>
                <w:color w:val="000000"/>
                <w:sz w:val="22"/>
              </w:rPr>
              <w:t>[53]</w:t>
            </w:r>
          </w:p>
        </w:tc>
      </w:tr>
      <w:tr w:rsidR="00122CD7" w:rsidRPr="007B54D9" w14:paraId="015DE5EB" w14:textId="77777777" w:rsidTr="00612BC9">
        <w:tc>
          <w:tcPr>
            <w:tcW w:w="7905" w:type="dxa"/>
          </w:tcPr>
          <w:p w14:paraId="7F0CABDD" w14:textId="31ECBDA1" w:rsidR="00122CD7" w:rsidRPr="007B54D9" w:rsidRDefault="00122CD7" w:rsidP="00122CD7">
            <w:pPr>
              <w:rPr>
                <w:lang w:val="en-GB"/>
              </w:rPr>
            </w:pPr>
            <w:r w:rsidRPr="007B54D9">
              <w:rPr>
                <w:lang w:val="en-GB"/>
              </w:rPr>
              <w:t>Green My Place: Evaluation of a Serious Social Online Game Designed to Promote Energy Efficient Behaviour Change</w:t>
            </w:r>
          </w:p>
        </w:tc>
        <w:tc>
          <w:tcPr>
            <w:tcW w:w="1385" w:type="dxa"/>
            <w:vAlign w:val="center"/>
          </w:tcPr>
          <w:p w14:paraId="242A2F1B" w14:textId="6FF103DD" w:rsidR="00122CD7" w:rsidRPr="007B54D9" w:rsidRDefault="00122CD7" w:rsidP="00612BC9">
            <w:pPr>
              <w:jc w:val="center"/>
              <w:rPr>
                <w:lang w:val="en-GB"/>
              </w:rPr>
            </w:pPr>
            <w:r>
              <w:rPr>
                <w:rFonts w:ascii="Calibri" w:hAnsi="Calibri" w:cs="Calibri"/>
                <w:color w:val="000000"/>
                <w:sz w:val="22"/>
              </w:rPr>
              <w:t>[54]</w:t>
            </w:r>
          </w:p>
        </w:tc>
      </w:tr>
      <w:tr w:rsidR="00122CD7" w:rsidRPr="007B54D9" w14:paraId="47907FA7" w14:textId="77777777" w:rsidTr="00612BC9">
        <w:tc>
          <w:tcPr>
            <w:tcW w:w="7905" w:type="dxa"/>
          </w:tcPr>
          <w:p w14:paraId="0A4A2A50" w14:textId="71024B36" w:rsidR="00122CD7" w:rsidRPr="007B54D9" w:rsidRDefault="00122CD7" w:rsidP="00122CD7">
            <w:pPr>
              <w:rPr>
                <w:lang w:val="en-GB"/>
              </w:rPr>
            </w:pPr>
            <w:r w:rsidRPr="007B54D9">
              <w:rPr>
                <w:lang w:val="en-GB"/>
              </w:rPr>
              <w:t>Mathematics learning opportunities when playing a Tower Defense Game</w:t>
            </w:r>
          </w:p>
        </w:tc>
        <w:tc>
          <w:tcPr>
            <w:tcW w:w="1385" w:type="dxa"/>
            <w:vAlign w:val="center"/>
          </w:tcPr>
          <w:p w14:paraId="5A45EC8B" w14:textId="0C2E272E" w:rsidR="00122CD7" w:rsidRPr="007B54D9" w:rsidRDefault="00122CD7" w:rsidP="00612BC9">
            <w:pPr>
              <w:jc w:val="center"/>
              <w:rPr>
                <w:lang w:val="en-GB"/>
              </w:rPr>
            </w:pPr>
            <w:r>
              <w:rPr>
                <w:rFonts w:ascii="Calibri" w:hAnsi="Calibri" w:cs="Calibri"/>
                <w:color w:val="000000"/>
                <w:sz w:val="22"/>
              </w:rPr>
              <w:t>[55]</w:t>
            </w:r>
          </w:p>
        </w:tc>
      </w:tr>
      <w:tr w:rsidR="00122CD7" w:rsidRPr="007B54D9" w14:paraId="6F206C05" w14:textId="77777777" w:rsidTr="00612BC9">
        <w:tc>
          <w:tcPr>
            <w:tcW w:w="7905" w:type="dxa"/>
          </w:tcPr>
          <w:p w14:paraId="0D7E0216" w14:textId="744BE961" w:rsidR="00122CD7" w:rsidRPr="007B54D9" w:rsidRDefault="00122CD7" w:rsidP="00122CD7">
            <w:pPr>
              <w:rPr>
                <w:lang w:val="en-GB"/>
              </w:rPr>
            </w:pPr>
            <w:r w:rsidRPr="007B54D9">
              <w:rPr>
                <w:lang w:val="en-GB"/>
              </w:rPr>
              <w:t>User experience and learning experience in a 4D virtual reality simulation game</w:t>
            </w:r>
          </w:p>
        </w:tc>
        <w:tc>
          <w:tcPr>
            <w:tcW w:w="1385" w:type="dxa"/>
            <w:vAlign w:val="center"/>
          </w:tcPr>
          <w:p w14:paraId="3622C65B" w14:textId="61A1C6C8" w:rsidR="00122CD7" w:rsidRPr="007B54D9" w:rsidRDefault="00122CD7" w:rsidP="00612BC9">
            <w:pPr>
              <w:jc w:val="center"/>
              <w:rPr>
                <w:lang w:val="en-GB"/>
              </w:rPr>
            </w:pPr>
            <w:r>
              <w:rPr>
                <w:rFonts w:ascii="Calibri" w:hAnsi="Calibri" w:cs="Calibri"/>
                <w:color w:val="000000"/>
                <w:sz w:val="22"/>
              </w:rPr>
              <w:t>[56]</w:t>
            </w:r>
          </w:p>
        </w:tc>
      </w:tr>
      <w:tr w:rsidR="00122CD7" w:rsidRPr="007B54D9" w14:paraId="6A609501" w14:textId="77777777" w:rsidTr="00612BC9">
        <w:tc>
          <w:tcPr>
            <w:tcW w:w="7905" w:type="dxa"/>
          </w:tcPr>
          <w:p w14:paraId="49DCE949" w14:textId="3D0D9942" w:rsidR="00122CD7" w:rsidRPr="007B54D9" w:rsidRDefault="00122CD7" w:rsidP="00122CD7">
            <w:pPr>
              <w:rPr>
                <w:lang w:val="en-GB"/>
              </w:rPr>
            </w:pPr>
            <w:r w:rsidRPr="007B54D9">
              <w:rPr>
                <w:lang w:val="en-GB"/>
              </w:rPr>
              <w:t>CySecEscape 2.0-A Virtual Escape Room To Raise Cybersecurity Awareness</w:t>
            </w:r>
          </w:p>
        </w:tc>
        <w:tc>
          <w:tcPr>
            <w:tcW w:w="1385" w:type="dxa"/>
            <w:vAlign w:val="center"/>
          </w:tcPr>
          <w:p w14:paraId="3AEE7DE5" w14:textId="1653D3E8" w:rsidR="00122CD7" w:rsidRPr="007B54D9" w:rsidRDefault="00122CD7" w:rsidP="00612BC9">
            <w:pPr>
              <w:jc w:val="center"/>
              <w:rPr>
                <w:lang w:val="en-GB"/>
              </w:rPr>
            </w:pPr>
            <w:r>
              <w:rPr>
                <w:rFonts w:ascii="Calibri" w:hAnsi="Calibri" w:cs="Calibri"/>
                <w:color w:val="000000"/>
                <w:sz w:val="22"/>
              </w:rPr>
              <w:t>[57]</w:t>
            </w:r>
          </w:p>
        </w:tc>
      </w:tr>
      <w:tr w:rsidR="00122CD7" w:rsidRPr="007B54D9" w14:paraId="6B2E7264" w14:textId="77777777" w:rsidTr="00612BC9">
        <w:tc>
          <w:tcPr>
            <w:tcW w:w="7905" w:type="dxa"/>
          </w:tcPr>
          <w:p w14:paraId="164126E6" w14:textId="737DC954" w:rsidR="00122CD7" w:rsidRPr="007B54D9" w:rsidRDefault="00122CD7" w:rsidP="00122CD7">
            <w:pPr>
              <w:rPr>
                <w:lang w:val="en-GB"/>
              </w:rPr>
            </w:pPr>
            <w:r w:rsidRPr="007B54D9">
              <w:rPr>
                <w:lang w:val="en-GB"/>
              </w:rPr>
              <w:t>Serious Games for Mobile Devices: the InTouch Project Case Study</w:t>
            </w:r>
          </w:p>
        </w:tc>
        <w:tc>
          <w:tcPr>
            <w:tcW w:w="1385" w:type="dxa"/>
            <w:vAlign w:val="center"/>
          </w:tcPr>
          <w:p w14:paraId="5C7E0FBB" w14:textId="28F51851" w:rsidR="00122CD7" w:rsidRPr="007B54D9" w:rsidRDefault="00122CD7" w:rsidP="00612BC9">
            <w:pPr>
              <w:jc w:val="center"/>
              <w:rPr>
                <w:lang w:val="en-GB"/>
              </w:rPr>
            </w:pPr>
            <w:r>
              <w:rPr>
                <w:rFonts w:ascii="Calibri" w:hAnsi="Calibri" w:cs="Calibri"/>
                <w:color w:val="000000"/>
                <w:sz w:val="22"/>
              </w:rPr>
              <w:t>[58]</w:t>
            </w:r>
          </w:p>
        </w:tc>
      </w:tr>
      <w:tr w:rsidR="00122CD7" w:rsidRPr="007B54D9" w14:paraId="0FBDBF1D" w14:textId="77777777" w:rsidTr="00612BC9">
        <w:tc>
          <w:tcPr>
            <w:tcW w:w="7905" w:type="dxa"/>
          </w:tcPr>
          <w:p w14:paraId="6FE75106" w14:textId="3EAC7886" w:rsidR="00122CD7" w:rsidRPr="007B54D9" w:rsidRDefault="00122CD7" w:rsidP="00122CD7">
            <w:pPr>
              <w:rPr>
                <w:lang w:val="en-GB"/>
              </w:rPr>
            </w:pPr>
            <w:r w:rsidRPr="007B54D9">
              <w:rPr>
                <w:lang w:val="en-GB"/>
              </w:rPr>
              <w:t>An Agent Based Approach to designing Serious Game: the PNPV case study</w:t>
            </w:r>
          </w:p>
        </w:tc>
        <w:tc>
          <w:tcPr>
            <w:tcW w:w="1385" w:type="dxa"/>
            <w:vAlign w:val="center"/>
          </w:tcPr>
          <w:p w14:paraId="181C4633" w14:textId="5DB29545" w:rsidR="00122CD7" w:rsidRPr="007B54D9" w:rsidRDefault="00122CD7" w:rsidP="00612BC9">
            <w:pPr>
              <w:jc w:val="center"/>
              <w:rPr>
                <w:lang w:val="en-GB"/>
              </w:rPr>
            </w:pPr>
            <w:r>
              <w:rPr>
                <w:rFonts w:ascii="Calibri" w:hAnsi="Calibri" w:cs="Calibri"/>
                <w:color w:val="000000"/>
                <w:sz w:val="22"/>
              </w:rPr>
              <w:t>[59]</w:t>
            </w:r>
          </w:p>
        </w:tc>
      </w:tr>
      <w:tr w:rsidR="00122CD7" w:rsidRPr="007B54D9" w14:paraId="76F90F09" w14:textId="77777777" w:rsidTr="00612BC9">
        <w:tc>
          <w:tcPr>
            <w:tcW w:w="7905" w:type="dxa"/>
          </w:tcPr>
          <w:p w14:paraId="7D5971EE" w14:textId="6B3C902F" w:rsidR="00122CD7" w:rsidRPr="007B54D9" w:rsidRDefault="00122CD7" w:rsidP="00122CD7">
            <w:pPr>
              <w:rPr>
                <w:lang w:val="en-GB"/>
              </w:rPr>
            </w:pPr>
            <w:r w:rsidRPr="007B54D9">
              <w:rPr>
                <w:lang w:val="en-GB"/>
              </w:rPr>
              <w:t>Effects of a videogame in math performance and anxiety in primary school</w:t>
            </w:r>
          </w:p>
        </w:tc>
        <w:tc>
          <w:tcPr>
            <w:tcW w:w="1385" w:type="dxa"/>
            <w:vAlign w:val="center"/>
          </w:tcPr>
          <w:p w14:paraId="6B74B2B7" w14:textId="27155A99" w:rsidR="00122CD7" w:rsidRPr="007B54D9" w:rsidRDefault="00122CD7" w:rsidP="00612BC9">
            <w:pPr>
              <w:jc w:val="center"/>
              <w:rPr>
                <w:lang w:val="en-GB"/>
              </w:rPr>
            </w:pPr>
            <w:r>
              <w:rPr>
                <w:rFonts w:ascii="Calibri" w:hAnsi="Calibri" w:cs="Calibri"/>
                <w:color w:val="000000"/>
                <w:sz w:val="22"/>
              </w:rPr>
              <w:t>[60]</w:t>
            </w:r>
          </w:p>
        </w:tc>
      </w:tr>
      <w:tr w:rsidR="00122CD7" w:rsidRPr="007B54D9" w14:paraId="46E1BA19" w14:textId="77777777" w:rsidTr="00612BC9">
        <w:tc>
          <w:tcPr>
            <w:tcW w:w="7905" w:type="dxa"/>
          </w:tcPr>
          <w:p w14:paraId="4BC2D683" w14:textId="42D050B2" w:rsidR="00122CD7" w:rsidRPr="007B54D9" w:rsidRDefault="00122CD7" w:rsidP="00122CD7">
            <w:pPr>
              <w:rPr>
                <w:lang w:val="en-GB"/>
              </w:rPr>
            </w:pPr>
            <w:r w:rsidRPr="007B54D9">
              <w:rPr>
                <w:lang w:val="en-GB"/>
              </w:rPr>
              <w:t>Kinesthetic Elementary Mathematics - Creating Flow with Gesture Modality</w:t>
            </w:r>
          </w:p>
        </w:tc>
        <w:tc>
          <w:tcPr>
            <w:tcW w:w="1385" w:type="dxa"/>
            <w:vAlign w:val="center"/>
          </w:tcPr>
          <w:p w14:paraId="0CAC3E61" w14:textId="794173F3" w:rsidR="00122CD7" w:rsidRPr="007B54D9" w:rsidRDefault="00122CD7" w:rsidP="00612BC9">
            <w:pPr>
              <w:jc w:val="center"/>
              <w:rPr>
                <w:lang w:val="en-GB"/>
              </w:rPr>
            </w:pPr>
            <w:r>
              <w:rPr>
                <w:rFonts w:ascii="Calibri" w:hAnsi="Calibri" w:cs="Calibri"/>
                <w:color w:val="000000"/>
                <w:sz w:val="22"/>
              </w:rPr>
              <w:t>[61]</w:t>
            </w:r>
          </w:p>
        </w:tc>
      </w:tr>
      <w:tr w:rsidR="00122CD7" w:rsidRPr="007B54D9" w14:paraId="2E41F9DC" w14:textId="77777777" w:rsidTr="00612BC9">
        <w:tc>
          <w:tcPr>
            <w:tcW w:w="7905" w:type="dxa"/>
          </w:tcPr>
          <w:p w14:paraId="5CAD2706" w14:textId="488872D1" w:rsidR="00122CD7" w:rsidRPr="007B54D9" w:rsidRDefault="00122CD7" w:rsidP="00122CD7">
            <w:pPr>
              <w:rPr>
                <w:lang w:val="en-GB"/>
              </w:rPr>
            </w:pPr>
            <w:r w:rsidRPr="007B54D9">
              <w:rPr>
                <w:lang w:val="en-GB"/>
              </w:rPr>
              <w:t>ISPO: A Serious Game to train the Interview Skills of Police Officers</w:t>
            </w:r>
          </w:p>
        </w:tc>
        <w:tc>
          <w:tcPr>
            <w:tcW w:w="1385" w:type="dxa"/>
            <w:vAlign w:val="center"/>
          </w:tcPr>
          <w:p w14:paraId="79BEF821" w14:textId="5F0A1F58" w:rsidR="00122CD7" w:rsidRPr="007B54D9" w:rsidRDefault="00122CD7" w:rsidP="00612BC9">
            <w:pPr>
              <w:jc w:val="center"/>
              <w:rPr>
                <w:lang w:val="en-GB"/>
              </w:rPr>
            </w:pPr>
            <w:r>
              <w:rPr>
                <w:rFonts w:ascii="Calibri" w:hAnsi="Calibri" w:cs="Calibri"/>
                <w:color w:val="000000"/>
                <w:sz w:val="22"/>
              </w:rPr>
              <w:t>[62]</w:t>
            </w:r>
          </w:p>
        </w:tc>
      </w:tr>
      <w:tr w:rsidR="00122CD7" w:rsidRPr="007B54D9" w14:paraId="271AD43F" w14:textId="77777777" w:rsidTr="00612BC9">
        <w:tc>
          <w:tcPr>
            <w:tcW w:w="7905" w:type="dxa"/>
          </w:tcPr>
          <w:p w14:paraId="341B27BE" w14:textId="4772DFE6" w:rsidR="00122CD7" w:rsidRPr="007B54D9" w:rsidRDefault="00122CD7" w:rsidP="00122CD7">
            <w:pPr>
              <w:rPr>
                <w:lang w:val="en-GB"/>
              </w:rPr>
            </w:pPr>
            <w:r w:rsidRPr="007B54D9">
              <w:rPr>
                <w:lang w:val="en-GB"/>
              </w:rPr>
              <w:lastRenderedPageBreak/>
              <w:t>Empirical Study of Adaptive Serious Games in Enhancing Learning Outcome</w:t>
            </w:r>
          </w:p>
        </w:tc>
        <w:tc>
          <w:tcPr>
            <w:tcW w:w="1385" w:type="dxa"/>
            <w:vAlign w:val="center"/>
          </w:tcPr>
          <w:p w14:paraId="10D06E0E" w14:textId="22616CBB" w:rsidR="00122CD7" w:rsidRPr="007B54D9" w:rsidRDefault="00122CD7" w:rsidP="00612BC9">
            <w:pPr>
              <w:jc w:val="center"/>
              <w:rPr>
                <w:lang w:val="en-GB"/>
              </w:rPr>
            </w:pPr>
            <w:r>
              <w:rPr>
                <w:rFonts w:ascii="Calibri" w:hAnsi="Calibri" w:cs="Calibri"/>
                <w:color w:val="000000"/>
                <w:sz w:val="22"/>
              </w:rPr>
              <w:t>[63]</w:t>
            </w:r>
          </w:p>
        </w:tc>
      </w:tr>
      <w:tr w:rsidR="00122CD7" w:rsidRPr="007B54D9" w14:paraId="28BD7844" w14:textId="77777777" w:rsidTr="00612BC9">
        <w:tc>
          <w:tcPr>
            <w:tcW w:w="7905" w:type="dxa"/>
          </w:tcPr>
          <w:p w14:paraId="4B4D4177" w14:textId="4A79D49D" w:rsidR="00122CD7" w:rsidRPr="007B54D9" w:rsidRDefault="00122CD7" w:rsidP="00122CD7">
            <w:pPr>
              <w:rPr>
                <w:lang w:val="en-GB"/>
              </w:rPr>
            </w:pPr>
            <w:r w:rsidRPr="007B54D9">
              <w:rPr>
                <w:lang w:val="en-GB"/>
              </w:rPr>
              <w:t>The effect of a serious game on aviation vocabulary acquisition</w:t>
            </w:r>
          </w:p>
        </w:tc>
        <w:tc>
          <w:tcPr>
            <w:tcW w:w="1385" w:type="dxa"/>
            <w:vAlign w:val="center"/>
          </w:tcPr>
          <w:p w14:paraId="6DD53E21" w14:textId="0E94FBC8" w:rsidR="00122CD7" w:rsidRPr="007B54D9" w:rsidRDefault="00122CD7" w:rsidP="00612BC9">
            <w:pPr>
              <w:jc w:val="center"/>
              <w:rPr>
                <w:lang w:val="en-GB"/>
              </w:rPr>
            </w:pPr>
            <w:r>
              <w:rPr>
                <w:rFonts w:ascii="Calibri" w:hAnsi="Calibri" w:cs="Calibri"/>
                <w:color w:val="000000"/>
                <w:sz w:val="22"/>
              </w:rPr>
              <w:t>[64]</w:t>
            </w:r>
          </w:p>
        </w:tc>
      </w:tr>
      <w:tr w:rsidR="00122CD7" w:rsidRPr="007B54D9" w14:paraId="07762CC4" w14:textId="77777777" w:rsidTr="00612BC9">
        <w:tc>
          <w:tcPr>
            <w:tcW w:w="7905" w:type="dxa"/>
          </w:tcPr>
          <w:p w14:paraId="07BBA159" w14:textId="7415DF73" w:rsidR="00122CD7" w:rsidRPr="007B54D9" w:rsidRDefault="00122CD7" w:rsidP="00122CD7">
            <w:pPr>
              <w:rPr>
                <w:lang w:val="en-GB"/>
              </w:rPr>
            </w:pPr>
            <w:r w:rsidRPr="007B54D9">
              <w:rPr>
                <w:lang w:val="en-GB"/>
              </w:rPr>
              <w:t>A Serious Game to learn English: The case of Bethe1Challenge</w:t>
            </w:r>
          </w:p>
        </w:tc>
        <w:tc>
          <w:tcPr>
            <w:tcW w:w="1385" w:type="dxa"/>
            <w:vAlign w:val="center"/>
          </w:tcPr>
          <w:p w14:paraId="4429823D" w14:textId="048BE3D4" w:rsidR="00122CD7" w:rsidRPr="007B54D9" w:rsidRDefault="00122CD7" w:rsidP="00612BC9">
            <w:pPr>
              <w:jc w:val="center"/>
              <w:rPr>
                <w:lang w:val="en-GB"/>
              </w:rPr>
            </w:pPr>
            <w:r>
              <w:rPr>
                <w:rFonts w:ascii="Calibri" w:hAnsi="Calibri" w:cs="Calibri"/>
                <w:color w:val="000000"/>
                <w:sz w:val="22"/>
              </w:rPr>
              <w:t>[65]</w:t>
            </w:r>
          </w:p>
        </w:tc>
      </w:tr>
      <w:tr w:rsidR="00122CD7" w:rsidRPr="007B54D9" w14:paraId="10855530" w14:textId="77777777" w:rsidTr="00612BC9">
        <w:tc>
          <w:tcPr>
            <w:tcW w:w="7905" w:type="dxa"/>
          </w:tcPr>
          <w:p w14:paraId="5B9FFD12" w14:textId="1D93D6CC" w:rsidR="00122CD7" w:rsidRPr="007B54D9" w:rsidRDefault="00122CD7" w:rsidP="00122CD7">
            <w:pPr>
              <w:rPr>
                <w:lang w:val="en-GB"/>
              </w:rPr>
            </w:pPr>
            <w:r w:rsidRPr="007B54D9">
              <w:rPr>
                <w:lang w:val="en-GB"/>
              </w:rPr>
              <w:t>Evaluation of HackLearn COFELET Game User Experience for Cybersecurity Education</w:t>
            </w:r>
          </w:p>
        </w:tc>
        <w:tc>
          <w:tcPr>
            <w:tcW w:w="1385" w:type="dxa"/>
            <w:vAlign w:val="center"/>
          </w:tcPr>
          <w:p w14:paraId="23BC7947" w14:textId="05AFEA07" w:rsidR="00122CD7" w:rsidRPr="007B54D9" w:rsidRDefault="00122CD7" w:rsidP="00612BC9">
            <w:pPr>
              <w:jc w:val="center"/>
              <w:rPr>
                <w:lang w:val="en-GB"/>
              </w:rPr>
            </w:pPr>
            <w:r>
              <w:rPr>
                <w:rFonts w:ascii="Calibri" w:hAnsi="Calibri" w:cs="Calibri"/>
                <w:color w:val="000000"/>
                <w:sz w:val="22"/>
              </w:rPr>
              <w:t>[66]</w:t>
            </w:r>
          </w:p>
        </w:tc>
      </w:tr>
      <w:tr w:rsidR="00122CD7" w:rsidRPr="007B54D9" w14:paraId="6DB5E913" w14:textId="77777777" w:rsidTr="00612BC9">
        <w:tc>
          <w:tcPr>
            <w:tcW w:w="7905" w:type="dxa"/>
          </w:tcPr>
          <w:p w14:paraId="6621D559" w14:textId="719CDB75" w:rsidR="00122CD7" w:rsidRPr="007B54D9" w:rsidRDefault="00122CD7" w:rsidP="00122CD7">
            <w:pPr>
              <w:rPr>
                <w:lang w:val="en-GB"/>
              </w:rPr>
            </w:pPr>
            <w:r w:rsidRPr="007B54D9">
              <w:rPr>
                <w:lang w:val="en-GB"/>
              </w:rPr>
              <w:t>Playing to Investigate the Relationship Between Achievement and the Perception of learning</w:t>
            </w:r>
          </w:p>
        </w:tc>
        <w:tc>
          <w:tcPr>
            <w:tcW w:w="1385" w:type="dxa"/>
            <w:vAlign w:val="center"/>
          </w:tcPr>
          <w:p w14:paraId="3B02990A" w14:textId="48B1AFE3" w:rsidR="00122CD7" w:rsidRPr="007B54D9" w:rsidRDefault="00122CD7" w:rsidP="00612BC9">
            <w:pPr>
              <w:jc w:val="center"/>
              <w:rPr>
                <w:lang w:val="en-GB"/>
              </w:rPr>
            </w:pPr>
            <w:r>
              <w:rPr>
                <w:rFonts w:ascii="Calibri" w:hAnsi="Calibri" w:cs="Calibri"/>
                <w:color w:val="000000"/>
                <w:sz w:val="22"/>
              </w:rPr>
              <w:t>[67]</w:t>
            </w:r>
          </w:p>
        </w:tc>
      </w:tr>
      <w:tr w:rsidR="00122CD7" w:rsidRPr="007B54D9" w14:paraId="69539D2E" w14:textId="77777777" w:rsidTr="00612BC9">
        <w:tc>
          <w:tcPr>
            <w:tcW w:w="7905" w:type="dxa"/>
          </w:tcPr>
          <w:p w14:paraId="76BB72F0" w14:textId="6454ABC7" w:rsidR="00122CD7" w:rsidRPr="007B54D9" w:rsidRDefault="00122CD7" w:rsidP="00122CD7">
            <w:pPr>
              <w:rPr>
                <w:lang w:val="en-GB"/>
              </w:rPr>
            </w:pPr>
            <w:r w:rsidRPr="007B54D9">
              <w:rPr>
                <w:lang w:val="en-GB"/>
              </w:rPr>
              <w:t>Observation and analysis of a classroom teaching and learning practice based on augmented reality and serious games on mobile platforms</w:t>
            </w:r>
          </w:p>
        </w:tc>
        <w:tc>
          <w:tcPr>
            <w:tcW w:w="1385" w:type="dxa"/>
            <w:vAlign w:val="center"/>
          </w:tcPr>
          <w:p w14:paraId="103556E7" w14:textId="63B56AC9" w:rsidR="00122CD7" w:rsidRPr="007B54D9" w:rsidRDefault="00122CD7" w:rsidP="00612BC9">
            <w:pPr>
              <w:jc w:val="center"/>
              <w:rPr>
                <w:lang w:val="en-GB"/>
              </w:rPr>
            </w:pPr>
            <w:r>
              <w:rPr>
                <w:rFonts w:ascii="Calibri" w:hAnsi="Calibri" w:cs="Calibri"/>
                <w:color w:val="000000"/>
                <w:sz w:val="22"/>
              </w:rPr>
              <w:t>[68]</w:t>
            </w:r>
          </w:p>
        </w:tc>
      </w:tr>
      <w:tr w:rsidR="00122CD7" w:rsidRPr="007B54D9" w14:paraId="77EE95E1" w14:textId="77777777" w:rsidTr="00612BC9">
        <w:tc>
          <w:tcPr>
            <w:tcW w:w="7905" w:type="dxa"/>
          </w:tcPr>
          <w:p w14:paraId="47C1CF91" w14:textId="2F6BAB27" w:rsidR="00122CD7" w:rsidRPr="007B54D9" w:rsidRDefault="00122CD7" w:rsidP="00122CD7">
            <w:pPr>
              <w:rPr>
                <w:lang w:val="en-GB"/>
              </w:rPr>
            </w:pPr>
            <w:r w:rsidRPr="007B54D9">
              <w:rPr>
                <w:lang w:val="en-GB"/>
              </w:rPr>
              <w:t>Individual and collaborative Performance and Level of Certainty in MetaVals</w:t>
            </w:r>
          </w:p>
        </w:tc>
        <w:tc>
          <w:tcPr>
            <w:tcW w:w="1385" w:type="dxa"/>
            <w:vAlign w:val="center"/>
          </w:tcPr>
          <w:p w14:paraId="7144D00E" w14:textId="41CE7A42" w:rsidR="00122CD7" w:rsidRPr="007B54D9" w:rsidRDefault="00122CD7" w:rsidP="00612BC9">
            <w:pPr>
              <w:jc w:val="center"/>
              <w:rPr>
                <w:lang w:val="en-GB"/>
              </w:rPr>
            </w:pPr>
            <w:r>
              <w:rPr>
                <w:rFonts w:ascii="Calibri" w:hAnsi="Calibri" w:cs="Calibri"/>
                <w:color w:val="000000"/>
                <w:sz w:val="22"/>
              </w:rPr>
              <w:t>[69]</w:t>
            </w:r>
          </w:p>
        </w:tc>
      </w:tr>
      <w:tr w:rsidR="00122CD7" w:rsidRPr="007B54D9" w14:paraId="4BE41566" w14:textId="77777777" w:rsidTr="00612BC9">
        <w:tc>
          <w:tcPr>
            <w:tcW w:w="7905" w:type="dxa"/>
          </w:tcPr>
          <w:p w14:paraId="16F8CF0E" w14:textId="004C221C" w:rsidR="00122CD7" w:rsidRPr="007B54D9" w:rsidRDefault="00122CD7" w:rsidP="00122CD7">
            <w:pPr>
              <w:rPr>
                <w:lang w:val="en-GB"/>
              </w:rPr>
            </w:pPr>
            <w:r w:rsidRPr="007B54D9">
              <w:rPr>
                <w:lang w:val="en-GB"/>
              </w:rPr>
              <w:t>Do Badges Affect Intrinsic Motivation in Introductory Programming Students?</w:t>
            </w:r>
          </w:p>
        </w:tc>
        <w:tc>
          <w:tcPr>
            <w:tcW w:w="1385" w:type="dxa"/>
            <w:vAlign w:val="center"/>
          </w:tcPr>
          <w:p w14:paraId="622BF85E" w14:textId="29351CA1" w:rsidR="00122CD7" w:rsidRPr="007B54D9" w:rsidRDefault="00122CD7" w:rsidP="00612BC9">
            <w:pPr>
              <w:jc w:val="center"/>
              <w:rPr>
                <w:lang w:val="en-GB"/>
              </w:rPr>
            </w:pPr>
            <w:r>
              <w:rPr>
                <w:rFonts w:ascii="Calibri" w:hAnsi="Calibri" w:cs="Calibri"/>
                <w:color w:val="000000"/>
                <w:sz w:val="22"/>
              </w:rPr>
              <w:t>[70]</w:t>
            </w:r>
          </w:p>
        </w:tc>
      </w:tr>
      <w:tr w:rsidR="00122CD7" w:rsidRPr="007B54D9" w14:paraId="37C21FD6" w14:textId="77777777" w:rsidTr="00612BC9">
        <w:tc>
          <w:tcPr>
            <w:tcW w:w="7905" w:type="dxa"/>
          </w:tcPr>
          <w:p w14:paraId="0815CF70" w14:textId="3DDD5ADF" w:rsidR="00122CD7" w:rsidRPr="007B54D9" w:rsidRDefault="00122CD7" w:rsidP="00122CD7">
            <w:pPr>
              <w:rPr>
                <w:lang w:val="en-GB"/>
              </w:rPr>
            </w:pPr>
            <w:r w:rsidRPr="007B54D9">
              <w:rPr>
                <w:lang w:val="en-GB"/>
              </w:rPr>
              <w:t>Comparing Serious Games and Educational Simulations: Effects on Enjoyment, Deep Thinking, Interest and Cognitive Learning Gains</w:t>
            </w:r>
          </w:p>
        </w:tc>
        <w:tc>
          <w:tcPr>
            <w:tcW w:w="1385" w:type="dxa"/>
            <w:vAlign w:val="center"/>
          </w:tcPr>
          <w:p w14:paraId="47C3A5F2" w14:textId="7598207B" w:rsidR="00122CD7" w:rsidRPr="007B54D9" w:rsidRDefault="00122CD7" w:rsidP="00612BC9">
            <w:pPr>
              <w:jc w:val="center"/>
              <w:rPr>
                <w:lang w:val="en-GB"/>
              </w:rPr>
            </w:pPr>
            <w:r>
              <w:rPr>
                <w:rFonts w:ascii="Calibri" w:hAnsi="Calibri" w:cs="Calibri"/>
                <w:color w:val="000000"/>
                <w:sz w:val="22"/>
              </w:rPr>
              <w:t>[71]</w:t>
            </w:r>
          </w:p>
        </w:tc>
      </w:tr>
      <w:tr w:rsidR="00122CD7" w:rsidRPr="007B54D9" w14:paraId="2D88BB9A" w14:textId="77777777" w:rsidTr="00612BC9">
        <w:tc>
          <w:tcPr>
            <w:tcW w:w="7905" w:type="dxa"/>
          </w:tcPr>
          <w:p w14:paraId="2D4C364D" w14:textId="7C62BBA8" w:rsidR="00122CD7" w:rsidRPr="007B54D9" w:rsidRDefault="00122CD7" w:rsidP="00122CD7">
            <w:pPr>
              <w:rPr>
                <w:lang w:val="en-GB"/>
              </w:rPr>
            </w:pPr>
            <w:r w:rsidRPr="007B54D9">
              <w:rPr>
                <w:lang w:val="en-GB"/>
              </w:rPr>
              <w:t>The Effect of Serious Games on Medical Students' Motivation, Flow and Learning</w:t>
            </w:r>
          </w:p>
        </w:tc>
        <w:tc>
          <w:tcPr>
            <w:tcW w:w="1385" w:type="dxa"/>
            <w:vAlign w:val="center"/>
          </w:tcPr>
          <w:p w14:paraId="5FCBEE7B" w14:textId="68230046" w:rsidR="00122CD7" w:rsidRPr="007B54D9" w:rsidRDefault="00122CD7" w:rsidP="00612BC9">
            <w:pPr>
              <w:jc w:val="center"/>
              <w:rPr>
                <w:lang w:val="en-GB"/>
              </w:rPr>
            </w:pPr>
            <w:r>
              <w:rPr>
                <w:rFonts w:ascii="Calibri" w:hAnsi="Calibri" w:cs="Calibri"/>
                <w:color w:val="000000"/>
                <w:sz w:val="22"/>
              </w:rPr>
              <w:t>[72]</w:t>
            </w:r>
          </w:p>
        </w:tc>
      </w:tr>
      <w:tr w:rsidR="00122CD7" w:rsidRPr="007B54D9" w14:paraId="5E836C75" w14:textId="77777777" w:rsidTr="00612BC9">
        <w:tc>
          <w:tcPr>
            <w:tcW w:w="7905" w:type="dxa"/>
          </w:tcPr>
          <w:p w14:paraId="7191D164" w14:textId="32619C23" w:rsidR="00122CD7" w:rsidRPr="007B54D9" w:rsidRDefault="00122CD7" w:rsidP="00122CD7">
            <w:pPr>
              <w:rPr>
                <w:lang w:val="en-GB"/>
              </w:rPr>
            </w:pPr>
            <w:r w:rsidRPr="007B54D9">
              <w:rPr>
                <w:lang w:val="en-GB"/>
              </w:rPr>
              <w:t>An Empirical Test of the Theory of Gamified Learning: The Effect of Leaderboards on Time-on-Task and Academic Performance</w:t>
            </w:r>
          </w:p>
        </w:tc>
        <w:tc>
          <w:tcPr>
            <w:tcW w:w="1385" w:type="dxa"/>
            <w:vAlign w:val="center"/>
          </w:tcPr>
          <w:p w14:paraId="021AF05A" w14:textId="21CE655B" w:rsidR="00122CD7" w:rsidRPr="007B54D9" w:rsidRDefault="00122CD7" w:rsidP="00612BC9">
            <w:pPr>
              <w:jc w:val="center"/>
              <w:rPr>
                <w:lang w:val="en-GB"/>
              </w:rPr>
            </w:pPr>
            <w:r>
              <w:rPr>
                <w:rFonts w:ascii="Calibri" w:hAnsi="Calibri" w:cs="Calibri"/>
                <w:color w:val="000000"/>
                <w:sz w:val="22"/>
              </w:rPr>
              <w:t>[73]</w:t>
            </w:r>
          </w:p>
        </w:tc>
      </w:tr>
      <w:tr w:rsidR="00122CD7" w:rsidRPr="007B54D9" w14:paraId="467A5603" w14:textId="77777777" w:rsidTr="00612BC9">
        <w:tc>
          <w:tcPr>
            <w:tcW w:w="7905" w:type="dxa"/>
          </w:tcPr>
          <w:p w14:paraId="72E4B472" w14:textId="1EB8FF70" w:rsidR="00122CD7" w:rsidRPr="007B54D9" w:rsidRDefault="00122CD7" w:rsidP="00122CD7">
            <w:pPr>
              <w:rPr>
                <w:lang w:val="en-GB"/>
              </w:rPr>
            </w:pPr>
            <w:r w:rsidRPr="007B54D9">
              <w:rPr>
                <w:lang w:val="en-GB"/>
              </w:rPr>
              <w:t>Roles of Serious Game in Diabetes Patient Education</w:t>
            </w:r>
          </w:p>
        </w:tc>
        <w:tc>
          <w:tcPr>
            <w:tcW w:w="1385" w:type="dxa"/>
            <w:vAlign w:val="center"/>
          </w:tcPr>
          <w:p w14:paraId="4AEB787E" w14:textId="06132B6E" w:rsidR="00122CD7" w:rsidRPr="007B54D9" w:rsidRDefault="00122CD7" w:rsidP="00612BC9">
            <w:pPr>
              <w:jc w:val="center"/>
              <w:rPr>
                <w:lang w:val="en-GB"/>
              </w:rPr>
            </w:pPr>
            <w:r>
              <w:rPr>
                <w:rFonts w:ascii="Calibri" w:hAnsi="Calibri" w:cs="Calibri"/>
                <w:color w:val="000000"/>
                <w:sz w:val="22"/>
              </w:rPr>
              <w:t>[74]</w:t>
            </w:r>
          </w:p>
        </w:tc>
      </w:tr>
      <w:tr w:rsidR="00122CD7" w:rsidRPr="007B54D9" w14:paraId="77D48C27" w14:textId="77777777" w:rsidTr="00612BC9">
        <w:tc>
          <w:tcPr>
            <w:tcW w:w="7905" w:type="dxa"/>
          </w:tcPr>
          <w:p w14:paraId="5E427B91" w14:textId="4D8B73B3" w:rsidR="00122CD7" w:rsidRPr="007B54D9" w:rsidRDefault="00122CD7" w:rsidP="00122CD7">
            <w:pPr>
              <w:rPr>
                <w:lang w:val="en-GB"/>
              </w:rPr>
            </w:pPr>
            <w:r w:rsidRPr="007B54D9">
              <w:rPr>
                <w:lang w:val="en-GB"/>
              </w:rPr>
              <w:t>Virtual Reality Simulation Technology for Cardiopulmonary Resuscitation Training: An Innovative Hybrid System With Haptic Feedback</w:t>
            </w:r>
          </w:p>
        </w:tc>
        <w:tc>
          <w:tcPr>
            <w:tcW w:w="1385" w:type="dxa"/>
            <w:vAlign w:val="center"/>
          </w:tcPr>
          <w:p w14:paraId="378B58A5" w14:textId="2875C67F" w:rsidR="00122CD7" w:rsidRPr="007B54D9" w:rsidRDefault="00122CD7" w:rsidP="00612BC9">
            <w:pPr>
              <w:jc w:val="center"/>
              <w:rPr>
                <w:lang w:val="en-GB"/>
              </w:rPr>
            </w:pPr>
            <w:r>
              <w:rPr>
                <w:rFonts w:ascii="Calibri" w:hAnsi="Calibri" w:cs="Calibri"/>
                <w:color w:val="000000"/>
                <w:sz w:val="22"/>
              </w:rPr>
              <w:t>[75]</w:t>
            </w:r>
          </w:p>
        </w:tc>
      </w:tr>
      <w:tr w:rsidR="00122CD7" w:rsidRPr="007B54D9" w14:paraId="60E0A764" w14:textId="77777777" w:rsidTr="00612BC9">
        <w:tc>
          <w:tcPr>
            <w:tcW w:w="7905" w:type="dxa"/>
          </w:tcPr>
          <w:p w14:paraId="3011A8AF" w14:textId="00F3CCC5" w:rsidR="00122CD7" w:rsidRPr="007B54D9" w:rsidRDefault="00122CD7" w:rsidP="00122CD7">
            <w:pPr>
              <w:rPr>
                <w:lang w:val="en-GB"/>
              </w:rPr>
            </w:pPr>
            <w:r w:rsidRPr="007B54D9">
              <w:rPr>
                <w:lang w:val="en-GB"/>
              </w:rPr>
              <w:t>A 'KAHOOT!' Approach: The Effectiveness of Game-Based Learning for an Advanced Placement Biology Class</w:t>
            </w:r>
          </w:p>
        </w:tc>
        <w:tc>
          <w:tcPr>
            <w:tcW w:w="1385" w:type="dxa"/>
            <w:vAlign w:val="center"/>
          </w:tcPr>
          <w:p w14:paraId="3081066F" w14:textId="494CBE11" w:rsidR="00122CD7" w:rsidRPr="007B54D9" w:rsidRDefault="00122CD7" w:rsidP="00612BC9">
            <w:pPr>
              <w:jc w:val="center"/>
              <w:rPr>
                <w:lang w:val="en-GB"/>
              </w:rPr>
            </w:pPr>
            <w:r>
              <w:rPr>
                <w:rFonts w:ascii="Calibri" w:hAnsi="Calibri" w:cs="Calibri"/>
                <w:color w:val="000000"/>
                <w:sz w:val="22"/>
              </w:rPr>
              <w:t>[76]</w:t>
            </w:r>
          </w:p>
        </w:tc>
      </w:tr>
      <w:tr w:rsidR="00122CD7" w:rsidRPr="007B54D9" w14:paraId="7E17C6EA" w14:textId="77777777" w:rsidTr="00612BC9">
        <w:tc>
          <w:tcPr>
            <w:tcW w:w="7905" w:type="dxa"/>
          </w:tcPr>
          <w:p w14:paraId="258283B7" w14:textId="3046C8A2" w:rsidR="00122CD7" w:rsidRPr="007B54D9" w:rsidRDefault="00122CD7" w:rsidP="00122CD7">
            <w:pPr>
              <w:rPr>
                <w:lang w:val="en-GB"/>
              </w:rPr>
            </w:pPr>
            <w:r w:rsidRPr="007B54D9">
              <w:rPr>
                <w:lang w:val="en-GB"/>
              </w:rPr>
              <w:t>Gamified Modules for an Introductory Statistics Course and Their Impact on Attitudes and Learning</w:t>
            </w:r>
          </w:p>
        </w:tc>
        <w:tc>
          <w:tcPr>
            <w:tcW w:w="1385" w:type="dxa"/>
            <w:vAlign w:val="center"/>
          </w:tcPr>
          <w:p w14:paraId="1B03DBE6" w14:textId="20247A67" w:rsidR="00122CD7" w:rsidRPr="007B54D9" w:rsidRDefault="00122CD7" w:rsidP="00612BC9">
            <w:pPr>
              <w:jc w:val="center"/>
              <w:rPr>
                <w:lang w:val="en-GB"/>
              </w:rPr>
            </w:pPr>
            <w:r>
              <w:rPr>
                <w:rFonts w:ascii="Calibri" w:hAnsi="Calibri" w:cs="Calibri"/>
                <w:color w:val="000000"/>
                <w:sz w:val="22"/>
              </w:rPr>
              <w:t>[77]</w:t>
            </w:r>
          </w:p>
        </w:tc>
      </w:tr>
      <w:tr w:rsidR="00122CD7" w:rsidRPr="007B54D9" w14:paraId="41DDC073" w14:textId="77777777" w:rsidTr="00612BC9">
        <w:tc>
          <w:tcPr>
            <w:tcW w:w="7905" w:type="dxa"/>
          </w:tcPr>
          <w:p w14:paraId="71370055" w14:textId="5B6F921B" w:rsidR="00122CD7" w:rsidRPr="007B54D9" w:rsidRDefault="00122CD7" w:rsidP="00122CD7">
            <w:pPr>
              <w:rPr>
                <w:lang w:val="en-GB"/>
              </w:rPr>
            </w:pPr>
            <w:r w:rsidRPr="007B54D9">
              <w:rPr>
                <w:lang w:val="en-GB"/>
              </w:rPr>
              <w:t>Adaptation of Gaming Features for Motivating Learners</w:t>
            </w:r>
          </w:p>
        </w:tc>
        <w:tc>
          <w:tcPr>
            <w:tcW w:w="1385" w:type="dxa"/>
            <w:vAlign w:val="center"/>
          </w:tcPr>
          <w:p w14:paraId="6614AA7F" w14:textId="32788E4C" w:rsidR="00122CD7" w:rsidRPr="007B54D9" w:rsidRDefault="00122CD7" w:rsidP="00612BC9">
            <w:pPr>
              <w:jc w:val="center"/>
              <w:rPr>
                <w:lang w:val="en-GB"/>
              </w:rPr>
            </w:pPr>
            <w:r>
              <w:rPr>
                <w:rFonts w:ascii="Calibri" w:hAnsi="Calibri" w:cs="Calibri"/>
                <w:color w:val="000000"/>
                <w:sz w:val="22"/>
              </w:rPr>
              <w:t>[78]</w:t>
            </w:r>
          </w:p>
        </w:tc>
      </w:tr>
      <w:tr w:rsidR="00122CD7" w:rsidRPr="007B54D9" w14:paraId="0BF1CC9D" w14:textId="77777777" w:rsidTr="00612BC9">
        <w:tc>
          <w:tcPr>
            <w:tcW w:w="7905" w:type="dxa"/>
          </w:tcPr>
          <w:p w14:paraId="732CCE58" w14:textId="0B2A43C1" w:rsidR="00122CD7" w:rsidRPr="007B54D9" w:rsidRDefault="00122CD7" w:rsidP="00122CD7">
            <w:pPr>
              <w:rPr>
                <w:lang w:val="en-GB"/>
              </w:rPr>
            </w:pPr>
            <w:r w:rsidRPr="007B54D9">
              <w:rPr>
                <w:lang w:val="en-GB"/>
              </w:rPr>
              <w:t>Office Madness: Investigating the impact of a game using a real life job and programming scenario on player experience and perceived short-term learning</w:t>
            </w:r>
          </w:p>
        </w:tc>
        <w:tc>
          <w:tcPr>
            <w:tcW w:w="1385" w:type="dxa"/>
            <w:vAlign w:val="center"/>
          </w:tcPr>
          <w:p w14:paraId="18F50C9E" w14:textId="55F7BB05" w:rsidR="00122CD7" w:rsidRPr="007B54D9" w:rsidRDefault="00122CD7" w:rsidP="00612BC9">
            <w:pPr>
              <w:jc w:val="center"/>
              <w:rPr>
                <w:lang w:val="en-GB"/>
              </w:rPr>
            </w:pPr>
            <w:r>
              <w:rPr>
                <w:rFonts w:ascii="Calibri" w:hAnsi="Calibri" w:cs="Calibri"/>
                <w:color w:val="000000"/>
                <w:sz w:val="22"/>
              </w:rPr>
              <w:t>[79]</w:t>
            </w:r>
          </w:p>
        </w:tc>
      </w:tr>
      <w:tr w:rsidR="00122CD7" w:rsidRPr="007B54D9" w14:paraId="4EAEB68E" w14:textId="77777777" w:rsidTr="00612BC9">
        <w:tc>
          <w:tcPr>
            <w:tcW w:w="7905" w:type="dxa"/>
          </w:tcPr>
          <w:p w14:paraId="564353E3" w14:textId="1A00A1DC" w:rsidR="00122CD7" w:rsidRPr="007B54D9" w:rsidRDefault="00122CD7" w:rsidP="00122CD7">
            <w:pPr>
              <w:rPr>
                <w:lang w:val="en-GB"/>
              </w:rPr>
            </w:pPr>
            <w:r w:rsidRPr="007B54D9">
              <w:rPr>
                <w:lang w:val="en-GB"/>
              </w:rPr>
              <w:t>Deploying learning materials to game content for serious education game development: A case study</w:t>
            </w:r>
          </w:p>
        </w:tc>
        <w:tc>
          <w:tcPr>
            <w:tcW w:w="1385" w:type="dxa"/>
            <w:vAlign w:val="center"/>
          </w:tcPr>
          <w:p w14:paraId="6FF615C9" w14:textId="1BCE9E9D" w:rsidR="00122CD7" w:rsidRPr="007B54D9" w:rsidRDefault="00122CD7" w:rsidP="00612BC9">
            <w:pPr>
              <w:jc w:val="center"/>
              <w:rPr>
                <w:lang w:val="en-GB"/>
              </w:rPr>
            </w:pPr>
            <w:r>
              <w:rPr>
                <w:rFonts w:ascii="Calibri" w:hAnsi="Calibri" w:cs="Calibri"/>
                <w:color w:val="000000"/>
                <w:sz w:val="22"/>
              </w:rPr>
              <w:t>[80]</w:t>
            </w:r>
          </w:p>
        </w:tc>
      </w:tr>
      <w:tr w:rsidR="00122CD7" w:rsidRPr="007B54D9" w14:paraId="33D6EE57" w14:textId="77777777" w:rsidTr="00612BC9">
        <w:tc>
          <w:tcPr>
            <w:tcW w:w="7905" w:type="dxa"/>
          </w:tcPr>
          <w:p w14:paraId="1F9E4D37" w14:textId="44A40961" w:rsidR="00122CD7" w:rsidRPr="007B54D9" w:rsidRDefault="00122CD7" w:rsidP="00122CD7">
            <w:pPr>
              <w:rPr>
                <w:lang w:val="en-GB"/>
              </w:rPr>
            </w:pPr>
            <w:r w:rsidRPr="007B54D9">
              <w:rPr>
                <w:lang w:val="en-GB"/>
              </w:rPr>
              <w:t>Who trains the trainers? Gamification of flight instructor learning in evidence-based training scenarios</w:t>
            </w:r>
          </w:p>
        </w:tc>
        <w:tc>
          <w:tcPr>
            <w:tcW w:w="1385" w:type="dxa"/>
            <w:vAlign w:val="center"/>
          </w:tcPr>
          <w:p w14:paraId="1704F27A" w14:textId="60A7A0CF" w:rsidR="00122CD7" w:rsidRPr="007B54D9" w:rsidRDefault="00122CD7" w:rsidP="00612BC9">
            <w:pPr>
              <w:jc w:val="center"/>
              <w:rPr>
                <w:lang w:val="en-GB"/>
              </w:rPr>
            </w:pPr>
            <w:r>
              <w:rPr>
                <w:rFonts w:ascii="Calibri" w:hAnsi="Calibri" w:cs="Calibri"/>
                <w:color w:val="000000"/>
                <w:sz w:val="22"/>
              </w:rPr>
              <w:t>[81]</w:t>
            </w:r>
          </w:p>
        </w:tc>
      </w:tr>
      <w:tr w:rsidR="00122CD7" w:rsidRPr="007B54D9" w14:paraId="2C06CFB4" w14:textId="77777777" w:rsidTr="00612BC9">
        <w:tc>
          <w:tcPr>
            <w:tcW w:w="7905" w:type="dxa"/>
          </w:tcPr>
          <w:p w14:paraId="57824609" w14:textId="3AC31D56" w:rsidR="00122CD7" w:rsidRPr="007B54D9" w:rsidRDefault="00122CD7" w:rsidP="00122CD7">
            <w:pPr>
              <w:rPr>
                <w:lang w:val="en-GB"/>
              </w:rPr>
            </w:pPr>
            <w:r w:rsidRPr="007B54D9">
              <w:rPr>
                <w:lang w:val="en-GB"/>
              </w:rPr>
              <w:lastRenderedPageBreak/>
              <w:t>Analysis of the college underachievers? transformation via gamified learning experience</w:t>
            </w:r>
          </w:p>
        </w:tc>
        <w:tc>
          <w:tcPr>
            <w:tcW w:w="1385" w:type="dxa"/>
            <w:vAlign w:val="center"/>
          </w:tcPr>
          <w:p w14:paraId="3BC5BD95" w14:textId="19D112BF" w:rsidR="00122CD7" w:rsidRPr="007B54D9" w:rsidRDefault="00122CD7" w:rsidP="00612BC9">
            <w:pPr>
              <w:jc w:val="center"/>
              <w:rPr>
                <w:lang w:val="en-GB"/>
              </w:rPr>
            </w:pPr>
            <w:r>
              <w:rPr>
                <w:rFonts w:ascii="Calibri" w:hAnsi="Calibri" w:cs="Calibri"/>
                <w:color w:val="000000"/>
                <w:sz w:val="22"/>
              </w:rPr>
              <w:t>[82]</w:t>
            </w:r>
          </w:p>
        </w:tc>
      </w:tr>
      <w:tr w:rsidR="00122CD7" w:rsidRPr="007B54D9" w14:paraId="18BECAC7" w14:textId="77777777" w:rsidTr="00612BC9">
        <w:tc>
          <w:tcPr>
            <w:tcW w:w="7905" w:type="dxa"/>
          </w:tcPr>
          <w:p w14:paraId="1C5AE650" w14:textId="16017D19" w:rsidR="00122CD7" w:rsidRPr="007B54D9" w:rsidRDefault="00122CD7" w:rsidP="00122CD7">
            <w:pPr>
              <w:rPr>
                <w:lang w:val="en-GB"/>
              </w:rPr>
            </w:pPr>
            <w:r w:rsidRPr="007B54D9">
              <w:rPr>
                <w:lang w:val="en-GB"/>
              </w:rPr>
              <w:t>Playing educational math games at home: The Monkey Tales case</w:t>
            </w:r>
          </w:p>
        </w:tc>
        <w:tc>
          <w:tcPr>
            <w:tcW w:w="1385" w:type="dxa"/>
            <w:vAlign w:val="center"/>
          </w:tcPr>
          <w:p w14:paraId="66424E32" w14:textId="04C8F24C" w:rsidR="00122CD7" w:rsidRPr="007B54D9" w:rsidRDefault="00122CD7" w:rsidP="00612BC9">
            <w:pPr>
              <w:jc w:val="center"/>
              <w:rPr>
                <w:lang w:val="en-GB"/>
              </w:rPr>
            </w:pPr>
            <w:r>
              <w:rPr>
                <w:rFonts w:ascii="Calibri" w:hAnsi="Calibri" w:cs="Calibri"/>
                <w:color w:val="000000"/>
                <w:sz w:val="22"/>
              </w:rPr>
              <w:t>[83]</w:t>
            </w:r>
          </w:p>
        </w:tc>
      </w:tr>
      <w:tr w:rsidR="00122CD7" w:rsidRPr="007B54D9" w14:paraId="3322B77C" w14:textId="77777777" w:rsidTr="00612BC9">
        <w:tc>
          <w:tcPr>
            <w:tcW w:w="7905" w:type="dxa"/>
          </w:tcPr>
          <w:p w14:paraId="6A75FC5F" w14:textId="08D15CB4" w:rsidR="00122CD7" w:rsidRPr="007B54D9" w:rsidRDefault="00122CD7" w:rsidP="00122CD7">
            <w:pPr>
              <w:rPr>
                <w:lang w:val="en-GB"/>
              </w:rPr>
            </w:pPr>
            <w:r w:rsidRPr="007B54D9">
              <w:rPr>
                <w:lang w:val="en-GB"/>
              </w:rPr>
              <w:t>Exergames in formal school teaching: A pre-post longitudinal field study on the effects of a dance game on motor learning, physical enjoyment, and learning motivation</w:t>
            </w:r>
          </w:p>
        </w:tc>
        <w:tc>
          <w:tcPr>
            <w:tcW w:w="1385" w:type="dxa"/>
            <w:vAlign w:val="center"/>
          </w:tcPr>
          <w:p w14:paraId="4B5FBEAC" w14:textId="2C03F6F9" w:rsidR="00122CD7" w:rsidRPr="007B54D9" w:rsidRDefault="00122CD7" w:rsidP="00612BC9">
            <w:pPr>
              <w:jc w:val="center"/>
              <w:rPr>
                <w:lang w:val="en-GB"/>
              </w:rPr>
            </w:pPr>
            <w:r>
              <w:rPr>
                <w:rFonts w:ascii="Calibri" w:hAnsi="Calibri" w:cs="Calibri"/>
                <w:color w:val="000000"/>
                <w:sz w:val="22"/>
              </w:rPr>
              <w:t>[84]</w:t>
            </w:r>
          </w:p>
        </w:tc>
      </w:tr>
      <w:tr w:rsidR="00122CD7" w:rsidRPr="007B54D9" w14:paraId="557811A7" w14:textId="77777777" w:rsidTr="00612BC9">
        <w:tc>
          <w:tcPr>
            <w:tcW w:w="7905" w:type="dxa"/>
          </w:tcPr>
          <w:p w14:paraId="55E5D235" w14:textId="006F2BAA" w:rsidR="00122CD7" w:rsidRPr="007B54D9" w:rsidRDefault="00122CD7" w:rsidP="00122CD7">
            <w:pPr>
              <w:rPr>
                <w:lang w:val="en-GB"/>
              </w:rPr>
            </w:pPr>
            <w:r w:rsidRPr="007B54D9">
              <w:rPr>
                <w:lang w:val="en-GB"/>
              </w:rPr>
              <w:t>Gamification of Apollo lunar exploration missions for learning engagement</w:t>
            </w:r>
          </w:p>
        </w:tc>
        <w:tc>
          <w:tcPr>
            <w:tcW w:w="1385" w:type="dxa"/>
            <w:vAlign w:val="center"/>
          </w:tcPr>
          <w:p w14:paraId="6CBE2400" w14:textId="2F266C20" w:rsidR="00122CD7" w:rsidRPr="007B54D9" w:rsidRDefault="00122CD7" w:rsidP="00612BC9">
            <w:pPr>
              <w:jc w:val="center"/>
              <w:rPr>
                <w:lang w:val="en-GB"/>
              </w:rPr>
            </w:pPr>
            <w:r>
              <w:rPr>
                <w:rFonts w:ascii="Calibri" w:hAnsi="Calibri" w:cs="Calibri"/>
                <w:color w:val="000000"/>
                <w:sz w:val="22"/>
              </w:rPr>
              <w:t>[85]</w:t>
            </w:r>
          </w:p>
        </w:tc>
      </w:tr>
      <w:tr w:rsidR="00122CD7" w:rsidRPr="007B54D9" w14:paraId="664E039C" w14:textId="77777777" w:rsidTr="00612BC9">
        <w:tc>
          <w:tcPr>
            <w:tcW w:w="7905" w:type="dxa"/>
          </w:tcPr>
          <w:p w14:paraId="7A4A2508" w14:textId="22CF1E48" w:rsidR="00122CD7" w:rsidRPr="007B54D9" w:rsidRDefault="00122CD7" w:rsidP="00122CD7">
            <w:pPr>
              <w:rPr>
                <w:lang w:val="en-GB"/>
              </w:rPr>
            </w:pPr>
            <w:r w:rsidRPr="007B54D9">
              <w:rPr>
                <w:lang w:val="en-GB"/>
              </w:rPr>
              <w:t>ACA game for individuals with Autism Spectrum Disorder</w:t>
            </w:r>
          </w:p>
        </w:tc>
        <w:tc>
          <w:tcPr>
            <w:tcW w:w="1385" w:type="dxa"/>
            <w:vAlign w:val="center"/>
          </w:tcPr>
          <w:p w14:paraId="097B9D4B" w14:textId="700ECDE8" w:rsidR="00122CD7" w:rsidRPr="007B54D9" w:rsidRDefault="00122CD7" w:rsidP="00612BC9">
            <w:pPr>
              <w:jc w:val="center"/>
              <w:rPr>
                <w:lang w:val="en-GB"/>
              </w:rPr>
            </w:pPr>
            <w:r>
              <w:rPr>
                <w:rFonts w:ascii="Calibri" w:hAnsi="Calibri" w:cs="Calibri"/>
                <w:color w:val="000000"/>
                <w:sz w:val="22"/>
              </w:rPr>
              <w:t>[86]</w:t>
            </w:r>
          </w:p>
        </w:tc>
      </w:tr>
      <w:tr w:rsidR="00122CD7" w:rsidRPr="007B54D9" w14:paraId="739FFEFA" w14:textId="77777777" w:rsidTr="00612BC9">
        <w:tc>
          <w:tcPr>
            <w:tcW w:w="7905" w:type="dxa"/>
          </w:tcPr>
          <w:p w14:paraId="59ED6ECE" w14:textId="10E5D9AC" w:rsidR="00122CD7" w:rsidRPr="007B54D9" w:rsidRDefault="00122CD7" w:rsidP="00122CD7">
            <w:pPr>
              <w:rPr>
                <w:lang w:val="en-GB"/>
              </w:rPr>
            </w:pPr>
            <w:r w:rsidRPr="007B54D9">
              <w:rPr>
                <w:lang w:val="en-GB"/>
              </w:rPr>
              <w:t>Learning principles and interaction design for 'Green My Place': A massively multiplayer serious game</w:t>
            </w:r>
          </w:p>
        </w:tc>
        <w:tc>
          <w:tcPr>
            <w:tcW w:w="1385" w:type="dxa"/>
            <w:vAlign w:val="center"/>
          </w:tcPr>
          <w:p w14:paraId="04C0CDB3" w14:textId="02FE25A9" w:rsidR="00122CD7" w:rsidRPr="007B54D9" w:rsidRDefault="00122CD7" w:rsidP="00612BC9">
            <w:pPr>
              <w:jc w:val="center"/>
              <w:rPr>
                <w:lang w:val="en-GB"/>
              </w:rPr>
            </w:pPr>
            <w:r>
              <w:rPr>
                <w:rFonts w:ascii="Calibri" w:hAnsi="Calibri" w:cs="Calibri"/>
                <w:color w:val="000000"/>
                <w:sz w:val="22"/>
              </w:rPr>
              <w:t>[87]</w:t>
            </w:r>
          </w:p>
        </w:tc>
      </w:tr>
      <w:tr w:rsidR="00122CD7" w:rsidRPr="007B54D9" w14:paraId="2429AF93" w14:textId="77777777" w:rsidTr="00612BC9">
        <w:tc>
          <w:tcPr>
            <w:tcW w:w="7905" w:type="dxa"/>
          </w:tcPr>
          <w:p w14:paraId="5C05AA70" w14:textId="09DC8FE8" w:rsidR="00122CD7" w:rsidRPr="007B54D9" w:rsidRDefault="00122CD7" w:rsidP="00122CD7">
            <w:pPr>
              <w:rPr>
                <w:lang w:val="en-GB"/>
              </w:rPr>
            </w:pPr>
            <w:r w:rsidRPr="007B54D9">
              <w:rPr>
                <w:lang w:val="en-GB"/>
              </w:rPr>
              <w:t>Proteingo: Motivation, user experience, and learning of molecular interactions in biological complexes</w:t>
            </w:r>
          </w:p>
        </w:tc>
        <w:tc>
          <w:tcPr>
            <w:tcW w:w="1385" w:type="dxa"/>
            <w:vAlign w:val="center"/>
          </w:tcPr>
          <w:p w14:paraId="606880FF" w14:textId="6AF778EB" w:rsidR="00122CD7" w:rsidRPr="007B54D9" w:rsidRDefault="00122CD7" w:rsidP="00612BC9">
            <w:pPr>
              <w:jc w:val="center"/>
              <w:rPr>
                <w:lang w:val="en-GB"/>
              </w:rPr>
            </w:pPr>
            <w:r>
              <w:rPr>
                <w:rFonts w:ascii="Calibri" w:hAnsi="Calibri" w:cs="Calibri"/>
                <w:color w:val="000000"/>
                <w:sz w:val="22"/>
              </w:rPr>
              <w:t>[88]</w:t>
            </w:r>
          </w:p>
        </w:tc>
      </w:tr>
      <w:tr w:rsidR="00122CD7" w:rsidRPr="007B54D9" w14:paraId="29206222" w14:textId="77777777" w:rsidTr="00612BC9">
        <w:tc>
          <w:tcPr>
            <w:tcW w:w="7905" w:type="dxa"/>
          </w:tcPr>
          <w:p w14:paraId="6E415452" w14:textId="4BE2A55F" w:rsidR="00122CD7" w:rsidRPr="007B54D9" w:rsidRDefault="00122CD7" w:rsidP="00122CD7">
            <w:pPr>
              <w:rPr>
                <w:lang w:val="en-GB"/>
              </w:rPr>
            </w:pPr>
            <w:r w:rsidRPr="007B54D9">
              <w:rPr>
                <w:lang w:val="en-GB"/>
              </w:rPr>
              <w:t>Stimulating children's engagement with an educational serious videogame using Lean UX co-design</w:t>
            </w:r>
          </w:p>
        </w:tc>
        <w:tc>
          <w:tcPr>
            <w:tcW w:w="1385" w:type="dxa"/>
            <w:vAlign w:val="center"/>
          </w:tcPr>
          <w:p w14:paraId="5B4CB749" w14:textId="32E6B5E0" w:rsidR="00122CD7" w:rsidRPr="007B54D9" w:rsidRDefault="00122CD7" w:rsidP="00612BC9">
            <w:pPr>
              <w:jc w:val="center"/>
              <w:rPr>
                <w:lang w:val="en-GB"/>
              </w:rPr>
            </w:pPr>
            <w:r>
              <w:rPr>
                <w:rFonts w:ascii="Calibri" w:hAnsi="Calibri" w:cs="Calibri"/>
                <w:color w:val="000000"/>
                <w:sz w:val="22"/>
              </w:rPr>
              <w:t>[89]</w:t>
            </w:r>
          </w:p>
        </w:tc>
      </w:tr>
      <w:tr w:rsidR="00122CD7" w:rsidRPr="007B54D9" w14:paraId="474AC442" w14:textId="77777777" w:rsidTr="00612BC9">
        <w:tc>
          <w:tcPr>
            <w:tcW w:w="7905" w:type="dxa"/>
          </w:tcPr>
          <w:p w14:paraId="5A617A6E" w14:textId="7EF3C29A" w:rsidR="00122CD7" w:rsidRPr="007B54D9" w:rsidRDefault="00122CD7" w:rsidP="00122CD7">
            <w:pPr>
              <w:rPr>
                <w:lang w:val="en-GB"/>
              </w:rPr>
            </w:pPr>
            <w:r w:rsidRPr="007B54D9">
              <w:rPr>
                <w:lang w:val="en-GB"/>
              </w:rPr>
              <w:t>Examining competitive, collaborative and adaptive gamification in young learners' math learning</w:t>
            </w:r>
          </w:p>
        </w:tc>
        <w:tc>
          <w:tcPr>
            <w:tcW w:w="1385" w:type="dxa"/>
            <w:vAlign w:val="center"/>
          </w:tcPr>
          <w:p w14:paraId="68A2C41F" w14:textId="57DC2F82" w:rsidR="00122CD7" w:rsidRPr="007B54D9" w:rsidRDefault="00122CD7" w:rsidP="00612BC9">
            <w:pPr>
              <w:jc w:val="center"/>
              <w:rPr>
                <w:lang w:val="en-GB"/>
              </w:rPr>
            </w:pPr>
            <w:r>
              <w:rPr>
                <w:rFonts w:ascii="Calibri" w:hAnsi="Calibri" w:cs="Calibri"/>
                <w:color w:val="000000"/>
                <w:sz w:val="22"/>
              </w:rPr>
              <w:t>[90]</w:t>
            </w:r>
          </w:p>
        </w:tc>
      </w:tr>
      <w:tr w:rsidR="00122CD7" w:rsidRPr="007B54D9" w14:paraId="6040C98A" w14:textId="77777777" w:rsidTr="00612BC9">
        <w:tc>
          <w:tcPr>
            <w:tcW w:w="7905" w:type="dxa"/>
          </w:tcPr>
          <w:p w14:paraId="1A580081" w14:textId="343BD41F" w:rsidR="00122CD7" w:rsidRPr="007B54D9" w:rsidRDefault="00122CD7" w:rsidP="00122CD7">
            <w:pPr>
              <w:rPr>
                <w:lang w:val="en-GB"/>
              </w:rPr>
            </w:pPr>
            <w:r w:rsidRPr="007B54D9">
              <w:rPr>
                <w:lang w:val="en-GB"/>
              </w:rPr>
              <w:t>Applying game mechanics and student-generated questions to an online puzzle-based game learning system to promote algorithmic thinking skills</w:t>
            </w:r>
          </w:p>
        </w:tc>
        <w:tc>
          <w:tcPr>
            <w:tcW w:w="1385" w:type="dxa"/>
            <w:vAlign w:val="center"/>
          </w:tcPr>
          <w:p w14:paraId="3D181740" w14:textId="351785F7" w:rsidR="00122CD7" w:rsidRPr="007B54D9" w:rsidRDefault="00122CD7" w:rsidP="00612BC9">
            <w:pPr>
              <w:jc w:val="center"/>
              <w:rPr>
                <w:lang w:val="en-GB"/>
              </w:rPr>
            </w:pPr>
            <w:r>
              <w:rPr>
                <w:rFonts w:ascii="Calibri" w:hAnsi="Calibri" w:cs="Calibri"/>
                <w:color w:val="000000"/>
                <w:sz w:val="22"/>
              </w:rPr>
              <w:t>[91]</w:t>
            </w:r>
          </w:p>
        </w:tc>
      </w:tr>
      <w:tr w:rsidR="00122CD7" w:rsidRPr="007B54D9" w14:paraId="31B58928" w14:textId="77777777" w:rsidTr="00612BC9">
        <w:tc>
          <w:tcPr>
            <w:tcW w:w="7905" w:type="dxa"/>
          </w:tcPr>
          <w:p w14:paraId="3080A46D" w14:textId="61CC44BF" w:rsidR="00122CD7" w:rsidRPr="007B54D9" w:rsidRDefault="00122CD7" w:rsidP="00122CD7">
            <w:pPr>
              <w:rPr>
                <w:lang w:val="en-GB"/>
              </w:rPr>
            </w:pPr>
            <w:r w:rsidRPr="007B54D9">
              <w:rPr>
                <w:lang w:val="en-GB"/>
              </w:rPr>
              <w:t>Evaluating a tactile and a tangible multi-tablet gamified quiz system for collaborative learning in primary education</w:t>
            </w:r>
          </w:p>
        </w:tc>
        <w:tc>
          <w:tcPr>
            <w:tcW w:w="1385" w:type="dxa"/>
            <w:vAlign w:val="center"/>
          </w:tcPr>
          <w:p w14:paraId="5230B5A6" w14:textId="627B123F" w:rsidR="00122CD7" w:rsidRPr="007B54D9" w:rsidRDefault="00122CD7" w:rsidP="00612BC9">
            <w:pPr>
              <w:jc w:val="center"/>
              <w:rPr>
                <w:lang w:val="en-GB"/>
              </w:rPr>
            </w:pPr>
            <w:r>
              <w:rPr>
                <w:rFonts w:ascii="Calibri" w:hAnsi="Calibri" w:cs="Calibri"/>
                <w:color w:val="000000"/>
                <w:sz w:val="22"/>
              </w:rPr>
              <w:t>[92]</w:t>
            </w:r>
          </w:p>
        </w:tc>
      </w:tr>
      <w:tr w:rsidR="00122CD7" w:rsidRPr="007B54D9" w14:paraId="3B2B213E" w14:textId="77777777" w:rsidTr="00612BC9">
        <w:tc>
          <w:tcPr>
            <w:tcW w:w="7905" w:type="dxa"/>
          </w:tcPr>
          <w:p w14:paraId="1C5B93EF" w14:textId="793B277E" w:rsidR="00122CD7" w:rsidRPr="007B54D9" w:rsidRDefault="00122CD7" w:rsidP="00122CD7">
            <w:pPr>
              <w:rPr>
                <w:lang w:val="en-GB"/>
              </w:rPr>
            </w:pPr>
            <w:r w:rsidRPr="007B54D9">
              <w:rPr>
                <w:lang w:val="en-GB"/>
              </w:rPr>
              <w:t>Gamification in higher education: The ECOn plus star battles</w:t>
            </w:r>
          </w:p>
        </w:tc>
        <w:tc>
          <w:tcPr>
            <w:tcW w:w="1385" w:type="dxa"/>
            <w:vAlign w:val="center"/>
          </w:tcPr>
          <w:p w14:paraId="0046E77C" w14:textId="2677D999" w:rsidR="00122CD7" w:rsidRPr="007B54D9" w:rsidRDefault="00122CD7" w:rsidP="00612BC9">
            <w:pPr>
              <w:jc w:val="center"/>
              <w:rPr>
                <w:lang w:val="en-GB"/>
              </w:rPr>
            </w:pPr>
            <w:r>
              <w:rPr>
                <w:rFonts w:ascii="Calibri" w:hAnsi="Calibri" w:cs="Calibri"/>
                <w:color w:val="000000"/>
                <w:sz w:val="22"/>
              </w:rPr>
              <w:t>[93]</w:t>
            </w:r>
          </w:p>
        </w:tc>
      </w:tr>
      <w:tr w:rsidR="00122CD7" w:rsidRPr="007B54D9" w14:paraId="5B2362E9" w14:textId="77777777" w:rsidTr="00612BC9">
        <w:tc>
          <w:tcPr>
            <w:tcW w:w="7905" w:type="dxa"/>
          </w:tcPr>
          <w:p w14:paraId="00A70CEA" w14:textId="2313BF78" w:rsidR="00122CD7" w:rsidRPr="007B54D9" w:rsidRDefault="00122CD7" w:rsidP="00122CD7">
            <w:pPr>
              <w:rPr>
                <w:lang w:val="en-GB"/>
              </w:rPr>
            </w:pPr>
            <w:r w:rsidRPr="007B54D9">
              <w:rPr>
                <w:lang w:val="en-GB"/>
              </w:rPr>
              <w:t>Engaging Asian students through game mechanics: Findings from two experiment studies</w:t>
            </w:r>
          </w:p>
        </w:tc>
        <w:tc>
          <w:tcPr>
            <w:tcW w:w="1385" w:type="dxa"/>
            <w:vAlign w:val="center"/>
          </w:tcPr>
          <w:p w14:paraId="23A71027" w14:textId="5EE38CD6" w:rsidR="00122CD7" w:rsidRPr="007B54D9" w:rsidRDefault="00122CD7" w:rsidP="00612BC9">
            <w:pPr>
              <w:jc w:val="center"/>
              <w:rPr>
                <w:lang w:val="en-GB"/>
              </w:rPr>
            </w:pPr>
            <w:r>
              <w:rPr>
                <w:rFonts w:ascii="Calibri" w:hAnsi="Calibri" w:cs="Calibri"/>
                <w:color w:val="000000"/>
                <w:sz w:val="22"/>
              </w:rPr>
              <w:t>[94]</w:t>
            </w:r>
          </w:p>
        </w:tc>
      </w:tr>
      <w:tr w:rsidR="00122CD7" w:rsidRPr="007B54D9" w14:paraId="619A3FCB" w14:textId="77777777" w:rsidTr="00612BC9">
        <w:tc>
          <w:tcPr>
            <w:tcW w:w="7905" w:type="dxa"/>
          </w:tcPr>
          <w:p w14:paraId="77967991" w14:textId="25A9EC12" w:rsidR="00122CD7" w:rsidRPr="007B54D9" w:rsidRDefault="00122CD7" w:rsidP="00122CD7">
            <w:pPr>
              <w:rPr>
                <w:lang w:val="en-GB"/>
              </w:rPr>
            </w:pPr>
            <w:r w:rsidRPr="007B54D9">
              <w:rPr>
                <w:lang w:val="en-GB"/>
              </w:rPr>
              <w:t>Assessing the effects of gamification in the classroom: A longitudinal study on intrinsic motivation, social comparison, satisfaction, effort, and academic performance</w:t>
            </w:r>
          </w:p>
        </w:tc>
        <w:tc>
          <w:tcPr>
            <w:tcW w:w="1385" w:type="dxa"/>
            <w:vAlign w:val="center"/>
          </w:tcPr>
          <w:p w14:paraId="62C2AE01" w14:textId="5A9EC7CE" w:rsidR="00122CD7" w:rsidRPr="007B54D9" w:rsidRDefault="00122CD7" w:rsidP="00612BC9">
            <w:pPr>
              <w:jc w:val="center"/>
              <w:rPr>
                <w:lang w:val="en-GB"/>
              </w:rPr>
            </w:pPr>
            <w:r>
              <w:rPr>
                <w:rFonts w:ascii="Calibri" w:hAnsi="Calibri" w:cs="Calibri"/>
                <w:color w:val="000000"/>
                <w:sz w:val="22"/>
              </w:rPr>
              <w:t>[95]</w:t>
            </w:r>
          </w:p>
        </w:tc>
      </w:tr>
      <w:tr w:rsidR="00122CD7" w:rsidRPr="007B54D9" w14:paraId="7B8D04A4" w14:textId="77777777" w:rsidTr="00612BC9">
        <w:tc>
          <w:tcPr>
            <w:tcW w:w="7905" w:type="dxa"/>
          </w:tcPr>
          <w:p w14:paraId="758E2A01" w14:textId="560D5B7B" w:rsidR="00122CD7" w:rsidRPr="007B54D9" w:rsidRDefault="00122CD7" w:rsidP="00122CD7">
            <w:pPr>
              <w:rPr>
                <w:lang w:val="en-GB"/>
              </w:rPr>
            </w:pPr>
            <w:r w:rsidRPr="007B54D9">
              <w:rPr>
                <w:lang w:val="en-GB"/>
              </w:rPr>
              <w:t>Enhancing EFL pre-service teachers? affordance noticing and utilizing with the Synthesis of Qualitative Evidence strategies: An exploratory study of a customizable virtual environment platform</w:t>
            </w:r>
          </w:p>
        </w:tc>
        <w:tc>
          <w:tcPr>
            <w:tcW w:w="1385" w:type="dxa"/>
            <w:vAlign w:val="center"/>
          </w:tcPr>
          <w:p w14:paraId="69EE71B4" w14:textId="1864106A" w:rsidR="00122CD7" w:rsidRPr="007B54D9" w:rsidRDefault="00122CD7" w:rsidP="00612BC9">
            <w:pPr>
              <w:jc w:val="center"/>
              <w:rPr>
                <w:lang w:val="en-GB"/>
              </w:rPr>
            </w:pPr>
            <w:r>
              <w:rPr>
                <w:rFonts w:ascii="Calibri" w:hAnsi="Calibri" w:cs="Calibri"/>
                <w:color w:val="000000"/>
                <w:sz w:val="22"/>
              </w:rPr>
              <w:t>[96]</w:t>
            </w:r>
          </w:p>
        </w:tc>
      </w:tr>
      <w:tr w:rsidR="00122CD7" w:rsidRPr="007B54D9" w14:paraId="269CF760" w14:textId="77777777" w:rsidTr="00612BC9">
        <w:tc>
          <w:tcPr>
            <w:tcW w:w="7905" w:type="dxa"/>
          </w:tcPr>
          <w:p w14:paraId="6BF80A40" w14:textId="6E23FDF8" w:rsidR="00122CD7" w:rsidRPr="007B54D9" w:rsidRDefault="00122CD7" w:rsidP="00122CD7">
            <w:pPr>
              <w:rPr>
                <w:lang w:val="en-GB"/>
              </w:rPr>
            </w:pPr>
            <w:r w:rsidRPr="007B54D9">
              <w:rPr>
                <w:lang w:val="en-GB"/>
              </w:rPr>
              <w:t>Employing intergroup competition in multitouch design-based learning to foster student engagement, learning achievement, and creativity</w:t>
            </w:r>
          </w:p>
        </w:tc>
        <w:tc>
          <w:tcPr>
            <w:tcW w:w="1385" w:type="dxa"/>
            <w:vAlign w:val="center"/>
          </w:tcPr>
          <w:p w14:paraId="25AE3110" w14:textId="51D67F89" w:rsidR="00122CD7" w:rsidRPr="007B54D9" w:rsidRDefault="00122CD7" w:rsidP="00612BC9">
            <w:pPr>
              <w:jc w:val="center"/>
              <w:rPr>
                <w:lang w:val="en-GB"/>
              </w:rPr>
            </w:pPr>
            <w:r>
              <w:rPr>
                <w:rFonts w:ascii="Calibri" w:hAnsi="Calibri" w:cs="Calibri"/>
                <w:color w:val="000000"/>
                <w:sz w:val="22"/>
              </w:rPr>
              <w:t>[97]</w:t>
            </w:r>
          </w:p>
        </w:tc>
      </w:tr>
      <w:tr w:rsidR="00122CD7" w:rsidRPr="007B54D9" w14:paraId="621CF959" w14:textId="77777777" w:rsidTr="00612BC9">
        <w:tc>
          <w:tcPr>
            <w:tcW w:w="7905" w:type="dxa"/>
          </w:tcPr>
          <w:p w14:paraId="6ECAD911" w14:textId="3CA98704" w:rsidR="00122CD7" w:rsidRPr="007B54D9" w:rsidRDefault="00122CD7" w:rsidP="00122CD7">
            <w:pPr>
              <w:rPr>
                <w:lang w:val="en-GB"/>
              </w:rPr>
            </w:pPr>
            <w:r w:rsidRPr="007B54D9">
              <w:rPr>
                <w:lang w:val="en-GB"/>
              </w:rPr>
              <w:t>Enhancing student learning experience with technology-mediated gamification: An empirical study</w:t>
            </w:r>
          </w:p>
        </w:tc>
        <w:tc>
          <w:tcPr>
            <w:tcW w:w="1385" w:type="dxa"/>
            <w:vAlign w:val="center"/>
          </w:tcPr>
          <w:p w14:paraId="76F64E0B" w14:textId="2CE77A1F" w:rsidR="00122CD7" w:rsidRPr="007B54D9" w:rsidRDefault="00122CD7" w:rsidP="00612BC9">
            <w:pPr>
              <w:jc w:val="center"/>
              <w:rPr>
                <w:lang w:val="en-GB"/>
              </w:rPr>
            </w:pPr>
            <w:r>
              <w:rPr>
                <w:rFonts w:ascii="Calibri" w:hAnsi="Calibri" w:cs="Calibri"/>
                <w:color w:val="000000"/>
                <w:sz w:val="22"/>
              </w:rPr>
              <w:t>[98]</w:t>
            </w:r>
          </w:p>
        </w:tc>
      </w:tr>
      <w:tr w:rsidR="00122CD7" w:rsidRPr="007B54D9" w14:paraId="18C182C9" w14:textId="77777777" w:rsidTr="00612BC9">
        <w:tc>
          <w:tcPr>
            <w:tcW w:w="7905" w:type="dxa"/>
          </w:tcPr>
          <w:p w14:paraId="0C96C731" w14:textId="7048DB1F" w:rsidR="00122CD7" w:rsidRPr="007B54D9" w:rsidRDefault="00122CD7" w:rsidP="00122CD7">
            <w:pPr>
              <w:rPr>
                <w:lang w:val="en-GB"/>
              </w:rPr>
            </w:pPr>
            <w:r w:rsidRPr="007B54D9">
              <w:rPr>
                <w:lang w:val="en-GB"/>
              </w:rPr>
              <w:lastRenderedPageBreak/>
              <w:t>EmoFindAR: Evaluation of a mobile multiplayer augmented reality game for primary school children</w:t>
            </w:r>
          </w:p>
        </w:tc>
        <w:tc>
          <w:tcPr>
            <w:tcW w:w="1385" w:type="dxa"/>
            <w:vAlign w:val="center"/>
          </w:tcPr>
          <w:p w14:paraId="0F645FF2" w14:textId="4744B873" w:rsidR="00122CD7" w:rsidRPr="007B54D9" w:rsidRDefault="00122CD7" w:rsidP="00612BC9">
            <w:pPr>
              <w:jc w:val="center"/>
              <w:rPr>
                <w:lang w:val="en-GB"/>
              </w:rPr>
            </w:pPr>
            <w:r>
              <w:rPr>
                <w:rFonts w:ascii="Calibri" w:hAnsi="Calibri" w:cs="Calibri"/>
                <w:color w:val="000000"/>
                <w:sz w:val="22"/>
              </w:rPr>
              <w:t>[99]</w:t>
            </w:r>
          </w:p>
        </w:tc>
      </w:tr>
      <w:tr w:rsidR="00122CD7" w:rsidRPr="007B54D9" w14:paraId="7B61D643" w14:textId="77777777" w:rsidTr="00612BC9">
        <w:tc>
          <w:tcPr>
            <w:tcW w:w="7905" w:type="dxa"/>
          </w:tcPr>
          <w:p w14:paraId="52C31184" w14:textId="67BD4168" w:rsidR="00122CD7" w:rsidRPr="007B54D9" w:rsidRDefault="00122CD7" w:rsidP="00122CD7">
            <w:pPr>
              <w:rPr>
                <w:lang w:val="en-GB"/>
              </w:rPr>
            </w:pPr>
            <w:r w:rsidRPr="007B54D9">
              <w:rPr>
                <w:lang w:val="en-GB"/>
              </w:rPr>
              <w:t>An empirical study comparing gamification and social networking on e-learning</w:t>
            </w:r>
          </w:p>
        </w:tc>
        <w:tc>
          <w:tcPr>
            <w:tcW w:w="1385" w:type="dxa"/>
            <w:vAlign w:val="center"/>
          </w:tcPr>
          <w:p w14:paraId="2083CD25" w14:textId="3264EEAB" w:rsidR="00122CD7" w:rsidRPr="007B54D9" w:rsidRDefault="00122CD7" w:rsidP="00612BC9">
            <w:pPr>
              <w:jc w:val="center"/>
              <w:rPr>
                <w:lang w:val="en-GB"/>
              </w:rPr>
            </w:pPr>
            <w:r>
              <w:rPr>
                <w:rFonts w:ascii="Calibri" w:hAnsi="Calibri" w:cs="Calibri"/>
                <w:color w:val="000000"/>
                <w:sz w:val="22"/>
              </w:rPr>
              <w:t>[100]</w:t>
            </w:r>
          </w:p>
        </w:tc>
      </w:tr>
      <w:tr w:rsidR="00122CD7" w:rsidRPr="007B54D9" w14:paraId="69342D41" w14:textId="77777777" w:rsidTr="00612BC9">
        <w:tc>
          <w:tcPr>
            <w:tcW w:w="7905" w:type="dxa"/>
          </w:tcPr>
          <w:p w14:paraId="7365AFAA" w14:textId="59CCD2D2" w:rsidR="00122CD7" w:rsidRPr="007B54D9" w:rsidRDefault="00122CD7" w:rsidP="00122CD7">
            <w:pPr>
              <w:rPr>
                <w:lang w:val="en-GB"/>
              </w:rPr>
            </w:pPr>
            <w:r w:rsidRPr="007B54D9">
              <w:rPr>
                <w:lang w:val="en-GB"/>
              </w:rPr>
              <w:t>Psychological effects of gamified didactics with exergames in Physical Education at primary schools: Results from a natural experiment</w:t>
            </w:r>
          </w:p>
        </w:tc>
        <w:tc>
          <w:tcPr>
            <w:tcW w:w="1385" w:type="dxa"/>
            <w:vAlign w:val="center"/>
          </w:tcPr>
          <w:p w14:paraId="1F10F92E" w14:textId="6524D642" w:rsidR="00122CD7" w:rsidRPr="007B54D9" w:rsidRDefault="00122CD7" w:rsidP="00612BC9">
            <w:pPr>
              <w:jc w:val="center"/>
              <w:rPr>
                <w:lang w:val="en-GB"/>
              </w:rPr>
            </w:pPr>
            <w:r>
              <w:rPr>
                <w:rFonts w:ascii="Calibri" w:hAnsi="Calibri" w:cs="Calibri"/>
                <w:color w:val="000000"/>
                <w:sz w:val="22"/>
              </w:rPr>
              <w:t>[101]</w:t>
            </w:r>
          </w:p>
        </w:tc>
      </w:tr>
      <w:tr w:rsidR="00122CD7" w:rsidRPr="007B54D9" w14:paraId="30A51453" w14:textId="77777777" w:rsidTr="00612BC9">
        <w:tc>
          <w:tcPr>
            <w:tcW w:w="7905" w:type="dxa"/>
          </w:tcPr>
          <w:p w14:paraId="11B904C3" w14:textId="7455199E" w:rsidR="00122CD7" w:rsidRPr="007B54D9" w:rsidRDefault="00122CD7" w:rsidP="00122CD7">
            <w:pPr>
              <w:rPr>
                <w:lang w:val="en-GB"/>
              </w:rPr>
            </w:pPr>
            <w:r w:rsidRPr="007B54D9">
              <w:rPr>
                <w:lang w:val="en-GB"/>
              </w:rPr>
              <w:t>Gamification in the classroom: Examining the impact of gamified quizzes on student learning</w:t>
            </w:r>
          </w:p>
        </w:tc>
        <w:tc>
          <w:tcPr>
            <w:tcW w:w="1385" w:type="dxa"/>
            <w:vAlign w:val="center"/>
          </w:tcPr>
          <w:p w14:paraId="01F860C5" w14:textId="513C8E66" w:rsidR="00122CD7" w:rsidRPr="007B54D9" w:rsidRDefault="00122CD7" w:rsidP="00612BC9">
            <w:pPr>
              <w:jc w:val="center"/>
              <w:rPr>
                <w:lang w:val="en-GB"/>
              </w:rPr>
            </w:pPr>
            <w:r>
              <w:rPr>
                <w:rFonts w:ascii="Calibri" w:hAnsi="Calibri" w:cs="Calibri"/>
                <w:color w:val="000000"/>
                <w:sz w:val="22"/>
              </w:rPr>
              <w:t>[102]</w:t>
            </w:r>
          </w:p>
        </w:tc>
      </w:tr>
      <w:tr w:rsidR="00122CD7" w:rsidRPr="007B54D9" w14:paraId="20B30C57" w14:textId="77777777" w:rsidTr="00612BC9">
        <w:tc>
          <w:tcPr>
            <w:tcW w:w="7905" w:type="dxa"/>
          </w:tcPr>
          <w:p w14:paraId="480974D1" w14:textId="3628F0A2" w:rsidR="00122CD7" w:rsidRPr="007B54D9" w:rsidRDefault="00122CD7" w:rsidP="00122CD7">
            <w:pPr>
              <w:rPr>
                <w:lang w:val="en-GB"/>
              </w:rPr>
            </w:pPr>
            <w:r w:rsidRPr="007B54D9">
              <w:rPr>
                <w:lang w:val="en-GB"/>
              </w:rPr>
              <w:t>Can an online educational game contribute to developing information literate citizens?</w:t>
            </w:r>
          </w:p>
        </w:tc>
        <w:tc>
          <w:tcPr>
            <w:tcW w:w="1385" w:type="dxa"/>
            <w:vAlign w:val="center"/>
          </w:tcPr>
          <w:p w14:paraId="2DD35D67" w14:textId="1B2FB287" w:rsidR="00122CD7" w:rsidRPr="007B54D9" w:rsidRDefault="00122CD7" w:rsidP="00612BC9">
            <w:pPr>
              <w:jc w:val="center"/>
              <w:rPr>
                <w:lang w:val="en-GB"/>
              </w:rPr>
            </w:pPr>
            <w:r>
              <w:rPr>
                <w:rFonts w:ascii="Calibri" w:hAnsi="Calibri" w:cs="Calibri"/>
                <w:color w:val="000000"/>
                <w:sz w:val="22"/>
              </w:rPr>
              <w:t>[103]</w:t>
            </w:r>
          </w:p>
        </w:tc>
      </w:tr>
      <w:tr w:rsidR="00122CD7" w:rsidRPr="007B54D9" w14:paraId="7FC966DE" w14:textId="77777777" w:rsidTr="00612BC9">
        <w:tc>
          <w:tcPr>
            <w:tcW w:w="7905" w:type="dxa"/>
          </w:tcPr>
          <w:p w14:paraId="0FED29DE" w14:textId="48037BA1" w:rsidR="00122CD7" w:rsidRPr="007B54D9" w:rsidRDefault="00122CD7" w:rsidP="00122CD7">
            <w:pPr>
              <w:rPr>
                <w:lang w:val="en-GB"/>
              </w:rPr>
            </w:pPr>
            <w:r w:rsidRPr="007B54D9">
              <w:rPr>
                <w:lang w:val="en-GB"/>
              </w:rPr>
              <w:t>GAMESIT: A gamified system for information technology training</w:t>
            </w:r>
          </w:p>
        </w:tc>
        <w:tc>
          <w:tcPr>
            <w:tcW w:w="1385" w:type="dxa"/>
            <w:vAlign w:val="center"/>
          </w:tcPr>
          <w:p w14:paraId="186BEF56" w14:textId="0FE0A5DC" w:rsidR="00122CD7" w:rsidRPr="007B54D9" w:rsidRDefault="00122CD7" w:rsidP="00612BC9">
            <w:pPr>
              <w:jc w:val="center"/>
              <w:rPr>
                <w:lang w:val="en-GB"/>
              </w:rPr>
            </w:pPr>
            <w:r>
              <w:rPr>
                <w:rFonts w:ascii="Calibri" w:hAnsi="Calibri" w:cs="Calibri"/>
                <w:color w:val="000000"/>
                <w:sz w:val="22"/>
              </w:rPr>
              <w:t>[104]</w:t>
            </w:r>
          </w:p>
        </w:tc>
      </w:tr>
      <w:tr w:rsidR="00122CD7" w14:paraId="75082490" w14:textId="77777777" w:rsidTr="00612BC9">
        <w:tc>
          <w:tcPr>
            <w:tcW w:w="7905" w:type="dxa"/>
          </w:tcPr>
          <w:p w14:paraId="6C7C4E6D" w14:textId="5800783C" w:rsidR="00122CD7" w:rsidRDefault="00122CD7" w:rsidP="00122CD7">
            <w:r w:rsidRPr="00430FCF">
              <w:t>Gamification in education</w:t>
            </w:r>
          </w:p>
        </w:tc>
        <w:tc>
          <w:tcPr>
            <w:tcW w:w="1385" w:type="dxa"/>
            <w:vAlign w:val="center"/>
          </w:tcPr>
          <w:p w14:paraId="77D9AE7F" w14:textId="3847A0F8" w:rsidR="00122CD7" w:rsidRDefault="00122CD7" w:rsidP="00612BC9">
            <w:pPr>
              <w:jc w:val="center"/>
            </w:pPr>
            <w:r>
              <w:rPr>
                <w:rFonts w:ascii="Calibri" w:hAnsi="Calibri" w:cs="Calibri"/>
                <w:color w:val="000000"/>
                <w:sz w:val="22"/>
              </w:rPr>
              <w:t>[105]</w:t>
            </w:r>
          </w:p>
        </w:tc>
      </w:tr>
      <w:tr w:rsidR="00122CD7" w14:paraId="057CEF50" w14:textId="77777777" w:rsidTr="00612BC9">
        <w:tc>
          <w:tcPr>
            <w:tcW w:w="7905" w:type="dxa"/>
          </w:tcPr>
          <w:p w14:paraId="546F8DD7" w14:textId="2C52EB17" w:rsidR="00122CD7" w:rsidRDefault="00122CD7" w:rsidP="00122CD7">
            <w:r w:rsidRPr="00430FCF">
              <w:t>GAMIFICATION FOR EDUCATION</w:t>
            </w:r>
          </w:p>
        </w:tc>
        <w:tc>
          <w:tcPr>
            <w:tcW w:w="1385" w:type="dxa"/>
            <w:vAlign w:val="center"/>
          </w:tcPr>
          <w:p w14:paraId="56A14FBD" w14:textId="2EF71ED7" w:rsidR="00122CD7" w:rsidRDefault="00122CD7" w:rsidP="00612BC9">
            <w:pPr>
              <w:jc w:val="center"/>
            </w:pPr>
            <w:r>
              <w:rPr>
                <w:rFonts w:ascii="Calibri" w:hAnsi="Calibri" w:cs="Calibri"/>
                <w:color w:val="000000"/>
                <w:sz w:val="22"/>
              </w:rPr>
              <w:t>[106]</w:t>
            </w:r>
          </w:p>
        </w:tc>
      </w:tr>
      <w:tr w:rsidR="00122CD7" w14:paraId="6E9FB3E2" w14:textId="77777777" w:rsidTr="00612BC9">
        <w:tc>
          <w:tcPr>
            <w:tcW w:w="7905" w:type="dxa"/>
          </w:tcPr>
          <w:p w14:paraId="24F587E3" w14:textId="0411A20F" w:rsidR="00122CD7" w:rsidRDefault="00122CD7" w:rsidP="00122CD7">
            <w:r w:rsidRPr="00430FCF">
              <w:t>Questionify: Gamification in Education</w:t>
            </w:r>
          </w:p>
        </w:tc>
        <w:tc>
          <w:tcPr>
            <w:tcW w:w="1385" w:type="dxa"/>
            <w:vAlign w:val="center"/>
          </w:tcPr>
          <w:p w14:paraId="7A6ACF4D" w14:textId="5966E24A" w:rsidR="00122CD7" w:rsidRDefault="00122CD7" w:rsidP="00612BC9">
            <w:pPr>
              <w:jc w:val="center"/>
            </w:pPr>
            <w:r>
              <w:rPr>
                <w:rFonts w:ascii="Calibri" w:hAnsi="Calibri" w:cs="Calibri"/>
                <w:color w:val="000000"/>
                <w:sz w:val="22"/>
              </w:rPr>
              <w:t>[107]</w:t>
            </w:r>
          </w:p>
        </w:tc>
      </w:tr>
      <w:tr w:rsidR="00122CD7" w:rsidRPr="007B54D9" w14:paraId="2880862D" w14:textId="77777777" w:rsidTr="00612BC9">
        <w:tc>
          <w:tcPr>
            <w:tcW w:w="7905" w:type="dxa"/>
          </w:tcPr>
          <w:p w14:paraId="7FC4C921" w14:textId="39D76A79" w:rsidR="00122CD7" w:rsidRPr="007B54D9" w:rsidRDefault="00122CD7" w:rsidP="00122CD7">
            <w:pPr>
              <w:rPr>
                <w:lang w:val="en-GB"/>
              </w:rPr>
            </w:pPr>
            <w:r w:rsidRPr="007B54D9">
              <w:rPr>
                <w:lang w:val="en-GB"/>
              </w:rPr>
              <w:t>Blockchain Technology into Gamification on Education</w:t>
            </w:r>
          </w:p>
        </w:tc>
        <w:tc>
          <w:tcPr>
            <w:tcW w:w="1385" w:type="dxa"/>
            <w:vAlign w:val="center"/>
          </w:tcPr>
          <w:p w14:paraId="3B64E3B6" w14:textId="5B0415F6" w:rsidR="00122CD7" w:rsidRPr="007B54D9" w:rsidRDefault="00122CD7" w:rsidP="00612BC9">
            <w:pPr>
              <w:jc w:val="center"/>
              <w:rPr>
                <w:lang w:val="en-GB"/>
              </w:rPr>
            </w:pPr>
            <w:r>
              <w:rPr>
                <w:rFonts w:ascii="Calibri" w:hAnsi="Calibri" w:cs="Calibri"/>
                <w:color w:val="000000"/>
                <w:sz w:val="22"/>
              </w:rPr>
              <w:t>[108]</w:t>
            </w:r>
          </w:p>
        </w:tc>
      </w:tr>
      <w:tr w:rsidR="00122CD7" w:rsidRPr="007B54D9" w14:paraId="1BC868F8" w14:textId="77777777" w:rsidTr="00612BC9">
        <w:tc>
          <w:tcPr>
            <w:tcW w:w="7905" w:type="dxa"/>
          </w:tcPr>
          <w:p w14:paraId="65A823A5" w14:textId="153B8D81" w:rsidR="00122CD7" w:rsidRPr="007B54D9" w:rsidRDefault="00122CD7" w:rsidP="00122CD7">
            <w:pPr>
              <w:rPr>
                <w:lang w:val="en-GB"/>
              </w:rPr>
            </w:pPr>
            <w:r w:rsidRPr="007B54D9">
              <w:rPr>
                <w:lang w:val="en-GB"/>
              </w:rPr>
              <w:t>An Interactive Serious Mobile Game for Supporting the Learning of Programming in JavaScript in the Context of Eco-Friendly City Management</w:t>
            </w:r>
          </w:p>
        </w:tc>
        <w:tc>
          <w:tcPr>
            <w:tcW w:w="1385" w:type="dxa"/>
            <w:vAlign w:val="center"/>
          </w:tcPr>
          <w:p w14:paraId="7E6C4CBA" w14:textId="46CB597B" w:rsidR="00122CD7" w:rsidRPr="007B54D9" w:rsidRDefault="00122CD7" w:rsidP="00612BC9">
            <w:pPr>
              <w:jc w:val="center"/>
              <w:rPr>
                <w:lang w:val="en-GB"/>
              </w:rPr>
            </w:pPr>
            <w:r>
              <w:rPr>
                <w:rFonts w:ascii="Calibri" w:hAnsi="Calibri" w:cs="Calibri"/>
                <w:color w:val="000000"/>
                <w:sz w:val="22"/>
              </w:rPr>
              <w:t>[109]</w:t>
            </w:r>
          </w:p>
        </w:tc>
      </w:tr>
      <w:tr w:rsidR="00122CD7" w:rsidRPr="007B54D9" w14:paraId="1229B3BA" w14:textId="77777777" w:rsidTr="00612BC9">
        <w:tc>
          <w:tcPr>
            <w:tcW w:w="7905" w:type="dxa"/>
          </w:tcPr>
          <w:p w14:paraId="726FAD0F" w14:textId="0DBBCD4A" w:rsidR="00122CD7" w:rsidRPr="007B54D9" w:rsidRDefault="00122CD7" w:rsidP="00122CD7">
            <w:pPr>
              <w:rPr>
                <w:lang w:val="en-GB"/>
              </w:rPr>
            </w:pPr>
            <w:r w:rsidRPr="007B54D9">
              <w:rPr>
                <w:lang w:val="en-GB"/>
              </w:rPr>
              <w:t>Developing Physics Experiments Usng Augmented Reality Game-Based Learning Approach: A Pilot Study in Primary School</w:t>
            </w:r>
          </w:p>
        </w:tc>
        <w:tc>
          <w:tcPr>
            <w:tcW w:w="1385" w:type="dxa"/>
            <w:vAlign w:val="center"/>
          </w:tcPr>
          <w:p w14:paraId="414F16C7" w14:textId="023498BB" w:rsidR="00122CD7" w:rsidRPr="007B54D9" w:rsidRDefault="00122CD7" w:rsidP="00612BC9">
            <w:pPr>
              <w:jc w:val="center"/>
              <w:rPr>
                <w:lang w:val="en-GB"/>
              </w:rPr>
            </w:pPr>
            <w:r>
              <w:rPr>
                <w:rFonts w:ascii="Calibri" w:hAnsi="Calibri" w:cs="Calibri"/>
                <w:color w:val="000000"/>
                <w:sz w:val="22"/>
              </w:rPr>
              <w:t>[110]</w:t>
            </w:r>
          </w:p>
        </w:tc>
      </w:tr>
      <w:tr w:rsidR="00122CD7" w:rsidRPr="007B54D9" w14:paraId="36163838" w14:textId="77777777" w:rsidTr="00612BC9">
        <w:tc>
          <w:tcPr>
            <w:tcW w:w="7905" w:type="dxa"/>
          </w:tcPr>
          <w:p w14:paraId="64E09B78" w14:textId="5BB61B88" w:rsidR="00122CD7" w:rsidRPr="007B54D9" w:rsidRDefault="00122CD7" w:rsidP="00122CD7">
            <w:pPr>
              <w:rPr>
                <w:lang w:val="en-GB"/>
              </w:rPr>
            </w:pPr>
            <w:r w:rsidRPr="007B54D9">
              <w:rPr>
                <w:lang w:val="en-GB"/>
              </w:rPr>
              <w:t>Processing Analysis of Swift Playgrounds in a Children’s Computational Thinking Course to Learn Programming</w:t>
            </w:r>
          </w:p>
        </w:tc>
        <w:tc>
          <w:tcPr>
            <w:tcW w:w="1385" w:type="dxa"/>
            <w:vAlign w:val="center"/>
          </w:tcPr>
          <w:p w14:paraId="17B92D94" w14:textId="36D3F7A1" w:rsidR="00122CD7" w:rsidRPr="007B54D9" w:rsidRDefault="00122CD7" w:rsidP="00612BC9">
            <w:pPr>
              <w:jc w:val="center"/>
              <w:rPr>
                <w:lang w:val="en-GB"/>
              </w:rPr>
            </w:pPr>
            <w:r>
              <w:rPr>
                <w:rFonts w:ascii="Calibri" w:hAnsi="Calibri" w:cs="Calibri"/>
                <w:color w:val="000000"/>
                <w:sz w:val="22"/>
              </w:rPr>
              <w:t>[111]</w:t>
            </w:r>
          </w:p>
        </w:tc>
      </w:tr>
      <w:tr w:rsidR="00122CD7" w:rsidRPr="007B54D9" w14:paraId="522A5956" w14:textId="77777777" w:rsidTr="00612BC9">
        <w:tc>
          <w:tcPr>
            <w:tcW w:w="7905" w:type="dxa"/>
          </w:tcPr>
          <w:p w14:paraId="0D7791B1" w14:textId="029D6D78" w:rsidR="00122CD7" w:rsidRPr="007B54D9" w:rsidRDefault="00122CD7" w:rsidP="00122CD7">
            <w:pPr>
              <w:rPr>
                <w:lang w:val="en-GB"/>
              </w:rPr>
            </w:pPr>
            <w:r w:rsidRPr="007B54D9">
              <w:rPr>
                <w:lang w:val="en-GB"/>
              </w:rPr>
              <w:t>GAMIFICATING PHYSICAL EDUCATION PEDAGOGY. COLLEGE STUDENTS' FEELINGS</w:t>
            </w:r>
          </w:p>
        </w:tc>
        <w:tc>
          <w:tcPr>
            <w:tcW w:w="1385" w:type="dxa"/>
            <w:vAlign w:val="center"/>
          </w:tcPr>
          <w:p w14:paraId="3F1CE282" w14:textId="7CCFB015" w:rsidR="00122CD7" w:rsidRPr="007B54D9" w:rsidRDefault="00122CD7" w:rsidP="00612BC9">
            <w:pPr>
              <w:jc w:val="center"/>
              <w:rPr>
                <w:lang w:val="en-GB"/>
              </w:rPr>
            </w:pPr>
            <w:r>
              <w:rPr>
                <w:rFonts w:ascii="Calibri" w:hAnsi="Calibri" w:cs="Calibri"/>
                <w:color w:val="000000"/>
                <w:sz w:val="22"/>
              </w:rPr>
              <w:t>[112]</w:t>
            </w:r>
          </w:p>
        </w:tc>
      </w:tr>
      <w:tr w:rsidR="00122CD7" w:rsidRPr="007B54D9" w14:paraId="3256D422" w14:textId="77777777" w:rsidTr="00612BC9">
        <w:tc>
          <w:tcPr>
            <w:tcW w:w="7905" w:type="dxa"/>
          </w:tcPr>
          <w:p w14:paraId="3DB2165A" w14:textId="1E901D37" w:rsidR="00122CD7" w:rsidRPr="007B54D9" w:rsidRDefault="00122CD7" w:rsidP="00122CD7">
            <w:pPr>
              <w:rPr>
                <w:lang w:val="en-GB"/>
              </w:rPr>
            </w:pPr>
            <w:r w:rsidRPr="007B54D9">
              <w:rPr>
                <w:lang w:val="en-GB"/>
              </w:rPr>
              <w:t>Gamification and education: A pragmatic approach with two examples of implementation</w:t>
            </w:r>
          </w:p>
        </w:tc>
        <w:tc>
          <w:tcPr>
            <w:tcW w:w="1385" w:type="dxa"/>
            <w:vAlign w:val="center"/>
          </w:tcPr>
          <w:p w14:paraId="741059ED" w14:textId="46A3093E" w:rsidR="00122CD7" w:rsidRPr="007B54D9" w:rsidRDefault="00122CD7" w:rsidP="00612BC9">
            <w:pPr>
              <w:jc w:val="center"/>
              <w:rPr>
                <w:lang w:val="en-GB"/>
              </w:rPr>
            </w:pPr>
            <w:r>
              <w:rPr>
                <w:rFonts w:ascii="Calibri" w:hAnsi="Calibri" w:cs="Calibri"/>
                <w:color w:val="000000"/>
                <w:sz w:val="22"/>
              </w:rPr>
              <w:t>[113]</w:t>
            </w:r>
          </w:p>
        </w:tc>
      </w:tr>
      <w:tr w:rsidR="00122CD7" w:rsidRPr="007B54D9" w14:paraId="5B15D7E5" w14:textId="77777777" w:rsidTr="00612BC9">
        <w:tc>
          <w:tcPr>
            <w:tcW w:w="7905" w:type="dxa"/>
          </w:tcPr>
          <w:p w14:paraId="4814D9B8" w14:textId="15CD63A5" w:rsidR="00122CD7" w:rsidRPr="007B54D9" w:rsidRDefault="00122CD7" w:rsidP="00122CD7">
            <w:pPr>
              <w:rPr>
                <w:lang w:val="en-GB"/>
              </w:rPr>
            </w:pPr>
            <w:r w:rsidRPr="007B54D9">
              <w:rPr>
                <w:lang w:val="en-GB"/>
              </w:rPr>
              <w:t>Gamification in education: Serious Game Prototype for Children with Special Needs</w:t>
            </w:r>
          </w:p>
        </w:tc>
        <w:tc>
          <w:tcPr>
            <w:tcW w:w="1385" w:type="dxa"/>
            <w:vAlign w:val="center"/>
          </w:tcPr>
          <w:p w14:paraId="62F1389D" w14:textId="77A673D9" w:rsidR="00122CD7" w:rsidRPr="007B54D9" w:rsidRDefault="00122CD7" w:rsidP="00612BC9">
            <w:pPr>
              <w:jc w:val="center"/>
              <w:rPr>
                <w:lang w:val="en-GB"/>
              </w:rPr>
            </w:pPr>
            <w:r>
              <w:rPr>
                <w:rFonts w:ascii="Calibri" w:hAnsi="Calibri" w:cs="Calibri"/>
                <w:color w:val="000000"/>
                <w:sz w:val="22"/>
              </w:rPr>
              <w:t>[114]</w:t>
            </w:r>
          </w:p>
        </w:tc>
      </w:tr>
      <w:tr w:rsidR="00122CD7" w:rsidRPr="007B54D9" w14:paraId="4C128BFF" w14:textId="77777777" w:rsidTr="00612BC9">
        <w:tc>
          <w:tcPr>
            <w:tcW w:w="7905" w:type="dxa"/>
          </w:tcPr>
          <w:p w14:paraId="70084581" w14:textId="22A7B545" w:rsidR="00122CD7" w:rsidRPr="007B54D9" w:rsidRDefault="00122CD7" w:rsidP="00122CD7">
            <w:pPr>
              <w:rPr>
                <w:lang w:val="en-GB"/>
              </w:rPr>
            </w:pPr>
            <w:r w:rsidRPr="007B54D9">
              <w:rPr>
                <w:lang w:val="en-GB"/>
              </w:rPr>
              <w:t>The Impact of Gamification - Recommending Education Scenarios</w:t>
            </w:r>
          </w:p>
        </w:tc>
        <w:tc>
          <w:tcPr>
            <w:tcW w:w="1385" w:type="dxa"/>
            <w:vAlign w:val="center"/>
          </w:tcPr>
          <w:p w14:paraId="085F537D" w14:textId="47B7545A" w:rsidR="00122CD7" w:rsidRPr="007B54D9" w:rsidRDefault="00122CD7" w:rsidP="00612BC9">
            <w:pPr>
              <w:jc w:val="center"/>
              <w:rPr>
                <w:lang w:val="en-GB"/>
              </w:rPr>
            </w:pPr>
            <w:r>
              <w:rPr>
                <w:rFonts w:ascii="Calibri" w:hAnsi="Calibri" w:cs="Calibri"/>
                <w:color w:val="000000"/>
                <w:sz w:val="22"/>
              </w:rPr>
              <w:t>[115]</w:t>
            </w:r>
          </w:p>
        </w:tc>
      </w:tr>
      <w:tr w:rsidR="00122CD7" w:rsidRPr="007B54D9" w14:paraId="52632658" w14:textId="77777777" w:rsidTr="00612BC9">
        <w:tc>
          <w:tcPr>
            <w:tcW w:w="7905" w:type="dxa"/>
          </w:tcPr>
          <w:p w14:paraId="7E918834" w14:textId="72977F25" w:rsidR="00122CD7" w:rsidRPr="007B54D9" w:rsidRDefault="00122CD7" w:rsidP="00122CD7">
            <w:pPr>
              <w:rPr>
                <w:lang w:val="en-GB"/>
              </w:rPr>
            </w:pPr>
            <w:r w:rsidRPr="007B54D9">
              <w:rPr>
                <w:lang w:val="en-GB"/>
              </w:rPr>
              <w:t>Gamification of Educational Process for Building Learners’ Autonomy</w:t>
            </w:r>
          </w:p>
        </w:tc>
        <w:tc>
          <w:tcPr>
            <w:tcW w:w="1385" w:type="dxa"/>
            <w:vAlign w:val="center"/>
          </w:tcPr>
          <w:p w14:paraId="3023398A" w14:textId="5F2BD8BC" w:rsidR="00122CD7" w:rsidRPr="007B54D9" w:rsidRDefault="00122CD7" w:rsidP="00612BC9">
            <w:pPr>
              <w:jc w:val="center"/>
              <w:rPr>
                <w:lang w:val="en-GB"/>
              </w:rPr>
            </w:pPr>
            <w:r>
              <w:rPr>
                <w:rFonts w:ascii="Calibri" w:hAnsi="Calibri" w:cs="Calibri"/>
                <w:color w:val="000000"/>
                <w:sz w:val="22"/>
              </w:rPr>
              <w:t>[116]</w:t>
            </w:r>
          </w:p>
        </w:tc>
      </w:tr>
      <w:tr w:rsidR="00122CD7" w:rsidRPr="007B54D9" w14:paraId="02F4573B" w14:textId="77777777" w:rsidTr="00612BC9">
        <w:tc>
          <w:tcPr>
            <w:tcW w:w="7905" w:type="dxa"/>
          </w:tcPr>
          <w:p w14:paraId="40C2D530" w14:textId="40CFE901" w:rsidR="00122CD7" w:rsidRPr="007B54D9" w:rsidRDefault="00122CD7" w:rsidP="00122CD7">
            <w:pPr>
              <w:rPr>
                <w:lang w:val="en-GB"/>
              </w:rPr>
            </w:pPr>
            <w:r w:rsidRPr="007B54D9">
              <w:rPr>
                <w:lang w:val="en-GB"/>
              </w:rPr>
              <w:t>Gamification in Education: A Board Game Approach to Knowledge Acquisition</w:t>
            </w:r>
          </w:p>
        </w:tc>
        <w:tc>
          <w:tcPr>
            <w:tcW w:w="1385" w:type="dxa"/>
            <w:vAlign w:val="center"/>
          </w:tcPr>
          <w:p w14:paraId="0D795667" w14:textId="30268E8C" w:rsidR="00122CD7" w:rsidRPr="007B54D9" w:rsidRDefault="00122CD7" w:rsidP="00612BC9">
            <w:pPr>
              <w:jc w:val="center"/>
              <w:rPr>
                <w:lang w:val="en-GB"/>
              </w:rPr>
            </w:pPr>
            <w:r>
              <w:rPr>
                <w:rFonts w:ascii="Calibri" w:hAnsi="Calibri" w:cs="Calibri"/>
                <w:color w:val="000000"/>
                <w:sz w:val="22"/>
              </w:rPr>
              <w:t>[117]</w:t>
            </w:r>
          </w:p>
        </w:tc>
      </w:tr>
      <w:tr w:rsidR="00122CD7" w:rsidRPr="007B54D9" w14:paraId="3FF0B4FF" w14:textId="77777777" w:rsidTr="00612BC9">
        <w:tc>
          <w:tcPr>
            <w:tcW w:w="7905" w:type="dxa"/>
          </w:tcPr>
          <w:p w14:paraId="72C3338B" w14:textId="032A9E8A" w:rsidR="00122CD7" w:rsidRPr="007B54D9" w:rsidRDefault="00122CD7" w:rsidP="00122CD7">
            <w:pPr>
              <w:rPr>
                <w:lang w:val="en-GB"/>
              </w:rPr>
            </w:pPr>
            <w:r w:rsidRPr="007B54D9">
              <w:rPr>
                <w:lang w:val="en-GB"/>
              </w:rPr>
              <w:lastRenderedPageBreak/>
              <w:t>Gamification and Education: Achievements, Cognitive Loads, and Views of Students</w:t>
            </w:r>
          </w:p>
        </w:tc>
        <w:tc>
          <w:tcPr>
            <w:tcW w:w="1385" w:type="dxa"/>
            <w:vAlign w:val="center"/>
          </w:tcPr>
          <w:p w14:paraId="459D55C8" w14:textId="52375A10" w:rsidR="00122CD7" w:rsidRPr="007B54D9" w:rsidRDefault="00122CD7" w:rsidP="00612BC9">
            <w:pPr>
              <w:jc w:val="center"/>
              <w:rPr>
                <w:lang w:val="en-GB"/>
              </w:rPr>
            </w:pPr>
            <w:r>
              <w:rPr>
                <w:rFonts w:ascii="Calibri" w:hAnsi="Calibri" w:cs="Calibri"/>
                <w:color w:val="000000"/>
                <w:sz w:val="22"/>
              </w:rPr>
              <w:t>[118]</w:t>
            </w:r>
          </w:p>
        </w:tc>
      </w:tr>
      <w:tr w:rsidR="00122CD7" w:rsidRPr="007B54D9" w14:paraId="49BF3923" w14:textId="77777777" w:rsidTr="00612BC9">
        <w:tc>
          <w:tcPr>
            <w:tcW w:w="7905" w:type="dxa"/>
          </w:tcPr>
          <w:p w14:paraId="105C5E3A" w14:textId="3D98D670" w:rsidR="00122CD7" w:rsidRPr="007B54D9" w:rsidRDefault="00122CD7" w:rsidP="00122CD7">
            <w:pPr>
              <w:rPr>
                <w:lang w:val="en-GB"/>
              </w:rPr>
            </w:pPr>
            <w:r w:rsidRPr="007B54D9">
              <w:rPr>
                <w:lang w:val="en-GB"/>
              </w:rPr>
              <w:t>Gamification in Educational Contexts: Analysis of Its Application in a Distance Public Accounting Program</w:t>
            </w:r>
          </w:p>
        </w:tc>
        <w:tc>
          <w:tcPr>
            <w:tcW w:w="1385" w:type="dxa"/>
            <w:vAlign w:val="center"/>
          </w:tcPr>
          <w:p w14:paraId="42978467" w14:textId="30870369" w:rsidR="00122CD7" w:rsidRPr="007B54D9" w:rsidRDefault="00122CD7" w:rsidP="00612BC9">
            <w:pPr>
              <w:jc w:val="center"/>
              <w:rPr>
                <w:lang w:val="en-GB"/>
              </w:rPr>
            </w:pPr>
            <w:r>
              <w:rPr>
                <w:rFonts w:ascii="Calibri" w:hAnsi="Calibri" w:cs="Calibri"/>
                <w:color w:val="000000"/>
                <w:sz w:val="22"/>
              </w:rPr>
              <w:t>[119]</w:t>
            </w:r>
          </w:p>
        </w:tc>
      </w:tr>
      <w:tr w:rsidR="00122CD7" w:rsidRPr="007B54D9" w14:paraId="0EC5C2BE" w14:textId="77777777" w:rsidTr="00612BC9">
        <w:tc>
          <w:tcPr>
            <w:tcW w:w="7905" w:type="dxa"/>
          </w:tcPr>
          <w:p w14:paraId="47FFC5C3" w14:textId="34A4B29C" w:rsidR="00122CD7" w:rsidRPr="007B54D9" w:rsidRDefault="00122CD7" w:rsidP="00122CD7">
            <w:pPr>
              <w:rPr>
                <w:lang w:val="en-GB"/>
              </w:rPr>
            </w:pPr>
            <w:r w:rsidRPr="007B54D9">
              <w:rPr>
                <w:lang w:val="en-GB"/>
              </w:rPr>
              <w:t>Accustoms gamification in education improves student motivation, engagement and academic performance</w:t>
            </w:r>
          </w:p>
        </w:tc>
        <w:tc>
          <w:tcPr>
            <w:tcW w:w="1385" w:type="dxa"/>
            <w:vAlign w:val="center"/>
          </w:tcPr>
          <w:p w14:paraId="3A529FB5" w14:textId="469AA6B1" w:rsidR="00122CD7" w:rsidRPr="007B54D9" w:rsidRDefault="00122CD7" w:rsidP="00612BC9">
            <w:pPr>
              <w:jc w:val="center"/>
              <w:rPr>
                <w:lang w:val="en-GB"/>
              </w:rPr>
            </w:pPr>
            <w:r>
              <w:rPr>
                <w:rFonts w:ascii="Calibri" w:hAnsi="Calibri" w:cs="Calibri"/>
                <w:color w:val="000000"/>
                <w:sz w:val="22"/>
              </w:rPr>
              <w:t>[120]</w:t>
            </w:r>
          </w:p>
        </w:tc>
      </w:tr>
      <w:tr w:rsidR="00122CD7" w:rsidRPr="007B54D9" w14:paraId="3B1A5B32" w14:textId="77777777" w:rsidTr="00612BC9">
        <w:tc>
          <w:tcPr>
            <w:tcW w:w="7905" w:type="dxa"/>
          </w:tcPr>
          <w:p w14:paraId="53CC9A49" w14:textId="0F88CAD4" w:rsidR="00122CD7" w:rsidRPr="007B54D9" w:rsidRDefault="00122CD7" w:rsidP="00122CD7">
            <w:pPr>
              <w:rPr>
                <w:lang w:val="en-GB"/>
              </w:rPr>
            </w:pPr>
            <w:r w:rsidRPr="007B54D9">
              <w:rPr>
                <w:lang w:val="en-GB"/>
              </w:rPr>
              <w:t>Cogent</w:t>
            </w:r>
            <w:r w:rsidRPr="007B54D9">
              <w:rPr>
                <w:rFonts w:ascii="MS Mincho" w:eastAsia="MS Mincho" w:hAnsi="MS Mincho" w:cs="MS Mincho" w:hint="eastAsia"/>
                <w:lang w:val="en-GB"/>
              </w:rPr>
              <w:t>：</w:t>
            </w:r>
            <w:r w:rsidRPr="007B54D9">
              <w:rPr>
                <w:lang w:val="en-GB"/>
              </w:rPr>
              <w:t>A Case Study of Meaningful Gamification in Education with Virtual Currency</w:t>
            </w:r>
          </w:p>
        </w:tc>
        <w:tc>
          <w:tcPr>
            <w:tcW w:w="1385" w:type="dxa"/>
            <w:vAlign w:val="center"/>
          </w:tcPr>
          <w:p w14:paraId="6B47C340" w14:textId="35F99C15" w:rsidR="00122CD7" w:rsidRPr="007B54D9" w:rsidRDefault="00122CD7" w:rsidP="00612BC9">
            <w:pPr>
              <w:jc w:val="center"/>
              <w:rPr>
                <w:lang w:val="en-GB"/>
              </w:rPr>
            </w:pPr>
            <w:r>
              <w:rPr>
                <w:rFonts w:ascii="Calibri" w:hAnsi="Calibri" w:cs="Calibri"/>
                <w:color w:val="000000"/>
                <w:sz w:val="22"/>
              </w:rPr>
              <w:t>[121]</w:t>
            </w:r>
          </w:p>
        </w:tc>
      </w:tr>
      <w:tr w:rsidR="00122CD7" w:rsidRPr="007B54D9" w14:paraId="2A8853B0" w14:textId="77777777" w:rsidTr="00612BC9">
        <w:tc>
          <w:tcPr>
            <w:tcW w:w="7905" w:type="dxa"/>
          </w:tcPr>
          <w:p w14:paraId="7D296B32" w14:textId="7CAAE265" w:rsidR="00122CD7" w:rsidRPr="007B54D9" w:rsidRDefault="00122CD7" w:rsidP="00122CD7">
            <w:pPr>
              <w:rPr>
                <w:lang w:val="en-GB"/>
              </w:rPr>
            </w:pPr>
            <w:r w:rsidRPr="007B54D9">
              <w:rPr>
                <w:lang w:val="en-GB"/>
              </w:rPr>
              <w:t>GAMIFICATION IN EDUCATION: CHANGING THE ATTITUDE OF MEDICAL STUDENTS TOWARDS DEMENTIA BY USING VIRTUAL REALITY (PILOT STUDY)</w:t>
            </w:r>
          </w:p>
        </w:tc>
        <w:tc>
          <w:tcPr>
            <w:tcW w:w="1385" w:type="dxa"/>
            <w:vAlign w:val="center"/>
          </w:tcPr>
          <w:p w14:paraId="39025BCB" w14:textId="43E5ABEB" w:rsidR="00122CD7" w:rsidRPr="007B54D9" w:rsidRDefault="00122CD7" w:rsidP="00612BC9">
            <w:pPr>
              <w:jc w:val="center"/>
              <w:rPr>
                <w:lang w:val="en-GB"/>
              </w:rPr>
            </w:pPr>
            <w:r>
              <w:rPr>
                <w:rFonts w:ascii="Calibri" w:hAnsi="Calibri" w:cs="Calibri"/>
                <w:color w:val="000000"/>
                <w:sz w:val="22"/>
              </w:rPr>
              <w:t>[122]</w:t>
            </w:r>
          </w:p>
        </w:tc>
      </w:tr>
      <w:tr w:rsidR="00122CD7" w14:paraId="44FA5019" w14:textId="77777777" w:rsidTr="00612BC9">
        <w:tc>
          <w:tcPr>
            <w:tcW w:w="7905" w:type="dxa"/>
          </w:tcPr>
          <w:p w14:paraId="4AFF51B7" w14:textId="49C3D703" w:rsidR="00122CD7" w:rsidRDefault="00122CD7" w:rsidP="00122CD7">
            <w:r w:rsidRPr="00430FCF">
              <w:t>Gamification in Higher Education</w:t>
            </w:r>
          </w:p>
        </w:tc>
        <w:tc>
          <w:tcPr>
            <w:tcW w:w="1385" w:type="dxa"/>
            <w:vAlign w:val="center"/>
          </w:tcPr>
          <w:p w14:paraId="3FEEBDF6" w14:textId="5D012B7D" w:rsidR="00122CD7" w:rsidRDefault="00122CD7" w:rsidP="00612BC9">
            <w:pPr>
              <w:jc w:val="center"/>
            </w:pPr>
            <w:r>
              <w:rPr>
                <w:rFonts w:ascii="Calibri" w:hAnsi="Calibri" w:cs="Calibri"/>
                <w:color w:val="000000"/>
                <w:sz w:val="22"/>
              </w:rPr>
              <w:t>[123]</w:t>
            </w:r>
          </w:p>
        </w:tc>
      </w:tr>
      <w:tr w:rsidR="00122CD7" w14:paraId="4CD2290A" w14:textId="77777777" w:rsidTr="00612BC9">
        <w:tc>
          <w:tcPr>
            <w:tcW w:w="7905" w:type="dxa"/>
          </w:tcPr>
          <w:p w14:paraId="51DF9EBB" w14:textId="5064974C" w:rsidR="00122CD7" w:rsidRDefault="00122CD7" w:rsidP="00122CD7">
            <w:r w:rsidRPr="00430FCF">
              <w:t>Gamification in LMS Courses</w:t>
            </w:r>
          </w:p>
        </w:tc>
        <w:tc>
          <w:tcPr>
            <w:tcW w:w="1385" w:type="dxa"/>
            <w:vAlign w:val="center"/>
          </w:tcPr>
          <w:p w14:paraId="0AD94900" w14:textId="10EE4171" w:rsidR="00122CD7" w:rsidRDefault="00122CD7" w:rsidP="00612BC9">
            <w:pPr>
              <w:jc w:val="center"/>
            </w:pPr>
            <w:r>
              <w:rPr>
                <w:rFonts w:ascii="Calibri" w:hAnsi="Calibri" w:cs="Calibri"/>
                <w:color w:val="000000"/>
                <w:sz w:val="22"/>
              </w:rPr>
              <w:t>[124]</w:t>
            </w:r>
          </w:p>
        </w:tc>
      </w:tr>
      <w:tr w:rsidR="00122CD7" w:rsidRPr="007B54D9" w14:paraId="2F8D1C37" w14:textId="77777777" w:rsidTr="00612BC9">
        <w:tc>
          <w:tcPr>
            <w:tcW w:w="7905" w:type="dxa"/>
          </w:tcPr>
          <w:p w14:paraId="357D4CA2" w14:textId="19D6E9C7" w:rsidR="00122CD7" w:rsidRPr="007B54D9" w:rsidRDefault="00122CD7" w:rsidP="00122CD7">
            <w:pPr>
              <w:rPr>
                <w:lang w:val="en-GB"/>
              </w:rPr>
            </w:pPr>
            <w:r w:rsidRPr="007B54D9">
              <w:rPr>
                <w:lang w:val="en-GB"/>
              </w:rPr>
              <w:t>Teaching Presence in Online Gamified Education for Sustainability Learning</w:t>
            </w:r>
          </w:p>
        </w:tc>
        <w:tc>
          <w:tcPr>
            <w:tcW w:w="1385" w:type="dxa"/>
            <w:vAlign w:val="center"/>
          </w:tcPr>
          <w:p w14:paraId="22F1C130" w14:textId="1F51362A" w:rsidR="00122CD7" w:rsidRPr="007B54D9" w:rsidRDefault="00122CD7" w:rsidP="00612BC9">
            <w:pPr>
              <w:jc w:val="center"/>
              <w:rPr>
                <w:lang w:val="en-GB"/>
              </w:rPr>
            </w:pPr>
            <w:r>
              <w:rPr>
                <w:rFonts w:ascii="Calibri" w:hAnsi="Calibri" w:cs="Calibri"/>
                <w:color w:val="000000"/>
                <w:sz w:val="22"/>
              </w:rPr>
              <w:t>[125]</w:t>
            </w:r>
          </w:p>
        </w:tc>
      </w:tr>
      <w:tr w:rsidR="00122CD7" w:rsidRPr="007B54D9" w14:paraId="7EED0C57" w14:textId="77777777" w:rsidTr="00612BC9">
        <w:tc>
          <w:tcPr>
            <w:tcW w:w="7905" w:type="dxa"/>
          </w:tcPr>
          <w:p w14:paraId="53803249" w14:textId="141C993E" w:rsidR="00122CD7" w:rsidRPr="007B54D9" w:rsidRDefault="00122CD7" w:rsidP="00122CD7">
            <w:pPr>
              <w:rPr>
                <w:lang w:val="en-GB"/>
              </w:rPr>
            </w:pPr>
            <w:r w:rsidRPr="007B54D9">
              <w:rPr>
                <w:lang w:val="en-GB"/>
              </w:rPr>
              <w:t>Game Elements towards More Sustainable Learning in Object-Oriented Programming Course</w:t>
            </w:r>
          </w:p>
        </w:tc>
        <w:tc>
          <w:tcPr>
            <w:tcW w:w="1385" w:type="dxa"/>
            <w:vAlign w:val="center"/>
          </w:tcPr>
          <w:p w14:paraId="7815FF38" w14:textId="09979FE2" w:rsidR="00122CD7" w:rsidRPr="007B54D9" w:rsidRDefault="00122CD7" w:rsidP="00612BC9">
            <w:pPr>
              <w:jc w:val="center"/>
              <w:rPr>
                <w:lang w:val="en-GB"/>
              </w:rPr>
            </w:pPr>
            <w:r>
              <w:rPr>
                <w:rFonts w:ascii="Calibri" w:hAnsi="Calibri" w:cs="Calibri"/>
                <w:color w:val="000000"/>
                <w:sz w:val="22"/>
              </w:rPr>
              <w:t>[126]</w:t>
            </w:r>
          </w:p>
        </w:tc>
      </w:tr>
      <w:tr w:rsidR="00122CD7" w14:paraId="08751814" w14:textId="77777777" w:rsidTr="00612BC9">
        <w:tc>
          <w:tcPr>
            <w:tcW w:w="7905" w:type="dxa"/>
          </w:tcPr>
          <w:p w14:paraId="66FF4F54" w14:textId="4415F973" w:rsidR="00122CD7" w:rsidRDefault="00122CD7" w:rsidP="00122CD7">
            <w:r w:rsidRPr="00430FCF">
              <w:t>Gamification of Entrepreneurship Education</w:t>
            </w:r>
          </w:p>
        </w:tc>
        <w:tc>
          <w:tcPr>
            <w:tcW w:w="1385" w:type="dxa"/>
            <w:vAlign w:val="center"/>
          </w:tcPr>
          <w:p w14:paraId="6B932EBE" w14:textId="18DD648A" w:rsidR="00122CD7" w:rsidRDefault="00122CD7" w:rsidP="00612BC9">
            <w:pPr>
              <w:jc w:val="center"/>
            </w:pPr>
            <w:r>
              <w:rPr>
                <w:rFonts w:ascii="Calibri" w:hAnsi="Calibri" w:cs="Calibri"/>
                <w:color w:val="000000"/>
                <w:sz w:val="22"/>
              </w:rPr>
              <w:t>[127]</w:t>
            </w:r>
          </w:p>
        </w:tc>
      </w:tr>
      <w:tr w:rsidR="00122CD7" w:rsidRPr="007B54D9" w14:paraId="139A7CDD" w14:textId="77777777" w:rsidTr="00612BC9">
        <w:tc>
          <w:tcPr>
            <w:tcW w:w="7905" w:type="dxa"/>
          </w:tcPr>
          <w:p w14:paraId="0F295DDB" w14:textId="5F293962" w:rsidR="00122CD7" w:rsidRPr="007B54D9" w:rsidRDefault="00122CD7" w:rsidP="00122CD7">
            <w:pPr>
              <w:rPr>
                <w:lang w:val="en-GB"/>
              </w:rPr>
            </w:pPr>
            <w:r w:rsidRPr="007B54D9">
              <w:rPr>
                <w:lang w:val="en-GB"/>
              </w:rPr>
              <w:t>Gamification Concept for Encouraging Lecture Attendance</w:t>
            </w:r>
          </w:p>
        </w:tc>
        <w:tc>
          <w:tcPr>
            <w:tcW w:w="1385" w:type="dxa"/>
            <w:vAlign w:val="center"/>
          </w:tcPr>
          <w:p w14:paraId="410262F1" w14:textId="0066C7E5" w:rsidR="00122CD7" w:rsidRPr="007B54D9" w:rsidRDefault="00122CD7" w:rsidP="00612BC9">
            <w:pPr>
              <w:jc w:val="center"/>
              <w:rPr>
                <w:lang w:val="en-GB"/>
              </w:rPr>
            </w:pPr>
            <w:r>
              <w:rPr>
                <w:rFonts w:ascii="Calibri" w:hAnsi="Calibri" w:cs="Calibri"/>
                <w:color w:val="000000"/>
                <w:sz w:val="22"/>
              </w:rPr>
              <w:t>[128]</w:t>
            </w:r>
          </w:p>
        </w:tc>
      </w:tr>
      <w:tr w:rsidR="00122CD7" w:rsidRPr="007B54D9" w14:paraId="77865AFE" w14:textId="77777777" w:rsidTr="00612BC9">
        <w:tc>
          <w:tcPr>
            <w:tcW w:w="7905" w:type="dxa"/>
          </w:tcPr>
          <w:p w14:paraId="28B4DE70" w14:textId="38F57A91" w:rsidR="00122CD7" w:rsidRPr="007B54D9" w:rsidRDefault="00122CD7" w:rsidP="00122CD7">
            <w:pPr>
              <w:rPr>
                <w:lang w:val="en-GB"/>
              </w:rPr>
            </w:pPr>
            <w:r w:rsidRPr="007B54D9">
              <w:rPr>
                <w:lang w:val="en-GB"/>
              </w:rPr>
              <w:t>Gamification in Plant Education for Children</w:t>
            </w:r>
          </w:p>
        </w:tc>
        <w:tc>
          <w:tcPr>
            <w:tcW w:w="1385" w:type="dxa"/>
            <w:vAlign w:val="center"/>
          </w:tcPr>
          <w:p w14:paraId="3DC63259" w14:textId="020F53CB" w:rsidR="00122CD7" w:rsidRPr="007B54D9" w:rsidRDefault="00122CD7" w:rsidP="00612BC9">
            <w:pPr>
              <w:jc w:val="center"/>
              <w:rPr>
                <w:lang w:val="en-GB"/>
              </w:rPr>
            </w:pPr>
            <w:r>
              <w:rPr>
                <w:rFonts w:ascii="Calibri" w:hAnsi="Calibri" w:cs="Calibri"/>
                <w:color w:val="000000"/>
                <w:sz w:val="22"/>
              </w:rPr>
              <w:t>[129]</w:t>
            </w:r>
          </w:p>
        </w:tc>
      </w:tr>
      <w:tr w:rsidR="00122CD7" w:rsidRPr="007B54D9" w14:paraId="28CDB0A3" w14:textId="77777777" w:rsidTr="00612BC9">
        <w:tc>
          <w:tcPr>
            <w:tcW w:w="7905" w:type="dxa"/>
          </w:tcPr>
          <w:p w14:paraId="785DBA3B" w14:textId="11D62EDF" w:rsidR="00122CD7" w:rsidRPr="007B54D9" w:rsidRDefault="00122CD7" w:rsidP="00122CD7">
            <w:pPr>
              <w:rPr>
                <w:lang w:val="en-GB"/>
              </w:rPr>
            </w:pPr>
            <w:r w:rsidRPr="007B54D9">
              <w:rPr>
                <w:lang w:val="en-GB"/>
              </w:rPr>
              <w:t>Pros and Cons Gamification and Gaming in Classroom</w:t>
            </w:r>
          </w:p>
        </w:tc>
        <w:tc>
          <w:tcPr>
            <w:tcW w:w="1385" w:type="dxa"/>
            <w:vAlign w:val="center"/>
          </w:tcPr>
          <w:p w14:paraId="3EBE624B" w14:textId="210E3DAF" w:rsidR="00122CD7" w:rsidRPr="007B54D9" w:rsidRDefault="00122CD7" w:rsidP="00612BC9">
            <w:pPr>
              <w:jc w:val="center"/>
              <w:rPr>
                <w:lang w:val="en-GB"/>
              </w:rPr>
            </w:pPr>
            <w:r>
              <w:rPr>
                <w:rFonts w:ascii="Calibri" w:hAnsi="Calibri" w:cs="Calibri"/>
                <w:color w:val="000000"/>
                <w:sz w:val="22"/>
              </w:rPr>
              <w:t>[130]</w:t>
            </w:r>
          </w:p>
        </w:tc>
      </w:tr>
      <w:tr w:rsidR="00122CD7" w:rsidRPr="007B54D9" w14:paraId="3DE2FFE3" w14:textId="77777777" w:rsidTr="00612BC9">
        <w:tc>
          <w:tcPr>
            <w:tcW w:w="7905" w:type="dxa"/>
          </w:tcPr>
          <w:p w14:paraId="75FE2B70" w14:textId="467A50D3" w:rsidR="00122CD7" w:rsidRPr="007B54D9" w:rsidRDefault="00122CD7" w:rsidP="00122CD7">
            <w:pPr>
              <w:rPr>
                <w:lang w:val="en-GB"/>
              </w:rPr>
            </w:pPr>
            <w:r w:rsidRPr="007B54D9">
              <w:rPr>
                <w:lang w:val="en-GB"/>
              </w:rPr>
              <w:t>Gamification in distance education: experiences in a university educational model</w:t>
            </w:r>
          </w:p>
        </w:tc>
        <w:tc>
          <w:tcPr>
            <w:tcW w:w="1385" w:type="dxa"/>
            <w:vAlign w:val="center"/>
          </w:tcPr>
          <w:p w14:paraId="32D559CE" w14:textId="3A61277F" w:rsidR="00122CD7" w:rsidRPr="007B54D9" w:rsidRDefault="00122CD7" w:rsidP="00612BC9">
            <w:pPr>
              <w:jc w:val="center"/>
              <w:rPr>
                <w:lang w:val="en-GB"/>
              </w:rPr>
            </w:pPr>
            <w:r>
              <w:rPr>
                <w:rFonts w:ascii="Calibri" w:hAnsi="Calibri" w:cs="Calibri"/>
                <w:color w:val="000000"/>
                <w:sz w:val="22"/>
              </w:rPr>
              <w:t>[131]</w:t>
            </w:r>
          </w:p>
        </w:tc>
      </w:tr>
      <w:tr w:rsidR="00122CD7" w:rsidRPr="007B54D9" w14:paraId="710902AB" w14:textId="77777777" w:rsidTr="00612BC9">
        <w:tc>
          <w:tcPr>
            <w:tcW w:w="7905" w:type="dxa"/>
          </w:tcPr>
          <w:p w14:paraId="487F8F51" w14:textId="65E2AA72" w:rsidR="00122CD7" w:rsidRPr="007B54D9" w:rsidRDefault="00122CD7" w:rsidP="00122CD7">
            <w:pPr>
              <w:rPr>
                <w:lang w:val="en-GB"/>
              </w:rPr>
            </w:pPr>
            <w:r w:rsidRPr="007B54D9">
              <w:rPr>
                <w:lang w:val="en-GB"/>
              </w:rPr>
              <w:t>Gamification tools in the learning of shipbuilding in the undergraduate marine engineering education</w:t>
            </w:r>
          </w:p>
        </w:tc>
        <w:tc>
          <w:tcPr>
            <w:tcW w:w="1385" w:type="dxa"/>
            <w:vAlign w:val="center"/>
          </w:tcPr>
          <w:p w14:paraId="60A9E6D2" w14:textId="3C351149" w:rsidR="00122CD7" w:rsidRPr="007B54D9" w:rsidRDefault="00122CD7" w:rsidP="00612BC9">
            <w:pPr>
              <w:jc w:val="center"/>
              <w:rPr>
                <w:lang w:val="en-GB"/>
              </w:rPr>
            </w:pPr>
            <w:r>
              <w:rPr>
                <w:rFonts w:ascii="Calibri" w:hAnsi="Calibri" w:cs="Calibri"/>
                <w:color w:val="000000"/>
                <w:sz w:val="22"/>
              </w:rPr>
              <w:t>[132]</w:t>
            </w:r>
          </w:p>
        </w:tc>
      </w:tr>
      <w:tr w:rsidR="00122CD7" w:rsidRPr="007B54D9" w14:paraId="3215B198" w14:textId="77777777" w:rsidTr="00612BC9">
        <w:tc>
          <w:tcPr>
            <w:tcW w:w="7905" w:type="dxa"/>
          </w:tcPr>
          <w:p w14:paraId="01B8480C" w14:textId="157EFE8B" w:rsidR="00122CD7" w:rsidRPr="007B54D9" w:rsidRDefault="00122CD7" w:rsidP="00122CD7">
            <w:pPr>
              <w:rPr>
                <w:lang w:val="en-GB"/>
              </w:rPr>
            </w:pPr>
            <w:r w:rsidRPr="007B54D9">
              <w:rPr>
                <w:lang w:val="en-GB"/>
              </w:rPr>
              <w:t>Gamification in Entrepreneurship and Accounting Education</w:t>
            </w:r>
          </w:p>
        </w:tc>
        <w:tc>
          <w:tcPr>
            <w:tcW w:w="1385" w:type="dxa"/>
            <w:vAlign w:val="center"/>
          </w:tcPr>
          <w:p w14:paraId="15B09375" w14:textId="5AE4ED18" w:rsidR="00122CD7" w:rsidRPr="007B54D9" w:rsidRDefault="00122CD7" w:rsidP="00612BC9">
            <w:pPr>
              <w:jc w:val="center"/>
              <w:rPr>
                <w:lang w:val="en-GB"/>
              </w:rPr>
            </w:pPr>
            <w:r>
              <w:rPr>
                <w:rFonts w:ascii="Calibri" w:hAnsi="Calibri" w:cs="Calibri"/>
                <w:color w:val="000000"/>
                <w:sz w:val="22"/>
              </w:rPr>
              <w:t>[133]</w:t>
            </w:r>
          </w:p>
        </w:tc>
      </w:tr>
      <w:tr w:rsidR="00122CD7" w:rsidRPr="007B54D9" w14:paraId="1260967B" w14:textId="77777777" w:rsidTr="00612BC9">
        <w:tc>
          <w:tcPr>
            <w:tcW w:w="7905" w:type="dxa"/>
          </w:tcPr>
          <w:p w14:paraId="054AE6A5" w14:textId="16438882" w:rsidR="00122CD7" w:rsidRPr="007B54D9" w:rsidRDefault="00122CD7" w:rsidP="00122CD7">
            <w:pPr>
              <w:rPr>
                <w:lang w:val="en-GB"/>
              </w:rPr>
            </w:pPr>
            <w:r w:rsidRPr="007B54D9">
              <w:rPr>
                <w:lang w:val="en-GB"/>
              </w:rPr>
              <w:t>Gamification Framework for E-Learning Systems in Higher Education</w:t>
            </w:r>
          </w:p>
        </w:tc>
        <w:tc>
          <w:tcPr>
            <w:tcW w:w="1385" w:type="dxa"/>
            <w:vAlign w:val="center"/>
          </w:tcPr>
          <w:p w14:paraId="257EF3ED" w14:textId="1B6887D0" w:rsidR="00122CD7" w:rsidRPr="007B54D9" w:rsidRDefault="00122CD7" w:rsidP="00612BC9">
            <w:pPr>
              <w:jc w:val="center"/>
              <w:rPr>
                <w:lang w:val="en-GB"/>
              </w:rPr>
            </w:pPr>
            <w:r>
              <w:rPr>
                <w:rFonts w:ascii="Calibri" w:hAnsi="Calibri" w:cs="Calibri"/>
                <w:color w:val="000000"/>
                <w:sz w:val="22"/>
              </w:rPr>
              <w:t>[134]</w:t>
            </w:r>
          </w:p>
        </w:tc>
      </w:tr>
      <w:tr w:rsidR="00122CD7" w:rsidRPr="007B54D9" w14:paraId="68337D27" w14:textId="77777777" w:rsidTr="00612BC9">
        <w:tc>
          <w:tcPr>
            <w:tcW w:w="7905" w:type="dxa"/>
          </w:tcPr>
          <w:p w14:paraId="1E7995D2" w14:textId="0E16E6AA" w:rsidR="00122CD7" w:rsidRPr="007B54D9" w:rsidRDefault="00122CD7" w:rsidP="00122CD7">
            <w:pPr>
              <w:rPr>
                <w:lang w:val="en-GB"/>
              </w:rPr>
            </w:pPr>
            <w:r w:rsidRPr="007B54D9">
              <w:rPr>
                <w:lang w:val="en-GB"/>
              </w:rPr>
              <w:t>Identifying the Characteristics of Virtual Reality Gamification for Complex Educational Topics</w:t>
            </w:r>
          </w:p>
        </w:tc>
        <w:tc>
          <w:tcPr>
            <w:tcW w:w="1385" w:type="dxa"/>
            <w:vAlign w:val="center"/>
          </w:tcPr>
          <w:p w14:paraId="3975686A" w14:textId="142F0517" w:rsidR="00122CD7" w:rsidRPr="007B54D9" w:rsidRDefault="00122CD7" w:rsidP="00612BC9">
            <w:pPr>
              <w:jc w:val="center"/>
              <w:rPr>
                <w:lang w:val="en-GB"/>
              </w:rPr>
            </w:pPr>
            <w:r>
              <w:rPr>
                <w:rFonts w:ascii="Calibri" w:hAnsi="Calibri" w:cs="Calibri"/>
                <w:color w:val="000000"/>
                <w:sz w:val="22"/>
              </w:rPr>
              <w:t>[135]</w:t>
            </w:r>
          </w:p>
        </w:tc>
      </w:tr>
      <w:tr w:rsidR="00122CD7" w:rsidRPr="007B54D9" w14:paraId="235145E0" w14:textId="77777777" w:rsidTr="00612BC9">
        <w:tc>
          <w:tcPr>
            <w:tcW w:w="7905" w:type="dxa"/>
          </w:tcPr>
          <w:p w14:paraId="1A55286C" w14:textId="1F9BCB1F" w:rsidR="00122CD7" w:rsidRPr="007B54D9" w:rsidRDefault="00122CD7" w:rsidP="00122CD7">
            <w:pPr>
              <w:rPr>
                <w:lang w:val="en-GB"/>
              </w:rPr>
            </w:pPr>
            <w:r w:rsidRPr="007B54D9">
              <w:rPr>
                <w:lang w:val="en-GB"/>
              </w:rPr>
              <w:t>The impact of gamification on students’ learning, engagement and behavior based on their personality traits</w:t>
            </w:r>
          </w:p>
        </w:tc>
        <w:tc>
          <w:tcPr>
            <w:tcW w:w="1385" w:type="dxa"/>
            <w:vAlign w:val="center"/>
          </w:tcPr>
          <w:p w14:paraId="4FFC7640" w14:textId="6AE3049E" w:rsidR="00122CD7" w:rsidRPr="007B54D9" w:rsidRDefault="00122CD7" w:rsidP="00612BC9">
            <w:pPr>
              <w:jc w:val="center"/>
              <w:rPr>
                <w:lang w:val="en-GB"/>
              </w:rPr>
            </w:pPr>
            <w:r>
              <w:rPr>
                <w:rFonts w:ascii="Calibri" w:hAnsi="Calibri" w:cs="Calibri"/>
                <w:color w:val="000000"/>
                <w:sz w:val="22"/>
              </w:rPr>
              <w:t>[136]</w:t>
            </w:r>
          </w:p>
        </w:tc>
      </w:tr>
    </w:tbl>
    <w:p w14:paraId="693B47C4" w14:textId="5422410F" w:rsidR="0071741B" w:rsidRPr="008B72F1" w:rsidRDefault="00A21003" w:rsidP="000B0298">
      <w:pPr>
        <w:pStyle w:val="Descripcin"/>
      </w:pPr>
      <w:bookmarkStart w:id="40" w:name="_Toc144549036"/>
      <w:r w:rsidRPr="008B72F1">
        <w:rPr>
          <w:b/>
          <w:bCs/>
        </w:rPr>
        <w:t xml:space="preserve">Tabla </w:t>
      </w:r>
      <w:r w:rsidRPr="008B72F1">
        <w:rPr>
          <w:b/>
          <w:bCs/>
          <w:i/>
          <w:iCs/>
        </w:rPr>
        <w:fldChar w:fldCharType="begin"/>
      </w:r>
      <w:r w:rsidRPr="008B72F1">
        <w:rPr>
          <w:b/>
          <w:bCs/>
        </w:rPr>
        <w:instrText xml:space="preserve"> SEQ Tabla \* ARABIC </w:instrText>
      </w:r>
      <w:r w:rsidRPr="008B72F1">
        <w:rPr>
          <w:b/>
          <w:bCs/>
          <w:i/>
          <w:iCs/>
        </w:rPr>
        <w:fldChar w:fldCharType="separate"/>
      </w:r>
      <w:r w:rsidR="000F1C7C">
        <w:rPr>
          <w:b/>
          <w:bCs/>
          <w:noProof/>
        </w:rPr>
        <w:t>1</w:t>
      </w:r>
      <w:r w:rsidRPr="008B72F1">
        <w:rPr>
          <w:b/>
          <w:bCs/>
          <w:i/>
          <w:iCs/>
        </w:rPr>
        <w:fldChar w:fldCharType="end"/>
      </w:r>
      <w:r>
        <w:t xml:space="preserve">: </w:t>
      </w:r>
      <w:r w:rsidR="008B72F1" w:rsidRPr="00505954">
        <w:rPr>
          <w:i/>
          <w:iCs/>
        </w:rPr>
        <w:t>Artículos incluidos en la revisión sistemática</w:t>
      </w:r>
      <w:r w:rsidR="008B72F1">
        <w:t>.</w:t>
      </w:r>
      <w:bookmarkEnd w:id="40"/>
    </w:p>
    <w:p w14:paraId="5845F0DD" w14:textId="585DF9B0" w:rsidR="00D4565B" w:rsidRDefault="00860B59" w:rsidP="00D4565B">
      <w:r>
        <w:lastRenderedPageBreak/>
        <w:t xml:space="preserve">La puntuación media </w:t>
      </w:r>
      <w:r w:rsidR="00087C4C">
        <w:t>índice de impacto de los artículos</w:t>
      </w:r>
      <w:r w:rsidR="00243680">
        <w:t xml:space="preserve"> (RI Score</w:t>
      </w:r>
      <w:r w:rsidR="000043B3">
        <w:t>)</w:t>
      </w:r>
      <w:r w:rsidR="00243680">
        <w:t xml:space="preserve"> [137]</w:t>
      </w:r>
      <w:r w:rsidR="00087C4C">
        <w:t xml:space="preserve"> es de 35,49</w:t>
      </w:r>
      <w:r w:rsidR="000A1DD7">
        <w:t xml:space="preserve">, mientras tanto, las revistas tienen una puntuación media de </w:t>
      </w:r>
      <w:r w:rsidR="00861813">
        <w:t xml:space="preserve">1,33 </w:t>
      </w:r>
      <w:r w:rsidR="00F91C5E">
        <w:t>de Journal</w:t>
      </w:r>
      <w:r w:rsidR="00F138E3">
        <w:t xml:space="preserve"> Citation Indicator</w:t>
      </w:r>
      <w:r w:rsidR="009F1C46">
        <w:t xml:space="preserve"> [27]</w:t>
      </w:r>
      <w:r w:rsidR="00F91C5E">
        <w:t>. Esto nos indica que son artículos, en general relevantes dentro del sector.</w:t>
      </w:r>
    </w:p>
    <w:p w14:paraId="596BD169" w14:textId="77777777" w:rsidR="00F91C5E" w:rsidRPr="008B72F1" w:rsidRDefault="00F91C5E" w:rsidP="00D4565B"/>
    <w:p w14:paraId="586EFCAD" w14:textId="393A7296" w:rsidR="00BF5BA8" w:rsidRDefault="00854F3F" w:rsidP="00BF5BA8">
      <w:pPr>
        <w:pStyle w:val="Ttulo4"/>
      </w:pPr>
      <w:r>
        <w:t>3.3</w:t>
      </w:r>
      <w:r w:rsidR="004F451E">
        <w:t xml:space="preserve">.2. </w:t>
      </w:r>
      <w:r w:rsidR="00BF5BA8">
        <w:t>Extracción de datos y gestión</w:t>
      </w:r>
    </w:p>
    <w:p w14:paraId="124AB498" w14:textId="3CBB9EF9" w:rsidR="00264A8B" w:rsidRDefault="00264A8B" w:rsidP="00264A8B">
      <w:r>
        <w:t>Una vez seleccionados los artículos se procede a realizar un análisis de los mismos, en especial de l</w:t>
      </w:r>
      <w:r w:rsidR="001311D0">
        <w:t xml:space="preserve">as experiencias practicas llevadas a cabo en los mismos y los resultados obtenidos de las mismas. </w:t>
      </w:r>
      <w:r w:rsidR="00897450">
        <w:t>La extracción de los datos y su gestión se ha realizado a través de la herramienta Excel. Teniendo en cuenta las preguntas a las que queremos dar respuesta</w:t>
      </w:r>
      <w:r w:rsidR="008A240A">
        <w:t>,</w:t>
      </w:r>
      <w:r w:rsidR="00897450">
        <w:t xml:space="preserve"> se han </w:t>
      </w:r>
      <w:r w:rsidR="009D7901">
        <w:t xml:space="preserve">generado una serie de columnas que hay que rellenar con los </w:t>
      </w:r>
      <w:r w:rsidR="008A240A">
        <w:t xml:space="preserve">datos de cada uno de los </w:t>
      </w:r>
      <w:r w:rsidR="008F3877">
        <w:t xml:space="preserve">estudios. </w:t>
      </w:r>
      <w:r w:rsidR="00A326FA">
        <w:t xml:space="preserve">Los datos extraídos de cada </w:t>
      </w:r>
      <w:r w:rsidR="00193A7C">
        <w:t>estudio son:</w:t>
      </w:r>
    </w:p>
    <w:p w14:paraId="04CE7BFF" w14:textId="77777777" w:rsidR="00D22F04" w:rsidRDefault="00D22F04" w:rsidP="00264A8B"/>
    <w:tbl>
      <w:tblPr>
        <w:tblStyle w:val="Tablaconcuadrcula"/>
        <w:tblW w:w="0" w:type="auto"/>
        <w:tblLook w:val="04A0" w:firstRow="1" w:lastRow="0" w:firstColumn="1" w:lastColumn="0" w:noHBand="0" w:noVBand="1"/>
      </w:tblPr>
      <w:tblGrid>
        <w:gridCol w:w="3794"/>
        <w:gridCol w:w="5496"/>
      </w:tblGrid>
      <w:tr w:rsidR="001B691E" w14:paraId="63F24625" w14:textId="77777777" w:rsidTr="00E15387">
        <w:tc>
          <w:tcPr>
            <w:tcW w:w="3794" w:type="dxa"/>
          </w:tcPr>
          <w:p w14:paraId="0A58DE4C" w14:textId="34EBEE8A" w:rsidR="001B691E" w:rsidRPr="001A3C95" w:rsidRDefault="001B691E" w:rsidP="001A3C95">
            <w:pPr>
              <w:jc w:val="center"/>
              <w:rPr>
                <w:b/>
                <w:bCs/>
              </w:rPr>
            </w:pPr>
            <w:r w:rsidRPr="001A3C95">
              <w:rPr>
                <w:b/>
                <w:bCs/>
                <w:sz w:val="28"/>
                <w:szCs w:val="24"/>
              </w:rPr>
              <w:t>D</w:t>
            </w:r>
            <w:r w:rsidR="001A3C95" w:rsidRPr="001A3C95">
              <w:rPr>
                <w:b/>
                <w:bCs/>
                <w:sz w:val="28"/>
                <w:szCs w:val="24"/>
              </w:rPr>
              <w:t>ato</w:t>
            </w:r>
          </w:p>
        </w:tc>
        <w:tc>
          <w:tcPr>
            <w:tcW w:w="5496" w:type="dxa"/>
          </w:tcPr>
          <w:p w14:paraId="0E54BD63" w14:textId="666A394A" w:rsidR="001B691E" w:rsidRPr="001A3C95" w:rsidRDefault="001B691E" w:rsidP="001A3C95">
            <w:pPr>
              <w:jc w:val="center"/>
              <w:rPr>
                <w:b/>
                <w:bCs/>
              </w:rPr>
            </w:pPr>
            <w:r w:rsidRPr="001A3C95">
              <w:rPr>
                <w:b/>
                <w:bCs/>
                <w:sz w:val="28"/>
                <w:szCs w:val="24"/>
              </w:rPr>
              <w:t>D</w:t>
            </w:r>
            <w:r w:rsidR="001A3C95" w:rsidRPr="001A3C95">
              <w:rPr>
                <w:b/>
                <w:bCs/>
                <w:sz w:val="28"/>
                <w:szCs w:val="24"/>
              </w:rPr>
              <w:t>escripción</w:t>
            </w:r>
          </w:p>
        </w:tc>
      </w:tr>
      <w:tr w:rsidR="001B691E" w14:paraId="43D9E523" w14:textId="77777777" w:rsidTr="00E15387">
        <w:tc>
          <w:tcPr>
            <w:tcW w:w="3794" w:type="dxa"/>
          </w:tcPr>
          <w:p w14:paraId="6079E8B5" w14:textId="604F6084" w:rsidR="001B691E" w:rsidRDefault="001B691E" w:rsidP="00264A8B">
            <w:r>
              <w:t>Título del artículo</w:t>
            </w:r>
          </w:p>
        </w:tc>
        <w:tc>
          <w:tcPr>
            <w:tcW w:w="5496" w:type="dxa"/>
          </w:tcPr>
          <w:p w14:paraId="3FE15DD7" w14:textId="776DD419" w:rsidR="001B691E" w:rsidRDefault="00CE7A6F" w:rsidP="00264A8B">
            <w:r>
              <w:t xml:space="preserve">Nombre del </w:t>
            </w:r>
            <w:r w:rsidR="00EF1BD3">
              <w:t>artículo para su identificación</w:t>
            </w:r>
            <w:r w:rsidR="002B1DB8">
              <w:t>.</w:t>
            </w:r>
          </w:p>
        </w:tc>
      </w:tr>
      <w:tr w:rsidR="001B691E" w14:paraId="6A7C2DE7" w14:textId="77777777" w:rsidTr="00E15387">
        <w:tc>
          <w:tcPr>
            <w:tcW w:w="3794" w:type="dxa"/>
          </w:tcPr>
          <w:p w14:paraId="19383600" w14:textId="31C27D4D" w:rsidR="001B691E" w:rsidRDefault="001B691E" w:rsidP="00264A8B">
            <w:r>
              <w:t>Fecha de publicación</w:t>
            </w:r>
          </w:p>
        </w:tc>
        <w:tc>
          <w:tcPr>
            <w:tcW w:w="5496" w:type="dxa"/>
          </w:tcPr>
          <w:p w14:paraId="1C7C6004" w14:textId="061BE6B1" w:rsidR="001B691E" w:rsidRDefault="00636148" w:rsidP="00264A8B">
            <w:r>
              <w:t xml:space="preserve">Para analizar </w:t>
            </w:r>
            <w:r w:rsidR="007C156A">
              <w:t>la distribución temporal de los artículos</w:t>
            </w:r>
            <w:r w:rsidR="002B1DB8">
              <w:t>.</w:t>
            </w:r>
          </w:p>
        </w:tc>
      </w:tr>
      <w:tr w:rsidR="001B691E" w14:paraId="48BE1EE2" w14:textId="77777777" w:rsidTr="00E15387">
        <w:tc>
          <w:tcPr>
            <w:tcW w:w="3794" w:type="dxa"/>
          </w:tcPr>
          <w:p w14:paraId="38F9D674" w14:textId="2498BC38" w:rsidR="001B691E" w:rsidRDefault="001B691E" w:rsidP="00264A8B">
            <w:r>
              <w:t>Breve resumen</w:t>
            </w:r>
          </w:p>
        </w:tc>
        <w:tc>
          <w:tcPr>
            <w:tcW w:w="5496" w:type="dxa"/>
          </w:tcPr>
          <w:p w14:paraId="63A4EA51" w14:textId="455B8CC9" w:rsidR="001B691E" w:rsidRDefault="00EF1BD3" w:rsidP="00264A8B">
            <w:r>
              <w:t>Haciendo énfasis en los puntos más destacados del artículo, tipo de aplicación desarrollada, plataforma, forma de despliegue, etc.</w:t>
            </w:r>
          </w:p>
        </w:tc>
      </w:tr>
      <w:tr w:rsidR="001B691E" w14:paraId="36288D7F" w14:textId="77777777" w:rsidTr="00E15387">
        <w:tc>
          <w:tcPr>
            <w:tcW w:w="3794" w:type="dxa"/>
          </w:tcPr>
          <w:p w14:paraId="40B3AECD" w14:textId="7DDD8FE7" w:rsidR="001B691E" w:rsidRDefault="00BB2FDD" w:rsidP="00264A8B">
            <w:r>
              <w:t>Conclusión</w:t>
            </w:r>
          </w:p>
        </w:tc>
        <w:tc>
          <w:tcPr>
            <w:tcW w:w="5496" w:type="dxa"/>
          </w:tcPr>
          <w:p w14:paraId="4845BB20" w14:textId="2D171423" w:rsidR="001B691E" w:rsidRDefault="00942CE4" w:rsidP="00264A8B">
            <w:r>
              <w:t>Resultados de la gamificación, tanto académicos, como de comportamiento y motivación.</w:t>
            </w:r>
          </w:p>
        </w:tc>
      </w:tr>
      <w:tr w:rsidR="001B691E" w14:paraId="5850F711" w14:textId="77777777" w:rsidTr="00E15387">
        <w:tc>
          <w:tcPr>
            <w:tcW w:w="3794" w:type="dxa"/>
          </w:tcPr>
          <w:p w14:paraId="4CC916EE" w14:textId="19B7002B" w:rsidR="001B691E" w:rsidRDefault="001B691E" w:rsidP="00264A8B">
            <w:r>
              <w:t>Técnicas de gamificación utilizadas</w:t>
            </w:r>
          </w:p>
        </w:tc>
        <w:tc>
          <w:tcPr>
            <w:tcW w:w="5496" w:type="dxa"/>
          </w:tcPr>
          <w:p w14:paraId="59818179" w14:textId="23A9A73F" w:rsidR="001B691E" w:rsidRDefault="00EC36F7" w:rsidP="00264A8B">
            <w:r>
              <w:t>Identificación de las técnicas de gamificación empleadas, se ha distinguido entre:</w:t>
            </w:r>
            <w:r w:rsidR="00DA5565">
              <w:t xml:space="preserve"> leaderboards, perfil personal, juegos interactivos, gráficos llamativos, quizzes, logros, desafíos, puntos, niveles, narrativa, interacción social e insignias. Detallados más adelante.</w:t>
            </w:r>
          </w:p>
        </w:tc>
      </w:tr>
      <w:tr w:rsidR="001B691E" w14:paraId="2DB36981" w14:textId="77777777" w:rsidTr="00E15387">
        <w:tc>
          <w:tcPr>
            <w:tcW w:w="3794" w:type="dxa"/>
          </w:tcPr>
          <w:p w14:paraId="35232789" w14:textId="22965A35" w:rsidR="001B691E" w:rsidRDefault="00BB2FDD" w:rsidP="00264A8B">
            <w:r>
              <w:t>Métodos de validación utilizados</w:t>
            </w:r>
          </w:p>
        </w:tc>
        <w:tc>
          <w:tcPr>
            <w:tcW w:w="5496" w:type="dxa"/>
          </w:tcPr>
          <w:p w14:paraId="20B07CE0" w14:textId="12451365" w:rsidR="001B691E" w:rsidRDefault="00357DA3" w:rsidP="00264A8B">
            <w:r>
              <w:t xml:space="preserve">Sistema de evaluación de la experiencia usados, para luego analizar </w:t>
            </w:r>
            <w:r w:rsidR="00221B96">
              <w:t>cuáles</w:t>
            </w:r>
            <w:r>
              <w:t xml:space="preserve"> son los más eficaces o propicios, con el objetivo de diseñar el nuestro.</w:t>
            </w:r>
          </w:p>
        </w:tc>
      </w:tr>
      <w:tr w:rsidR="00221B96" w14:paraId="71C91CAE" w14:textId="77777777" w:rsidTr="00E15387">
        <w:tc>
          <w:tcPr>
            <w:tcW w:w="3794" w:type="dxa"/>
          </w:tcPr>
          <w:p w14:paraId="7FEA6285" w14:textId="50A71396" w:rsidR="00221B96" w:rsidRDefault="00221B96" w:rsidP="00264A8B">
            <w:r>
              <w:t>Metodología empleada</w:t>
            </w:r>
          </w:p>
        </w:tc>
        <w:tc>
          <w:tcPr>
            <w:tcW w:w="5496" w:type="dxa"/>
          </w:tcPr>
          <w:p w14:paraId="5DD28F1C" w14:textId="57FDFE84" w:rsidR="00221B96" w:rsidRDefault="00081BBE" w:rsidP="00264A8B">
            <w:r>
              <w:t xml:space="preserve">Análisis de los </w:t>
            </w:r>
            <w:r w:rsidR="00D223D2">
              <w:t xml:space="preserve">elementos que rodean a la experiencias, </w:t>
            </w:r>
            <w:r w:rsidR="00FD6BB6">
              <w:t xml:space="preserve">distribución por grupos, asignaturas gamificadas, tamaño de los grupos, existencia de grupos de control, frecuencia de </w:t>
            </w:r>
            <w:r w:rsidR="009F6520">
              <w:t>las sesiones, numero total de sesiones, extensión en el tiempo, etc.</w:t>
            </w:r>
          </w:p>
        </w:tc>
      </w:tr>
      <w:tr w:rsidR="001B691E" w14:paraId="6A993291" w14:textId="77777777" w:rsidTr="00E15387">
        <w:tc>
          <w:tcPr>
            <w:tcW w:w="3794" w:type="dxa"/>
          </w:tcPr>
          <w:p w14:paraId="56E34251" w14:textId="5F0CF372" w:rsidR="001B691E" w:rsidRDefault="00B35A71" w:rsidP="00264A8B">
            <w:r>
              <w:t>RI Score</w:t>
            </w:r>
          </w:p>
        </w:tc>
        <w:tc>
          <w:tcPr>
            <w:tcW w:w="5496" w:type="dxa"/>
          </w:tcPr>
          <w:p w14:paraId="67741010" w14:textId="2A8687FE" w:rsidR="001B691E" w:rsidRDefault="009776F7" w:rsidP="00264A8B">
            <w:r>
              <w:t>Valoración del impacto del artículo en ResearchGate [137]</w:t>
            </w:r>
            <w:r w:rsidR="002B1DB8">
              <w:t>.</w:t>
            </w:r>
          </w:p>
        </w:tc>
      </w:tr>
      <w:tr w:rsidR="00B35A71" w14:paraId="3D1E8C6A" w14:textId="77777777" w:rsidTr="00E15387">
        <w:tc>
          <w:tcPr>
            <w:tcW w:w="3794" w:type="dxa"/>
          </w:tcPr>
          <w:p w14:paraId="61D82FAD" w14:textId="0D2BF066" w:rsidR="00B35A71" w:rsidRDefault="00727E6A" w:rsidP="00264A8B">
            <w:r>
              <w:t>Revista</w:t>
            </w:r>
          </w:p>
        </w:tc>
        <w:tc>
          <w:tcPr>
            <w:tcW w:w="5496" w:type="dxa"/>
          </w:tcPr>
          <w:p w14:paraId="3DA9FB68" w14:textId="1C16205D" w:rsidR="00B35A71" w:rsidRDefault="009776F7" w:rsidP="00264A8B">
            <w:r>
              <w:t>Nombre de la revista que publica el artículo</w:t>
            </w:r>
            <w:r w:rsidR="002B1DB8">
              <w:t>.</w:t>
            </w:r>
          </w:p>
        </w:tc>
      </w:tr>
      <w:tr w:rsidR="00B35A71" w14:paraId="65320FF0" w14:textId="77777777" w:rsidTr="00E15387">
        <w:tc>
          <w:tcPr>
            <w:tcW w:w="3794" w:type="dxa"/>
          </w:tcPr>
          <w:p w14:paraId="034F6B70" w14:textId="4B455A3B" w:rsidR="00B35A71" w:rsidRDefault="00727E6A" w:rsidP="00264A8B">
            <w:r>
              <w:lastRenderedPageBreak/>
              <w:t>JCI de la revista</w:t>
            </w:r>
          </w:p>
        </w:tc>
        <w:tc>
          <w:tcPr>
            <w:tcW w:w="5496" w:type="dxa"/>
          </w:tcPr>
          <w:p w14:paraId="18D958D8" w14:textId="17E44061" w:rsidR="00B35A71" w:rsidRDefault="009776F7" w:rsidP="00264A8B">
            <w:r>
              <w:t xml:space="preserve">Valoración del impacto de la revista </w:t>
            </w:r>
            <w:r w:rsidR="002B1DB8">
              <w:t>según Clarivate JCR [27].</w:t>
            </w:r>
          </w:p>
        </w:tc>
      </w:tr>
      <w:tr w:rsidR="00B35A71" w14:paraId="135010D8" w14:textId="77777777" w:rsidTr="00E15387">
        <w:tc>
          <w:tcPr>
            <w:tcW w:w="3794" w:type="dxa"/>
          </w:tcPr>
          <w:p w14:paraId="38AC89FB" w14:textId="4416E9C7" w:rsidR="00B35A71" w:rsidRDefault="00E15387" w:rsidP="00264A8B">
            <w:r>
              <w:t>Cita en formato APA</w:t>
            </w:r>
          </w:p>
        </w:tc>
        <w:tc>
          <w:tcPr>
            <w:tcW w:w="5496" w:type="dxa"/>
          </w:tcPr>
          <w:p w14:paraId="4E364709" w14:textId="330D30CE" w:rsidR="00B35A71" w:rsidRDefault="002B1DB8" w:rsidP="00264A8B">
            <w:r>
              <w:t>Para referenciar correctamente al artículo.</w:t>
            </w:r>
          </w:p>
        </w:tc>
      </w:tr>
    </w:tbl>
    <w:p w14:paraId="24C88C50" w14:textId="203D4AEB" w:rsidR="00D22F04" w:rsidRDefault="002B1DB8" w:rsidP="000B0298">
      <w:pPr>
        <w:pStyle w:val="Descripcin"/>
      </w:pPr>
      <w:bookmarkStart w:id="41" w:name="_Toc144549037"/>
      <w:r w:rsidRPr="002B1DB8">
        <w:rPr>
          <w:b/>
          <w:bCs/>
        </w:rPr>
        <w:t xml:space="preserve">Tabla </w:t>
      </w:r>
      <w:r w:rsidRPr="002B1DB8">
        <w:rPr>
          <w:b/>
          <w:bCs/>
          <w:i/>
          <w:iCs/>
        </w:rPr>
        <w:fldChar w:fldCharType="begin"/>
      </w:r>
      <w:r w:rsidRPr="002B1DB8">
        <w:rPr>
          <w:b/>
          <w:bCs/>
        </w:rPr>
        <w:instrText xml:space="preserve"> SEQ Tabla \* ARABIC </w:instrText>
      </w:r>
      <w:r w:rsidRPr="002B1DB8">
        <w:rPr>
          <w:b/>
          <w:bCs/>
          <w:i/>
          <w:iCs/>
        </w:rPr>
        <w:fldChar w:fldCharType="separate"/>
      </w:r>
      <w:r w:rsidR="000F1C7C">
        <w:rPr>
          <w:b/>
          <w:bCs/>
          <w:noProof/>
        </w:rPr>
        <w:t>2</w:t>
      </w:r>
      <w:r w:rsidRPr="002B1DB8">
        <w:rPr>
          <w:b/>
          <w:bCs/>
          <w:i/>
          <w:iCs/>
        </w:rPr>
        <w:fldChar w:fldCharType="end"/>
      </w:r>
      <w:r>
        <w:t xml:space="preserve">: </w:t>
      </w:r>
      <w:r w:rsidRPr="00505954">
        <w:rPr>
          <w:i/>
          <w:iCs/>
        </w:rPr>
        <w:t>Datos extraídos de cada estudio</w:t>
      </w:r>
      <w:bookmarkEnd w:id="41"/>
    </w:p>
    <w:p w14:paraId="0E2EA428" w14:textId="5CF09167" w:rsidR="00CB16FA" w:rsidRDefault="00CB16FA" w:rsidP="00CB16FA">
      <w:r>
        <w:t>Una vez recolectados todos los datos se procede a su análisis estadístico, que nos aportarán los resultados que estamos buscando.</w:t>
      </w:r>
      <w:r w:rsidR="00EB571D">
        <w:t xml:space="preserve"> Se adjunta en el Anexo I las tablas completas de los </w:t>
      </w:r>
      <w:r w:rsidR="002B61AC">
        <w:t>artículos con los datos obtenidos, para su referencia durante la síntesis.</w:t>
      </w:r>
    </w:p>
    <w:p w14:paraId="49C46CC6" w14:textId="7442BF3E" w:rsidR="00C55606" w:rsidRDefault="00C55606">
      <w:pPr>
        <w:spacing w:before="0" w:after="0"/>
        <w:jc w:val="left"/>
      </w:pPr>
    </w:p>
    <w:p w14:paraId="7F9B4C14" w14:textId="2BE2C4A5" w:rsidR="00C9797B" w:rsidRDefault="00C9797B" w:rsidP="00EF464E">
      <w:pPr>
        <w:pStyle w:val="Ttulo4"/>
      </w:pPr>
      <w:r>
        <w:t>3.3.</w:t>
      </w:r>
      <w:r w:rsidR="00C55606">
        <w:t>3</w:t>
      </w:r>
      <w:r>
        <w:t>. Síntesis de los datos</w:t>
      </w:r>
    </w:p>
    <w:p w14:paraId="6F80CE2B" w14:textId="5FA9C1C2" w:rsidR="00BF5BA8" w:rsidRDefault="00335E86" w:rsidP="00550FA5">
      <w:r>
        <w:t>De todos los artículos que finalmente se van a an</w:t>
      </w:r>
      <w:r w:rsidR="00042D26">
        <w:t>alizar debemos distinguir tres grandes bloques:</w:t>
      </w:r>
    </w:p>
    <w:p w14:paraId="0E7B0A85" w14:textId="224844EA" w:rsidR="00042D26" w:rsidRPr="00411FFD" w:rsidRDefault="00042D26" w:rsidP="00C428CB">
      <w:pPr>
        <w:pStyle w:val="Prrafodelista"/>
      </w:pPr>
      <w:r w:rsidRPr="00411FFD">
        <w:t>Resultado general (positivo o negativo)</w:t>
      </w:r>
      <w:r w:rsidR="00907E90" w:rsidRPr="00411FFD">
        <w:t>, porcentaje de éxito</w:t>
      </w:r>
      <w:r w:rsidR="00DE17E4" w:rsidRPr="00411FFD">
        <w:t>.</w:t>
      </w:r>
    </w:p>
    <w:p w14:paraId="315CCA9B" w14:textId="3E140D1F" w:rsidR="00042D26" w:rsidRPr="00411FFD" w:rsidRDefault="00907E90" w:rsidP="00C428CB">
      <w:pPr>
        <w:pStyle w:val="Prrafodelista"/>
      </w:pPr>
      <w:r w:rsidRPr="00411FFD">
        <w:t>Técnicas de gamificación empleadas</w:t>
      </w:r>
      <w:r w:rsidR="00DE17E4" w:rsidRPr="00411FFD">
        <w:t>.</w:t>
      </w:r>
    </w:p>
    <w:p w14:paraId="1D50C14B" w14:textId="3741A04D" w:rsidR="00DE17E4" w:rsidRDefault="00DE17E4" w:rsidP="00C428CB">
      <w:pPr>
        <w:pStyle w:val="Prrafodelista"/>
      </w:pPr>
      <w:r w:rsidRPr="00411FFD">
        <w:t>Métodos de validación empleados.</w:t>
      </w:r>
    </w:p>
    <w:p w14:paraId="679F379F" w14:textId="016F2EE0" w:rsidR="00D149EB" w:rsidRPr="00D149EB" w:rsidRDefault="00530339" w:rsidP="00C428CB">
      <w:pPr>
        <w:pStyle w:val="Prrafodelista"/>
      </w:pPr>
      <w:r>
        <w:t>Metodología empleada.</w:t>
      </w:r>
    </w:p>
    <w:p w14:paraId="6BAF7473" w14:textId="607F2062" w:rsidR="00160DD1" w:rsidRPr="00160DD1" w:rsidRDefault="00AF3704" w:rsidP="00160DD1">
      <w:pPr>
        <w:pStyle w:val="Ttulo5"/>
      </w:pPr>
      <w:r>
        <w:t xml:space="preserve">3.3.3.1.- </w:t>
      </w:r>
      <w:r w:rsidR="00160DD1" w:rsidRPr="00160DD1">
        <w:t>Resultados generales</w:t>
      </w:r>
    </w:p>
    <w:p w14:paraId="245F0234" w14:textId="59C35234" w:rsidR="00994D4C" w:rsidRDefault="00D62EC3" w:rsidP="00DE17E4">
      <w:r>
        <w:t>Comenzando por el primer punto, los resultados generales</w:t>
      </w:r>
      <w:r w:rsidR="00705140">
        <w:t xml:space="preserve">. </w:t>
      </w:r>
      <w:r w:rsidR="00994D4C">
        <w:t xml:space="preserve">En primer </w:t>
      </w:r>
      <w:r w:rsidR="00530339">
        <w:t>lugar,</w:t>
      </w:r>
      <w:r w:rsidR="00994D4C">
        <w:t xml:space="preserve"> debemos definir, que resultados se esperan de una aplicación gam</w:t>
      </w:r>
      <w:r w:rsidR="00BB2E4A">
        <w:t xml:space="preserve">ificada. Se ha investigado al respecto, y se puede </w:t>
      </w:r>
      <w:r w:rsidR="00226F37">
        <w:t>afirmar</w:t>
      </w:r>
      <w:r w:rsidR="00BB2E4A">
        <w:t xml:space="preserve"> que la </w:t>
      </w:r>
      <w:r w:rsidR="00226F37">
        <w:t>gamificación</w:t>
      </w:r>
      <w:r w:rsidR="00BB2E4A">
        <w:t xml:space="preserve"> afecta fundamentalmente en </w:t>
      </w:r>
      <w:r w:rsidR="00A53C40">
        <w:t>tres</w:t>
      </w:r>
      <w:r w:rsidR="00BB2E4A">
        <w:t xml:space="preserve"> aspectos </w:t>
      </w:r>
      <w:r w:rsidR="005912F2">
        <w:t>referentes</w:t>
      </w:r>
      <w:r w:rsidR="00A53C40">
        <w:t xml:space="preserve"> a la educación </w:t>
      </w:r>
      <w:r w:rsidR="00171497">
        <w:t xml:space="preserve">                                                             </w:t>
      </w:r>
    </w:p>
    <w:p w14:paraId="2B872FD3" w14:textId="42A3CE63" w:rsidR="00226F37" w:rsidRDefault="005912F2" w:rsidP="00C428CB">
      <w:pPr>
        <w:pStyle w:val="Prrafodelista"/>
      </w:pPr>
      <w:r>
        <w:t>El aprendizaje: la adquisición final de conocimiento.</w:t>
      </w:r>
    </w:p>
    <w:p w14:paraId="213172A0" w14:textId="1CA542BD" w:rsidR="005912F2" w:rsidRDefault="005912F2" w:rsidP="00C428CB">
      <w:pPr>
        <w:pStyle w:val="Prrafodelista"/>
      </w:pPr>
      <w:r>
        <w:t>La motivación: del al</w:t>
      </w:r>
      <w:r w:rsidR="00192FB3">
        <w:t>umno a la hora de adquirir nuevas habilidades o conocimiento.</w:t>
      </w:r>
    </w:p>
    <w:p w14:paraId="0AFE04EF" w14:textId="2DEC9741" w:rsidR="00192FB3" w:rsidRDefault="00192FB3" w:rsidP="00C428CB">
      <w:pPr>
        <w:pStyle w:val="Prrafodelista"/>
      </w:pPr>
      <w:r>
        <w:t>El comportamiento:</w:t>
      </w:r>
      <w:r w:rsidR="002D4188">
        <w:t xml:space="preserve"> </w:t>
      </w:r>
      <w:r w:rsidR="00AD2589">
        <w:t>el trabajo en grupo, la integración, y el ambiente general en el aula.</w:t>
      </w:r>
    </w:p>
    <w:p w14:paraId="68735574" w14:textId="00C32EC6" w:rsidR="008F5F42" w:rsidRDefault="008F5F42" w:rsidP="008F5F42">
      <w:r>
        <w:t xml:space="preserve">Teniendo esto en cuenta, se ha dividido </w:t>
      </w:r>
      <w:r w:rsidR="00AC6C46">
        <w:t>los experimentos</w:t>
      </w:r>
      <w:r>
        <w:t xml:space="preserve"> según sus resultados en estos aspectos en 4 categorías:</w:t>
      </w:r>
    </w:p>
    <w:p w14:paraId="5AE6157B" w14:textId="418D7D9C" w:rsidR="00AC6C46" w:rsidRDefault="00AC6C46" w:rsidP="00C428CB">
      <w:pPr>
        <w:pStyle w:val="Prrafodelista"/>
      </w:pPr>
      <w:r>
        <w:t>Positivos</w:t>
      </w:r>
      <w:r w:rsidR="00AB230E">
        <w:t xml:space="preserve">: la experiencia habla concretamente de efectos positivos en </w:t>
      </w:r>
      <w:r w:rsidR="0022501B">
        <w:t xml:space="preserve">uno o más de </w:t>
      </w:r>
      <w:r w:rsidR="00097C4E">
        <w:t>las dimensiones definidas</w:t>
      </w:r>
      <w:r w:rsidR="00AB230E">
        <w:t xml:space="preserve"> anteriormente. </w:t>
      </w:r>
      <w:r w:rsidR="0022501B">
        <w:t>Además, los otros campos no han sufrido alteraciones negativas</w:t>
      </w:r>
      <w:r w:rsidR="00737EE3">
        <w:t>, en todo caso, no varían con respecto al grupo de control o experiencias anteriores</w:t>
      </w:r>
      <w:r w:rsidR="007B34E3">
        <w:t xml:space="preserve"> (permanecen neutros)</w:t>
      </w:r>
      <w:r w:rsidR="00737EE3">
        <w:t>.</w:t>
      </w:r>
      <w:r w:rsidR="00782F96">
        <w:t xml:space="preserve"> Dentro de positivo, para añadir más granularidad se ha distinguido entre:</w:t>
      </w:r>
      <w:r w:rsidR="007F47E6">
        <w:t xml:space="preserve"> ligeramente positivo, positivo y muy positivo.</w:t>
      </w:r>
    </w:p>
    <w:p w14:paraId="0D425232" w14:textId="445F619F" w:rsidR="00737EE3" w:rsidRDefault="00737EE3" w:rsidP="00C428CB">
      <w:pPr>
        <w:pStyle w:val="Prrafodelista"/>
      </w:pPr>
      <w:r>
        <w:t>Neutros:</w:t>
      </w:r>
      <w:r w:rsidR="007528A1">
        <w:t xml:space="preserve"> no ha habido un incremento </w:t>
      </w:r>
      <w:r w:rsidR="001300F5">
        <w:t>significativo en ninguno de los tres aspectos que se desean potenciar, tampoco ha habido efectos negativos.</w:t>
      </w:r>
    </w:p>
    <w:p w14:paraId="7CF3648B" w14:textId="0542EC96" w:rsidR="00737EE3" w:rsidRDefault="00737EE3" w:rsidP="00C428CB">
      <w:pPr>
        <w:pStyle w:val="Prrafodelista"/>
      </w:pPr>
      <w:r>
        <w:t>Negativos</w:t>
      </w:r>
      <w:r w:rsidR="009F2F02">
        <w:t xml:space="preserve">: </w:t>
      </w:r>
      <w:r w:rsidR="00B27BD6">
        <w:t>algunos de los aspectos anteriores se han</w:t>
      </w:r>
      <w:r w:rsidR="00420102">
        <w:t xml:space="preserve"> visto perjudicado por </w:t>
      </w:r>
      <w:r w:rsidR="00562A08">
        <w:t xml:space="preserve">el </w:t>
      </w:r>
      <w:r w:rsidR="00562A08">
        <w:lastRenderedPageBreak/>
        <w:t>experimento</w:t>
      </w:r>
      <w:r w:rsidR="00A37CEF">
        <w:t>.</w:t>
      </w:r>
      <w:r w:rsidR="007F47E6">
        <w:t xml:space="preserve"> Se ha distinguido, al igual que en los positivos entre: ligeramente negativo, negativo y muy negativo.</w:t>
      </w:r>
    </w:p>
    <w:p w14:paraId="6EE31B28" w14:textId="17B24AE6" w:rsidR="00AC6C46" w:rsidRDefault="00324B0C" w:rsidP="00C428CB">
      <w:pPr>
        <w:pStyle w:val="Prrafodelista"/>
      </w:pPr>
      <w:r>
        <w:t>No descrito</w:t>
      </w:r>
      <w:r w:rsidR="00207100">
        <w:t>: en el estudio no se especifica los resultados del e</w:t>
      </w:r>
      <w:r w:rsidR="008539E9">
        <w:t>xperimento.</w:t>
      </w:r>
    </w:p>
    <w:p w14:paraId="0579C4CA" w14:textId="7DE00B15" w:rsidR="001C0F93" w:rsidRDefault="00647817" w:rsidP="008539E9">
      <w:r>
        <w:t xml:space="preserve">Si un estudio produce a la vez un resultado positivo en un aspecto </w:t>
      </w:r>
      <w:r w:rsidR="00061483">
        <w:t xml:space="preserve">y negativo en otro se han valorado el “coste” frente al “beneficio” para discernir si el resultado es positivo o negativo. Por ejemplo: se usa un sistema </w:t>
      </w:r>
      <w:r w:rsidR="001E3095">
        <w:t xml:space="preserve">gamificado para enseñar historia que es de un solo jugador, </w:t>
      </w:r>
      <w:r w:rsidR="005A6EF1">
        <w:t>los alumnos incrementan su media académica en historia en 0,</w:t>
      </w:r>
      <w:r w:rsidR="003E0719">
        <w:t>2</w:t>
      </w:r>
      <w:r w:rsidR="005A6EF1">
        <w:t>5</w:t>
      </w:r>
      <w:r w:rsidR="003E0719">
        <w:t>/10</w:t>
      </w:r>
      <w:r w:rsidR="005A6EF1">
        <w:t xml:space="preserve"> </w:t>
      </w:r>
      <w:r w:rsidR="002F7017">
        <w:t>puntos de media,</w:t>
      </w:r>
      <w:r w:rsidR="005A6EF1">
        <w:t xml:space="preserve"> pero durante el periodo de aplicación se han sucedido numerosas disputas entre los equipos por ver quien </w:t>
      </w:r>
      <w:r w:rsidR="00A83AC9">
        <w:t>utilizaba el sistema.</w:t>
      </w:r>
      <w:r w:rsidR="003E0719">
        <w:t xml:space="preserve"> El estudio será considerado negativo </w:t>
      </w:r>
      <w:r w:rsidR="000D3352">
        <w:t>debido a que el “beneficio” (incremento del aprendizaje</w:t>
      </w:r>
      <w:r w:rsidR="00097C4E">
        <w:t xml:space="preserve"> 0,25 puntos</w:t>
      </w:r>
      <w:r w:rsidR="000D3352">
        <w:t>) no compensa el “coste”</w:t>
      </w:r>
      <w:r w:rsidR="001C0F93">
        <w:t xml:space="preserve"> (mal comportamiento en el aula).</w:t>
      </w:r>
    </w:p>
    <w:p w14:paraId="4AC5F020" w14:textId="4882AB51" w:rsidR="001C0F93" w:rsidRDefault="001C0F93" w:rsidP="008539E9">
      <w:r>
        <w:t xml:space="preserve">Por otro lado, </w:t>
      </w:r>
      <w:r w:rsidR="00411034">
        <w:t>hay que destacar</w:t>
      </w:r>
      <w:r>
        <w:t xml:space="preserve"> que muchos estudios solo se centran en uno de los aspectos definidos, en </w:t>
      </w:r>
      <w:r w:rsidR="00D71CF0">
        <w:t>estos</w:t>
      </w:r>
      <w:r>
        <w:t xml:space="preserve"> caso</w:t>
      </w:r>
      <w:r w:rsidR="00411034">
        <w:t>s</w:t>
      </w:r>
      <w:r>
        <w:t xml:space="preserve"> se ha valorado según l</w:t>
      </w:r>
      <w:r w:rsidR="00D71CF0">
        <w:t>os resultados obtenidos en es</w:t>
      </w:r>
      <w:r w:rsidR="00E739D9">
        <w:t>a dimensión particular, pues no se tiene acceso a más datos para valorar de otra forma.</w:t>
      </w:r>
    </w:p>
    <w:p w14:paraId="0552E3B5" w14:textId="77777777" w:rsidR="00994D4C" w:rsidRDefault="00994D4C" w:rsidP="00DE17E4"/>
    <w:p w14:paraId="0AE24850" w14:textId="5C0E2AB9" w:rsidR="006968B9" w:rsidRDefault="00FC7182" w:rsidP="000F30BD">
      <w:r>
        <w:t xml:space="preserve">Después de leer y analizar los </w:t>
      </w:r>
      <w:r w:rsidR="000F30BD">
        <w:t xml:space="preserve">100 </w:t>
      </w:r>
      <w:r>
        <w:t>artículos</w:t>
      </w:r>
      <w:r w:rsidR="000F30BD">
        <w:t xml:space="preserve"> que describen 105 experimentos distintos </w:t>
      </w:r>
      <w:r w:rsidR="00411034">
        <w:t>se ha llegado a los siguientes resultados:</w:t>
      </w:r>
    </w:p>
    <w:p w14:paraId="2689E874" w14:textId="7DEC25B2" w:rsidR="00C74201" w:rsidRPr="00411FFD" w:rsidRDefault="009967AA" w:rsidP="000F30BD">
      <w:pPr>
        <w:rPr>
          <w:i/>
          <w:iCs/>
        </w:rPr>
      </w:pPr>
      <w:r>
        <w:t xml:space="preserve">78 de los 105 experimentos tienen resultados positivos según los criterios que hemos establecido (se pueden identificar en el </w:t>
      </w:r>
      <w:r w:rsidR="00476AFD">
        <w:t>archivo de GitHub</w:t>
      </w:r>
      <w:r>
        <w:t xml:space="preserve"> como</w:t>
      </w:r>
      <w:r w:rsidR="002B3307">
        <w:t xml:space="preserve"> las filas que tienen un 1 en la columna RESULTADO)</w:t>
      </w:r>
      <w:r w:rsidR="0099518A">
        <w:t xml:space="preserve">. Estos, se dividen a su vez en </w:t>
      </w:r>
      <w:r w:rsidR="00F80404">
        <w:t xml:space="preserve">18 ligeramente positivos, </w:t>
      </w:r>
      <w:r w:rsidR="001D5F86">
        <w:t xml:space="preserve">53 positivos y 7 muy positivos, identificables en la columna </w:t>
      </w:r>
      <w:r w:rsidR="00AD022D">
        <w:t>RESULTADO GRANULADO con 1, 2 y 3 respectivamente.</w:t>
      </w:r>
    </w:p>
    <w:p w14:paraId="0EA9E716" w14:textId="3049874E" w:rsidR="00783534" w:rsidRDefault="00201485" w:rsidP="006968B9">
      <w:r>
        <w:t>15</w:t>
      </w:r>
      <w:r w:rsidR="00C909FC">
        <w:t xml:space="preserve"> de las restantes experiencias </w:t>
      </w:r>
      <w:r>
        <w:t xml:space="preserve">indican no manifestar beneficios apreciables </w:t>
      </w:r>
      <w:r w:rsidR="00783534">
        <w:t>y han sido considerado neutrales</w:t>
      </w:r>
      <w:r>
        <w:t xml:space="preserve"> (Marcados con un 0 en la columna RESULTADO)</w:t>
      </w:r>
      <w:r w:rsidR="00783534">
        <w:t>.</w:t>
      </w:r>
    </w:p>
    <w:p w14:paraId="230C7841" w14:textId="2EDFAEC0" w:rsidR="00324B0C" w:rsidRDefault="00324B0C" w:rsidP="006968B9">
      <w:r>
        <w:t>7 artículos no describen los resultados de sus experimentos (</w:t>
      </w:r>
      <w:r w:rsidR="001A4360">
        <w:t>RESULTADO = N/A).</w:t>
      </w:r>
    </w:p>
    <w:p w14:paraId="5A2DB271" w14:textId="3DB89EFE" w:rsidR="00540039" w:rsidRDefault="00783534" w:rsidP="00540039">
      <w:r>
        <w:t xml:space="preserve">Por último </w:t>
      </w:r>
      <w:r w:rsidR="001A4360">
        <w:t>5</w:t>
      </w:r>
      <w:r>
        <w:t xml:space="preserve"> de las aplicaciones han sido descritas como</w:t>
      </w:r>
      <w:r w:rsidR="006176ED">
        <w:t xml:space="preserve"> </w:t>
      </w:r>
      <w:r w:rsidR="00C3616D">
        <w:t>deficientes</w:t>
      </w:r>
      <w:r w:rsidR="00540D1B">
        <w:t>, afectando negativamente al desarrollo formativo de los alumnos</w:t>
      </w:r>
      <w:r w:rsidR="00311A6E">
        <w:t>: “</w:t>
      </w:r>
      <w:r w:rsidR="00540039">
        <w:t>The results empirically proved that motivation decreases by introducing leaderboards in given circumstances (students, year, and specialization).</w:t>
      </w:r>
      <w:r w:rsidR="00311A6E">
        <w:t>”</w:t>
      </w:r>
      <w:r w:rsidR="00092F14">
        <w:t xml:space="preserve"> [1</w:t>
      </w:r>
      <w:r w:rsidR="00D85752">
        <w:t>30</w:t>
      </w:r>
      <w:r w:rsidR="00092F14">
        <w:t>]</w:t>
      </w:r>
      <w:r w:rsidR="00F57F7E">
        <w:t xml:space="preserve"> (RESULTADO = -1).</w:t>
      </w:r>
      <w:r w:rsidR="005B5742">
        <w:t xml:space="preserve"> 3 ligeramente negativo y 2 negativo (-1 y -2 en la columna RESULTADO GRANULADO)</w:t>
      </w:r>
    </w:p>
    <w:p w14:paraId="45930817" w14:textId="77777777" w:rsidR="0058028E" w:rsidRDefault="0058028E" w:rsidP="00540039"/>
    <w:p w14:paraId="048FE1C3" w14:textId="77777777" w:rsidR="00066C60" w:rsidRDefault="00066C60" w:rsidP="00540039"/>
    <w:p w14:paraId="5E7C0517" w14:textId="77777777" w:rsidR="00066C60" w:rsidRDefault="00066C60" w:rsidP="00540039"/>
    <w:p w14:paraId="560830F2" w14:textId="77777777" w:rsidR="00066C60" w:rsidRDefault="00066C60" w:rsidP="00540039"/>
    <w:p w14:paraId="30ADF9F2" w14:textId="77777777" w:rsidR="00066C60" w:rsidRDefault="00066C60" w:rsidP="00540039"/>
    <w:p w14:paraId="36EDA596" w14:textId="77777777" w:rsidR="00066C60" w:rsidRDefault="00066C60" w:rsidP="00540039"/>
    <w:p w14:paraId="64BD34D1" w14:textId="77777777" w:rsidR="00066C60" w:rsidRDefault="00066C60" w:rsidP="00540039"/>
    <w:p w14:paraId="1CF3FF18" w14:textId="77777777" w:rsidR="00066C60" w:rsidRDefault="00066C60" w:rsidP="00540039"/>
    <w:p w14:paraId="7B3241ED" w14:textId="77777777" w:rsidR="00066C60" w:rsidRDefault="00066C60" w:rsidP="00540039"/>
    <w:p w14:paraId="041E2900" w14:textId="77777777" w:rsidR="00066C60" w:rsidRDefault="00066C60" w:rsidP="00540039"/>
    <w:p w14:paraId="08B539DB" w14:textId="77777777" w:rsidR="0017663C" w:rsidRDefault="00F207AF" w:rsidP="0017663C">
      <w:r>
        <w:lastRenderedPageBreak/>
        <w:t>Visto de forma más gráfica los resultados son:</w:t>
      </w:r>
    </w:p>
    <w:p w14:paraId="4DFA459D" w14:textId="185B8FC8" w:rsidR="00EA5545" w:rsidRDefault="008205D2" w:rsidP="006115C4">
      <w:pPr>
        <w:jc w:val="center"/>
      </w:pPr>
      <w:r>
        <w:rPr>
          <w:noProof/>
        </w:rPr>
        <w:drawing>
          <wp:inline distT="0" distB="0" distL="0" distR="0" wp14:anchorId="0BA7B816" wp14:editId="4BDD5291">
            <wp:extent cx="5071730" cy="3296093"/>
            <wp:effectExtent l="0" t="0" r="15240" b="0"/>
            <wp:docPr id="24" name="Gráfico 24">
              <a:extLst xmlns:a="http://schemas.openxmlformats.org/drawingml/2006/main">
                <a:ext uri="{FF2B5EF4-FFF2-40B4-BE49-F238E27FC236}">
                  <a16:creationId xmlns:a16="http://schemas.microsoft.com/office/drawing/2014/main" id="{2671AF52-075A-5DEA-027D-C0ECEC5FE2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60C766CC" w14:textId="723F36B7" w:rsidR="00F207AF" w:rsidRDefault="00EA5545" w:rsidP="000B0298">
      <w:pPr>
        <w:pStyle w:val="Descripcin"/>
        <w:rPr>
          <w:i/>
          <w:iCs/>
        </w:rPr>
      </w:pPr>
      <w:bookmarkStart w:id="42" w:name="_Toc121753311"/>
      <w:bookmarkStart w:id="43" w:name="_Toc144549008"/>
      <w:r w:rsidRPr="00C33C84">
        <w:rPr>
          <w:b/>
          <w:bCs/>
        </w:rPr>
        <w:t xml:space="preserve">Figura </w:t>
      </w:r>
      <w:r w:rsidRPr="00C33C84">
        <w:rPr>
          <w:b/>
          <w:bCs/>
          <w:i/>
          <w:iCs/>
        </w:rPr>
        <w:fldChar w:fldCharType="begin"/>
      </w:r>
      <w:r w:rsidRPr="00C33C84">
        <w:rPr>
          <w:b/>
          <w:bCs/>
        </w:rPr>
        <w:instrText xml:space="preserve"> SEQ Figura \* ARABIC </w:instrText>
      </w:r>
      <w:r w:rsidRPr="00C33C84">
        <w:rPr>
          <w:b/>
          <w:bCs/>
          <w:i/>
          <w:iCs/>
        </w:rPr>
        <w:fldChar w:fldCharType="separate"/>
      </w:r>
      <w:r w:rsidR="00D10199">
        <w:rPr>
          <w:b/>
          <w:bCs/>
          <w:noProof/>
        </w:rPr>
        <w:t>5</w:t>
      </w:r>
      <w:r w:rsidRPr="00C33C84">
        <w:rPr>
          <w:b/>
          <w:bCs/>
          <w:i/>
          <w:iCs/>
        </w:rPr>
        <w:fldChar w:fldCharType="end"/>
      </w:r>
      <w:r>
        <w:t xml:space="preserve">: </w:t>
      </w:r>
      <w:r w:rsidR="00C33C84" w:rsidRPr="00505954">
        <w:rPr>
          <w:i/>
          <w:iCs/>
        </w:rPr>
        <w:t>Gráfico de resultados generales</w:t>
      </w:r>
      <w:bookmarkEnd w:id="42"/>
      <w:bookmarkEnd w:id="43"/>
    </w:p>
    <w:p w14:paraId="6F72CEA4" w14:textId="77777777" w:rsidR="00505954" w:rsidRDefault="00505954" w:rsidP="00505954"/>
    <w:p w14:paraId="7318C936" w14:textId="77777777" w:rsidR="00066C60" w:rsidRPr="00505954" w:rsidRDefault="00066C60" w:rsidP="00505954"/>
    <w:p w14:paraId="6567FEDC" w14:textId="483FEE4E" w:rsidR="00787E85" w:rsidRDefault="00784AE5" w:rsidP="00784AE5">
      <w:pPr>
        <w:jc w:val="center"/>
      </w:pPr>
      <w:r>
        <w:rPr>
          <w:noProof/>
        </w:rPr>
        <w:drawing>
          <wp:inline distT="0" distB="0" distL="0" distR="0" wp14:anchorId="57A60618" wp14:editId="03E1D808">
            <wp:extent cx="5114260" cy="3338623"/>
            <wp:effectExtent l="0" t="0" r="10795" b="14605"/>
            <wp:docPr id="741993161" name="Gráfico 1">
              <a:extLst xmlns:a="http://schemas.openxmlformats.org/drawingml/2006/main">
                <a:ext uri="{FF2B5EF4-FFF2-40B4-BE49-F238E27FC236}">
                  <a16:creationId xmlns:a16="http://schemas.microsoft.com/office/drawing/2014/main" id="{36E1FA64-430A-43D9-8E13-B5C0F72510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343449A3" w14:textId="32C15918" w:rsidR="00787E85" w:rsidRPr="00637EB5" w:rsidRDefault="00784AE5" w:rsidP="000B0298">
      <w:pPr>
        <w:pStyle w:val="Descripcin"/>
      </w:pPr>
      <w:bookmarkStart w:id="44" w:name="_Toc144549009"/>
      <w:r w:rsidRPr="00505954">
        <w:rPr>
          <w:b/>
          <w:bCs/>
        </w:rPr>
        <w:t xml:space="preserve">Figura </w:t>
      </w:r>
      <w:r w:rsidRPr="00505954">
        <w:rPr>
          <w:b/>
          <w:bCs/>
        </w:rPr>
        <w:fldChar w:fldCharType="begin"/>
      </w:r>
      <w:r w:rsidRPr="00505954">
        <w:rPr>
          <w:b/>
          <w:bCs/>
        </w:rPr>
        <w:instrText xml:space="preserve"> SEQ Figura \* ARABIC </w:instrText>
      </w:r>
      <w:r w:rsidRPr="00505954">
        <w:rPr>
          <w:b/>
          <w:bCs/>
        </w:rPr>
        <w:fldChar w:fldCharType="separate"/>
      </w:r>
      <w:r w:rsidR="00D10199" w:rsidRPr="00505954">
        <w:rPr>
          <w:b/>
          <w:bCs/>
          <w:noProof/>
        </w:rPr>
        <w:t>6</w:t>
      </w:r>
      <w:r w:rsidRPr="00505954">
        <w:rPr>
          <w:b/>
          <w:bCs/>
        </w:rPr>
        <w:fldChar w:fldCharType="end"/>
      </w:r>
      <w:r w:rsidR="00637EB5">
        <w:t xml:space="preserve">: </w:t>
      </w:r>
      <w:r w:rsidR="00637EB5" w:rsidRPr="00505954">
        <w:rPr>
          <w:i/>
          <w:iCs/>
        </w:rPr>
        <w:t>Gráfica de resultados granulados</w:t>
      </w:r>
      <w:bookmarkEnd w:id="44"/>
    </w:p>
    <w:p w14:paraId="09C9184B" w14:textId="77777777" w:rsidR="00787E85" w:rsidRDefault="00787E85" w:rsidP="00787E85"/>
    <w:p w14:paraId="334E8ABB" w14:textId="77777777" w:rsidR="00066C60" w:rsidRDefault="00066C60" w:rsidP="00787E85"/>
    <w:p w14:paraId="40F82526" w14:textId="77777777" w:rsidR="00066C60" w:rsidRPr="00787E85" w:rsidRDefault="00066C60" w:rsidP="00787E85"/>
    <w:p w14:paraId="4E04815B" w14:textId="37D40D20" w:rsidR="00AC3E6C" w:rsidRDefault="00604FA3" w:rsidP="00AC3E6C">
      <w:r>
        <w:t>Si mostramos los resultados de forma porcentual obtenemos:</w:t>
      </w:r>
    </w:p>
    <w:p w14:paraId="0D30A864" w14:textId="3444B5BA" w:rsidR="00AE1205" w:rsidRDefault="00787E85" w:rsidP="00AE1205">
      <w:pPr>
        <w:keepNext/>
        <w:jc w:val="center"/>
      </w:pPr>
      <w:r>
        <w:rPr>
          <w:noProof/>
        </w:rPr>
        <w:drawing>
          <wp:inline distT="0" distB="0" distL="0" distR="0" wp14:anchorId="1F6B3C40" wp14:editId="1DCE8187">
            <wp:extent cx="5007935" cy="3338624"/>
            <wp:effectExtent l="0" t="0" r="2540" b="14605"/>
            <wp:docPr id="25" name="Gráfico 25">
              <a:extLst xmlns:a="http://schemas.openxmlformats.org/drawingml/2006/main">
                <a:ext uri="{FF2B5EF4-FFF2-40B4-BE49-F238E27FC236}">
                  <a16:creationId xmlns:a16="http://schemas.microsoft.com/office/drawing/2014/main" id="{715B39DE-61F4-6250-FC52-E1CAAC6C85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sidRPr="00AE1205">
        <w:rPr>
          <w:noProof/>
        </w:rPr>
        <w:t xml:space="preserve"> </w:t>
      </w:r>
    </w:p>
    <w:p w14:paraId="580027BF" w14:textId="7511FE97" w:rsidR="00604FA3" w:rsidRDefault="00AE1205" w:rsidP="000B0298">
      <w:pPr>
        <w:pStyle w:val="Descripcin"/>
      </w:pPr>
      <w:bookmarkStart w:id="45" w:name="_Toc121753312"/>
      <w:bookmarkStart w:id="46" w:name="_Toc144549010"/>
      <w:r w:rsidRPr="00B410BA">
        <w:rPr>
          <w:b/>
          <w:bCs/>
        </w:rPr>
        <w:t xml:space="preserve">Figura </w:t>
      </w:r>
      <w:r w:rsidRPr="00B410BA">
        <w:rPr>
          <w:b/>
          <w:bCs/>
          <w:i/>
          <w:iCs/>
        </w:rPr>
        <w:fldChar w:fldCharType="begin"/>
      </w:r>
      <w:r w:rsidRPr="00B410BA">
        <w:rPr>
          <w:b/>
          <w:bCs/>
        </w:rPr>
        <w:instrText xml:space="preserve"> SEQ Figura \* ARABIC </w:instrText>
      </w:r>
      <w:r w:rsidRPr="00B410BA">
        <w:rPr>
          <w:b/>
          <w:bCs/>
          <w:i/>
          <w:iCs/>
        </w:rPr>
        <w:fldChar w:fldCharType="separate"/>
      </w:r>
      <w:r w:rsidR="00D10199">
        <w:rPr>
          <w:b/>
          <w:bCs/>
          <w:noProof/>
        </w:rPr>
        <w:t>7</w:t>
      </w:r>
      <w:r w:rsidRPr="00B410BA">
        <w:rPr>
          <w:b/>
          <w:bCs/>
          <w:i/>
          <w:iCs/>
        </w:rPr>
        <w:fldChar w:fldCharType="end"/>
      </w:r>
      <w:r>
        <w:t xml:space="preserve">: </w:t>
      </w:r>
      <w:r w:rsidR="00B410BA" w:rsidRPr="00066C60">
        <w:rPr>
          <w:i/>
          <w:iCs/>
        </w:rPr>
        <w:t xml:space="preserve">Gráfico de resultados </w:t>
      </w:r>
      <w:r w:rsidRPr="00066C60">
        <w:rPr>
          <w:i/>
          <w:iCs/>
        </w:rPr>
        <w:t>porcentuales</w:t>
      </w:r>
      <w:bookmarkEnd w:id="45"/>
      <w:bookmarkEnd w:id="46"/>
    </w:p>
    <w:p w14:paraId="6832F2A3" w14:textId="77777777" w:rsidR="00066C60" w:rsidRPr="00066C60" w:rsidRDefault="00066C60" w:rsidP="00066C60"/>
    <w:p w14:paraId="66F090FC" w14:textId="46EB7677" w:rsidR="00F67AA7" w:rsidRDefault="0094483F" w:rsidP="006E17DC">
      <w:pPr>
        <w:jc w:val="center"/>
      </w:pPr>
      <w:r>
        <w:rPr>
          <w:noProof/>
        </w:rPr>
        <w:drawing>
          <wp:inline distT="0" distB="0" distL="0" distR="0" wp14:anchorId="522C91A4" wp14:editId="5BD58077">
            <wp:extent cx="5082363" cy="3179135"/>
            <wp:effectExtent l="0" t="0" r="4445" b="2540"/>
            <wp:docPr id="645730933" name="Gráfico 1">
              <a:extLst xmlns:a="http://schemas.openxmlformats.org/drawingml/2006/main">
                <a:ext uri="{FF2B5EF4-FFF2-40B4-BE49-F238E27FC236}">
                  <a16:creationId xmlns:a16="http://schemas.microsoft.com/office/drawing/2014/main" id="{DB808DB9-7E93-479A-B3AD-E605774CF7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41AE0C04" w14:textId="40F1D3E2" w:rsidR="0094483F" w:rsidRDefault="0094483F" w:rsidP="000B0298">
      <w:pPr>
        <w:pStyle w:val="Descripcin"/>
        <w:rPr>
          <w:i/>
          <w:iCs/>
        </w:rPr>
      </w:pPr>
      <w:bookmarkStart w:id="47" w:name="_Toc144549011"/>
      <w:r w:rsidRPr="0094483F">
        <w:rPr>
          <w:b/>
          <w:bCs/>
        </w:rPr>
        <w:t xml:space="preserve">Figura </w:t>
      </w:r>
      <w:r w:rsidRPr="0094483F">
        <w:rPr>
          <w:b/>
          <w:bCs/>
        </w:rPr>
        <w:fldChar w:fldCharType="begin"/>
      </w:r>
      <w:r w:rsidRPr="0094483F">
        <w:rPr>
          <w:b/>
          <w:bCs/>
        </w:rPr>
        <w:instrText xml:space="preserve"> SEQ Figura \* ARABIC </w:instrText>
      </w:r>
      <w:r w:rsidRPr="0094483F">
        <w:rPr>
          <w:b/>
          <w:bCs/>
        </w:rPr>
        <w:fldChar w:fldCharType="separate"/>
      </w:r>
      <w:r w:rsidR="00D10199">
        <w:rPr>
          <w:b/>
          <w:bCs/>
          <w:noProof/>
        </w:rPr>
        <w:t>8</w:t>
      </w:r>
      <w:r w:rsidRPr="0094483F">
        <w:rPr>
          <w:b/>
          <w:bCs/>
        </w:rPr>
        <w:fldChar w:fldCharType="end"/>
      </w:r>
      <w:r>
        <w:t xml:space="preserve">: </w:t>
      </w:r>
      <w:r w:rsidRPr="00066C60">
        <w:rPr>
          <w:i/>
          <w:iCs/>
        </w:rPr>
        <w:t>Gráfico de resultados granulados porcentuales</w:t>
      </w:r>
      <w:bookmarkEnd w:id="47"/>
    </w:p>
    <w:p w14:paraId="3F5E9F8B" w14:textId="77777777" w:rsidR="00066C60" w:rsidRDefault="00066C60" w:rsidP="00066C60"/>
    <w:p w14:paraId="35BD8C0F" w14:textId="77777777" w:rsidR="00066C60" w:rsidRPr="00066C60" w:rsidRDefault="00066C60" w:rsidP="00066C60"/>
    <w:p w14:paraId="0C143D4F" w14:textId="744D099F" w:rsidR="00604FA3" w:rsidRDefault="00AF3704" w:rsidP="00365FDC">
      <w:pPr>
        <w:pStyle w:val="Ttulo5"/>
      </w:pPr>
      <w:r>
        <w:lastRenderedPageBreak/>
        <w:t xml:space="preserve">3.3.3.2.- </w:t>
      </w:r>
      <w:r w:rsidR="00365FDC" w:rsidRPr="00365FDC">
        <w:t>Técnicas empleadas</w:t>
      </w:r>
    </w:p>
    <w:p w14:paraId="2FB794D8" w14:textId="73C73092" w:rsidR="007A7DD4" w:rsidRDefault="007A7DD4" w:rsidP="007A7DD4">
      <w:r>
        <w:t xml:space="preserve">El siguiente punto de interés </w:t>
      </w:r>
      <w:r w:rsidR="00CF55C8">
        <w:t>consiste en</w:t>
      </w:r>
      <w:r>
        <w:t xml:space="preserve"> analizar que técnicas de gamificación han sido empleadas en cada uno de las </w:t>
      </w:r>
      <w:r w:rsidR="00CF55C8">
        <w:t>105</w:t>
      </w:r>
      <w:r>
        <w:t xml:space="preserve"> experiencias realizadas.</w:t>
      </w:r>
      <w:r w:rsidR="00C46CE8">
        <w:t xml:space="preserve"> En primer lugar</w:t>
      </w:r>
      <w:r w:rsidR="009262BD">
        <w:t>, definiremos brevemente en que consiste cada una de las técnicas que han sido consideradas:</w:t>
      </w:r>
    </w:p>
    <w:p w14:paraId="235C26E3" w14:textId="021936D0" w:rsidR="00DF6475" w:rsidRPr="00411FFD" w:rsidRDefault="00DF6475" w:rsidP="00C428CB">
      <w:pPr>
        <w:pStyle w:val="Prrafodelista"/>
      </w:pPr>
      <w:r w:rsidRPr="00411FFD">
        <w:t>Leaderboards</w:t>
      </w:r>
      <w:r w:rsidR="004047EA" w:rsidRPr="00411FFD">
        <w:t>: tablas de clasificación, donde se pueden ver los perfiles con mayor puntuación en ciertas actividades o conjuntos de actividades.</w:t>
      </w:r>
    </w:p>
    <w:p w14:paraId="214C93E1" w14:textId="11FFA70F" w:rsidR="00DF6475" w:rsidRPr="00411FFD" w:rsidRDefault="00DF6475" w:rsidP="00C428CB">
      <w:pPr>
        <w:pStyle w:val="Prrafodelista"/>
      </w:pPr>
      <w:r w:rsidRPr="00411FFD">
        <w:t>Perfil personal</w:t>
      </w:r>
      <w:r w:rsidR="00FD022D" w:rsidRPr="00411FFD">
        <w:t>:</w:t>
      </w:r>
      <w:r w:rsidR="006359D7" w:rsidRPr="00411FFD">
        <w:t xml:space="preserve"> tener un perfil personal personalizable, un avatar, marcos</w:t>
      </w:r>
      <w:r w:rsidR="00ED254E" w:rsidRPr="00411FFD">
        <w:t>, nicks, estados, etc. Suele ser una técnica que se aplica junto con recompe</w:t>
      </w:r>
      <w:r w:rsidR="00D6054E" w:rsidRPr="00411FFD">
        <w:t>nsas que amplían las posibilidades de personalización en el perfil.</w:t>
      </w:r>
    </w:p>
    <w:p w14:paraId="11D1E82C" w14:textId="7A846E73" w:rsidR="00DF6475" w:rsidRPr="00411FFD" w:rsidRDefault="00DF6475" w:rsidP="00C428CB">
      <w:pPr>
        <w:pStyle w:val="Prrafodelista"/>
      </w:pPr>
      <w:r w:rsidRPr="00411FFD">
        <w:t>Juegos interactivos</w:t>
      </w:r>
      <w:r w:rsidR="00D6054E" w:rsidRPr="00411FFD">
        <w:t>: actividades que dependan de la interacción del jugador y, que sean entretenidas de alguna manera. Los quizzes entran dentro de esta categoría pero, debido a que son el tipo de juego interactivo más frecuente, se ha decidido considerarlos a parte.</w:t>
      </w:r>
    </w:p>
    <w:p w14:paraId="17540FDB" w14:textId="418775F6" w:rsidR="00EC546D" w:rsidRPr="00AF3704" w:rsidRDefault="00DF6475" w:rsidP="00C428CB">
      <w:pPr>
        <w:pStyle w:val="Prrafodelista"/>
      </w:pPr>
      <w:r w:rsidRPr="00411FFD">
        <w:t>Quizz</w:t>
      </w:r>
      <w:r w:rsidR="00D6054E" w:rsidRPr="00411FFD">
        <w:t xml:space="preserve">: </w:t>
      </w:r>
      <w:r w:rsidR="007B68CF" w:rsidRPr="00411FFD">
        <w:t>una pregunta, múltiples respuestas entre las que el usuario debe elegir. Es un formato muy básico pero que bien empleado puede dar muy buenos resultados</w:t>
      </w:r>
      <w:r w:rsidR="00F470C7" w:rsidRPr="00411FFD">
        <w:t xml:space="preserve">. Un claro ejemplo de esto es Kahoot! </w:t>
      </w:r>
      <w:r w:rsidR="005448AA" w:rsidRPr="00411FFD">
        <w:t>[15].</w:t>
      </w:r>
    </w:p>
    <w:p w14:paraId="06B02E0F" w14:textId="77777777" w:rsidR="003603BD" w:rsidRDefault="00DF33E9" w:rsidP="00C428CB">
      <w:pPr>
        <w:pStyle w:val="Prrafodelista"/>
      </w:pPr>
      <w:r w:rsidRPr="00411FFD">
        <w:rPr>
          <w:noProof/>
        </w:rPr>
        <mc:AlternateContent>
          <mc:Choice Requires="wps">
            <w:drawing>
              <wp:anchor distT="0" distB="0" distL="114300" distR="114300" simplePos="0" relativeHeight="251636224" behindDoc="0" locked="0" layoutInCell="1" allowOverlap="1" wp14:anchorId="280EB465" wp14:editId="6A6FD87C">
                <wp:simplePos x="0" y="0"/>
                <wp:positionH relativeFrom="column">
                  <wp:posOffset>594360</wp:posOffset>
                </wp:positionH>
                <wp:positionV relativeFrom="paragraph">
                  <wp:posOffset>3928110</wp:posOffset>
                </wp:positionV>
                <wp:extent cx="4572635" cy="635"/>
                <wp:effectExtent l="0" t="0" r="0" b="0"/>
                <wp:wrapTopAndBottom/>
                <wp:docPr id="9" name="Cuadro de texto 9"/>
                <wp:cNvGraphicFramePr/>
                <a:graphic xmlns:a="http://schemas.openxmlformats.org/drawingml/2006/main">
                  <a:graphicData uri="http://schemas.microsoft.com/office/word/2010/wordprocessingShape">
                    <wps:wsp>
                      <wps:cNvSpPr txBox="1"/>
                      <wps:spPr>
                        <a:xfrm>
                          <a:off x="0" y="0"/>
                          <a:ext cx="4572635" cy="635"/>
                        </a:xfrm>
                        <a:prstGeom prst="rect">
                          <a:avLst/>
                        </a:prstGeom>
                        <a:solidFill>
                          <a:prstClr val="white"/>
                        </a:solidFill>
                        <a:ln>
                          <a:noFill/>
                        </a:ln>
                      </wps:spPr>
                      <wps:txbx>
                        <w:txbxContent>
                          <w:p w14:paraId="37FBF6BB" w14:textId="3AC282C0" w:rsidR="00DF33E9" w:rsidRPr="001B430C" w:rsidRDefault="00DF33E9" w:rsidP="000B0298">
                            <w:pPr>
                              <w:pStyle w:val="Descripcin"/>
                            </w:pPr>
                            <w:bookmarkStart w:id="48" w:name="_Toc121753313"/>
                            <w:bookmarkStart w:id="49" w:name="_Toc144549012"/>
                            <w:r w:rsidRPr="00445317">
                              <w:rPr>
                                <w:b/>
                                <w:bCs/>
                              </w:rPr>
                              <w:t xml:space="preserve">Figura </w:t>
                            </w:r>
                            <w:r w:rsidRPr="00445317">
                              <w:rPr>
                                <w:b/>
                                <w:bCs/>
                                <w:i/>
                                <w:iCs/>
                              </w:rPr>
                              <w:fldChar w:fldCharType="begin"/>
                            </w:r>
                            <w:r w:rsidRPr="00445317">
                              <w:rPr>
                                <w:b/>
                                <w:bCs/>
                              </w:rPr>
                              <w:instrText xml:space="preserve"> SEQ Figura \* ARABIC </w:instrText>
                            </w:r>
                            <w:r w:rsidRPr="00445317">
                              <w:rPr>
                                <w:b/>
                                <w:bCs/>
                                <w:i/>
                                <w:iCs/>
                              </w:rPr>
                              <w:fldChar w:fldCharType="separate"/>
                            </w:r>
                            <w:r w:rsidR="00D10199">
                              <w:rPr>
                                <w:b/>
                                <w:bCs/>
                                <w:noProof/>
                              </w:rPr>
                              <w:t>9</w:t>
                            </w:r>
                            <w:r w:rsidRPr="00445317">
                              <w:rPr>
                                <w:b/>
                                <w:bCs/>
                                <w:i/>
                                <w:iCs/>
                              </w:rPr>
                              <w:fldChar w:fldCharType="end"/>
                            </w:r>
                            <w:r>
                              <w:t xml:space="preserve">: </w:t>
                            </w:r>
                            <w:r w:rsidR="00445317" w:rsidRPr="00570B9A">
                              <w:rPr>
                                <w:i/>
                                <w:iCs/>
                              </w:rPr>
                              <w:t>Ejemplo de aplicación con “Gráficos llamativos”</w:t>
                            </w:r>
                            <w:r w:rsidR="00C8126B" w:rsidRPr="00570B9A">
                              <w:rPr>
                                <w:i/>
                                <w:iCs/>
                              </w:rPr>
                              <w:t xml:space="preserve"> [16]</w:t>
                            </w:r>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0EB465" id="Cuadro de texto 9" o:spid="_x0000_s1028" type="#_x0000_t202" style="position:absolute;left:0;text-align:left;margin-left:46.8pt;margin-top:309.3pt;width:360.05pt;height:.05pt;z-index:251636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" stroked="f">
                <v:textbox style="mso-fit-shape-to-text:t" inset="0,0,0,0">
                  <w:txbxContent>
                    <w:p w14:paraId="37FBF6BB" w14:textId="3AC282C0" w:rsidR="00DF33E9" w:rsidRPr="001B430C" w:rsidRDefault="00DF33E9" w:rsidP="000B0298">
                      <w:pPr>
                        <w:pStyle w:val="Descripcin"/>
                      </w:pPr>
                      <w:bookmarkStart w:id="50" w:name="_Toc121753313"/>
                      <w:bookmarkStart w:id="51" w:name="_Toc144549012"/>
                      <w:r w:rsidRPr="00445317">
                        <w:rPr>
                          <w:b/>
                          <w:bCs/>
                        </w:rPr>
                        <w:t xml:space="preserve">Figura </w:t>
                      </w:r>
                      <w:r w:rsidRPr="00445317">
                        <w:rPr>
                          <w:b/>
                          <w:bCs/>
                          <w:i/>
                          <w:iCs/>
                        </w:rPr>
                        <w:fldChar w:fldCharType="begin"/>
                      </w:r>
                      <w:r w:rsidRPr="00445317">
                        <w:rPr>
                          <w:b/>
                          <w:bCs/>
                        </w:rPr>
                        <w:instrText xml:space="preserve"> SEQ Figura \* ARABIC </w:instrText>
                      </w:r>
                      <w:r w:rsidRPr="00445317">
                        <w:rPr>
                          <w:b/>
                          <w:bCs/>
                          <w:i/>
                          <w:iCs/>
                        </w:rPr>
                        <w:fldChar w:fldCharType="separate"/>
                      </w:r>
                      <w:r w:rsidR="00D10199">
                        <w:rPr>
                          <w:b/>
                          <w:bCs/>
                          <w:noProof/>
                        </w:rPr>
                        <w:t>9</w:t>
                      </w:r>
                      <w:r w:rsidRPr="00445317">
                        <w:rPr>
                          <w:b/>
                          <w:bCs/>
                          <w:i/>
                          <w:iCs/>
                        </w:rPr>
                        <w:fldChar w:fldCharType="end"/>
                      </w:r>
                      <w:r>
                        <w:t xml:space="preserve">: </w:t>
                      </w:r>
                      <w:r w:rsidR="00445317" w:rsidRPr="00570B9A">
                        <w:rPr>
                          <w:i/>
                          <w:iCs/>
                        </w:rPr>
                        <w:t>Ejemplo de aplicación con “Gráficos llamativos”</w:t>
                      </w:r>
                      <w:r w:rsidR="00C8126B" w:rsidRPr="00570B9A">
                        <w:rPr>
                          <w:i/>
                          <w:iCs/>
                        </w:rPr>
                        <w:t xml:space="preserve"> [16]</w:t>
                      </w:r>
                      <w:bookmarkEnd w:id="50"/>
                      <w:bookmarkEnd w:id="51"/>
                    </w:p>
                  </w:txbxContent>
                </v:textbox>
                <w10:wrap type="topAndBottom"/>
              </v:shape>
            </w:pict>
          </mc:Fallback>
        </mc:AlternateContent>
      </w:r>
      <w:r w:rsidRPr="00411FFD">
        <w:rPr>
          <w:noProof/>
        </w:rPr>
        <w:drawing>
          <wp:anchor distT="0" distB="0" distL="114300" distR="114300" simplePos="0" relativeHeight="251630080" behindDoc="0" locked="0" layoutInCell="1" allowOverlap="1" wp14:anchorId="0FAF6803" wp14:editId="79ACCA11">
            <wp:simplePos x="0" y="0"/>
            <wp:positionH relativeFrom="column">
              <wp:posOffset>594360</wp:posOffset>
            </wp:positionH>
            <wp:positionV relativeFrom="paragraph">
              <wp:posOffset>1085850</wp:posOffset>
            </wp:positionV>
            <wp:extent cx="4572635" cy="278511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572635" cy="2785110"/>
                    </a:xfrm>
                    <a:prstGeom prst="rect">
                      <a:avLst/>
                    </a:prstGeom>
                  </pic:spPr>
                </pic:pic>
              </a:graphicData>
            </a:graphic>
            <wp14:sizeRelH relativeFrom="page">
              <wp14:pctWidth>0</wp14:pctWidth>
            </wp14:sizeRelH>
            <wp14:sizeRelV relativeFrom="page">
              <wp14:pctHeight>0</wp14:pctHeight>
            </wp14:sizeRelV>
          </wp:anchor>
        </w:drawing>
      </w:r>
      <w:r w:rsidR="00DF6475" w:rsidRPr="00411FFD">
        <w:t>Gráficos llamativos</w:t>
      </w:r>
      <w:r w:rsidR="00602C35" w:rsidRPr="00411FFD">
        <w:t xml:space="preserve">: esta categoría es un cajón desastre </w:t>
      </w:r>
      <w:r w:rsidR="00BD6EDC" w:rsidRPr="00411FFD">
        <w:t xml:space="preserve">que engloba todo un apartado gráfico considerable, modelado de elementos 3d, diseños llamativos, menús atractivos, </w:t>
      </w:r>
      <w:r w:rsidR="00B20355" w:rsidRPr="00411FFD">
        <w:t>animaciones y transiciones que sean interesantes para el objetivo de la gamificación.</w:t>
      </w:r>
      <w:r w:rsidR="00C45A23" w:rsidRPr="00411FFD">
        <w:t xml:space="preserve"> Puede que no parezca fundamental, pero </w:t>
      </w:r>
      <w:r w:rsidR="004C78A4" w:rsidRPr="00411FFD">
        <w:t>puede tener un gran impacto en el resultado final</w:t>
      </w:r>
      <w:r w:rsidR="004C78A4">
        <w:t>.</w:t>
      </w:r>
    </w:p>
    <w:p w14:paraId="392E1A16" w14:textId="68A46B2B" w:rsidR="00DF6475" w:rsidRPr="003603BD" w:rsidRDefault="00DF6475" w:rsidP="00C428CB">
      <w:pPr>
        <w:pStyle w:val="Prrafodelista"/>
      </w:pPr>
      <w:r w:rsidRPr="003603BD">
        <w:lastRenderedPageBreak/>
        <w:t>Logros</w:t>
      </w:r>
      <w:r w:rsidR="00E178BA" w:rsidRPr="003603BD">
        <w:t xml:space="preserve">: </w:t>
      </w:r>
      <w:r w:rsidR="0039252A" w:rsidRPr="003603BD">
        <w:t xml:space="preserve">conjunto de objetivos generales que requieren de un dominio de ciertas mecánicas del sistema, o, de un trabajo reiterado </w:t>
      </w:r>
      <w:r w:rsidR="00F14206" w:rsidRPr="003603BD">
        <w:t>para superar un obstáculo.</w:t>
      </w:r>
    </w:p>
    <w:p w14:paraId="38AB8DB7" w14:textId="7A938B59" w:rsidR="00DF6475" w:rsidRPr="00411FFD" w:rsidRDefault="00DF6475" w:rsidP="00C428CB">
      <w:pPr>
        <w:pStyle w:val="Prrafodelista"/>
      </w:pPr>
      <w:r w:rsidRPr="00411FFD">
        <w:t>Desafíos</w:t>
      </w:r>
      <w:r w:rsidR="00276934" w:rsidRPr="00411FFD">
        <w:t xml:space="preserve">: </w:t>
      </w:r>
      <w:r w:rsidR="00FB01C6" w:rsidRPr="00411FFD">
        <w:t>misiones u objetivos a corto plazo.</w:t>
      </w:r>
    </w:p>
    <w:p w14:paraId="28688983" w14:textId="014255AC" w:rsidR="00DF6475" w:rsidRPr="00411FFD" w:rsidRDefault="00DF6475" w:rsidP="00C428CB">
      <w:pPr>
        <w:pStyle w:val="Prrafodelista"/>
      </w:pPr>
      <w:r w:rsidRPr="00411FFD">
        <w:t>Sistema de puntos o monedas</w:t>
      </w:r>
      <w:r w:rsidR="00D150B9" w:rsidRPr="00411FFD">
        <w:t>:</w:t>
      </w:r>
      <w:r w:rsidR="00FB01C6" w:rsidRPr="00411FFD">
        <w:t xml:space="preserve"> sistema monetario dentro de la plataforma, ya sea para intercambio por </w:t>
      </w:r>
      <w:r w:rsidR="00FA59D2" w:rsidRPr="00411FFD">
        <w:t>otros elementos, virtuales o no, o simplemente como muestra de estatus (si es así es muy común que también se usen las leaderboards).</w:t>
      </w:r>
    </w:p>
    <w:p w14:paraId="4D702CDF" w14:textId="40CF076E" w:rsidR="00DF6475" w:rsidRPr="00411FFD" w:rsidRDefault="00DF6475" w:rsidP="00C428CB">
      <w:pPr>
        <w:pStyle w:val="Prrafodelista"/>
      </w:pPr>
      <w:r w:rsidRPr="00411FFD">
        <w:t>Niveles de progreso</w:t>
      </w:r>
      <w:r w:rsidR="005328A4" w:rsidRPr="00411FFD">
        <w:t>: por los que debe avanzar el jugador.</w:t>
      </w:r>
    </w:p>
    <w:p w14:paraId="63764F63" w14:textId="34FC6ED2" w:rsidR="00DF6475" w:rsidRPr="00411FFD" w:rsidRDefault="00DF6475" w:rsidP="00C428CB">
      <w:pPr>
        <w:pStyle w:val="Prrafodelista"/>
      </w:pPr>
      <w:r w:rsidRPr="00411FFD">
        <w:t>Narrativa</w:t>
      </w:r>
      <w:r w:rsidR="00D150B9" w:rsidRPr="00411FFD">
        <w:t>:</w:t>
      </w:r>
      <w:r w:rsidR="005328A4" w:rsidRPr="00411FFD">
        <w:t xml:space="preserve"> historia o relato que conecta las distintas actividades que se realizan en la plataforma.</w:t>
      </w:r>
    </w:p>
    <w:p w14:paraId="4CD063C7" w14:textId="1CE882F7" w:rsidR="00DF6475" w:rsidRPr="00411FFD" w:rsidRDefault="00DF6475" w:rsidP="00C428CB">
      <w:pPr>
        <w:pStyle w:val="Prrafodelista"/>
      </w:pPr>
      <w:r w:rsidRPr="00411FFD">
        <w:t>Interacción social</w:t>
      </w:r>
      <w:r w:rsidR="00D150B9" w:rsidRPr="00411FFD">
        <w:t>:</w:t>
      </w:r>
      <w:r w:rsidR="005328A4" w:rsidRPr="00411FFD">
        <w:t xml:space="preserve"> existe un método de comunicarse con otros participantes a través de la plataforma</w:t>
      </w:r>
      <w:r w:rsidR="00835AB7" w:rsidRPr="00411FFD">
        <w:t xml:space="preserve">. Puede ser de forma directa, como un chat de </w:t>
      </w:r>
      <w:r w:rsidR="00387242" w:rsidRPr="00411FFD">
        <w:t>texto, o indirecta, por ejemplo</w:t>
      </w:r>
      <w:r w:rsidR="0096422B" w:rsidRPr="00411FFD">
        <w:t xml:space="preserve">, mostrando tu progreso a otros jugadores para </w:t>
      </w:r>
      <w:r w:rsidR="00CA1FD2" w:rsidRPr="00411FFD">
        <w:t>hacer el sistema más competitivo.</w:t>
      </w:r>
    </w:p>
    <w:p w14:paraId="4E9F8605" w14:textId="36217730" w:rsidR="00AD2A2B" w:rsidRPr="003603BD" w:rsidRDefault="00DF6475" w:rsidP="00C428CB">
      <w:pPr>
        <w:pStyle w:val="Prrafodelista"/>
      </w:pPr>
      <w:r w:rsidRPr="00411FFD">
        <w:t>Insignias</w:t>
      </w:r>
      <w:r w:rsidR="00CA1FD2" w:rsidRPr="00411FFD">
        <w:t>: distintivos de haber cumplido ciertos requerimientos. Suelen ser recompensas</w:t>
      </w:r>
      <w:r w:rsidR="00AD2A2B" w:rsidRPr="00411FFD">
        <w:t xml:space="preserve"> por completar logros o desafíos.</w:t>
      </w:r>
    </w:p>
    <w:p w14:paraId="5664D6A9" w14:textId="39F609F2" w:rsidR="00644A2D" w:rsidRDefault="00AD2A2B" w:rsidP="00AD2A2B">
      <w:r>
        <w:t>Una vez tenemos claro cada categoría, procedamos a observar los resultados.</w:t>
      </w:r>
      <w:r w:rsidR="000A449B">
        <w:t xml:space="preserve"> En </w:t>
      </w:r>
      <w:r w:rsidR="005A3816">
        <w:t xml:space="preserve">“Lista artículos.xlsx” </w:t>
      </w:r>
      <w:r w:rsidR="003B4DA2">
        <w:t>concretamente en la hoja “Datos finales”</w:t>
      </w:r>
      <w:r w:rsidR="00EC4673">
        <w:t xml:space="preserve"> </w:t>
      </w:r>
      <w:r w:rsidR="000A449B">
        <w:t xml:space="preserve">se puede consultar que técnicas son usadas por </w:t>
      </w:r>
      <w:r w:rsidR="00EE0E37">
        <w:t>cada experimento</w:t>
      </w:r>
      <w:r w:rsidR="000A449B">
        <w:t>.</w:t>
      </w:r>
      <w:r>
        <w:t xml:space="preserve"> </w:t>
      </w:r>
      <w:r w:rsidR="00EC4673">
        <w:t xml:space="preserve">El fichero está disponible en el GitHub del proyecto [191]. </w:t>
      </w:r>
      <w:r w:rsidR="00EE0E37">
        <w:t>E</w:t>
      </w:r>
      <w:r>
        <w:t xml:space="preserve">ste gráfico </w:t>
      </w:r>
      <w:r w:rsidR="00EE0E37">
        <w:t xml:space="preserve">nos </w:t>
      </w:r>
      <w:r>
        <w:t>muestra cada una de las técnicas y el número de veces que ha sido usada en los estudios analizados</w:t>
      </w:r>
      <w:r w:rsidR="00F7118F">
        <w:t>:</w:t>
      </w:r>
    </w:p>
    <w:p w14:paraId="694E0186" w14:textId="77777777" w:rsidR="003603BD" w:rsidRDefault="003603BD" w:rsidP="00AD2A2B"/>
    <w:p w14:paraId="5363162C" w14:textId="62673629" w:rsidR="00644A2D" w:rsidRDefault="00956823" w:rsidP="00644A2D">
      <w:pPr>
        <w:keepNext/>
        <w:jc w:val="center"/>
      </w:pPr>
      <w:r>
        <w:rPr>
          <w:noProof/>
        </w:rPr>
        <w:drawing>
          <wp:inline distT="0" distB="0" distL="0" distR="0" wp14:anchorId="0096524A" wp14:editId="29455115">
            <wp:extent cx="5454502" cy="3519376"/>
            <wp:effectExtent l="0" t="0" r="13335" b="5080"/>
            <wp:docPr id="26" name="Gráfico 26">
              <a:extLst xmlns:a="http://schemas.openxmlformats.org/drawingml/2006/main">
                <a:ext uri="{FF2B5EF4-FFF2-40B4-BE49-F238E27FC236}">
                  <a16:creationId xmlns:a16="http://schemas.microsoft.com/office/drawing/2014/main" id="{2E636DB4-3EFA-C5FC-E820-3E2CA53897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r w:rsidRPr="00644A2D">
        <w:rPr>
          <w:noProof/>
        </w:rPr>
        <w:t xml:space="preserve"> </w:t>
      </w:r>
    </w:p>
    <w:p w14:paraId="696D8133" w14:textId="17A8D590" w:rsidR="00AD2A2B" w:rsidRDefault="00644A2D" w:rsidP="000B0298">
      <w:pPr>
        <w:pStyle w:val="Descripcin"/>
      </w:pPr>
      <w:bookmarkStart w:id="52" w:name="_Toc121753314"/>
      <w:bookmarkStart w:id="53" w:name="_Toc144549013"/>
      <w:r w:rsidRPr="00644A2D">
        <w:rPr>
          <w:b/>
          <w:bCs/>
        </w:rPr>
        <w:t xml:space="preserve">Figura </w:t>
      </w:r>
      <w:r w:rsidRPr="00644A2D">
        <w:rPr>
          <w:b/>
          <w:bCs/>
          <w:i/>
          <w:iCs/>
        </w:rPr>
        <w:fldChar w:fldCharType="begin"/>
      </w:r>
      <w:r w:rsidRPr="00644A2D">
        <w:rPr>
          <w:b/>
          <w:bCs/>
        </w:rPr>
        <w:instrText xml:space="preserve"> SEQ Figura \* ARABIC </w:instrText>
      </w:r>
      <w:r w:rsidRPr="00644A2D">
        <w:rPr>
          <w:b/>
          <w:bCs/>
          <w:i/>
          <w:iCs/>
        </w:rPr>
        <w:fldChar w:fldCharType="separate"/>
      </w:r>
      <w:r w:rsidR="00D10199">
        <w:rPr>
          <w:b/>
          <w:bCs/>
          <w:noProof/>
        </w:rPr>
        <w:t>10</w:t>
      </w:r>
      <w:r w:rsidRPr="00644A2D">
        <w:rPr>
          <w:b/>
          <w:bCs/>
          <w:i/>
          <w:iCs/>
        </w:rPr>
        <w:fldChar w:fldCharType="end"/>
      </w:r>
      <w:r>
        <w:t xml:space="preserve">: </w:t>
      </w:r>
      <w:r w:rsidRPr="00570B9A">
        <w:rPr>
          <w:i/>
          <w:iCs/>
        </w:rPr>
        <w:t>Gráfico de uso de técnicas de gamificación</w:t>
      </w:r>
      <w:bookmarkEnd w:id="52"/>
      <w:bookmarkEnd w:id="53"/>
    </w:p>
    <w:p w14:paraId="3E8B3160" w14:textId="77777777" w:rsidR="00AC6F14" w:rsidRPr="00AC6F14" w:rsidRDefault="00AC6F14" w:rsidP="00AC6F14"/>
    <w:p w14:paraId="12FB2BC3" w14:textId="344D2A8C" w:rsidR="00223884" w:rsidRDefault="005F17A7" w:rsidP="00223884">
      <w:r>
        <w:t>Aparte de este gráfico</w:t>
      </w:r>
      <w:r w:rsidR="00583039">
        <w:t>,</w:t>
      </w:r>
      <w:r>
        <w:t xml:space="preserve"> se ha considerado analizar</w:t>
      </w:r>
      <w:r w:rsidR="00953E78">
        <w:t xml:space="preserve"> </w:t>
      </w:r>
      <w:r w:rsidR="00E2310A">
        <w:t>cuáles</w:t>
      </w:r>
      <w:r w:rsidR="00953E78">
        <w:t xml:space="preserve"> de las siguientes técnicas están más relacionadas con aplicaciones de gamificación exitosas. A</w:t>
      </w:r>
      <w:r w:rsidR="00850876">
        <w:t xml:space="preserve">sí se ha generado esta tabla, donde para cada técnica se muestra el </w:t>
      </w:r>
      <w:r w:rsidR="00006AAE">
        <w:t xml:space="preserve">porcentaje de veces que </w:t>
      </w:r>
      <w:r w:rsidR="008A6B29">
        <w:t>un estudio que la aplica</w:t>
      </w:r>
      <w:r w:rsidR="00006AAE">
        <w:t xml:space="preserve"> ha</w:t>
      </w:r>
      <w:r w:rsidR="00C76206">
        <w:t xml:space="preserve"> obtenido </w:t>
      </w:r>
      <w:r w:rsidR="00E16736">
        <w:t>cierto resultado</w:t>
      </w:r>
      <w:r w:rsidR="008A6B29">
        <w:t>:</w:t>
      </w:r>
    </w:p>
    <w:p w14:paraId="1FC0A4AE" w14:textId="0229D892" w:rsidR="00AC6F14" w:rsidRDefault="00AC6F14" w:rsidP="00223884">
      <w:r w:rsidRPr="00AC6F14">
        <w:rPr>
          <w:noProof/>
        </w:rPr>
        <w:drawing>
          <wp:anchor distT="0" distB="0" distL="114300" distR="114300" simplePos="0" relativeHeight="251648512" behindDoc="0" locked="0" layoutInCell="1" allowOverlap="1" wp14:anchorId="2C952A43" wp14:editId="02232C34">
            <wp:simplePos x="0" y="0"/>
            <wp:positionH relativeFrom="column">
              <wp:posOffset>-367665</wp:posOffset>
            </wp:positionH>
            <wp:positionV relativeFrom="paragraph">
              <wp:posOffset>61551</wp:posOffset>
            </wp:positionV>
            <wp:extent cx="6388735" cy="2009140"/>
            <wp:effectExtent l="0" t="0" r="0" b="0"/>
            <wp:wrapNone/>
            <wp:docPr id="27" name="Imagen 2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abl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6388735" cy="2009140"/>
                    </a:xfrm>
                    <a:prstGeom prst="rect">
                      <a:avLst/>
                    </a:prstGeom>
                  </pic:spPr>
                </pic:pic>
              </a:graphicData>
            </a:graphic>
          </wp:anchor>
        </w:drawing>
      </w:r>
    </w:p>
    <w:p w14:paraId="18902DB0" w14:textId="742717DC" w:rsidR="00AC6F14" w:rsidRDefault="00AC6F14" w:rsidP="00223884"/>
    <w:p w14:paraId="1ACB5B38" w14:textId="06773669" w:rsidR="00AC6F14" w:rsidRDefault="00AC6F14" w:rsidP="00223884"/>
    <w:p w14:paraId="266EFD10" w14:textId="0AEF1B05" w:rsidR="00AC6F14" w:rsidRDefault="00AC6F14" w:rsidP="00223884"/>
    <w:p w14:paraId="11EC37E1" w14:textId="2E287AE5" w:rsidR="00AC6F14" w:rsidRDefault="00AC6F14" w:rsidP="00223884"/>
    <w:p w14:paraId="61FF79F5" w14:textId="77777777" w:rsidR="00AC6F14" w:rsidRDefault="00AC6F14" w:rsidP="00223884"/>
    <w:p w14:paraId="695F92EA" w14:textId="2C875EB1" w:rsidR="00AC6F14" w:rsidRDefault="00AC6F14" w:rsidP="00223884"/>
    <w:p w14:paraId="6AABA401" w14:textId="77777777" w:rsidR="00AC6F14" w:rsidRDefault="00AC6F14" w:rsidP="00223884"/>
    <w:p w14:paraId="331F5908" w14:textId="57E612FC" w:rsidR="00AC6F14" w:rsidRDefault="00AC6F14" w:rsidP="00223884"/>
    <w:p w14:paraId="5939BFE6" w14:textId="7FA7BE40" w:rsidR="008A6B29" w:rsidRDefault="00E2310A" w:rsidP="000B0298">
      <w:pPr>
        <w:pStyle w:val="Descripcin"/>
      </w:pPr>
      <w:bookmarkStart w:id="54" w:name="_Toc121753378"/>
      <w:bookmarkStart w:id="55" w:name="_Toc144549038"/>
      <w:r w:rsidRPr="00E2310A">
        <w:rPr>
          <w:b/>
          <w:bCs/>
        </w:rPr>
        <w:t xml:space="preserve">Tabla </w:t>
      </w:r>
      <w:r w:rsidRPr="00E2310A">
        <w:rPr>
          <w:b/>
          <w:bCs/>
          <w:i/>
          <w:iCs/>
        </w:rPr>
        <w:fldChar w:fldCharType="begin"/>
      </w:r>
      <w:r w:rsidRPr="00E2310A">
        <w:rPr>
          <w:b/>
          <w:bCs/>
        </w:rPr>
        <w:instrText xml:space="preserve"> SEQ Tabla \* ARABIC </w:instrText>
      </w:r>
      <w:r w:rsidRPr="00E2310A">
        <w:rPr>
          <w:b/>
          <w:bCs/>
          <w:i/>
          <w:iCs/>
        </w:rPr>
        <w:fldChar w:fldCharType="separate"/>
      </w:r>
      <w:r w:rsidR="000F1C7C">
        <w:rPr>
          <w:b/>
          <w:bCs/>
          <w:noProof/>
        </w:rPr>
        <w:t>3</w:t>
      </w:r>
      <w:r w:rsidRPr="00E2310A">
        <w:rPr>
          <w:b/>
          <w:bCs/>
          <w:i/>
          <w:iCs/>
        </w:rPr>
        <w:fldChar w:fldCharType="end"/>
      </w:r>
      <w:r>
        <w:t xml:space="preserve">: </w:t>
      </w:r>
      <w:r w:rsidRPr="00570B9A">
        <w:rPr>
          <w:i/>
          <w:iCs/>
        </w:rPr>
        <w:t>Correlación de técnicas y resultados</w:t>
      </w:r>
      <w:bookmarkEnd w:id="54"/>
      <w:bookmarkEnd w:id="55"/>
    </w:p>
    <w:p w14:paraId="395E1BFA" w14:textId="7A642782" w:rsidR="00E2310A" w:rsidRPr="00E2310A" w:rsidRDefault="003603BD" w:rsidP="00E2310A">
      <w:pPr>
        <w:pStyle w:val="Ttulo5"/>
      </w:pPr>
      <w:r>
        <w:t xml:space="preserve">3.3.3.3.- </w:t>
      </w:r>
      <w:r w:rsidR="00E2310A">
        <w:t>Métodos de validación</w:t>
      </w:r>
    </w:p>
    <w:p w14:paraId="1B9F9708" w14:textId="2C1B6E6E" w:rsidR="00083BD9" w:rsidRDefault="00B42798" w:rsidP="00365FDC">
      <w:r>
        <w:t>Analizaremos ahora</w:t>
      </w:r>
      <w:r w:rsidR="00583039">
        <w:t xml:space="preserve"> los tipos de validación que han aplicado los </w:t>
      </w:r>
      <w:r w:rsidR="00E84CFB">
        <w:t>ensayos realizados</w:t>
      </w:r>
      <w:r w:rsidR="00583039">
        <w:t>.</w:t>
      </w:r>
      <w:r w:rsidR="00E84CFB">
        <w:t xml:space="preserve"> </w:t>
      </w:r>
      <w:r w:rsidR="005531D9">
        <w:t>Como ya se ha comentado, cuando se realiza una aplicación de gamificación, los resultados se focalizan fundamentalmente en la motivación</w:t>
      </w:r>
      <w:r w:rsidR="0015248C">
        <w:t>,</w:t>
      </w:r>
      <w:r w:rsidR="008B601A">
        <w:t xml:space="preserve"> el aprendizaje </w:t>
      </w:r>
      <w:r w:rsidR="0015248C">
        <w:t xml:space="preserve">y el comportamiento </w:t>
      </w:r>
      <w:r w:rsidR="008B601A">
        <w:t>del alumno. Los métodos de validación de las experiencias están por tanto centrados en percibir la evolución en e</w:t>
      </w:r>
      <w:r w:rsidR="00D26816">
        <w:t>stas áreas en general. Es por esto que predominan los exámenes de conocimiento (para ver el aprendizaje del alumno)</w:t>
      </w:r>
      <w:r w:rsidR="00E77A92">
        <w:t xml:space="preserve"> y los test de satisfacción con la experiencia (para analizar la motivación).</w:t>
      </w:r>
      <w:r w:rsidR="00D0019B">
        <w:t xml:space="preserve"> </w:t>
      </w:r>
      <w:r w:rsidR="00E77A92">
        <w:t>Para analizar los métodos de validación se han considerado l</w:t>
      </w:r>
      <w:r w:rsidR="00002A06">
        <w:t>as</w:t>
      </w:r>
      <w:r w:rsidR="00083BD9">
        <w:t xml:space="preserve"> siguientes </w:t>
      </w:r>
      <w:r w:rsidR="00002A06">
        <w:t>categor</w:t>
      </w:r>
      <w:r w:rsidR="00774499">
        <w:t>í</w:t>
      </w:r>
      <w:r w:rsidR="00002A06">
        <w:t>as</w:t>
      </w:r>
      <w:r w:rsidR="00083BD9">
        <w:t>:</w:t>
      </w:r>
    </w:p>
    <w:p w14:paraId="27C03E7B" w14:textId="18920CA0" w:rsidR="00365FDC" w:rsidRPr="00D67514" w:rsidRDefault="00083BD9" w:rsidP="00C428CB">
      <w:pPr>
        <w:pStyle w:val="Prrafodelista"/>
        <w:rPr>
          <w:lang w:val="en-GB"/>
        </w:rPr>
      </w:pPr>
      <w:r>
        <w:t>Exámenes</w:t>
      </w:r>
      <w:r w:rsidR="00002A06">
        <w:t xml:space="preserve">: enfocados en medir el conocimiento académico del alumno, </w:t>
      </w:r>
      <w:r w:rsidR="00774499">
        <w:t>la aplicación típica es hacer un examen previo a la experiencia gamificada (pre-test) y uno posterior (post-test) para evaluar las diferencias</w:t>
      </w:r>
      <w:r w:rsidR="00D67514">
        <w:t xml:space="preserve">. </w:t>
      </w:r>
      <w:r w:rsidR="00D67514" w:rsidRPr="00D67514">
        <w:rPr>
          <w:lang w:val="en-GB"/>
        </w:rPr>
        <w:t xml:space="preserve">Esto se usa, </w:t>
      </w:r>
      <w:r w:rsidR="004C425A" w:rsidRPr="00D67514">
        <w:rPr>
          <w:lang w:val="en-GB"/>
        </w:rPr>
        <w:t>por ejemplo,</w:t>
      </w:r>
      <w:r w:rsidR="00D67514" w:rsidRPr="00D67514">
        <w:rPr>
          <w:lang w:val="en-GB"/>
        </w:rPr>
        <w:t xml:space="preserve"> en el artículo Green My Place: Evaluation of a Serious Social Online Game Designed to Promote Energy Efficient Behaviour Change</w:t>
      </w:r>
      <w:r w:rsidR="00E37D7C" w:rsidRPr="00D67514">
        <w:rPr>
          <w:lang w:val="en-GB"/>
        </w:rPr>
        <w:t xml:space="preserve"> [</w:t>
      </w:r>
      <w:r w:rsidR="004C425A" w:rsidRPr="00D67514">
        <w:rPr>
          <w:lang w:val="en-GB"/>
        </w:rPr>
        <w:t>54</w:t>
      </w:r>
      <w:r w:rsidR="00E37D7C" w:rsidRPr="00D67514">
        <w:rPr>
          <w:lang w:val="en-GB"/>
        </w:rPr>
        <w:t>].</w:t>
      </w:r>
      <w:r w:rsidR="003917FD" w:rsidRPr="00D67514">
        <w:rPr>
          <w:lang w:val="en-GB"/>
        </w:rPr>
        <w:t xml:space="preserve"> </w:t>
      </w:r>
    </w:p>
    <w:p w14:paraId="0A5B3878" w14:textId="4A127EB5" w:rsidR="00083BD9" w:rsidRDefault="00D736F2" w:rsidP="00C428CB">
      <w:pPr>
        <w:pStyle w:val="Prrafodelista"/>
      </w:pPr>
      <w:r>
        <w:t>Encuesta</w:t>
      </w:r>
      <w:r w:rsidR="00694335">
        <w:t xml:space="preserve"> de satisfacción (información cuantitativa)</w:t>
      </w:r>
      <w:r w:rsidR="00D67514">
        <w:t xml:space="preserve">: encuestas sobre la experiencia, enfocadas, en general a obtener mucha información de forma rápida. Suelen estar </w:t>
      </w:r>
      <w:r w:rsidR="000609EE">
        <w:t>centradas</w:t>
      </w:r>
      <w:r w:rsidR="00D67514">
        <w:t xml:space="preserve"> </w:t>
      </w:r>
      <w:r w:rsidR="000609EE">
        <w:t xml:space="preserve">en aspectos de motivación, easy of use, </w:t>
      </w:r>
      <w:r w:rsidR="00C627DF">
        <w:t>percepciones, etc, Dentro de esta categoría encontramos, por ejemplo</w:t>
      </w:r>
      <w:r w:rsidR="00D86841">
        <w:t>,</w:t>
      </w:r>
      <w:r w:rsidR="00C627DF">
        <w:t xml:space="preserve"> al modelo TAM del que hemos hablado anteriormente.</w:t>
      </w:r>
      <w:r w:rsidR="00D67514">
        <w:t xml:space="preserve"> </w:t>
      </w:r>
    </w:p>
    <w:p w14:paraId="3513DF70" w14:textId="01D4CC29" w:rsidR="00694335" w:rsidRDefault="00694335" w:rsidP="00C428CB">
      <w:pPr>
        <w:pStyle w:val="Prrafodelista"/>
      </w:pPr>
      <w:r>
        <w:t>Entrevistas (información cualitativa)</w:t>
      </w:r>
      <w:r w:rsidR="00D86841">
        <w:t xml:space="preserve">: seguimiento personalizado de un sujeto. Comúnmente se </w:t>
      </w:r>
      <w:r w:rsidR="008477E1">
        <w:t xml:space="preserve">da en modo de entrevistas (que da nombre a la categoría), pero </w:t>
      </w:r>
      <w:r w:rsidR="00563F39">
        <w:t>también</w:t>
      </w:r>
      <w:r w:rsidR="008477E1">
        <w:t xml:space="preserve"> puede ser, por ejemplo</w:t>
      </w:r>
      <w:r w:rsidR="00BC7759">
        <w:t>,</w:t>
      </w:r>
      <w:r w:rsidR="008477E1">
        <w:t xml:space="preserve"> una observación atenta durante el gameplay de los sujetos. Se obtienen datos de muy alta calidad, </w:t>
      </w:r>
      <w:r w:rsidR="00563F39">
        <w:t>pero mucho menos numerosos de lo que se puede obtener con una encuesta o un examen. Esta más relacionado con el aspecto del comportamiento de los participantes</w:t>
      </w:r>
      <w:r w:rsidR="00BC7759">
        <w:t xml:space="preserve">, aunque también </w:t>
      </w:r>
      <w:r w:rsidR="00BB0DA5">
        <w:t>involucra a la motivación de los estudiantes.</w:t>
      </w:r>
    </w:p>
    <w:p w14:paraId="178B5EE7" w14:textId="77777777" w:rsidR="00DC43BC" w:rsidRDefault="002B2568" w:rsidP="00DC43BC">
      <w:r>
        <w:lastRenderedPageBreak/>
        <w:t xml:space="preserve">Teniendo en cuenta que un estudio puede aplicar de ninguno a varios de estos métodos tenemos que, entre las </w:t>
      </w:r>
      <w:r w:rsidR="00C25EBE">
        <w:t xml:space="preserve">105 </w:t>
      </w:r>
      <w:r>
        <w:t>experiencias encontramos:</w:t>
      </w:r>
    </w:p>
    <w:p w14:paraId="110585C8" w14:textId="0F1E46B6" w:rsidR="007041FD" w:rsidRDefault="00DC43BC" w:rsidP="00731A8F">
      <w:pPr>
        <w:jc w:val="center"/>
      </w:pPr>
      <w:r>
        <w:rPr>
          <w:noProof/>
        </w:rPr>
        <w:drawing>
          <wp:inline distT="0" distB="0" distL="0" distR="0" wp14:anchorId="3B944F5D" wp14:editId="3470E2A9">
            <wp:extent cx="4575810" cy="2743200"/>
            <wp:effectExtent l="0" t="0" r="15240" b="0"/>
            <wp:docPr id="28" name="Gráfico 28">
              <a:extLst xmlns:a="http://schemas.openxmlformats.org/drawingml/2006/main">
                <a:ext uri="{FF2B5EF4-FFF2-40B4-BE49-F238E27FC236}">
                  <a16:creationId xmlns:a16="http://schemas.microsoft.com/office/drawing/2014/main" id="{45ADA530-D2D4-89FF-B716-81BBA917CA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63624B64" w14:textId="7330544C" w:rsidR="00AE02CF" w:rsidRPr="00AE02CF" w:rsidRDefault="007041FD" w:rsidP="000B0298">
      <w:pPr>
        <w:pStyle w:val="Descripcin"/>
      </w:pPr>
      <w:bookmarkStart w:id="56" w:name="_Toc121753315"/>
      <w:bookmarkStart w:id="57" w:name="_Toc144549014"/>
      <w:r w:rsidRPr="00B75636">
        <w:rPr>
          <w:b/>
          <w:bCs/>
        </w:rPr>
        <w:t xml:space="preserve">Figura </w:t>
      </w:r>
      <w:r w:rsidRPr="00B75636">
        <w:rPr>
          <w:b/>
          <w:bCs/>
          <w:i/>
          <w:iCs/>
        </w:rPr>
        <w:fldChar w:fldCharType="begin"/>
      </w:r>
      <w:r w:rsidRPr="00B75636">
        <w:rPr>
          <w:b/>
          <w:bCs/>
        </w:rPr>
        <w:instrText xml:space="preserve"> SEQ Figura \* ARABIC </w:instrText>
      </w:r>
      <w:r w:rsidRPr="00B75636">
        <w:rPr>
          <w:b/>
          <w:bCs/>
          <w:i/>
          <w:iCs/>
        </w:rPr>
        <w:fldChar w:fldCharType="separate"/>
      </w:r>
      <w:r w:rsidR="00D10199">
        <w:rPr>
          <w:b/>
          <w:bCs/>
          <w:noProof/>
        </w:rPr>
        <w:t>11</w:t>
      </w:r>
      <w:r w:rsidRPr="00B75636">
        <w:rPr>
          <w:b/>
          <w:bCs/>
          <w:i/>
          <w:iCs/>
        </w:rPr>
        <w:fldChar w:fldCharType="end"/>
      </w:r>
      <w:r>
        <w:t xml:space="preserve">: </w:t>
      </w:r>
      <w:r w:rsidRPr="00570B9A">
        <w:rPr>
          <w:i/>
          <w:iCs/>
        </w:rPr>
        <w:t xml:space="preserve">Gráfico </w:t>
      </w:r>
      <w:r w:rsidR="00B75636" w:rsidRPr="00570B9A">
        <w:rPr>
          <w:i/>
          <w:iCs/>
        </w:rPr>
        <w:t>de sistemas de validación</w:t>
      </w:r>
      <w:bookmarkEnd w:id="56"/>
      <w:bookmarkEnd w:id="57"/>
    </w:p>
    <w:p w14:paraId="47A6CCE5" w14:textId="77777777" w:rsidR="00527712" w:rsidRDefault="0067139D" w:rsidP="0067139D">
      <w:pPr>
        <w:jc w:val="left"/>
      </w:pPr>
      <w:r>
        <w:t xml:space="preserve">Siendo la encuesta el método de </w:t>
      </w:r>
      <w:r w:rsidR="007041FD">
        <w:t>evaluación dominante.</w:t>
      </w:r>
      <w:r w:rsidR="00B64F2C">
        <w:t xml:space="preserve"> </w:t>
      </w:r>
    </w:p>
    <w:p w14:paraId="18B4344A" w14:textId="119BAC2E" w:rsidR="00DF7FB5" w:rsidRDefault="002410BD" w:rsidP="002E4FAF">
      <w:r>
        <w:t xml:space="preserve">Aparte de esta figura, se ha </w:t>
      </w:r>
      <w:r w:rsidR="002E4FAF">
        <w:t>creado</w:t>
      </w:r>
      <w:r>
        <w:t xml:space="preserve"> esta tabla donde podemos contrastar </w:t>
      </w:r>
      <w:r w:rsidR="00B168F5">
        <w:t xml:space="preserve">el porcentaje de </w:t>
      </w:r>
      <w:r w:rsidR="00DD6370">
        <w:t>éxito</w:t>
      </w:r>
      <w:r w:rsidR="00C71BB7">
        <w:t xml:space="preserve"> de gamificación que han registrado cada tipo de método de validación. </w:t>
      </w:r>
      <w:r w:rsidR="002E4FAF" w:rsidRPr="002E4FAF">
        <w:t>En otras palabras, se ha registrado el porcentaje de resultados positivos, negativos, neutros o no especificados de los estudios que han utilizado entrevistas u otros métodos de validación.</w:t>
      </w:r>
      <w:r w:rsidR="00F2116D">
        <w:t>:</w:t>
      </w:r>
    </w:p>
    <w:tbl>
      <w:tblPr>
        <w:tblW w:w="4800" w:type="dxa"/>
        <w:jc w:val="center"/>
        <w:tblLook w:val="04A0" w:firstRow="1" w:lastRow="0" w:firstColumn="1" w:lastColumn="0" w:noHBand="0" w:noVBand="1"/>
      </w:tblPr>
      <w:tblGrid>
        <w:gridCol w:w="1418"/>
        <w:gridCol w:w="982"/>
        <w:gridCol w:w="1200"/>
        <w:gridCol w:w="1200"/>
      </w:tblGrid>
      <w:tr w:rsidR="00C07258" w:rsidRPr="00C07258" w14:paraId="54DBDC48" w14:textId="77777777" w:rsidTr="00C07258">
        <w:trPr>
          <w:trHeight w:val="300"/>
          <w:jc w:val="center"/>
        </w:trPr>
        <w:tc>
          <w:tcPr>
            <w:tcW w:w="1418" w:type="dxa"/>
            <w:tcBorders>
              <w:top w:val="nil"/>
              <w:left w:val="nil"/>
              <w:bottom w:val="nil"/>
              <w:right w:val="nil"/>
            </w:tcBorders>
            <w:shd w:val="clear" w:color="auto" w:fill="auto"/>
            <w:noWrap/>
            <w:vAlign w:val="bottom"/>
            <w:hideMark/>
          </w:tcPr>
          <w:p w14:paraId="5984795C" w14:textId="77777777" w:rsidR="00C07258" w:rsidRPr="00C07258" w:rsidRDefault="00C07258" w:rsidP="00C07258">
            <w:pPr>
              <w:widowControl/>
              <w:autoSpaceDE/>
              <w:autoSpaceDN/>
              <w:spacing w:before="0" w:after="0"/>
              <w:jc w:val="left"/>
              <w:rPr>
                <w:sz w:val="20"/>
                <w:szCs w:val="24"/>
                <w:lang w:eastAsia="en-GB"/>
              </w:rPr>
            </w:pPr>
          </w:p>
        </w:tc>
        <w:tc>
          <w:tcPr>
            <w:tcW w:w="982"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4A30921E" w14:textId="77777777" w:rsidR="00C07258" w:rsidRPr="00C07258" w:rsidRDefault="00C07258" w:rsidP="00C07258">
            <w:pPr>
              <w:widowControl/>
              <w:autoSpaceDE/>
              <w:autoSpaceDN/>
              <w:spacing w:before="0" w:after="0"/>
              <w:jc w:val="center"/>
              <w:rPr>
                <w:rFonts w:ascii="Calibri" w:hAnsi="Calibri" w:cs="Calibri"/>
                <w:b/>
                <w:bCs/>
                <w:color w:val="FFFFFF"/>
                <w:lang w:val="en-GB" w:eastAsia="en-GB"/>
              </w:rPr>
            </w:pPr>
            <w:r w:rsidRPr="00C07258">
              <w:rPr>
                <w:rFonts w:ascii="Calibri" w:hAnsi="Calibri" w:cs="Calibri"/>
                <w:b/>
                <w:bCs/>
                <w:color w:val="FFFFFF"/>
                <w:sz w:val="22"/>
                <w:lang w:val="en-GB" w:eastAsia="en-GB"/>
              </w:rPr>
              <w:t>Examen</w:t>
            </w:r>
          </w:p>
        </w:tc>
        <w:tc>
          <w:tcPr>
            <w:tcW w:w="1200" w:type="dxa"/>
            <w:tcBorders>
              <w:top w:val="single" w:sz="4" w:space="0" w:color="auto"/>
              <w:left w:val="nil"/>
              <w:bottom w:val="single" w:sz="4" w:space="0" w:color="auto"/>
              <w:right w:val="single" w:sz="4" w:space="0" w:color="auto"/>
            </w:tcBorders>
            <w:shd w:val="clear" w:color="000000" w:fill="4472C4"/>
            <w:noWrap/>
            <w:vAlign w:val="center"/>
            <w:hideMark/>
          </w:tcPr>
          <w:p w14:paraId="44625E9E" w14:textId="77777777" w:rsidR="00C07258" w:rsidRPr="00C07258" w:rsidRDefault="00C07258" w:rsidP="00C07258">
            <w:pPr>
              <w:widowControl/>
              <w:autoSpaceDE/>
              <w:autoSpaceDN/>
              <w:spacing w:before="0" w:after="0"/>
              <w:jc w:val="center"/>
              <w:rPr>
                <w:rFonts w:ascii="Calibri" w:hAnsi="Calibri" w:cs="Calibri"/>
                <w:b/>
                <w:bCs/>
                <w:color w:val="FFFFFF"/>
                <w:lang w:val="en-GB" w:eastAsia="en-GB"/>
              </w:rPr>
            </w:pPr>
            <w:r w:rsidRPr="00C07258">
              <w:rPr>
                <w:rFonts w:ascii="Calibri" w:hAnsi="Calibri" w:cs="Calibri"/>
                <w:b/>
                <w:bCs/>
                <w:color w:val="FFFFFF"/>
                <w:sz w:val="22"/>
                <w:lang w:val="en-GB" w:eastAsia="en-GB"/>
              </w:rPr>
              <w:t>Encuesta</w:t>
            </w:r>
          </w:p>
        </w:tc>
        <w:tc>
          <w:tcPr>
            <w:tcW w:w="1200" w:type="dxa"/>
            <w:tcBorders>
              <w:top w:val="single" w:sz="4" w:space="0" w:color="auto"/>
              <w:left w:val="nil"/>
              <w:bottom w:val="single" w:sz="4" w:space="0" w:color="auto"/>
              <w:right w:val="single" w:sz="4" w:space="0" w:color="auto"/>
            </w:tcBorders>
            <w:shd w:val="clear" w:color="000000" w:fill="4472C4"/>
            <w:noWrap/>
            <w:vAlign w:val="center"/>
            <w:hideMark/>
          </w:tcPr>
          <w:p w14:paraId="0CD4A573" w14:textId="77777777" w:rsidR="00C07258" w:rsidRPr="00C07258" w:rsidRDefault="00C07258" w:rsidP="00C07258">
            <w:pPr>
              <w:widowControl/>
              <w:autoSpaceDE/>
              <w:autoSpaceDN/>
              <w:spacing w:before="0" w:after="0"/>
              <w:jc w:val="center"/>
              <w:rPr>
                <w:rFonts w:ascii="Calibri" w:hAnsi="Calibri" w:cs="Calibri"/>
                <w:b/>
                <w:bCs/>
                <w:color w:val="FFFFFF"/>
                <w:lang w:val="en-GB" w:eastAsia="en-GB"/>
              </w:rPr>
            </w:pPr>
            <w:r w:rsidRPr="00C07258">
              <w:rPr>
                <w:rFonts w:ascii="Calibri" w:hAnsi="Calibri" w:cs="Calibri"/>
                <w:b/>
                <w:bCs/>
                <w:color w:val="FFFFFF"/>
                <w:sz w:val="22"/>
                <w:lang w:val="en-GB" w:eastAsia="en-GB"/>
              </w:rPr>
              <w:t>Entrevista</w:t>
            </w:r>
          </w:p>
        </w:tc>
      </w:tr>
      <w:tr w:rsidR="00C07258" w:rsidRPr="00C07258" w14:paraId="559C734A" w14:textId="77777777" w:rsidTr="00C07258">
        <w:trPr>
          <w:trHeight w:val="300"/>
          <w:jc w:val="center"/>
        </w:trPr>
        <w:tc>
          <w:tcPr>
            <w:tcW w:w="1418"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119E9624" w14:textId="77777777" w:rsidR="00C07258" w:rsidRPr="00C07258" w:rsidRDefault="00C07258" w:rsidP="00C07258">
            <w:pPr>
              <w:widowControl/>
              <w:autoSpaceDE/>
              <w:autoSpaceDN/>
              <w:spacing w:before="0" w:after="0"/>
              <w:jc w:val="left"/>
              <w:rPr>
                <w:rFonts w:ascii="Calibri" w:hAnsi="Calibri" w:cs="Calibri"/>
                <w:b/>
                <w:bCs/>
                <w:color w:val="FFFFFF"/>
                <w:lang w:val="en-GB" w:eastAsia="en-GB"/>
              </w:rPr>
            </w:pPr>
            <w:r w:rsidRPr="00C07258">
              <w:rPr>
                <w:rFonts w:ascii="Calibri" w:hAnsi="Calibri" w:cs="Calibri"/>
                <w:b/>
                <w:bCs/>
                <w:color w:val="FFFFFF"/>
                <w:sz w:val="22"/>
                <w:lang w:val="en-GB" w:eastAsia="en-GB"/>
              </w:rPr>
              <w:t>Positivo</w:t>
            </w:r>
          </w:p>
        </w:tc>
        <w:tc>
          <w:tcPr>
            <w:tcW w:w="982" w:type="dxa"/>
            <w:tcBorders>
              <w:top w:val="nil"/>
              <w:left w:val="nil"/>
              <w:bottom w:val="single" w:sz="4" w:space="0" w:color="auto"/>
              <w:right w:val="single" w:sz="4" w:space="0" w:color="auto"/>
            </w:tcBorders>
            <w:shd w:val="clear" w:color="000000" w:fill="D9E1F2"/>
            <w:noWrap/>
            <w:vAlign w:val="center"/>
            <w:hideMark/>
          </w:tcPr>
          <w:p w14:paraId="0BF2B0B5" w14:textId="77777777" w:rsidR="00C07258" w:rsidRPr="00C07258" w:rsidRDefault="00C07258" w:rsidP="00C07258">
            <w:pPr>
              <w:widowControl/>
              <w:autoSpaceDE/>
              <w:autoSpaceDN/>
              <w:spacing w:before="0" w:after="0"/>
              <w:jc w:val="right"/>
              <w:rPr>
                <w:rFonts w:ascii="Calibri" w:hAnsi="Calibri" w:cs="Calibri"/>
                <w:color w:val="000000"/>
                <w:lang w:val="en-GB" w:eastAsia="en-GB"/>
              </w:rPr>
            </w:pPr>
            <w:r w:rsidRPr="00C07258">
              <w:rPr>
                <w:rFonts w:ascii="Calibri" w:hAnsi="Calibri" w:cs="Calibri"/>
                <w:color w:val="000000"/>
                <w:sz w:val="22"/>
                <w:lang w:val="en-GB" w:eastAsia="en-GB"/>
              </w:rPr>
              <w:t>80,56%</w:t>
            </w:r>
          </w:p>
        </w:tc>
        <w:tc>
          <w:tcPr>
            <w:tcW w:w="1200" w:type="dxa"/>
            <w:tcBorders>
              <w:top w:val="nil"/>
              <w:left w:val="nil"/>
              <w:bottom w:val="single" w:sz="4" w:space="0" w:color="auto"/>
              <w:right w:val="single" w:sz="4" w:space="0" w:color="auto"/>
            </w:tcBorders>
            <w:shd w:val="clear" w:color="000000" w:fill="D9E1F2"/>
            <w:noWrap/>
            <w:vAlign w:val="center"/>
            <w:hideMark/>
          </w:tcPr>
          <w:p w14:paraId="7871CA1F" w14:textId="77777777" w:rsidR="00C07258" w:rsidRPr="00C07258" w:rsidRDefault="00C07258" w:rsidP="00C07258">
            <w:pPr>
              <w:widowControl/>
              <w:autoSpaceDE/>
              <w:autoSpaceDN/>
              <w:spacing w:before="0" w:after="0"/>
              <w:jc w:val="right"/>
              <w:rPr>
                <w:rFonts w:ascii="Calibri" w:hAnsi="Calibri" w:cs="Calibri"/>
                <w:color w:val="000000"/>
                <w:lang w:val="en-GB" w:eastAsia="en-GB"/>
              </w:rPr>
            </w:pPr>
            <w:r w:rsidRPr="00C07258">
              <w:rPr>
                <w:rFonts w:ascii="Calibri" w:hAnsi="Calibri" w:cs="Calibri"/>
                <w:color w:val="000000"/>
                <w:sz w:val="22"/>
                <w:lang w:val="en-GB" w:eastAsia="en-GB"/>
              </w:rPr>
              <w:t>85,71%</w:t>
            </w:r>
          </w:p>
        </w:tc>
        <w:tc>
          <w:tcPr>
            <w:tcW w:w="1200" w:type="dxa"/>
            <w:tcBorders>
              <w:top w:val="nil"/>
              <w:left w:val="nil"/>
              <w:bottom w:val="single" w:sz="4" w:space="0" w:color="auto"/>
              <w:right w:val="single" w:sz="4" w:space="0" w:color="auto"/>
            </w:tcBorders>
            <w:shd w:val="clear" w:color="000000" w:fill="D9E1F2"/>
            <w:noWrap/>
            <w:vAlign w:val="center"/>
            <w:hideMark/>
          </w:tcPr>
          <w:p w14:paraId="4063F435" w14:textId="77777777" w:rsidR="00C07258" w:rsidRPr="00C07258" w:rsidRDefault="00C07258" w:rsidP="00C07258">
            <w:pPr>
              <w:widowControl/>
              <w:autoSpaceDE/>
              <w:autoSpaceDN/>
              <w:spacing w:before="0" w:after="0"/>
              <w:jc w:val="right"/>
              <w:rPr>
                <w:rFonts w:ascii="Calibri" w:hAnsi="Calibri" w:cs="Calibri"/>
                <w:color w:val="000000"/>
                <w:lang w:val="en-GB" w:eastAsia="en-GB"/>
              </w:rPr>
            </w:pPr>
            <w:r w:rsidRPr="00C07258">
              <w:rPr>
                <w:rFonts w:ascii="Calibri" w:hAnsi="Calibri" w:cs="Calibri"/>
                <w:color w:val="000000"/>
                <w:sz w:val="22"/>
                <w:lang w:val="en-GB" w:eastAsia="en-GB"/>
              </w:rPr>
              <w:t>78,26%</w:t>
            </w:r>
          </w:p>
        </w:tc>
      </w:tr>
      <w:tr w:rsidR="00C07258" w:rsidRPr="00C07258" w14:paraId="5FB97AE0" w14:textId="77777777" w:rsidTr="00C07258">
        <w:trPr>
          <w:trHeight w:val="300"/>
          <w:jc w:val="center"/>
        </w:trPr>
        <w:tc>
          <w:tcPr>
            <w:tcW w:w="1418" w:type="dxa"/>
            <w:tcBorders>
              <w:top w:val="nil"/>
              <w:left w:val="single" w:sz="4" w:space="0" w:color="auto"/>
              <w:bottom w:val="single" w:sz="4" w:space="0" w:color="auto"/>
              <w:right w:val="single" w:sz="4" w:space="0" w:color="auto"/>
            </w:tcBorders>
            <w:shd w:val="clear" w:color="000000" w:fill="4472C4"/>
            <w:noWrap/>
            <w:vAlign w:val="center"/>
            <w:hideMark/>
          </w:tcPr>
          <w:p w14:paraId="6DFFB625" w14:textId="77777777" w:rsidR="00C07258" w:rsidRPr="00C07258" w:rsidRDefault="00C07258" w:rsidP="00C07258">
            <w:pPr>
              <w:widowControl/>
              <w:autoSpaceDE/>
              <w:autoSpaceDN/>
              <w:spacing w:before="0" w:after="0"/>
              <w:jc w:val="left"/>
              <w:rPr>
                <w:rFonts w:ascii="Calibri" w:hAnsi="Calibri" w:cs="Calibri"/>
                <w:b/>
                <w:bCs/>
                <w:color w:val="FFFFFF"/>
                <w:lang w:val="en-GB" w:eastAsia="en-GB"/>
              </w:rPr>
            </w:pPr>
            <w:r w:rsidRPr="00C07258">
              <w:rPr>
                <w:rFonts w:ascii="Calibri" w:hAnsi="Calibri" w:cs="Calibri"/>
                <w:b/>
                <w:bCs/>
                <w:color w:val="FFFFFF"/>
                <w:sz w:val="22"/>
                <w:lang w:val="en-GB" w:eastAsia="en-GB"/>
              </w:rPr>
              <w:t>Negativo</w:t>
            </w:r>
          </w:p>
        </w:tc>
        <w:tc>
          <w:tcPr>
            <w:tcW w:w="982" w:type="dxa"/>
            <w:tcBorders>
              <w:top w:val="nil"/>
              <w:left w:val="nil"/>
              <w:bottom w:val="single" w:sz="4" w:space="0" w:color="auto"/>
              <w:right w:val="single" w:sz="4" w:space="0" w:color="auto"/>
            </w:tcBorders>
            <w:shd w:val="clear" w:color="000000" w:fill="EDEDED"/>
            <w:noWrap/>
            <w:vAlign w:val="center"/>
            <w:hideMark/>
          </w:tcPr>
          <w:p w14:paraId="05FBA899" w14:textId="77777777" w:rsidR="00C07258" w:rsidRPr="00C07258" w:rsidRDefault="00C07258" w:rsidP="00C07258">
            <w:pPr>
              <w:widowControl/>
              <w:autoSpaceDE/>
              <w:autoSpaceDN/>
              <w:spacing w:before="0" w:after="0"/>
              <w:jc w:val="right"/>
              <w:rPr>
                <w:rFonts w:ascii="Calibri" w:hAnsi="Calibri" w:cs="Calibri"/>
                <w:color w:val="000000"/>
                <w:lang w:val="en-GB" w:eastAsia="en-GB"/>
              </w:rPr>
            </w:pPr>
            <w:r w:rsidRPr="00C07258">
              <w:rPr>
                <w:rFonts w:ascii="Calibri" w:hAnsi="Calibri" w:cs="Calibri"/>
                <w:color w:val="000000"/>
                <w:sz w:val="22"/>
                <w:lang w:val="en-GB" w:eastAsia="en-GB"/>
              </w:rPr>
              <w:t>2,78%</w:t>
            </w:r>
          </w:p>
        </w:tc>
        <w:tc>
          <w:tcPr>
            <w:tcW w:w="1200" w:type="dxa"/>
            <w:tcBorders>
              <w:top w:val="nil"/>
              <w:left w:val="nil"/>
              <w:bottom w:val="single" w:sz="4" w:space="0" w:color="auto"/>
              <w:right w:val="single" w:sz="4" w:space="0" w:color="auto"/>
            </w:tcBorders>
            <w:shd w:val="clear" w:color="000000" w:fill="EDEDED"/>
            <w:noWrap/>
            <w:vAlign w:val="center"/>
            <w:hideMark/>
          </w:tcPr>
          <w:p w14:paraId="227FB280" w14:textId="77777777" w:rsidR="00C07258" w:rsidRPr="00C07258" w:rsidRDefault="00C07258" w:rsidP="00C07258">
            <w:pPr>
              <w:widowControl/>
              <w:autoSpaceDE/>
              <w:autoSpaceDN/>
              <w:spacing w:before="0" w:after="0"/>
              <w:jc w:val="right"/>
              <w:rPr>
                <w:rFonts w:ascii="Calibri" w:hAnsi="Calibri" w:cs="Calibri"/>
                <w:color w:val="000000"/>
                <w:lang w:val="en-GB" w:eastAsia="en-GB"/>
              </w:rPr>
            </w:pPr>
            <w:r w:rsidRPr="00C07258">
              <w:rPr>
                <w:rFonts w:ascii="Calibri" w:hAnsi="Calibri" w:cs="Calibri"/>
                <w:color w:val="000000"/>
                <w:sz w:val="22"/>
                <w:lang w:val="en-GB" w:eastAsia="en-GB"/>
              </w:rPr>
              <w:t>1,79%</w:t>
            </w:r>
          </w:p>
        </w:tc>
        <w:tc>
          <w:tcPr>
            <w:tcW w:w="1200" w:type="dxa"/>
            <w:tcBorders>
              <w:top w:val="nil"/>
              <w:left w:val="nil"/>
              <w:bottom w:val="single" w:sz="4" w:space="0" w:color="auto"/>
              <w:right w:val="single" w:sz="4" w:space="0" w:color="auto"/>
            </w:tcBorders>
            <w:shd w:val="clear" w:color="000000" w:fill="EDEDED"/>
            <w:noWrap/>
            <w:vAlign w:val="center"/>
            <w:hideMark/>
          </w:tcPr>
          <w:p w14:paraId="17EFA5D4" w14:textId="77777777" w:rsidR="00C07258" w:rsidRPr="00C07258" w:rsidRDefault="00C07258" w:rsidP="00C07258">
            <w:pPr>
              <w:widowControl/>
              <w:autoSpaceDE/>
              <w:autoSpaceDN/>
              <w:spacing w:before="0" w:after="0"/>
              <w:jc w:val="right"/>
              <w:rPr>
                <w:rFonts w:ascii="Calibri" w:hAnsi="Calibri" w:cs="Calibri"/>
                <w:color w:val="000000"/>
                <w:lang w:val="en-GB" w:eastAsia="en-GB"/>
              </w:rPr>
            </w:pPr>
            <w:r w:rsidRPr="00C07258">
              <w:rPr>
                <w:rFonts w:ascii="Calibri" w:hAnsi="Calibri" w:cs="Calibri"/>
                <w:color w:val="000000"/>
                <w:sz w:val="22"/>
                <w:lang w:val="en-GB" w:eastAsia="en-GB"/>
              </w:rPr>
              <w:t>13,04%</w:t>
            </w:r>
          </w:p>
        </w:tc>
      </w:tr>
      <w:tr w:rsidR="00C07258" w:rsidRPr="00C07258" w14:paraId="73CBC8F2" w14:textId="77777777" w:rsidTr="00C07258">
        <w:trPr>
          <w:trHeight w:val="300"/>
          <w:jc w:val="center"/>
        </w:trPr>
        <w:tc>
          <w:tcPr>
            <w:tcW w:w="1418" w:type="dxa"/>
            <w:tcBorders>
              <w:top w:val="nil"/>
              <w:left w:val="single" w:sz="4" w:space="0" w:color="auto"/>
              <w:bottom w:val="single" w:sz="4" w:space="0" w:color="auto"/>
              <w:right w:val="single" w:sz="4" w:space="0" w:color="auto"/>
            </w:tcBorders>
            <w:shd w:val="clear" w:color="000000" w:fill="4472C4"/>
            <w:noWrap/>
            <w:vAlign w:val="center"/>
            <w:hideMark/>
          </w:tcPr>
          <w:p w14:paraId="69ABBA71" w14:textId="77777777" w:rsidR="00C07258" w:rsidRPr="00C07258" w:rsidRDefault="00C07258" w:rsidP="00C07258">
            <w:pPr>
              <w:widowControl/>
              <w:autoSpaceDE/>
              <w:autoSpaceDN/>
              <w:spacing w:before="0" w:after="0"/>
              <w:jc w:val="left"/>
              <w:rPr>
                <w:rFonts w:ascii="Calibri" w:hAnsi="Calibri" w:cs="Calibri"/>
                <w:b/>
                <w:bCs/>
                <w:color w:val="FFFFFF"/>
                <w:lang w:val="en-GB" w:eastAsia="en-GB"/>
              </w:rPr>
            </w:pPr>
            <w:r w:rsidRPr="00C07258">
              <w:rPr>
                <w:rFonts w:ascii="Calibri" w:hAnsi="Calibri" w:cs="Calibri"/>
                <w:b/>
                <w:bCs/>
                <w:color w:val="FFFFFF"/>
                <w:sz w:val="22"/>
                <w:lang w:val="en-GB" w:eastAsia="en-GB"/>
              </w:rPr>
              <w:t>Neutro</w:t>
            </w:r>
          </w:p>
        </w:tc>
        <w:tc>
          <w:tcPr>
            <w:tcW w:w="982" w:type="dxa"/>
            <w:tcBorders>
              <w:top w:val="nil"/>
              <w:left w:val="nil"/>
              <w:bottom w:val="single" w:sz="4" w:space="0" w:color="auto"/>
              <w:right w:val="single" w:sz="4" w:space="0" w:color="auto"/>
            </w:tcBorders>
            <w:shd w:val="clear" w:color="000000" w:fill="D9E1F2"/>
            <w:noWrap/>
            <w:vAlign w:val="center"/>
            <w:hideMark/>
          </w:tcPr>
          <w:p w14:paraId="7C1C5D6F" w14:textId="77777777" w:rsidR="00C07258" w:rsidRPr="00C07258" w:rsidRDefault="00C07258" w:rsidP="00C07258">
            <w:pPr>
              <w:widowControl/>
              <w:autoSpaceDE/>
              <w:autoSpaceDN/>
              <w:spacing w:before="0" w:after="0"/>
              <w:jc w:val="right"/>
              <w:rPr>
                <w:rFonts w:ascii="Calibri" w:hAnsi="Calibri" w:cs="Calibri"/>
                <w:color w:val="000000"/>
                <w:lang w:val="en-GB" w:eastAsia="en-GB"/>
              </w:rPr>
            </w:pPr>
            <w:r w:rsidRPr="00C07258">
              <w:rPr>
                <w:rFonts w:ascii="Calibri" w:hAnsi="Calibri" w:cs="Calibri"/>
                <w:color w:val="000000"/>
                <w:sz w:val="22"/>
                <w:lang w:val="en-GB" w:eastAsia="en-GB"/>
              </w:rPr>
              <w:t>16,67%</w:t>
            </w:r>
          </w:p>
        </w:tc>
        <w:tc>
          <w:tcPr>
            <w:tcW w:w="1200" w:type="dxa"/>
            <w:tcBorders>
              <w:top w:val="nil"/>
              <w:left w:val="nil"/>
              <w:bottom w:val="single" w:sz="4" w:space="0" w:color="auto"/>
              <w:right w:val="single" w:sz="4" w:space="0" w:color="auto"/>
            </w:tcBorders>
            <w:shd w:val="clear" w:color="000000" w:fill="D9E1F2"/>
            <w:noWrap/>
            <w:vAlign w:val="center"/>
            <w:hideMark/>
          </w:tcPr>
          <w:p w14:paraId="67396A1A" w14:textId="77777777" w:rsidR="00C07258" w:rsidRPr="00C07258" w:rsidRDefault="00C07258" w:rsidP="00C07258">
            <w:pPr>
              <w:widowControl/>
              <w:autoSpaceDE/>
              <w:autoSpaceDN/>
              <w:spacing w:before="0" w:after="0"/>
              <w:jc w:val="right"/>
              <w:rPr>
                <w:rFonts w:ascii="Calibri" w:hAnsi="Calibri" w:cs="Calibri"/>
                <w:color w:val="000000"/>
                <w:lang w:val="en-GB" w:eastAsia="en-GB"/>
              </w:rPr>
            </w:pPr>
            <w:r w:rsidRPr="00C07258">
              <w:rPr>
                <w:rFonts w:ascii="Calibri" w:hAnsi="Calibri" w:cs="Calibri"/>
                <w:color w:val="000000"/>
                <w:sz w:val="22"/>
                <w:lang w:val="en-GB" w:eastAsia="en-GB"/>
              </w:rPr>
              <w:t>12,50%</w:t>
            </w:r>
          </w:p>
        </w:tc>
        <w:tc>
          <w:tcPr>
            <w:tcW w:w="1200" w:type="dxa"/>
            <w:tcBorders>
              <w:top w:val="nil"/>
              <w:left w:val="nil"/>
              <w:bottom w:val="single" w:sz="4" w:space="0" w:color="auto"/>
              <w:right w:val="single" w:sz="4" w:space="0" w:color="auto"/>
            </w:tcBorders>
            <w:shd w:val="clear" w:color="000000" w:fill="D9E1F2"/>
            <w:noWrap/>
            <w:vAlign w:val="center"/>
            <w:hideMark/>
          </w:tcPr>
          <w:p w14:paraId="20A84E2D" w14:textId="77777777" w:rsidR="00C07258" w:rsidRPr="00C07258" w:rsidRDefault="00C07258" w:rsidP="00C07258">
            <w:pPr>
              <w:widowControl/>
              <w:autoSpaceDE/>
              <w:autoSpaceDN/>
              <w:spacing w:before="0" w:after="0"/>
              <w:jc w:val="right"/>
              <w:rPr>
                <w:rFonts w:ascii="Calibri" w:hAnsi="Calibri" w:cs="Calibri"/>
                <w:color w:val="000000"/>
                <w:lang w:val="en-GB" w:eastAsia="en-GB"/>
              </w:rPr>
            </w:pPr>
            <w:r w:rsidRPr="00C07258">
              <w:rPr>
                <w:rFonts w:ascii="Calibri" w:hAnsi="Calibri" w:cs="Calibri"/>
                <w:color w:val="000000"/>
                <w:sz w:val="22"/>
                <w:lang w:val="en-GB" w:eastAsia="en-GB"/>
              </w:rPr>
              <w:t>8,70%</w:t>
            </w:r>
          </w:p>
        </w:tc>
      </w:tr>
      <w:tr w:rsidR="00C07258" w:rsidRPr="00C07258" w14:paraId="4BBD8D09" w14:textId="77777777" w:rsidTr="00C07258">
        <w:trPr>
          <w:trHeight w:val="300"/>
          <w:jc w:val="center"/>
        </w:trPr>
        <w:tc>
          <w:tcPr>
            <w:tcW w:w="1418" w:type="dxa"/>
            <w:tcBorders>
              <w:top w:val="nil"/>
              <w:left w:val="single" w:sz="4" w:space="0" w:color="auto"/>
              <w:bottom w:val="single" w:sz="4" w:space="0" w:color="auto"/>
              <w:right w:val="single" w:sz="4" w:space="0" w:color="auto"/>
            </w:tcBorders>
            <w:shd w:val="clear" w:color="000000" w:fill="4472C4"/>
            <w:noWrap/>
            <w:vAlign w:val="center"/>
            <w:hideMark/>
          </w:tcPr>
          <w:p w14:paraId="6BE8D962" w14:textId="77777777" w:rsidR="00C07258" w:rsidRPr="00C07258" w:rsidRDefault="00C07258" w:rsidP="00C07258">
            <w:pPr>
              <w:widowControl/>
              <w:autoSpaceDE/>
              <w:autoSpaceDN/>
              <w:spacing w:before="0" w:after="0"/>
              <w:jc w:val="left"/>
              <w:rPr>
                <w:rFonts w:ascii="Calibri" w:hAnsi="Calibri" w:cs="Calibri"/>
                <w:b/>
                <w:bCs/>
                <w:color w:val="FFFFFF"/>
                <w:lang w:val="en-GB" w:eastAsia="en-GB"/>
              </w:rPr>
            </w:pPr>
            <w:r w:rsidRPr="00C07258">
              <w:rPr>
                <w:rFonts w:ascii="Calibri" w:hAnsi="Calibri" w:cs="Calibri"/>
                <w:b/>
                <w:bCs/>
                <w:color w:val="FFFFFF"/>
                <w:sz w:val="22"/>
                <w:lang w:val="en-GB" w:eastAsia="en-GB"/>
              </w:rPr>
              <w:t>No descrito</w:t>
            </w:r>
          </w:p>
        </w:tc>
        <w:tc>
          <w:tcPr>
            <w:tcW w:w="982" w:type="dxa"/>
            <w:tcBorders>
              <w:top w:val="nil"/>
              <w:left w:val="nil"/>
              <w:bottom w:val="single" w:sz="4" w:space="0" w:color="auto"/>
              <w:right w:val="single" w:sz="4" w:space="0" w:color="auto"/>
            </w:tcBorders>
            <w:shd w:val="clear" w:color="000000" w:fill="EDEDED"/>
            <w:noWrap/>
            <w:vAlign w:val="center"/>
            <w:hideMark/>
          </w:tcPr>
          <w:p w14:paraId="5EE86CFA" w14:textId="77777777" w:rsidR="00C07258" w:rsidRPr="00C07258" w:rsidRDefault="00C07258" w:rsidP="00C07258">
            <w:pPr>
              <w:widowControl/>
              <w:autoSpaceDE/>
              <w:autoSpaceDN/>
              <w:spacing w:before="0" w:after="0"/>
              <w:jc w:val="right"/>
              <w:rPr>
                <w:rFonts w:ascii="Calibri" w:hAnsi="Calibri" w:cs="Calibri"/>
                <w:color w:val="000000"/>
                <w:lang w:val="en-GB" w:eastAsia="en-GB"/>
              </w:rPr>
            </w:pPr>
            <w:r w:rsidRPr="00C07258">
              <w:rPr>
                <w:rFonts w:ascii="Calibri" w:hAnsi="Calibri" w:cs="Calibri"/>
                <w:color w:val="000000"/>
                <w:sz w:val="22"/>
                <w:lang w:val="en-GB" w:eastAsia="en-GB"/>
              </w:rPr>
              <w:t>0,00%</w:t>
            </w:r>
          </w:p>
        </w:tc>
        <w:tc>
          <w:tcPr>
            <w:tcW w:w="1200" w:type="dxa"/>
            <w:tcBorders>
              <w:top w:val="nil"/>
              <w:left w:val="nil"/>
              <w:bottom w:val="single" w:sz="4" w:space="0" w:color="auto"/>
              <w:right w:val="single" w:sz="4" w:space="0" w:color="auto"/>
            </w:tcBorders>
            <w:shd w:val="clear" w:color="000000" w:fill="EDEDED"/>
            <w:noWrap/>
            <w:vAlign w:val="center"/>
            <w:hideMark/>
          </w:tcPr>
          <w:p w14:paraId="15A98DB6" w14:textId="77777777" w:rsidR="00C07258" w:rsidRPr="00C07258" w:rsidRDefault="00C07258" w:rsidP="00C07258">
            <w:pPr>
              <w:widowControl/>
              <w:autoSpaceDE/>
              <w:autoSpaceDN/>
              <w:spacing w:before="0" w:after="0"/>
              <w:jc w:val="right"/>
              <w:rPr>
                <w:rFonts w:ascii="Calibri" w:hAnsi="Calibri" w:cs="Calibri"/>
                <w:color w:val="000000"/>
                <w:lang w:val="en-GB" w:eastAsia="en-GB"/>
              </w:rPr>
            </w:pPr>
            <w:r w:rsidRPr="00C07258">
              <w:rPr>
                <w:rFonts w:ascii="Calibri" w:hAnsi="Calibri" w:cs="Calibri"/>
                <w:color w:val="000000"/>
                <w:sz w:val="22"/>
                <w:lang w:val="en-GB" w:eastAsia="en-GB"/>
              </w:rPr>
              <w:t>0,00%</w:t>
            </w:r>
          </w:p>
        </w:tc>
        <w:tc>
          <w:tcPr>
            <w:tcW w:w="1200" w:type="dxa"/>
            <w:tcBorders>
              <w:top w:val="nil"/>
              <w:left w:val="nil"/>
              <w:bottom w:val="single" w:sz="4" w:space="0" w:color="auto"/>
              <w:right w:val="single" w:sz="4" w:space="0" w:color="auto"/>
            </w:tcBorders>
            <w:shd w:val="clear" w:color="000000" w:fill="EDEDED"/>
            <w:noWrap/>
            <w:vAlign w:val="center"/>
            <w:hideMark/>
          </w:tcPr>
          <w:p w14:paraId="24AE3F42" w14:textId="77777777" w:rsidR="00C07258" w:rsidRPr="00C07258" w:rsidRDefault="00C07258" w:rsidP="00C07258">
            <w:pPr>
              <w:widowControl/>
              <w:autoSpaceDE/>
              <w:autoSpaceDN/>
              <w:spacing w:before="0" w:after="0"/>
              <w:jc w:val="right"/>
              <w:rPr>
                <w:rFonts w:ascii="Calibri" w:hAnsi="Calibri" w:cs="Calibri"/>
                <w:color w:val="000000"/>
                <w:lang w:val="en-GB" w:eastAsia="en-GB"/>
              </w:rPr>
            </w:pPr>
            <w:r w:rsidRPr="00C07258">
              <w:rPr>
                <w:rFonts w:ascii="Calibri" w:hAnsi="Calibri" w:cs="Calibri"/>
                <w:color w:val="000000"/>
                <w:sz w:val="22"/>
                <w:lang w:val="en-GB" w:eastAsia="en-GB"/>
              </w:rPr>
              <w:t>0,00%</w:t>
            </w:r>
          </w:p>
        </w:tc>
      </w:tr>
    </w:tbl>
    <w:p w14:paraId="554704C8" w14:textId="3AD8ACC4" w:rsidR="00F2116D" w:rsidRDefault="00343310" w:rsidP="000B0298">
      <w:pPr>
        <w:pStyle w:val="Descripcin"/>
      </w:pPr>
      <w:bookmarkStart w:id="58" w:name="_Toc144549039"/>
      <w:r w:rsidRPr="00527712">
        <w:rPr>
          <w:b/>
          <w:bCs/>
        </w:rPr>
        <w:t xml:space="preserve">Tabla </w:t>
      </w:r>
      <w:r w:rsidRPr="00527712">
        <w:rPr>
          <w:b/>
          <w:bCs/>
          <w:i/>
          <w:iCs/>
        </w:rPr>
        <w:fldChar w:fldCharType="begin"/>
      </w:r>
      <w:r w:rsidRPr="00527712">
        <w:rPr>
          <w:b/>
          <w:bCs/>
        </w:rPr>
        <w:instrText xml:space="preserve"> SEQ Tabla \* ARABIC </w:instrText>
      </w:r>
      <w:r w:rsidRPr="00527712">
        <w:rPr>
          <w:b/>
          <w:bCs/>
          <w:i/>
          <w:iCs/>
        </w:rPr>
        <w:fldChar w:fldCharType="separate"/>
      </w:r>
      <w:r w:rsidR="000F1C7C">
        <w:rPr>
          <w:b/>
          <w:bCs/>
          <w:noProof/>
        </w:rPr>
        <w:t>4</w:t>
      </w:r>
      <w:r w:rsidRPr="00527712">
        <w:rPr>
          <w:b/>
          <w:bCs/>
          <w:i/>
          <w:iCs/>
        </w:rPr>
        <w:fldChar w:fldCharType="end"/>
      </w:r>
      <w:r>
        <w:t xml:space="preserve">: </w:t>
      </w:r>
      <w:r w:rsidR="00527712" w:rsidRPr="00570B9A">
        <w:rPr>
          <w:i/>
          <w:iCs/>
        </w:rPr>
        <w:t>Correlación entre método de validación y resultado de estudios</w:t>
      </w:r>
      <w:bookmarkEnd w:id="58"/>
    </w:p>
    <w:p w14:paraId="46E5D360" w14:textId="79EAE3A3" w:rsidR="0041598C" w:rsidRDefault="00B64F2C" w:rsidP="002E4FAF">
      <w:r>
        <w:t xml:space="preserve">Es de gran interés también ver como se han utilizado los </w:t>
      </w:r>
      <w:r w:rsidR="00704827">
        <w:t xml:space="preserve">métodos combinados entre sí, pues es esta combinación la que puede dar lugar a resultados mucho más detallados. </w:t>
      </w:r>
      <w:r w:rsidR="00453FC9">
        <w:t>Desde este punto</w:t>
      </w:r>
      <w:r w:rsidR="00704827">
        <w:t xml:space="preserve"> de vista, obtenemos:</w:t>
      </w:r>
    </w:p>
    <w:p w14:paraId="432BD548" w14:textId="77777777" w:rsidR="0041598C" w:rsidRDefault="0041598C" w:rsidP="0041598C">
      <w:pPr>
        <w:spacing w:before="0" w:after="0"/>
        <w:jc w:val="left"/>
      </w:pPr>
    </w:p>
    <w:p w14:paraId="2C3A0111" w14:textId="16D972C1" w:rsidR="0041598C" w:rsidRDefault="0041598C" w:rsidP="001D3A93">
      <w:pPr>
        <w:spacing w:before="0" w:after="0"/>
        <w:jc w:val="center"/>
      </w:pPr>
      <w:r>
        <w:rPr>
          <w:noProof/>
        </w:rPr>
        <w:lastRenderedPageBreak/>
        <w:drawing>
          <wp:inline distT="0" distB="0" distL="0" distR="0" wp14:anchorId="5674B63D" wp14:editId="4AB260B1">
            <wp:extent cx="4572000" cy="3030279"/>
            <wp:effectExtent l="0" t="0" r="0" b="17780"/>
            <wp:docPr id="12" name="Gráfico 12">
              <a:extLst xmlns:a="http://schemas.openxmlformats.org/drawingml/2006/main">
                <a:ext uri="{FF2B5EF4-FFF2-40B4-BE49-F238E27FC236}">
                  <a16:creationId xmlns:a16="http://schemas.microsoft.com/office/drawing/2014/main" id="{0A11840D-AA9D-6E7E-C1E5-FB8E51C46C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14C21007" w14:textId="0618F71A" w:rsidR="001D3A93" w:rsidRPr="00570B9A" w:rsidRDefault="0041598C" w:rsidP="000B0298">
      <w:pPr>
        <w:pStyle w:val="Descripcin"/>
        <w:rPr>
          <w:i/>
          <w:iCs/>
        </w:rPr>
      </w:pPr>
      <w:bookmarkStart w:id="59" w:name="_Toc121753316"/>
      <w:bookmarkStart w:id="60" w:name="_Toc144549015"/>
      <w:r>
        <w:rPr>
          <w:b/>
          <w:bCs/>
        </w:rPr>
        <w:t>F</w:t>
      </w:r>
      <w:r w:rsidR="00100395" w:rsidRPr="00A63902">
        <w:rPr>
          <w:b/>
          <w:bCs/>
        </w:rPr>
        <w:t xml:space="preserve">igura </w:t>
      </w:r>
      <w:r w:rsidR="00100395" w:rsidRPr="00A63902">
        <w:rPr>
          <w:b/>
          <w:bCs/>
          <w:i/>
          <w:iCs/>
        </w:rPr>
        <w:fldChar w:fldCharType="begin"/>
      </w:r>
      <w:r w:rsidR="00100395" w:rsidRPr="00A63902">
        <w:rPr>
          <w:b/>
          <w:bCs/>
        </w:rPr>
        <w:instrText xml:space="preserve"> SEQ Figura \* ARABIC </w:instrText>
      </w:r>
      <w:r w:rsidR="00100395" w:rsidRPr="00A63902">
        <w:rPr>
          <w:b/>
          <w:bCs/>
          <w:i/>
          <w:iCs/>
        </w:rPr>
        <w:fldChar w:fldCharType="separate"/>
      </w:r>
      <w:r w:rsidR="00D10199">
        <w:rPr>
          <w:b/>
          <w:bCs/>
          <w:noProof/>
        </w:rPr>
        <w:t>12</w:t>
      </w:r>
      <w:r w:rsidR="00100395" w:rsidRPr="00A63902">
        <w:rPr>
          <w:b/>
          <w:bCs/>
          <w:i/>
          <w:iCs/>
        </w:rPr>
        <w:fldChar w:fldCharType="end"/>
      </w:r>
      <w:r w:rsidR="00A63902">
        <w:t xml:space="preserve">: </w:t>
      </w:r>
      <w:r w:rsidR="00A63902" w:rsidRPr="00570B9A">
        <w:rPr>
          <w:i/>
          <w:iCs/>
        </w:rPr>
        <w:t>Gráfico de combinaciones de sistemas de validació</w:t>
      </w:r>
      <w:bookmarkEnd w:id="59"/>
      <w:r w:rsidR="001D3A93" w:rsidRPr="00570B9A">
        <w:rPr>
          <w:i/>
          <w:iCs/>
        </w:rPr>
        <w:t>n</w:t>
      </w:r>
      <w:r w:rsidR="00750CC5" w:rsidRPr="00570B9A">
        <w:rPr>
          <w:i/>
          <w:iCs/>
        </w:rPr>
        <w:t xml:space="preserve"> (%)</w:t>
      </w:r>
      <w:bookmarkEnd w:id="60"/>
    </w:p>
    <w:p w14:paraId="79B04A47" w14:textId="77777777" w:rsidR="00034687" w:rsidRPr="00034687" w:rsidRDefault="00034687" w:rsidP="00034687"/>
    <w:p w14:paraId="35A5AABC" w14:textId="6D1F3C1A" w:rsidR="00B75636" w:rsidRDefault="00B463EF" w:rsidP="002E4FAF">
      <w:r>
        <w:t>Cada fragmento identifica, del 100</w:t>
      </w:r>
      <w:r w:rsidR="006B4487">
        <w:t>% de los estudios, que porcentaje usa esa combinación concreta de métodos de validación</w:t>
      </w:r>
      <w:r w:rsidR="001D3A93">
        <w:t xml:space="preserve">. </w:t>
      </w:r>
      <w:r w:rsidR="00A63902">
        <w:t xml:space="preserve">Se puede observar que </w:t>
      </w:r>
      <w:r w:rsidR="009D3810">
        <w:t xml:space="preserve">casi en un </w:t>
      </w:r>
      <w:r w:rsidR="00CC5680">
        <w:t>35% de las ocasiones se ha optado por métodos de validación combinados</w:t>
      </w:r>
      <w:r w:rsidR="00470B68">
        <w:t>.</w:t>
      </w:r>
      <w:r w:rsidR="00FB5899">
        <w:t xml:space="preserve"> </w:t>
      </w:r>
      <w:r w:rsidR="00F8665E">
        <w:t xml:space="preserve">Se adjunta </w:t>
      </w:r>
      <w:r w:rsidR="00DC4FD7">
        <w:t>a continuación la misma figura, pero con el número de estudios que aplica cada técnica en vez de los valores porcentuales</w:t>
      </w:r>
      <w:r w:rsidR="00C75DE4">
        <w:t xml:space="preserve">, como material de apoyo para la comprensión de los cálculos: </w:t>
      </w:r>
    </w:p>
    <w:p w14:paraId="6251AF53" w14:textId="27F4EF4D" w:rsidR="000D0AF8" w:rsidRDefault="00034687" w:rsidP="000D0AF8">
      <w:pPr>
        <w:jc w:val="center"/>
      </w:pPr>
      <w:r>
        <w:rPr>
          <w:noProof/>
        </w:rPr>
        <w:drawing>
          <wp:inline distT="0" distB="0" distL="0" distR="0" wp14:anchorId="7A8D2A98" wp14:editId="46EB299B">
            <wp:extent cx="4572000" cy="3104707"/>
            <wp:effectExtent l="0" t="0" r="0" b="635"/>
            <wp:docPr id="16" name="Gráfico 16">
              <a:extLst xmlns:a="http://schemas.openxmlformats.org/drawingml/2006/main">
                <a:ext uri="{FF2B5EF4-FFF2-40B4-BE49-F238E27FC236}">
                  <a16:creationId xmlns:a16="http://schemas.microsoft.com/office/drawing/2014/main" id="{0A11840D-AA9D-6E7E-C1E5-FB8E51C46C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2ADF21C8" w14:textId="7846419F" w:rsidR="00EF0748" w:rsidRPr="00570B9A" w:rsidRDefault="00034687" w:rsidP="000B0298">
      <w:pPr>
        <w:pStyle w:val="Descripcin"/>
        <w:rPr>
          <w:i/>
          <w:iCs/>
        </w:rPr>
      </w:pPr>
      <w:bookmarkStart w:id="61" w:name="_Toc144549016"/>
      <w:r w:rsidRPr="00034687">
        <w:rPr>
          <w:b/>
          <w:bCs/>
        </w:rPr>
        <w:t xml:space="preserve">Figura </w:t>
      </w:r>
      <w:r w:rsidRPr="00034687">
        <w:rPr>
          <w:b/>
          <w:bCs/>
          <w:i/>
          <w:iCs/>
        </w:rPr>
        <w:fldChar w:fldCharType="begin"/>
      </w:r>
      <w:r w:rsidRPr="00034687">
        <w:rPr>
          <w:b/>
          <w:bCs/>
        </w:rPr>
        <w:instrText xml:space="preserve"> SEQ Figura \* ARABIC </w:instrText>
      </w:r>
      <w:r w:rsidRPr="00034687">
        <w:rPr>
          <w:b/>
          <w:bCs/>
          <w:i/>
          <w:iCs/>
        </w:rPr>
        <w:fldChar w:fldCharType="separate"/>
      </w:r>
      <w:r w:rsidR="00D10199">
        <w:rPr>
          <w:b/>
          <w:bCs/>
          <w:noProof/>
        </w:rPr>
        <w:t>13</w:t>
      </w:r>
      <w:r w:rsidRPr="00034687">
        <w:rPr>
          <w:b/>
          <w:bCs/>
          <w:i/>
          <w:iCs/>
        </w:rPr>
        <w:fldChar w:fldCharType="end"/>
      </w:r>
      <w:r>
        <w:t xml:space="preserve">: </w:t>
      </w:r>
      <w:r w:rsidRPr="00570B9A">
        <w:rPr>
          <w:i/>
          <w:iCs/>
        </w:rPr>
        <w:t>Gráfico de combinaciones de sistemas de validación</w:t>
      </w:r>
      <w:bookmarkEnd w:id="61"/>
    </w:p>
    <w:p w14:paraId="40BD39BB" w14:textId="75E1A08A" w:rsidR="00503E4D" w:rsidRDefault="00503E4D" w:rsidP="002E4FAF">
      <w:r>
        <w:t>Por último, se ha considerado de interés analizar la correlación entre resultados registrados y métodos combinados de validación</w:t>
      </w:r>
      <w:r w:rsidR="00563FA6">
        <w:t xml:space="preserve">. Esta tabla </w:t>
      </w:r>
      <w:r w:rsidR="005C46BC">
        <w:t>muestra resultados similares a la tabla 4</w:t>
      </w:r>
      <w:r w:rsidR="00A17959">
        <w:t xml:space="preserve">, pero diferenciando </w:t>
      </w:r>
      <w:r w:rsidR="00A7291B">
        <w:t xml:space="preserve">con un aumento más los métodos de validación al separarlos según sus </w:t>
      </w:r>
      <w:r w:rsidR="00F8665E">
        <w:lastRenderedPageBreak/>
        <w:t>combinaciones:</w:t>
      </w:r>
      <w:r w:rsidR="00A17959">
        <w:t xml:space="preserve"> </w:t>
      </w:r>
    </w:p>
    <w:p w14:paraId="533DFAB7" w14:textId="5E7230B5" w:rsidR="0079483D" w:rsidRDefault="00523BF1">
      <w:pPr>
        <w:spacing w:before="0" w:after="0"/>
        <w:jc w:val="left"/>
      </w:pPr>
      <w:r w:rsidRPr="00523BF1">
        <w:rPr>
          <w:noProof/>
        </w:rPr>
        <w:drawing>
          <wp:inline distT="0" distB="0" distL="0" distR="0" wp14:anchorId="2767A150" wp14:editId="0B33D4AA">
            <wp:extent cx="5761990" cy="2072640"/>
            <wp:effectExtent l="0" t="0" r="0" b="3810"/>
            <wp:docPr id="29" name="Imagen 2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abla&#10;&#10;Descripción generada automáticamente"/>
                    <pic:cNvPicPr/>
                  </pic:nvPicPr>
                  <pic:blipFill>
                    <a:blip r:embed="rId32"/>
                    <a:stretch>
                      <a:fillRect/>
                    </a:stretch>
                  </pic:blipFill>
                  <pic:spPr>
                    <a:xfrm>
                      <a:off x="0" y="0"/>
                      <a:ext cx="5761990" cy="2072640"/>
                    </a:xfrm>
                    <a:prstGeom prst="rect">
                      <a:avLst/>
                    </a:prstGeom>
                  </pic:spPr>
                </pic:pic>
              </a:graphicData>
            </a:graphic>
          </wp:inline>
        </w:drawing>
      </w:r>
    </w:p>
    <w:p w14:paraId="5DC37D5F" w14:textId="2DB8CD76" w:rsidR="00523BF1" w:rsidRDefault="00523BF1" w:rsidP="000B0298">
      <w:pPr>
        <w:pStyle w:val="Descripcin"/>
      </w:pPr>
      <w:bookmarkStart w:id="62" w:name="_Toc144549040"/>
      <w:r w:rsidRPr="00523BF1">
        <w:rPr>
          <w:b/>
          <w:bCs/>
        </w:rPr>
        <w:t xml:space="preserve">Tabla </w:t>
      </w:r>
      <w:r w:rsidRPr="00523BF1">
        <w:rPr>
          <w:b/>
          <w:bCs/>
          <w:i/>
          <w:iCs/>
        </w:rPr>
        <w:fldChar w:fldCharType="begin"/>
      </w:r>
      <w:r w:rsidRPr="00523BF1">
        <w:rPr>
          <w:b/>
          <w:bCs/>
        </w:rPr>
        <w:instrText xml:space="preserve"> SEQ Tabla \* ARABIC </w:instrText>
      </w:r>
      <w:r w:rsidRPr="00523BF1">
        <w:rPr>
          <w:b/>
          <w:bCs/>
          <w:i/>
          <w:iCs/>
        </w:rPr>
        <w:fldChar w:fldCharType="separate"/>
      </w:r>
      <w:r w:rsidR="000F1C7C">
        <w:rPr>
          <w:b/>
          <w:bCs/>
          <w:noProof/>
        </w:rPr>
        <w:t>5</w:t>
      </w:r>
      <w:r w:rsidRPr="00523BF1">
        <w:rPr>
          <w:b/>
          <w:bCs/>
          <w:i/>
          <w:iCs/>
        </w:rPr>
        <w:fldChar w:fldCharType="end"/>
      </w:r>
      <w:r>
        <w:t xml:space="preserve">: </w:t>
      </w:r>
      <w:r w:rsidRPr="00570B9A">
        <w:rPr>
          <w:i/>
          <w:iCs/>
        </w:rPr>
        <w:t>Correlación entre resultados y combinaciones de sistemas de validación</w:t>
      </w:r>
      <w:bookmarkEnd w:id="62"/>
    </w:p>
    <w:p w14:paraId="500AE11A" w14:textId="7EA75FEC" w:rsidR="008709D3" w:rsidRDefault="008709D3" w:rsidP="008709D3">
      <w:r>
        <w:t xml:space="preserve">Todos los cálculos realizados se han hecho a partir de la columna Métodos de </w:t>
      </w:r>
      <w:r w:rsidR="00010420">
        <w:t xml:space="preserve">Validación </w:t>
      </w:r>
      <w:r w:rsidR="001004AB">
        <w:t xml:space="preserve">de la tabla </w:t>
      </w:r>
      <w:r w:rsidR="006B6BAE">
        <w:t>de</w:t>
      </w:r>
      <w:r w:rsidR="00E3085B">
        <w:t xml:space="preserve"> “Lista artículos.xlsx”</w:t>
      </w:r>
      <w:r w:rsidR="001004AB">
        <w:t>, donde están identificados, de cada experiencia, los métodos de validación que son utilizados.</w:t>
      </w:r>
      <w:r w:rsidR="00E87A3E">
        <w:t xml:space="preserve"> </w:t>
      </w:r>
    </w:p>
    <w:p w14:paraId="3EFFA0F0" w14:textId="6FCDFAFD" w:rsidR="007E5579" w:rsidRDefault="007E5579" w:rsidP="008709D3"/>
    <w:p w14:paraId="4C22BA04" w14:textId="3A52F269" w:rsidR="007E5579" w:rsidRDefault="000F67EC" w:rsidP="000F67EC">
      <w:pPr>
        <w:pStyle w:val="Ttulo5"/>
      </w:pPr>
      <w:r>
        <w:t>3.3.3.4.-</w:t>
      </w:r>
      <w:r w:rsidR="002B7AF8">
        <w:t xml:space="preserve"> Metodologías aplicadas</w:t>
      </w:r>
    </w:p>
    <w:p w14:paraId="48E43390" w14:textId="7F6E9D7E" w:rsidR="002B7AF8" w:rsidRDefault="002B7AF8" w:rsidP="002B7AF8">
      <w:r>
        <w:t xml:space="preserve">Por último, vamos </w:t>
      </w:r>
      <w:r w:rsidR="008B5DC0">
        <w:t>a analizar</w:t>
      </w:r>
      <w:r>
        <w:t xml:space="preserve"> de las metodologías que se han aplicado en las distintas experiencias. La información exacta que se ha recogido de cada estudio </w:t>
      </w:r>
      <w:r w:rsidR="008B5DC0">
        <w:t>h</w:t>
      </w:r>
      <w:r>
        <w:t>a sido:</w:t>
      </w:r>
    </w:p>
    <w:p w14:paraId="09FA7FC7" w14:textId="3BE450F3" w:rsidR="002B7AF8" w:rsidRPr="00C428CB" w:rsidRDefault="008B5DC0" w:rsidP="00C428CB">
      <w:pPr>
        <w:pStyle w:val="Prrafodelista"/>
      </w:pPr>
      <w:r w:rsidRPr="00C428CB">
        <w:t>Asignaturas: la asignatura o asignaturas sobre la</w:t>
      </w:r>
      <w:r w:rsidR="00AC7377" w:rsidRPr="00C428CB">
        <w:t>s que se han aplicado la gamifición.</w:t>
      </w:r>
    </w:p>
    <w:p w14:paraId="10D7DAC8" w14:textId="4DA393E4" w:rsidR="00AC7377" w:rsidRPr="00C428CB" w:rsidRDefault="00AC7377" w:rsidP="00C428CB">
      <w:pPr>
        <w:pStyle w:val="Prrafodelista"/>
      </w:pPr>
      <w:r w:rsidRPr="00C428CB">
        <w:t>Participantes: número de participantes en la experiencia, en total.</w:t>
      </w:r>
    </w:p>
    <w:p w14:paraId="5AF39A5D" w14:textId="5420C742" w:rsidR="00AC7377" w:rsidRPr="00C428CB" w:rsidRDefault="00AC7377" w:rsidP="00C428CB">
      <w:pPr>
        <w:pStyle w:val="Prrafodelista"/>
      </w:pPr>
      <w:r w:rsidRPr="00C428CB">
        <w:t>Grupos: número de grupos en los que se han dividido los participantes.</w:t>
      </w:r>
    </w:p>
    <w:p w14:paraId="102EDD0B" w14:textId="5E85BC1A" w:rsidR="00AC7377" w:rsidRPr="00C428CB" w:rsidRDefault="00AC7377" w:rsidP="00C428CB">
      <w:pPr>
        <w:pStyle w:val="Prrafodelista"/>
      </w:pPr>
      <w:r w:rsidRPr="00C428CB">
        <w:t>Tamaño de los grupos</w:t>
      </w:r>
      <w:r w:rsidR="00226C2E" w:rsidRPr="00C428CB">
        <w:t xml:space="preserve"> experimentales.</w:t>
      </w:r>
    </w:p>
    <w:p w14:paraId="2395DE38" w14:textId="20A2CE13" w:rsidR="00226C2E" w:rsidRPr="00C428CB" w:rsidRDefault="00226C2E" w:rsidP="00C428CB">
      <w:pPr>
        <w:pStyle w:val="Prrafodelista"/>
      </w:pPr>
      <w:r w:rsidRPr="00C428CB">
        <w:t>Grupo de control: si existe y su tamaño.</w:t>
      </w:r>
    </w:p>
    <w:p w14:paraId="47B43863" w14:textId="7D337749" w:rsidR="00226C2E" w:rsidRPr="00C428CB" w:rsidRDefault="00226C2E" w:rsidP="00C428CB">
      <w:pPr>
        <w:pStyle w:val="Prrafodelista"/>
      </w:pPr>
      <w:r w:rsidRPr="00C428CB">
        <w:t>Criterio de división por grupos: el criterio seguido a la hora de dividir a los participantes.</w:t>
      </w:r>
    </w:p>
    <w:p w14:paraId="1679017A" w14:textId="1D3DEB43" w:rsidR="00226C2E" w:rsidRPr="00C428CB" w:rsidRDefault="00226C2E" w:rsidP="00C428CB">
      <w:pPr>
        <w:pStyle w:val="Prrafodelista"/>
      </w:pPr>
      <w:r w:rsidRPr="00C428CB">
        <w:t xml:space="preserve">Duración </w:t>
      </w:r>
      <w:r w:rsidR="00542CEF" w:rsidRPr="00C428CB">
        <w:t>total: duración total de la experiencia.</w:t>
      </w:r>
    </w:p>
    <w:p w14:paraId="556DDA84" w14:textId="375793F9" w:rsidR="00542CEF" w:rsidRPr="00C428CB" w:rsidRDefault="00542CEF" w:rsidP="00C428CB">
      <w:pPr>
        <w:pStyle w:val="Prrafodelista"/>
      </w:pPr>
      <w:r w:rsidRPr="00C428CB">
        <w:t>Frecuencia: frecuencia de aplicación de las sesiones gamificadas.</w:t>
      </w:r>
    </w:p>
    <w:p w14:paraId="34E598A8" w14:textId="54EDA65C" w:rsidR="00542CEF" w:rsidRPr="00C428CB" w:rsidRDefault="00F84C79" w:rsidP="00C428CB">
      <w:pPr>
        <w:pStyle w:val="Prrafodelista"/>
      </w:pPr>
      <w:r w:rsidRPr="00C428CB">
        <w:t>Número de sesiones total.</w:t>
      </w:r>
    </w:p>
    <w:p w14:paraId="6315D4C7" w14:textId="43A7BE29" w:rsidR="00F84C79" w:rsidRPr="00C428CB" w:rsidRDefault="00854FA7" w:rsidP="00C428CB">
      <w:pPr>
        <w:pStyle w:val="Prrafodelista"/>
      </w:pPr>
      <w:r w:rsidRPr="00C428CB">
        <w:t>Duración de las sesiones.</w:t>
      </w:r>
    </w:p>
    <w:p w14:paraId="77A87DFE" w14:textId="6C3BBA85" w:rsidR="00854FA7" w:rsidRDefault="00854FA7" w:rsidP="00854FA7">
      <w:r>
        <w:t xml:space="preserve">También </w:t>
      </w:r>
      <w:r w:rsidR="003C7AD3">
        <w:t xml:space="preserve">se </w:t>
      </w:r>
      <w:r w:rsidR="00580033">
        <w:t xml:space="preserve">intentó recoger </w:t>
      </w:r>
      <w:r w:rsidR="00807795">
        <w:t>datos</w:t>
      </w:r>
      <w:r w:rsidR="00580033">
        <w:t xml:space="preserve"> sobre los docentes que participaban en cada </w:t>
      </w:r>
      <w:r w:rsidR="000973B8">
        <w:t>experiencia,</w:t>
      </w:r>
      <w:r w:rsidR="00580033">
        <w:t xml:space="preserve"> pero se descart</w:t>
      </w:r>
      <w:r w:rsidR="0061347E">
        <w:t>ó</w:t>
      </w:r>
      <w:r w:rsidR="00580033">
        <w:t xml:space="preserve"> debido a </w:t>
      </w:r>
      <w:r w:rsidR="00807795">
        <w:t>la escasez informativa referente a este tema en los artículos anali</w:t>
      </w:r>
      <w:r w:rsidR="0061347E">
        <w:t>z</w:t>
      </w:r>
      <w:r w:rsidR="00807795">
        <w:t>ados.</w:t>
      </w:r>
    </w:p>
    <w:p w14:paraId="7A6FD575" w14:textId="41AA1781" w:rsidR="00854FA7" w:rsidRDefault="00E97725" w:rsidP="00E97725">
      <w:pPr>
        <w:pStyle w:val="Ttulo6"/>
      </w:pPr>
      <w:r>
        <w:lastRenderedPageBreak/>
        <w:t>Asignaturas</w:t>
      </w:r>
    </w:p>
    <w:p w14:paraId="63F9A206" w14:textId="61CD966B" w:rsidR="000E1E27" w:rsidRDefault="000E1E27" w:rsidP="000E1E27">
      <w:r>
        <w:t xml:space="preserve">Al analizar los </w:t>
      </w:r>
      <w:r w:rsidR="00CD1238">
        <w:t>artículos de han distinguido dos tipos fundamentales de aplicación gamificada (en referencia a las asignaturas)</w:t>
      </w:r>
      <w:r w:rsidR="00711CF9">
        <w:t>.</w:t>
      </w:r>
      <w:r w:rsidR="00CD1238">
        <w:t xml:space="preserve"> </w:t>
      </w:r>
      <w:r w:rsidR="00711CF9">
        <w:t>E</w:t>
      </w:r>
      <w:r w:rsidR="00CD1238">
        <w:t xml:space="preserve">n primer </w:t>
      </w:r>
      <w:r w:rsidR="00CF2307">
        <w:t>lugar,</w:t>
      </w:r>
      <w:r w:rsidR="00CD1238">
        <w:t xml:space="preserve"> aplicaciones o experiencias enfocadas a potenciar </w:t>
      </w:r>
      <w:r w:rsidR="005100BB">
        <w:t xml:space="preserve">el aprendizaje de uno o varios aspectos concretos de una asignatura (por ejemplo, </w:t>
      </w:r>
      <w:r w:rsidR="00926EDF">
        <w:t xml:space="preserve">una aplicación de juegos matemáticos y puzles lógicos). </w:t>
      </w:r>
      <w:r w:rsidR="00A63F65">
        <w:t xml:space="preserve">Por otro </w:t>
      </w:r>
      <w:r w:rsidR="00CF2307">
        <w:t>lado,</w:t>
      </w:r>
      <w:r w:rsidR="00A63F65">
        <w:t xml:space="preserve"> existen las aplicaciones destinadas a la gamificación general y </w:t>
      </w:r>
      <w:r w:rsidR="0021418F">
        <w:t>mejorar la experiencia del curso completo, sin transmitir un conocimiento concreto de ninguna asignatura,</w:t>
      </w:r>
      <w:r w:rsidR="00925D77">
        <w:t xml:space="preserve"> estas últimas han sido englobadas en la categoría “General”.</w:t>
      </w:r>
    </w:p>
    <w:p w14:paraId="3BA868CA" w14:textId="75E41B63" w:rsidR="00925D77" w:rsidRPr="000E1E27" w:rsidRDefault="00925D77" w:rsidP="000E1E27">
      <w:r>
        <w:t>De los 100 artículos</w:t>
      </w:r>
      <w:r w:rsidR="0012737A">
        <w:t>,</w:t>
      </w:r>
      <w:r w:rsidR="000973B8">
        <w:t xml:space="preserve"> todos nos dan información de las asignaturas </w:t>
      </w:r>
      <w:r w:rsidR="0012737A">
        <w:t>sobre las que se aplican. No hay ning</w:t>
      </w:r>
      <w:r w:rsidR="005C1A27">
        <w:t>una aplicación, no general, que fortalezca más de una asignatura</w:t>
      </w:r>
      <w:r w:rsidR="00FF6321">
        <w:t xml:space="preserve">, es decir, las aplicaciones gamificadas tienden a </w:t>
      </w:r>
      <w:r w:rsidR="00CE4C05">
        <w:t>usarse</w:t>
      </w:r>
      <w:r w:rsidR="00FF6321">
        <w:t xml:space="preserve"> para </w:t>
      </w:r>
      <w:r w:rsidR="00CE4C05">
        <w:t xml:space="preserve">reforzar la enseñanza de una sola asignatura a la vez. Esto no indica que haya herramientas que no permitan </w:t>
      </w:r>
      <w:r w:rsidR="00D3759D">
        <w:t>ser usadas en varias asignaturas.</w:t>
      </w:r>
      <w:r w:rsidR="00CE4C05">
        <w:t xml:space="preserve"> </w:t>
      </w:r>
    </w:p>
    <w:p w14:paraId="304493AA" w14:textId="3E5DC3E6" w:rsidR="00D3759D" w:rsidRDefault="00D3759D" w:rsidP="008709D3">
      <w:r>
        <w:t>La distribución de asignaturas queda así:</w:t>
      </w:r>
    </w:p>
    <w:p w14:paraId="62BBD485" w14:textId="48AD80C0" w:rsidR="00F507D6" w:rsidRDefault="00F507D6" w:rsidP="008709D3">
      <w:r>
        <w:rPr>
          <w:noProof/>
        </w:rPr>
        <w:drawing>
          <wp:inline distT="0" distB="0" distL="0" distR="0" wp14:anchorId="4331274F" wp14:editId="00E0C92F">
            <wp:extent cx="5761990" cy="4042410"/>
            <wp:effectExtent l="0" t="0" r="10160" b="15240"/>
            <wp:docPr id="11" name="Gráfico 11">
              <a:extLst xmlns:a="http://schemas.openxmlformats.org/drawingml/2006/main">
                <a:ext uri="{FF2B5EF4-FFF2-40B4-BE49-F238E27FC236}">
                  <a16:creationId xmlns:a16="http://schemas.microsoft.com/office/drawing/2014/main" id="{5E8DA395-B8EF-4E0F-AD19-95D8CF1125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3FFC3B77" w14:textId="137EA1EC" w:rsidR="007E5579" w:rsidRPr="00F507D6" w:rsidRDefault="00F507D6" w:rsidP="000B0298">
      <w:pPr>
        <w:pStyle w:val="Descripcin"/>
        <w:rPr>
          <w:i/>
          <w:iCs/>
        </w:rPr>
      </w:pPr>
      <w:bookmarkStart w:id="63" w:name="_Toc144549017"/>
      <w:r w:rsidRPr="00570B9A">
        <w:rPr>
          <w:b/>
          <w:bCs/>
        </w:rPr>
        <w:t xml:space="preserve">Figura </w:t>
      </w:r>
      <w:r w:rsidRPr="00570B9A">
        <w:rPr>
          <w:b/>
          <w:bCs/>
        </w:rPr>
        <w:fldChar w:fldCharType="begin"/>
      </w:r>
      <w:r w:rsidRPr="00570B9A">
        <w:rPr>
          <w:b/>
          <w:bCs/>
        </w:rPr>
        <w:instrText xml:space="preserve"> SEQ Figura \* ARABIC </w:instrText>
      </w:r>
      <w:r w:rsidRPr="00570B9A">
        <w:rPr>
          <w:b/>
          <w:bCs/>
        </w:rPr>
        <w:fldChar w:fldCharType="separate"/>
      </w:r>
      <w:r w:rsidR="00D10199" w:rsidRPr="00570B9A">
        <w:rPr>
          <w:b/>
          <w:bCs/>
          <w:noProof/>
        </w:rPr>
        <w:t>14</w:t>
      </w:r>
      <w:r w:rsidRPr="00570B9A">
        <w:rPr>
          <w:b/>
          <w:bCs/>
        </w:rPr>
        <w:fldChar w:fldCharType="end"/>
      </w:r>
      <w:r>
        <w:t xml:space="preserve">: </w:t>
      </w:r>
      <w:r w:rsidRPr="00F507D6">
        <w:rPr>
          <w:i/>
          <w:iCs/>
        </w:rPr>
        <w:t>Distribución de asignaturas.</w:t>
      </w:r>
      <w:bookmarkEnd w:id="63"/>
    </w:p>
    <w:p w14:paraId="203D22D7" w14:textId="3D63B44D" w:rsidR="007E5579" w:rsidRDefault="004A4D06" w:rsidP="004A4D06">
      <w:pPr>
        <w:pStyle w:val="Ttulo6"/>
      </w:pPr>
      <w:r>
        <w:t>Participantes</w:t>
      </w:r>
    </w:p>
    <w:p w14:paraId="3FEB785D" w14:textId="7E11ED85" w:rsidR="000A1EE5" w:rsidRDefault="000A1EE5" w:rsidP="000A1EE5">
      <w:r>
        <w:t>85 artículos dan información sobre el número de participantes en las experiencias</w:t>
      </w:r>
      <w:r w:rsidR="000C6904">
        <w:t xml:space="preserve">. La media de participantes </w:t>
      </w:r>
      <w:r w:rsidR="001D7712">
        <w:t>está</w:t>
      </w:r>
      <w:r w:rsidR="000C6904">
        <w:t xml:space="preserve"> en </w:t>
      </w:r>
      <w:r w:rsidR="001D7712">
        <w:t>98,04</w:t>
      </w:r>
      <w:r w:rsidR="000C6904">
        <w:t>, siendo el má</w:t>
      </w:r>
      <w:r w:rsidR="00B15ACF">
        <w:t>x</w:t>
      </w:r>
      <w:r w:rsidR="000C6904">
        <w:t>imo 473 y el mínimo 4.</w:t>
      </w:r>
      <w:r w:rsidR="00B15ACF">
        <w:t xml:space="preserve"> En este gráfico podemos ver</w:t>
      </w:r>
      <w:r w:rsidR="00F407E0">
        <w:t xml:space="preserve"> algunos intervalos de números de participantes</w:t>
      </w:r>
      <w:r w:rsidR="004F60DE">
        <w:t xml:space="preserve"> y las veces que se han usado</w:t>
      </w:r>
      <w:r w:rsidR="00F407E0">
        <w:t>.</w:t>
      </w:r>
    </w:p>
    <w:p w14:paraId="4EFC15CC" w14:textId="0B6B1489" w:rsidR="00F407E0" w:rsidRDefault="00F407E0" w:rsidP="000A1EE5">
      <w:r>
        <w:rPr>
          <w:noProof/>
        </w:rPr>
        <w:lastRenderedPageBreak/>
        <w:drawing>
          <wp:inline distT="0" distB="0" distL="0" distR="0" wp14:anchorId="25FF8731" wp14:editId="4F9ACE15">
            <wp:extent cx="5688419" cy="3221665"/>
            <wp:effectExtent l="0" t="0" r="7620" b="17145"/>
            <wp:docPr id="13" name="Gráfico 13">
              <a:extLst xmlns:a="http://schemas.openxmlformats.org/drawingml/2006/main">
                <a:ext uri="{FF2B5EF4-FFF2-40B4-BE49-F238E27FC236}">
                  <a16:creationId xmlns:a16="http://schemas.microsoft.com/office/drawing/2014/main" id="{F9D64577-C702-4892-905F-985FDD8BEC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1AB5A0DC" w14:textId="741C9012" w:rsidR="00F407E0" w:rsidRPr="00F407E0" w:rsidRDefault="00F407E0" w:rsidP="000B0298">
      <w:pPr>
        <w:pStyle w:val="Descripcin"/>
        <w:rPr>
          <w:i/>
          <w:iCs/>
        </w:rPr>
      </w:pPr>
      <w:bookmarkStart w:id="64" w:name="_Toc144549018"/>
      <w:r w:rsidRPr="00570B9A">
        <w:rPr>
          <w:b/>
          <w:bCs/>
        </w:rPr>
        <w:t xml:space="preserve">Figura </w:t>
      </w:r>
      <w:r w:rsidRPr="00570B9A">
        <w:rPr>
          <w:b/>
          <w:bCs/>
        </w:rPr>
        <w:fldChar w:fldCharType="begin"/>
      </w:r>
      <w:r w:rsidRPr="00570B9A">
        <w:rPr>
          <w:b/>
          <w:bCs/>
        </w:rPr>
        <w:instrText xml:space="preserve"> SEQ Figura \* ARABIC </w:instrText>
      </w:r>
      <w:r w:rsidRPr="00570B9A">
        <w:rPr>
          <w:b/>
          <w:bCs/>
        </w:rPr>
        <w:fldChar w:fldCharType="separate"/>
      </w:r>
      <w:r w:rsidR="00D10199" w:rsidRPr="00570B9A">
        <w:rPr>
          <w:b/>
          <w:bCs/>
          <w:noProof/>
        </w:rPr>
        <w:t>15</w:t>
      </w:r>
      <w:r w:rsidRPr="00570B9A">
        <w:rPr>
          <w:b/>
          <w:bCs/>
        </w:rPr>
        <w:fldChar w:fldCharType="end"/>
      </w:r>
      <w:r>
        <w:t xml:space="preserve">: </w:t>
      </w:r>
      <w:r w:rsidRPr="00F407E0">
        <w:rPr>
          <w:i/>
          <w:iCs/>
        </w:rPr>
        <w:t>Número de participantes.</w:t>
      </w:r>
      <w:bookmarkEnd w:id="64"/>
    </w:p>
    <w:p w14:paraId="166753C5" w14:textId="2FEC7848" w:rsidR="00F407E0" w:rsidRDefault="004F60DE" w:rsidP="000A1EE5">
      <w:r>
        <w:t xml:space="preserve">También se ha analizado la correlación entre las franjas de participantes y </w:t>
      </w:r>
      <w:r w:rsidR="00231F98">
        <w:t>los resultados de la gamificación, cada casilla representa, de las veces que se a usado ese número de participantes el porcentaje en el que el resultado es el indicado:</w:t>
      </w:r>
    </w:p>
    <w:tbl>
      <w:tblPr>
        <w:tblStyle w:val="Tablaconcuadrcula"/>
        <w:tblW w:w="0" w:type="auto"/>
        <w:tblLook w:val="04A0" w:firstRow="1" w:lastRow="0" w:firstColumn="1" w:lastColumn="0" w:noHBand="0" w:noVBand="1"/>
      </w:tblPr>
      <w:tblGrid>
        <w:gridCol w:w="1162"/>
        <w:gridCol w:w="1162"/>
        <w:gridCol w:w="1161"/>
        <w:gridCol w:w="1161"/>
        <w:gridCol w:w="1161"/>
        <w:gridCol w:w="1161"/>
        <w:gridCol w:w="1161"/>
        <w:gridCol w:w="1161"/>
      </w:tblGrid>
      <w:tr w:rsidR="00FC48FC" w:rsidRPr="00FC48FC" w14:paraId="649F0D4D" w14:textId="77777777" w:rsidTr="00FC48FC">
        <w:trPr>
          <w:trHeight w:val="300"/>
        </w:trPr>
        <w:tc>
          <w:tcPr>
            <w:tcW w:w="1660" w:type="dxa"/>
            <w:tcBorders>
              <w:top w:val="nil"/>
              <w:left w:val="nil"/>
            </w:tcBorders>
            <w:noWrap/>
            <w:hideMark/>
          </w:tcPr>
          <w:p w14:paraId="2665C67A" w14:textId="77777777" w:rsidR="00FC48FC" w:rsidRPr="00FC48FC" w:rsidRDefault="00FC48FC" w:rsidP="00FC48FC"/>
        </w:tc>
        <w:tc>
          <w:tcPr>
            <w:tcW w:w="1660" w:type="dxa"/>
            <w:noWrap/>
            <w:hideMark/>
          </w:tcPr>
          <w:p w14:paraId="297C03F3" w14:textId="77777777" w:rsidR="00FC48FC" w:rsidRPr="00FC48FC" w:rsidRDefault="00FC48FC">
            <w:pPr>
              <w:rPr>
                <w:b/>
                <w:bCs/>
              </w:rPr>
            </w:pPr>
            <w:r w:rsidRPr="00FC48FC">
              <w:rPr>
                <w:b/>
                <w:bCs/>
              </w:rPr>
              <w:t>0-10</w:t>
            </w:r>
          </w:p>
        </w:tc>
        <w:tc>
          <w:tcPr>
            <w:tcW w:w="1660" w:type="dxa"/>
            <w:noWrap/>
            <w:hideMark/>
          </w:tcPr>
          <w:p w14:paraId="15B03BA6" w14:textId="77777777" w:rsidR="00FC48FC" w:rsidRPr="00FC48FC" w:rsidRDefault="00FC48FC">
            <w:pPr>
              <w:rPr>
                <w:b/>
                <w:bCs/>
              </w:rPr>
            </w:pPr>
            <w:r w:rsidRPr="00FC48FC">
              <w:rPr>
                <w:b/>
                <w:bCs/>
              </w:rPr>
              <w:t>11-20</w:t>
            </w:r>
          </w:p>
        </w:tc>
        <w:tc>
          <w:tcPr>
            <w:tcW w:w="1660" w:type="dxa"/>
            <w:noWrap/>
            <w:hideMark/>
          </w:tcPr>
          <w:p w14:paraId="24ED15E4" w14:textId="77777777" w:rsidR="00FC48FC" w:rsidRPr="00FC48FC" w:rsidRDefault="00FC48FC">
            <w:pPr>
              <w:rPr>
                <w:b/>
                <w:bCs/>
              </w:rPr>
            </w:pPr>
            <w:r w:rsidRPr="00FC48FC">
              <w:rPr>
                <w:b/>
                <w:bCs/>
              </w:rPr>
              <w:t>21-40</w:t>
            </w:r>
          </w:p>
        </w:tc>
        <w:tc>
          <w:tcPr>
            <w:tcW w:w="1660" w:type="dxa"/>
            <w:noWrap/>
            <w:hideMark/>
          </w:tcPr>
          <w:p w14:paraId="366D835A" w14:textId="77777777" w:rsidR="00FC48FC" w:rsidRPr="00FC48FC" w:rsidRDefault="00FC48FC">
            <w:pPr>
              <w:rPr>
                <w:b/>
                <w:bCs/>
              </w:rPr>
            </w:pPr>
            <w:r w:rsidRPr="00FC48FC">
              <w:rPr>
                <w:b/>
                <w:bCs/>
              </w:rPr>
              <w:t>41-80</w:t>
            </w:r>
          </w:p>
        </w:tc>
        <w:tc>
          <w:tcPr>
            <w:tcW w:w="1660" w:type="dxa"/>
            <w:noWrap/>
            <w:hideMark/>
          </w:tcPr>
          <w:p w14:paraId="2254DE07" w14:textId="77777777" w:rsidR="00FC48FC" w:rsidRPr="00FC48FC" w:rsidRDefault="00FC48FC">
            <w:pPr>
              <w:rPr>
                <w:b/>
                <w:bCs/>
              </w:rPr>
            </w:pPr>
            <w:r w:rsidRPr="00FC48FC">
              <w:rPr>
                <w:b/>
                <w:bCs/>
              </w:rPr>
              <w:t>81-160</w:t>
            </w:r>
          </w:p>
        </w:tc>
        <w:tc>
          <w:tcPr>
            <w:tcW w:w="1660" w:type="dxa"/>
            <w:noWrap/>
            <w:hideMark/>
          </w:tcPr>
          <w:p w14:paraId="2CD66D37" w14:textId="77777777" w:rsidR="00FC48FC" w:rsidRPr="00FC48FC" w:rsidRDefault="00FC48FC">
            <w:pPr>
              <w:rPr>
                <w:b/>
                <w:bCs/>
              </w:rPr>
            </w:pPr>
            <w:r w:rsidRPr="00FC48FC">
              <w:rPr>
                <w:b/>
                <w:bCs/>
              </w:rPr>
              <w:t>161-320</w:t>
            </w:r>
          </w:p>
        </w:tc>
        <w:tc>
          <w:tcPr>
            <w:tcW w:w="1660" w:type="dxa"/>
            <w:noWrap/>
            <w:hideMark/>
          </w:tcPr>
          <w:p w14:paraId="39289313" w14:textId="77777777" w:rsidR="00FC48FC" w:rsidRPr="00FC48FC" w:rsidRDefault="00FC48FC">
            <w:pPr>
              <w:rPr>
                <w:b/>
                <w:bCs/>
              </w:rPr>
            </w:pPr>
            <w:r w:rsidRPr="00FC48FC">
              <w:rPr>
                <w:b/>
                <w:bCs/>
              </w:rPr>
              <w:t>321-640</w:t>
            </w:r>
          </w:p>
        </w:tc>
      </w:tr>
      <w:tr w:rsidR="00FC48FC" w:rsidRPr="00FC48FC" w14:paraId="3E3A1F88" w14:textId="77777777" w:rsidTr="00FC48FC">
        <w:trPr>
          <w:trHeight w:val="300"/>
        </w:trPr>
        <w:tc>
          <w:tcPr>
            <w:tcW w:w="1660" w:type="dxa"/>
            <w:noWrap/>
            <w:hideMark/>
          </w:tcPr>
          <w:p w14:paraId="44CE352A" w14:textId="77777777" w:rsidR="00FC48FC" w:rsidRPr="00FC48FC" w:rsidRDefault="00FC48FC">
            <w:pPr>
              <w:rPr>
                <w:b/>
                <w:bCs/>
              </w:rPr>
            </w:pPr>
            <w:r w:rsidRPr="00FC48FC">
              <w:rPr>
                <w:b/>
                <w:bCs/>
              </w:rPr>
              <w:t>Positivo</w:t>
            </w:r>
          </w:p>
        </w:tc>
        <w:tc>
          <w:tcPr>
            <w:tcW w:w="1660" w:type="dxa"/>
            <w:noWrap/>
            <w:hideMark/>
          </w:tcPr>
          <w:p w14:paraId="35DA5F34" w14:textId="77777777" w:rsidR="00FC48FC" w:rsidRPr="00FC48FC" w:rsidRDefault="00FC48FC" w:rsidP="00FC48FC">
            <w:r w:rsidRPr="00FC48FC">
              <w:t>33,3%</w:t>
            </w:r>
          </w:p>
        </w:tc>
        <w:tc>
          <w:tcPr>
            <w:tcW w:w="1660" w:type="dxa"/>
            <w:noWrap/>
            <w:hideMark/>
          </w:tcPr>
          <w:p w14:paraId="15832AA8" w14:textId="77777777" w:rsidR="00FC48FC" w:rsidRPr="00FC48FC" w:rsidRDefault="00FC48FC" w:rsidP="00FC48FC">
            <w:r w:rsidRPr="00FC48FC">
              <w:t>76,9%</w:t>
            </w:r>
          </w:p>
        </w:tc>
        <w:tc>
          <w:tcPr>
            <w:tcW w:w="1660" w:type="dxa"/>
            <w:noWrap/>
            <w:hideMark/>
          </w:tcPr>
          <w:p w14:paraId="64081D8F" w14:textId="77777777" w:rsidR="00FC48FC" w:rsidRPr="00FC48FC" w:rsidRDefault="00FC48FC" w:rsidP="00FC48FC">
            <w:r w:rsidRPr="00FC48FC">
              <w:t>76,9%</w:t>
            </w:r>
          </w:p>
        </w:tc>
        <w:tc>
          <w:tcPr>
            <w:tcW w:w="1660" w:type="dxa"/>
            <w:noWrap/>
            <w:hideMark/>
          </w:tcPr>
          <w:p w14:paraId="2662EF70" w14:textId="77777777" w:rsidR="00FC48FC" w:rsidRPr="00FC48FC" w:rsidRDefault="00FC48FC" w:rsidP="00FC48FC">
            <w:r w:rsidRPr="00FC48FC">
              <w:t>82,1%</w:t>
            </w:r>
          </w:p>
        </w:tc>
        <w:tc>
          <w:tcPr>
            <w:tcW w:w="1660" w:type="dxa"/>
            <w:noWrap/>
            <w:hideMark/>
          </w:tcPr>
          <w:p w14:paraId="3C885229" w14:textId="77777777" w:rsidR="00FC48FC" w:rsidRPr="00FC48FC" w:rsidRDefault="00FC48FC" w:rsidP="00FC48FC">
            <w:r w:rsidRPr="00FC48FC">
              <w:t>76,9%</w:t>
            </w:r>
          </w:p>
        </w:tc>
        <w:tc>
          <w:tcPr>
            <w:tcW w:w="1660" w:type="dxa"/>
            <w:noWrap/>
            <w:hideMark/>
          </w:tcPr>
          <w:p w14:paraId="54C4CAC1" w14:textId="77777777" w:rsidR="00FC48FC" w:rsidRPr="00FC48FC" w:rsidRDefault="00FC48FC" w:rsidP="00FC48FC">
            <w:r w:rsidRPr="00FC48FC">
              <w:t>75,0%</w:t>
            </w:r>
          </w:p>
        </w:tc>
        <w:tc>
          <w:tcPr>
            <w:tcW w:w="1660" w:type="dxa"/>
            <w:noWrap/>
            <w:hideMark/>
          </w:tcPr>
          <w:p w14:paraId="1CA3427B" w14:textId="77777777" w:rsidR="00FC48FC" w:rsidRPr="00FC48FC" w:rsidRDefault="00FC48FC" w:rsidP="00FC48FC">
            <w:r w:rsidRPr="00FC48FC">
              <w:t>85,7%</w:t>
            </w:r>
          </w:p>
        </w:tc>
      </w:tr>
      <w:tr w:rsidR="00FC48FC" w:rsidRPr="00FC48FC" w14:paraId="45EF182F" w14:textId="77777777" w:rsidTr="00FC48FC">
        <w:trPr>
          <w:trHeight w:val="300"/>
        </w:trPr>
        <w:tc>
          <w:tcPr>
            <w:tcW w:w="1660" w:type="dxa"/>
            <w:noWrap/>
            <w:hideMark/>
          </w:tcPr>
          <w:p w14:paraId="56D87CBF" w14:textId="77777777" w:rsidR="00FC48FC" w:rsidRPr="00FC48FC" w:rsidRDefault="00FC48FC" w:rsidP="00FC48FC">
            <w:pPr>
              <w:rPr>
                <w:b/>
                <w:bCs/>
              </w:rPr>
            </w:pPr>
            <w:r w:rsidRPr="00FC48FC">
              <w:rPr>
                <w:b/>
                <w:bCs/>
              </w:rPr>
              <w:t>Negativo</w:t>
            </w:r>
          </w:p>
        </w:tc>
        <w:tc>
          <w:tcPr>
            <w:tcW w:w="1660" w:type="dxa"/>
            <w:noWrap/>
            <w:hideMark/>
          </w:tcPr>
          <w:p w14:paraId="4A368B25" w14:textId="77777777" w:rsidR="00FC48FC" w:rsidRPr="00FC48FC" w:rsidRDefault="00FC48FC" w:rsidP="00FC48FC">
            <w:r w:rsidRPr="00FC48FC">
              <w:t>33,3%</w:t>
            </w:r>
          </w:p>
        </w:tc>
        <w:tc>
          <w:tcPr>
            <w:tcW w:w="1660" w:type="dxa"/>
            <w:noWrap/>
            <w:hideMark/>
          </w:tcPr>
          <w:p w14:paraId="2984E987" w14:textId="77777777" w:rsidR="00FC48FC" w:rsidRPr="00FC48FC" w:rsidRDefault="00FC48FC" w:rsidP="00FC48FC">
            <w:r w:rsidRPr="00FC48FC">
              <w:t>7,7%</w:t>
            </w:r>
          </w:p>
        </w:tc>
        <w:tc>
          <w:tcPr>
            <w:tcW w:w="1660" w:type="dxa"/>
            <w:noWrap/>
            <w:hideMark/>
          </w:tcPr>
          <w:p w14:paraId="6AFFA6C6" w14:textId="77777777" w:rsidR="00FC48FC" w:rsidRPr="00FC48FC" w:rsidRDefault="00FC48FC" w:rsidP="00FC48FC">
            <w:r w:rsidRPr="00FC48FC">
              <w:t>7,7%</w:t>
            </w:r>
          </w:p>
        </w:tc>
        <w:tc>
          <w:tcPr>
            <w:tcW w:w="1660" w:type="dxa"/>
            <w:noWrap/>
            <w:hideMark/>
          </w:tcPr>
          <w:p w14:paraId="6CADE5C0" w14:textId="77777777" w:rsidR="00FC48FC" w:rsidRPr="00FC48FC" w:rsidRDefault="00FC48FC" w:rsidP="00FC48FC">
            <w:r w:rsidRPr="00FC48FC">
              <w:t>3,6%</w:t>
            </w:r>
          </w:p>
        </w:tc>
        <w:tc>
          <w:tcPr>
            <w:tcW w:w="1660" w:type="dxa"/>
            <w:noWrap/>
            <w:hideMark/>
          </w:tcPr>
          <w:p w14:paraId="6653DF46" w14:textId="77777777" w:rsidR="00FC48FC" w:rsidRPr="00FC48FC" w:rsidRDefault="00FC48FC" w:rsidP="00FC48FC">
            <w:r w:rsidRPr="00FC48FC">
              <w:t>0,0%</w:t>
            </w:r>
          </w:p>
        </w:tc>
        <w:tc>
          <w:tcPr>
            <w:tcW w:w="1660" w:type="dxa"/>
            <w:noWrap/>
            <w:hideMark/>
          </w:tcPr>
          <w:p w14:paraId="3AA96941" w14:textId="77777777" w:rsidR="00FC48FC" w:rsidRPr="00FC48FC" w:rsidRDefault="00FC48FC" w:rsidP="00FC48FC">
            <w:r w:rsidRPr="00FC48FC">
              <w:t>0,0%</w:t>
            </w:r>
          </w:p>
        </w:tc>
        <w:tc>
          <w:tcPr>
            <w:tcW w:w="1660" w:type="dxa"/>
            <w:noWrap/>
            <w:hideMark/>
          </w:tcPr>
          <w:p w14:paraId="1037C0E0" w14:textId="77777777" w:rsidR="00FC48FC" w:rsidRPr="00FC48FC" w:rsidRDefault="00FC48FC" w:rsidP="00FC48FC">
            <w:r w:rsidRPr="00FC48FC">
              <w:t>14,3%</w:t>
            </w:r>
          </w:p>
        </w:tc>
      </w:tr>
      <w:tr w:rsidR="00FC48FC" w:rsidRPr="00FC48FC" w14:paraId="1776E134" w14:textId="77777777" w:rsidTr="00FC48FC">
        <w:trPr>
          <w:trHeight w:val="300"/>
        </w:trPr>
        <w:tc>
          <w:tcPr>
            <w:tcW w:w="1660" w:type="dxa"/>
            <w:noWrap/>
            <w:hideMark/>
          </w:tcPr>
          <w:p w14:paraId="007F8F81" w14:textId="77777777" w:rsidR="00FC48FC" w:rsidRPr="00FC48FC" w:rsidRDefault="00FC48FC" w:rsidP="00FC48FC">
            <w:pPr>
              <w:rPr>
                <w:b/>
                <w:bCs/>
              </w:rPr>
            </w:pPr>
            <w:r w:rsidRPr="00FC48FC">
              <w:rPr>
                <w:b/>
                <w:bCs/>
              </w:rPr>
              <w:t>Neutro</w:t>
            </w:r>
          </w:p>
        </w:tc>
        <w:tc>
          <w:tcPr>
            <w:tcW w:w="1660" w:type="dxa"/>
            <w:noWrap/>
            <w:hideMark/>
          </w:tcPr>
          <w:p w14:paraId="38B105D4" w14:textId="77777777" w:rsidR="00FC48FC" w:rsidRPr="00FC48FC" w:rsidRDefault="00FC48FC" w:rsidP="00FC48FC">
            <w:r w:rsidRPr="00FC48FC">
              <w:t>33,3%</w:t>
            </w:r>
          </w:p>
        </w:tc>
        <w:tc>
          <w:tcPr>
            <w:tcW w:w="1660" w:type="dxa"/>
            <w:noWrap/>
            <w:hideMark/>
          </w:tcPr>
          <w:p w14:paraId="7A39782B" w14:textId="77777777" w:rsidR="00FC48FC" w:rsidRPr="00FC48FC" w:rsidRDefault="00FC48FC" w:rsidP="00FC48FC">
            <w:r w:rsidRPr="00FC48FC">
              <w:t>15,4%</w:t>
            </w:r>
          </w:p>
        </w:tc>
        <w:tc>
          <w:tcPr>
            <w:tcW w:w="1660" w:type="dxa"/>
            <w:noWrap/>
            <w:hideMark/>
          </w:tcPr>
          <w:p w14:paraId="09C41358" w14:textId="77777777" w:rsidR="00FC48FC" w:rsidRPr="00FC48FC" w:rsidRDefault="00FC48FC" w:rsidP="00FC48FC">
            <w:r w:rsidRPr="00FC48FC">
              <w:t>0,0%</w:t>
            </w:r>
          </w:p>
        </w:tc>
        <w:tc>
          <w:tcPr>
            <w:tcW w:w="1660" w:type="dxa"/>
            <w:noWrap/>
            <w:hideMark/>
          </w:tcPr>
          <w:p w14:paraId="4226C50D" w14:textId="77777777" w:rsidR="00FC48FC" w:rsidRPr="00FC48FC" w:rsidRDefault="00FC48FC" w:rsidP="00FC48FC">
            <w:r w:rsidRPr="00FC48FC">
              <w:t>14,3%</w:t>
            </w:r>
          </w:p>
        </w:tc>
        <w:tc>
          <w:tcPr>
            <w:tcW w:w="1660" w:type="dxa"/>
            <w:noWrap/>
            <w:hideMark/>
          </w:tcPr>
          <w:p w14:paraId="64625265" w14:textId="77777777" w:rsidR="00FC48FC" w:rsidRPr="00FC48FC" w:rsidRDefault="00FC48FC" w:rsidP="00FC48FC">
            <w:r w:rsidRPr="00FC48FC">
              <w:t>15,4%</w:t>
            </w:r>
          </w:p>
        </w:tc>
        <w:tc>
          <w:tcPr>
            <w:tcW w:w="1660" w:type="dxa"/>
            <w:noWrap/>
            <w:hideMark/>
          </w:tcPr>
          <w:p w14:paraId="2AFFE241" w14:textId="77777777" w:rsidR="00FC48FC" w:rsidRPr="00FC48FC" w:rsidRDefault="00FC48FC" w:rsidP="00FC48FC">
            <w:r w:rsidRPr="00FC48FC">
              <w:t>25,0%</w:t>
            </w:r>
          </w:p>
        </w:tc>
        <w:tc>
          <w:tcPr>
            <w:tcW w:w="1660" w:type="dxa"/>
            <w:noWrap/>
            <w:hideMark/>
          </w:tcPr>
          <w:p w14:paraId="3597B13A" w14:textId="77777777" w:rsidR="00FC48FC" w:rsidRPr="00FC48FC" w:rsidRDefault="00FC48FC" w:rsidP="00FC48FC">
            <w:r w:rsidRPr="00FC48FC">
              <w:t>0,0%</w:t>
            </w:r>
          </w:p>
        </w:tc>
      </w:tr>
      <w:tr w:rsidR="00FC48FC" w:rsidRPr="00FC48FC" w14:paraId="28922466" w14:textId="77777777" w:rsidTr="00FC48FC">
        <w:trPr>
          <w:trHeight w:val="300"/>
        </w:trPr>
        <w:tc>
          <w:tcPr>
            <w:tcW w:w="1660" w:type="dxa"/>
            <w:noWrap/>
            <w:hideMark/>
          </w:tcPr>
          <w:p w14:paraId="46AA4748" w14:textId="77777777" w:rsidR="00FC48FC" w:rsidRPr="00FC48FC" w:rsidRDefault="00FC48FC" w:rsidP="00FC48FC">
            <w:pPr>
              <w:rPr>
                <w:b/>
                <w:bCs/>
              </w:rPr>
            </w:pPr>
            <w:r w:rsidRPr="00FC48FC">
              <w:rPr>
                <w:b/>
                <w:bCs/>
              </w:rPr>
              <w:t>No descrito</w:t>
            </w:r>
          </w:p>
        </w:tc>
        <w:tc>
          <w:tcPr>
            <w:tcW w:w="1660" w:type="dxa"/>
            <w:noWrap/>
            <w:hideMark/>
          </w:tcPr>
          <w:p w14:paraId="0D7D6243" w14:textId="77777777" w:rsidR="00FC48FC" w:rsidRPr="00FC48FC" w:rsidRDefault="00FC48FC" w:rsidP="00FC48FC">
            <w:r w:rsidRPr="00FC48FC">
              <w:t>0,0%</w:t>
            </w:r>
          </w:p>
        </w:tc>
        <w:tc>
          <w:tcPr>
            <w:tcW w:w="1660" w:type="dxa"/>
            <w:noWrap/>
            <w:hideMark/>
          </w:tcPr>
          <w:p w14:paraId="1E2F544C" w14:textId="77777777" w:rsidR="00FC48FC" w:rsidRPr="00FC48FC" w:rsidRDefault="00FC48FC" w:rsidP="00FC48FC">
            <w:r w:rsidRPr="00FC48FC">
              <w:t>0,0%</w:t>
            </w:r>
          </w:p>
        </w:tc>
        <w:tc>
          <w:tcPr>
            <w:tcW w:w="1660" w:type="dxa"/>
            <w:noWrap/>
            <w:hideMark/>
          </w:tcPr>
          <w:p w14:paraId="18C1A4AE" w14:textId="77777777" w:rsidR="00FC48FC" w:rsidRPr="00FC48FC" w:rsidRDefault="00FC48FC" w:rsidP="00FC48FC">
            <w:r w:rsidRPr="00FC48FC">
              <w:t>15,4%</w:t>
            </w:r>
          </w:p>
        </w:tc>
        <w:tc>
          <w:tcPr>
            <w:tcW w:w="1660" w:type="dxa"/>
            <w:noWrap/>
            <w:hideMark/>
          </w:tcPr>
          <w:p w14:paraId="57D75C1C" w14:textId="77777777" w:rsidR="00FC48FC" w:rsidRPr="00FC48FC" w:rsidRDefault="00FC48FC" w:rsidP="00FC48FC">
            <w:r w:rsidRPr="00FC48FC">
              <w:t>0,0%</w:t>
            </w:r>
          </w:p>
        </w:tc>
        <w:tc>
          <w:tcPr>
            <w:tcW w:w="1660" w:type="dxa"/>
            <w:noWrap/>
            <w:hideMark/>
          </w:tcPr>
          <w:p w14:paraId="7BF58126" w14:textId="77777777" w:rsidR="00FC48FC" w:rsidRPr="00FC48FC" w:rsidRDefault="00FC48FC" w:rsidP="00FC48FC">
            <w:r w:rsidRPr="00FC48FC">
              <w:t>7,7%</w:t>
            </w:r>
          </w:p>
        </w:tc>
        <w:tc>
          <w:tcPr>
            <w:tcW w:w="1660" w:type="dxa"/>
            <w:noWrap/>
            <w:hideMark/>
          </w:tcPr>
          <w:p w14:paraId="14688CFD" w14:textId="77777777" w:rsidR="00FC48FC" w:rsidRPr="00FC48FC" w:rsidRDefault="00FC48FC" w:rsidP="00FC48FC">
            <w:r w:rsidRPr="00FC48FC">
              <w:t>0,0%</w:t>
            </w:r>
          </w:p>
        </w:tc>
        <w:tc>
          <w:tcPr>
            <w:tcW w:w="1660" w:type="dxa"/>
            <w:noWrap/>
            <w:hideMark/>
          </w:tcPr>
          <w:p w14:paraId="09F574E5" w14:textId="77777777" w:rsidR="00FC48FC" w:rsidRPr="00FC48FC" w:rsidRDefault="00FC48FC" w:rsidP="00FC48FC">
            <w:r w:rsidRPr="00FC48FC">
              <w:t>0,0%</w:t>
            </w:r>
          </w:p>
        </w:tc>
      </w:tr>
    </w:tbl>
    <w:p w14:paraId="65A4717C" w14:textId="38C12CEE" w:rsidR="00060D83" w:rsidRPr="00570B9A" w:rsidRDefault="006F5F8A" w:rsidP="000B0298">
      <w:pPr>
        <w:pStyle w:val="Descripcin"/>
        <w:rPr>
          <w:i/>
          <w:iCs/>
        </w:rPr>
      </w:pPr>
      <w:bookmarkStart w:id="65" w:name="_Toc144549041"/>
      <w:r w:rsidRPr="006F5F8A">
        <w:rPr>
          <w:b/>
          <w:bCs/>
        </w:rPr>
        <w:t xml:space="preserve">Tabla </w:t>
      </w:r>
      <w:r w:rsidRPr="006F5F8A">
        <w:rPr>
          <w:b/>
          <w:bCs/>
        </w:rPr>
        <w:fldChar w:fldCharType="begin"/>
      </w:r>
      <w:r w:rsidRPr="006F5F8A">
        <w:rPr>
          <w:b/>
          <w:bCs/>
        </w:rPr>
        <w:instrText xml:space="preserve"> SEQ Tabla \* ARABIC </w:instrText>
      </w:r>
      <w:r w:rsidRPr="006F5F8A">
        <w:rPr>
          <w:b/>
          <w:bCs/>
        </w:rPr>
        <w:fldChar w:fldCharType="separate"/>
      </w:r>
      <w:r w:rsidR="000F1C7C">
        <w:rPr>
          <w:b/>
          <w:bCs/>
          <w:noProof/>
        </w:rPr>
        <w:t>6</w:t>
      </w:r>
      <w:r w:rsidRPr="006F5F8A">
        <w:rPr>
          <w:b/>
          <w:bCs/>
        </w:rPr>
        <w:fldChar w:fldCharType="end"/>
      </w:r>
      <w:r>
        <w:t xml:space="preserve">: </w:t>
      </w:r>
      <w:r w:rsidRPr="00570B9A">
        <w:rPr>
          <w:i/>
          <w:iCs/>
        </w:rPr>
        <w:t>Correlación resultados-participantes</w:t>
      </w:r>
      <w:bookmarkEnd w:id="65"/>
    </w:p>
    <w:p w14:paraId="31B09DA6" w14:textId="2E0005A6" w:rsidR="00231F98" w:rsidRDefault="002D457B" w:rsidP="002D457B">
      <w:pPr>
        <w:pStyle w:val="Ttulo6"/>
      </w:pPr>
      <w:r>
        <w:t>Grupos</w:t>
      </w:r>
    </w:p>
    <w:p w14:paraId="6E45DA0B" w14:textId="38BDC206" w:rsidR="002D457B" w:rsidRDefault="004671BB" w:rsidP="002D457B">
      <w:r>
        <w:t>3</w:t>
      </w:r>
      <w:r w:rsidR="006272DE">
        <w:t xml:space="preserve">1 </w:t>
      </w:r>
      <w:r>
        <w:t xml:space="preserve">de los artículos describen el uso de grupos en su experiencia. </w:t>
      </w:r>
      <w:r w:rsidR="005F3D4A">
        <w:t>El número medio de grupos es 4,</w:t>
      </w:r>
      <w:r w:rsidR="006272DE">
        <w:t>3</w:t>
      </w:r>
      <w:r w:rsidR="005F3D4A">
        <w:t xml:space="preserve">8, siendo el máximo 26 y el mínimo </w:t>
      </w:r>
      <w:r w:rsidR="006272DE">
        <w:t>2</w:t>
      </w:r>
      <w:r w:rsidR="005F3D4A">
        <w:t>.</w:t>
      </w:r>
      <w:r w:rsidR="00BA1CA4">
        <w:t xml:space="preserve"> En este gráfico podemos ver las distribuciones por grupos que se han realizado</w:t>
      </w:r>
      <w:r w:rsidR="00CE3082">
        <w:t>:</w:t>
      </w:r>
    </w:p>
    <w:p w14:paraId="59B8A689" w14:textId="20B168D2" w:rsidR="00CE3082" w:rsidRPr="002D457B" w:rsidRDefault="00CE3082" w:rsidP="002D457B">
      <w:r>
        <w:rPr>
          <w:noProof/>
        </w:rPr>
        <w:lastRenderedPageBreak/>
        <w:drawing>
          <wp:inline distT="0" distB="0" distL="0" distR="0" wp14:anchorId="510EFFC1" wp14:editId="4F8EA1BB">
            <wp:extent cx="5688419" cy="3336703"/>
            <wp:effectExtent l="0" t="0" r="7620" b="16510"/>
            <wp:docPr id="19" name="Gráfico 19">
              <a:extLst xmlns:a="http://schemas.openxmlformats.org/drawingml/2006/main">
                <a:ext uri="{FF2B5EF4-FFF2-40B4-BE49-F238E27FC236}">
                  <a16:creationId xmlns:a16="http://schemas.microsoft.com/office/drawing/2014/main" id="{01DD3588-6418-40C9-B02B-1290BCF9A0A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7CDE77CE" w14:textId="46C6B6A1" w:rsidR="00231F98" w:rsidRDefault="00CE3082" w:rsidP="000B0298">
      <w:pPr>
        <w:pStyle w:val="Descripcin"/>
        <w:rPr>
          <w:i/>
          <w:iCs/>
        </w:rPr>
      </w:pPr>
      <w:bookmarkStart w:id="66" w:name="_Toc144549019"/>
      <w:r w:rsidRPr="00570B9A">
        <w:rPr>
          <w:b/>
          <w:bCs/>
        </w:rPr>
        <w:t xml:space="preserve">Figura </w:t>
      </w:r>
      <w:r w:rsidRPr="00570B9A">
        <w:rPr>
          <w:b/>
          <w:bCs/>
        </w:rPr>
        <w:fldChar w:fldCharType="begin"/>
      </w:r>
      <w:r w:rsidRPr="00570B9A">
        <w:rPr>
          <w:b/>
          <w:bCs/>
        </w:rPr>
        <w:instrText xml:space="preserve"> SEQ Figura \* ARABIC </w:instrText>
      </w:r>
      <w:r w:rsidRPr="00570B9A">
        <w:rPr>
          <w:b/>
          <w:bCs/>
        </w:rPr>
        <w:fldChar w:fldCharType="separate"/>
      </w:r>
      <w:r w:rsidR="00D10199" w:rsidRPr="00570B9A">
        <w:rPr>
          <w:b/>
          <w:bCs/>
          <w:noProof/>
        </w:rPr>
        <w:t>16</w:t>
      </w:r>
      <w:r w:rsidRPr="00570B9A">
        <w:rPr>
          <w:b/>
          <w:bCs/>
        </w:rPr>
        <w:fldChar w:fldCharType="end"/>
      </w:r>
      <w:r>
        <w:t xml:space="preserve">: </w:t>
      </w:r>
      <w:r w:rsidRPr="00CE3082">
        <w:rPr>
          <w:i/>
          <w:iCs/>
        </w:rPr>
        <w:t>Distribución por grupos.</w:t>
      </w:r>
      <w:bookmarkEnd w:id="66"/>
    </w:p>
    <w:p w14:paraId="5C02DCEF" w14:textId="70E95E2C" w:rsidR="00CE3082" w:rsidRDefault="00CE3082" w:rsidP="00CE3082">
      <w:r>
        <w:t>Al igual que con los participantes, se ha analizado la correlación entre el número de grupos y los resultados:</w:t>
      </w:r>
    </w:p>
    <w:tbl>
      <w:tblPr>
        <w:tblStyle w:val="Tablaconcuadrcula"/>
        <w:tblW w:w="0" w:type="auto"/>
        <w:tblLook w:val="04A0" w:firstRow="1" w:lastRow="0" w:firstColumn="1" w:lastColumn="0" w:noHBand="0" w:noVBand="1"/>
      </w:tblPr>
      <w:tblGrid>
        <w:gridCol w:w="1033"/>
        <w:gridCol w:w="1033"/>
        <w:gridCol w:w="1032"/>
        <w:gridCol w:w="1032"/>
        <w:gridCol w:w="1032"/>
        <w:gridCol w:w="1032"/>
        <w:gridCol w:w="1032"/>
        <w:gridCol w:w="1032"/>
        <w:gridCol w:w="1032"/>
      </w:tblGrid>
      <w:tr w:rsidR="003F7511" w:rsidRPr="003F7511" w14:paraId="3CBFF0DD" w14:textId="77777777" w:rsidTr="00AD4ABA">
        <w:trPr>
          <w:trHeight w:val="300"/>
        </w:trPr>
        <w:tc>
          <w:tcPr>
            <w:tcW w:w="1660" w:type="dxa"/>
            <w:tcBorders>
              <w:top w:val="nil"/>
              <w:left w:val="nil"/>
            </w:tcBorders>
            <w:noWrap/>
            <w:hideMark/>
          </w:tcPr>
          <w:p w14:paraId="7E40E0B2" w14:textId="77777777" w:rsidR="003F7511" w:rsidRPr="003F7511" w:rsidRDefault="003F7511" w:rsidP="003F7511">
            <w:pPr>
              <w:rPr>
                <w:sz w:val="20"/>
                <w:szCs w:val="18"/>
              </w:rPr>
            </w:pPr>
          </w:p>
        </w:tc>
        <w:tc>
          <w:tcPr>
            <w:tcW w:w="1660" w:type="dxa"/>
            <w:noWrap/>
            <w:hideMark/>
          </w:tcPr>
          <w:p w14:paraId="19F90C45" w14:textId="77777777" w:rsidR="003F7511" w:rsidRPr="00AD4ABA" w:rsidRDefault="003F7511" w:rsidP="003F7511">
            <w:pPr>
              <w:jc w:val="left"/>
              <w:rPr>
                <w:b/>
                <w:bCs/>
                <w:sz w:val="20"/>
                <w:szCs w:val="18"/>
              </w:rPr>
            </w:pPr>
            <w:r w:rsidRPr="00AD4ABA">
              <w:rPr>
                <w:b/>
                <w:bCs/>
                <w:sz w:val="20"/>
                <w:szCs w:val="18"/>
              </w:rPr>
              <w:t>2</w:t>
            </w:r>
          </w:p>
        </w:tc>
        <w:tc>
          <w:tcPr>
            <w:tcW w:w="1660" w:type="dxa"/>
            <w:noWrap/>
            <w:hideMark/>
          </w:tcPr>
          <w:p w14:paraId="0258736F" w14:textId="77777777" w:rsidR="003F7511" w:rsidRPr="00AD4ABA" w:rsidRDefault="003F7511" w:rsidP="003F7511">
            <w:pPr>
              <w:jc w:val="left"/>
              <w:rPr>
                <w:b/>
                <w:bCs/>
                <w:sz w:val="20"/>
                <w:szCs w:val="18"/>
              </w:rPr>
            </w:pPr>
            <w:r w:rsidRPr="00AD4ABA">
              <w:rPr>
                <w:b/>
                <w:bCs/>
                <w:sz w:val="20"/>
                <w:szCs w:val="18"/>
              </w:rPr>
              <w:t>3</w:t>
            </w:r>
          </w:p>
        </w:tc>
        <w:tc>
          <w:tcPr>
            <w:tcW w:w="1660" w:type="dxa"/>
            <w:noWrap/>
            <w:hideMark/>
          </w:tcPr>
          <w:p w14:paraId="16511DED" w14:textId="77777777" w:rsidR="003F7511" w:rsidRPr="00AD4ABA" w:rsidRDefault="003F7511" w:rsidP="003F7511">
            <w:pPr>
              <w:jc w:val="left"/>
              <w:rPr>
                <w:b/>
                <w:bCs/>
                <w:sz w:val="20"/>
                <w:szCs w:val="18"/>
              </w:rPr>
            </w:pPr>
            <w:r w:rsidRPr="00AD4ABA">
              <w:rPr>
                <w:b/>
                <w:bCs/>
                <w:sz w:val="20"/>
                <w:szCs w:val="18"/>
              </w:rPr>
              <w:t>4</w:t>
            </w:r>
          </w:p>
        </w:tc>
        <w:tc>
          <w:tcPr>
            <w:tcW w:w="1660" w:type="dxa"/>
            <w:noWrap/>
            <w:hideMark/>
          </w:tcPr>
          <w:p w14:paraId="40F5D435" w14:textId="77777777" w:rsidR="003F7511" w:rsidRPr="00AD4ABA" w:rsidRDefault="003F7511" w:rsidP="003F7511">
            <w:pPr>
              <w:jc w:val="left"/>
              <w:rPr>
                <w:b/>
                <w:bCs/>
                <w:sz w:val="20"/>
                <w:szCs w:val="18"/>
              </w:rPr>
            </w:pPr>
            <w:r w:rsidRPr="00AD4ABA">
              <w:rPr>
                <w:b/>
                <w:bCs/>
                <w:sz w:val="20"/>
                <w:szCs w:val="18"/>
              </w:rPr>
              <w:t>5</w:t>
            </w:r>
          </w:p>
        </w:tc>
        <w:tc>
          <w:tcPr>
            <w:tcW w:w="1660" w:type="dxa"/>
            <w:noWrap/>
            <w:hideMark/>
          </w:tcPr>
          <w:p w14:paraId="31DACE32" w14:textId="77777777" w:rsidR="003F7511" w:rsidRPr="00AD4ABA" w:rsidRDefault="003F7511" w:rsidP="003F7511">
            <w:pPr>
              <w:jc w:val="left"/>
              <w:rPr>
                <w:b/>
                <w:bCs/>
                <w:sz w:val="20"/>
                <w:szCs w:val="18"/>
              </w:rPr>
            </w:pPr>
            <w:r w:rsidRPr="00AD4ABA">
              <w:rPr>
                <w:b/>
                <w:bCs/>
                <w:sz w:val="20"/>
                <w:szCs w:val="18"/>
              </w:rPr>
              <w:t>De 6-10</w:t>
            </w:r>
          </w:p>
        </w:tc>
        <w:tc>
          <w:tcPr>
            <w:tcW w:w="1660" w:type="dxa"/>
            <w:noWrap/>
            <w:hideMark/>
          </w:tcPr>
          <w:p w14:paraId="32251EF2" w14:textId="77777777" w:rsidR="003F7511" w:rsidRPr="00AD4ABA" w:rsidRDefault="003F7511" w:rsidP="003F7511">
            <w:pPr>
              <w:jc w:val="left"/>
              <w:rPr>
                <w:b/>
                <w:bCs/>
                <w:sz w:val="20"/>
                <w:szCs w:val="18"/>
              </w:rPr>
            </w:pPr>
            <w:r w:rsidRPr="00AD4ABA">
              <w:rPr>
                <w:b/>
                <w:bCs/>
                <w:sz w:val="20"/>
                <w:szCs w:val="18"/>
              </w:rPr>
              <w:t>De 11-15</w:t>
            </w:r>
          </w:p>
        </w:tc>
        <w:tc>
          <w:tcPr>
            <w:tcW w:w="1660" w:type="dxa"/>
            <w:noWrap/>
            <w:hideMark/>
          </w:tcPr>
          <w:p w14:paraId="5520E807" w14:textId="77777777" w:rsidR="003F7511" w:rsidRPr="00AD4ABA" w:rsidRDefault="003F7511" w:rsidP="003F7511">
            <w:pPr>
              <w:jc w:val="left"/>
              <w:rPr>
                <w:b/>
                <w:bCs/>
                <w:sz w:val="20"/>
                <w:szCs w:val="18"/>
              </w:rPr>
            </w:pPr>
            <w:r w:rsidRPr="00AD4ABA">
              <w:rPr>
                <w:b/>
                <w:bCs/>
                <w:sz w:val="20"/>
                <w:szCs w:val="18"/>
              </w:rPr>
              <w:t>De 15-20</w:t>
            </w:r>
          </w:p>
        </w:tc>
        <w:tc>
          <w:tcPr>
            <w:tcW w:w="1660" w:type="dxa"/>
            <w:noWrap/>
            <w:hideMark/>
          </w:tcPr>
          <w:p w14:paraId="6A7244A2" w14:textId="77777777" w:rsidR="003F7511" w:rsidRPr="00AD4ABA" w:rsidRDefault="003F7511" w:rsidP="003F7511">
            <w:pPr>
              <w:jc w:val="left"/>
              <w:rPr>
                <w:b/>
                <w:bCs/>
                <w:sz w:val="20"/>
                <w:szCs w:val="18"/>
              </w:rPr>
            </w:pPr>
            <w:r w:rsidRPr="00AD4ABA">
              <w:rPr>
                <w:b/>
                <w:bCs/>
                <w:sz w:val="20"/>
                <w:szCs w:val="18"/>
              </w:rPr>
              <w:t>De 20-30</w:t>
            </w:r>
          </w:p>
        </w:tc>
      </w:tr>
      <w:tr w:rsidR="003F7511" w:rsidRPr="003F7511" w14:paraId="41BB249D" w14:textId="77777777" w:rsidTr="003F7511">
        <w:trPr>
          <w:trHeight w:val="300"/>
        </w:trPr>
        <w:tc>
          <w:tcPr>
            <w:tcW w:w="1660" w:type="dxa"/>
            <w:noWrap/>
            <w:hideMark/>
          </w:tcPr>
          <w:p w14:paraId="2A882B59" w14:textId="77777777" w:rsidR="003F7511" w:rsidRPr="003F7511" w:rsidRDefault="003F7511">
            <w:pPr>
              <w:rPr>
                <w:b/>
                <w:bCs/>
                <w:sz w:val="20"/>
                <w:szCs w:val="18"/>
              </w:rPr>
            </w:pPr>
            <w:r w:rsidRPr="003F7511">
              <w:rPr>
                <w:b/>
                <w:bCs/>
                <w:sz w:val="20"/>
                <w:szCs w:val="18"/>
              </w:rPr>
              <w:t>Positivo</w:t>
            </w:r>
          </w:p>
        </w:tc>
        <w:tc>
          <w:tcPr>
            <w:tcW w:w="1660" w:type="dxa"/>
            <w:noWrap/>
            <w:hideMark/>
          </w:tcPr>
          <w:p w14:paraId="44F3BFBC" w14:textId="77777777" w:rsidR="003F7511" w:rsidRPr="003F7511" w:rsidRDefault="003F7511" w:rsidP="003F7511">
            <w:r w:rsidRPr="003F7511">
              <w:t>77,8%</w:t>
            </w:r>
          </w:p>
        </w:tc>
        <w:tc>
          <w:tcPr>
            <w:tcW w:w="1660" w:type="dxa"/>
            <w:noWrap/>
            <w:hideMark/>
          </w:tcPr>
          <w:p w14:paraId="560F774C" w14:textId="77777777" w:rsidR="003F7511" w:rsidRPr="003F7511" w:rsidRDefault="003F7511" w:rsidP="003F7511">
            <w:r w:rsidRPr="003F7511">
              <w:t>66,7%</w:t>
            </w:r>
          </w:p>
        </w:tc>
        <w:tc>
          <w:tcPr>
            <w:tcW w:w="1660" w:type="dxa"/>
            <w:noWrap/>
            <w:hideMark/>
          </w:tcPr>
          <w:p w14:paraId="2A607CF2" w14:textId="77777777" w:rsidR="003F7511" w:rsidRPr="003F7511" w:rsidRDefault="003F7511" w:rsidP="003F7511">
            <w:r w:rsidRPr="003F7511">
              <w:t>-</w:t>
            </w:r>
          </w:p>
        </w:tc>
        <w:tc>
          <w:tcPr>
            <w:tcW w:w="1660" w:type="dxa"/>
            <w:noWrap/>
            <w:hideMark/>
          </w:tcPr>
          <w:p w14:paraId="52A61DB0" w14:textId="77777777" w:rsidR="003F7511" w:rsidRPr="003F7511" w:rsidRDefault="003F7511" w:rsidP="003F7511">
            <w:r w:rsidRPr="003F7511">
              <w:t>100,0%</w:t>
            </w:r>
          </w:p>
        </w:tc>
        <w:tc>
          <w:tcPr>
            <w:tcW w:w="1660" w:type="dxa"/>
            <w:noWrap/>
            <w:hideMark/>
          </w:tcPr>
          <w:p w14:paraId="49CDD79B" w14:textId="77777777" w:rsidR="003F7511" w:rsidRPr="003F7511" w:rsidRDefault="003F7511" w:rsidP="003F7511">
            <w:r w:rsidRPr="003F7511">
              <w:t>50,0%</w:t>
            </w:r>
          </w:p>
        </w:tc>
        <w:tc>
          <w:tcPr>
            <w:tcW w:w="1660" w:type="dxa"/>
            <w:noWrap/>
            <w:hideMark/>
          </w:tcPr>
          <w:p w14:paraId="78D53A02" w14:textId="77777777" w:rsidR="003F7511" w:rsidRPr="003F7511" w:rsidRDefault="003F7511" w:rsidP="003F7511">
            <w:r w:rsidRPr="003F7511">
              <w:t>-</w:t>
            </w:r>
          </w:p>
        </w:tc>
        <w:tc>
          <w:tcPr>
            <w:tcW w:w="1660" w:type="dxa"/>
            <w:noWrap/>
            <w:hideMark/>
          </w:tcPr>
          <w:p w14:paraId="271F63BA" w14:textId="77777777" w:rsidR="003F7511" w:rsidRPr="003F7511" w:rsidRDefault="003F7511" w:rsidP="003F7511">
            <w:r w:rsidRPr="003F7511">
              <w:t>100,0%</w:t>
            </w:r>
          </w:p>
        </w:tc>
        <w:tc>
          <w:tcPr>
            <w:tcW w:w="1660" w:type="dxa"/>
            <w:noWrap/>
            <w:hideMark/>
          </w:tcPr>
          <w:p w14:paraId="7A4199ED" w14:textId="77777777" w:rsidR="003F7511" w:rsidRPr="003F7511" w:rsidRDefault="003F7511" w:rsidP="003F7511">
            <w:r w:rsidRPr="003F7511">
              <w:t>100,0%</w:t>
            </w:r>
          </w:p>
        </w:tc>
      </w:tr>
      <w:tr w:rsidR="003F7511" w:rsidRPr="003F7511" w14:paraId="03922E76" w14:textId="77777777" w:rsidTr="003F7511">
        <w:trPr>
          <w:trHeight w:val="300"/>
        </w:trPr>
        <w:tc>
          <w:tcPr>
            <w:tcW w:w="1660" w:type="dxa"/>
            <w:noWrap/>
            <w:hideMark/>
          </w:tcPr>
          <w:p w14:paraId="43787D44" w14:textId="77777777" w:rsidR="003F7511" w:rsidRPr="003F7511" w:rsidRDefault="003F7511" w:rsidP="003F7511">
            <w:pPr>
              <w:rPr>
                <w:b/>
                <w:bCs/>
                <w:sz w:val="20"/>
                <w:szCs w:val="18"/>
              </w:rPr>
            </w:pPr>
            <w:r w:rsidRPr="003F7511">
              <w:rPr>
                <w:b/>
                <w:bCs/>
                <w:sz w:val="20"/>
                <w:szCs w:val="18"/>
              </w:rPr>
              <w:t>Negativo</w:t>
            </w:r>
          </w:p>
        </w:tc>
        <w:tc>
          <w:tcPr>
            <w:tcW w:w="1660" w:type="dxa"/>
            <w:noWrap/>
            <w:hideMark/>
          </w:tcPr>
          <w:p w14:paraId="006A7891" w14:textId="77777777" w:rsidR="003F7511" w:rsidRPr="003F7511" w:rsidRDefault="003F7511" w:rsidP="003F7511">
            <w:r w:rsidRPr="003F7511">
              <w:t>5,6%</w:t>
            </w:r>
          </w:p>
        </w:tc>
        <w:tc>
          <w:tcPr>
            <w:tcW w:w="1660" w:type="dxa"/>
            <w:noWrap/>
            <w:hideMark/>
          </w:tcPr>
          <w:p w14:paraId="0FA00482" w14:textId="77777777" w:rsidR="003F7511" w:rsidRPr="003F7511" w:rsidRDefault="003F7511" w:rsidP="003F7511">
            <w:r w:rsidRPr="003F7511">
              <w:t>16,7%</w:t>
            </w:r>
          </w:p>
        </w:tc>
        <w:tc>
          <w:tcPr>
            <w:tcW w:w="1660" w:type="dxa"/>
            <w:noWrap/>
            <w:hideMark/>
          </w:tcPr>
          <w:p w14:paraId="08D99AB1" w14:textId="77777777" w:rsidR="003F7511" w:rsidRPr="003F7511" w:rsidRDefault="003F7511" w:rsidP="003F7511">
            <w:r w:rsidRPr="003F7511">
              <w:t>-</w:t>
            </w:r>
          </w:p>
        </w:tc>
        <w:tc>
          <w:tcPr>
            <w:tcW w:w="1660" w:type="dxa"/>
            <w:noWrap/>
            <w:hideMark/>
          </w:tcPr>
          <w:p w14:paraId="1F101E67" w14:textId="77777777" w:rsidR="003F7511" w:rsidRPr="003F7511" w:rsidRDefault="003F7511" w:rsidP="003F7511">
            <w:r w:rsidRPr="003F7511">
              <w:t>0,0%</w:t>
            </w:r>
          </w:p>
        </w:tc>
        <w:tc>
          <w:tcPr>
            <w:tcW w:w="1660" w:type="dxa"/>
            <w:noWrap/>
            <w:hideMark/>
          </w:tcPr>
          <w:p w14:paraId="486B2A0D" w14:textId="77777777" w:rsidR="003F7511" w:rsidRPr="003F7511" w:rsidRDefault="003F7511" w:rsidP="003F7511">
            <w:r w:rsidRPr="003F7511">
              <w:t>0,0%</w:t>
            </w:r>
          </w:p>
        </w:tc>
        <w:tc>
          <w:tcPr>
            <w:tcW w:w="1660" w:type="dxa"/>
            <w:noWrap/>
            <w:hideMark/>
          </w:tcPr>
          <w:p w14:paraId="523901A3" w14:textId="77777777" w:rsidR="003F7511" w:rsidRPr="003F7511" w:rsidRDefault="003F7511" w:rsidP="003F7511">
            <w:r w:rsidRPr="003F7511">
              <w:t>-</w:t>
            </w:r>
          </w:p>
        </w:tc>
        <w:tc>
          <w:tcPr>
            <w:tcW w:w="1660" w:type="dxa"/>
            <w:noWrap/>
            <w:hideMark/>
          </w:tcPr>
          <w:p w14:paraId="7000A254" w14:textId="77777777" w:rsidR="003F7511" w:rsidRPr="003F7511" w:rsidRDefault="003F7511" w:rsidP="003F7511">
            <w:r w:rsidRPr="003F7511">
              <w:t>0,0%</w:t>
            </w:r>
          </w:p>
        </w:tc>
        <w:tc>
          <w:tcPr>
            <w:tcW w:w="1660" w:type="dxa"/>
            <w:noWrap/>
            <w:hideMark/>
          </w:tcPr>
          <w:p w14:paraId="636061BB" w14:textId="77777777" w:rsidR="003F7511" w:rsidRPr="003F7511" w:rsidRDefault="003F7511" w:rsidP="003F7511">
            <w:r w:rsidRPr="003F7511">
              <w:t>0,0%</w:t>
            </w:r>
          </w:p>
        </w:tc>
      </w:tr>
      <w:tr w:rsidR="003F7511" w:rsidRPr="003F7511" w14:paraId="3468A152" w14:textId="77777777" w:rsidTr="003F7511">
        <w:trPr>
          <w:trHeight w:val="300"/>
        </w:trPr>
        <w:tc>
          <w:tcPr>
            <w:tcW w:w="1660" w:type="dxa"/>
            <w:noWrap/>
            <w:hideMark/>
          </w:tcPr>
          <w:p w14:paraId="1A0D0B15" w14:textId="77777777" w:rsidR="003F7511" w:rsidRPr="003F7511" w:rsidRDefault="003F7511" w:rsidP="003F7511">
            <w:pPr>
              <w:rPr>
                <w:b/>
                <w:bCs/>
                <w:sz w:val="20"/>
                <w:szCs w:val="18"/>
              </w:rPr>
            </w:pPr>
            <w:r w:rsidRPr="003F7511">
              <w:rPr>
                <w:b/>
                <w:bCs/>
                <w:sz w:val="20"/>
                <w:szCs w:val="18"/>
              </w:rPr>
              <w:t>Neutro</w:t>
            </w:r>
          </w:p>
        </w:tc>
        <w:tc>
          <w:tcPr>
            <w:tcW w:w="1660" w:type="dxa"/>
            <w:noWrap/>
            <w:hideMark/>
          </w:tcPr>
          <w:p w14:paraId="016EF089" w14:textId="77777777" w:rsidR="003F7511" w:rsidRPr="003F7511" w:rsidRDefault="003F7511" w:rsidP="003F7511">
            <w:r w:rsidRPr="003F7511">
              <w:t>11,1%</w:t>
            </w:r>
          </w:p>
        </w:tc>
        <w:tc>
          <w:tcPr>
            <w:tcW w:w="1660" w:type="dxa"/>
            <w:noWrap/>
            <w:hideMark/>
          </w:tcPr>
          <w:p w14:paraId="180E6B53" w14:textId="77777777" w:rsidR="003F7511" w:rsidRPr="003F7511" w:rsidRDefault="003F7511" w:rsidP="003F7511">
            <w:r w:rsidRPr="003F7511">
              <w:t>16,7%</w:t>
            </w:r>
          </w:p>
        </w:tc>
        <w:tc>
          <w:tcPr>
            <w:tcW w:w="1660" w:type="dxa"/>
            <w:noWrap/>
            <w:hideMark/>
          </w:tcPr>
          <w:p w14:paraId="7C38016D" w14:textId="77777777" w:rsidR="003F7511" w:rsidRPr="003F7511" w:rsidRDefault="003F7511" w:rsidP="003F7511">
            <w:r w:rsidRPr="003F7511">
              <w:t>-</w:t>
            </w:r>
          </w:p>
        </w:tc>
        <w:tc>
          <w:tcPr>
            <w:tcW w:w="1660" w:type="dxa"/>
            <w:noWrap/>
            <w:hideMark/>
          </w:tcPr>
          <w:p w14:paraId="0B9BB9BC" w14:textId="77777777" w:rsidR="003F7511" w:rsidRPr="003F7511" w:rsidRDefault="003F7511" w:rsidP="003F7511">
            <w:r w:rsidRPr="003F7511">
              <w:t>0,0%</w:t>
            </w:r>
          </w:p>
        </w:tc>
        <w:tc>
          <w:tcPr>
            <w:tcW w:w="1660" w:type="dxa"/>
            <w:noWrap/>
            <w:hideMark/>
          </w:tcPr>
          <w:p w14:paraId="70311837" w14:textId="77777777" w:rsidR="003F7511" w:rsidRPr="003F7511" w:rsidRDefault="003F7511" w:rsidP="003F7511">
            <w:r w:rsidRPr="003F7511">
              <w:t>50,0%</w:t>
            </w:r>
          </w:p>
        </w:tc>
        <w:tc>
          <w:tcPr>
            <w:tcW w:w="1660" w:type="dxa"/>
            <w:noWrap/>
            <w:hideMark/>
          </w:tcPr>
          <w:p w14:paraId="267AFBA8" w14:textId="77777777" w:rsidR="003F7511" w:rsidRPr="003F7511" w:rsidRDefault="003F7511" w:rsidP="003F7511">
            <w:r w:rsidRPr="003F7511">
              <w:t>-</w:t>
            </w:r>
          </w:p>
        </w:tc>
        <w:tc>
          <w:tcPr>
            <w:tcW w:w="1660" w:type="dxa"/>
            <w:noWrap/>
            <w:hideMark/>
          </w:tcPr>
          <w:p w14:paraId="5715114E" w14:textId="77777777" w:rsidR="003F7511" w:rsidRPr="003F7511" w:rsidRDefault="003F7511" w:rsidP="003F7511">
            <w:r w:rsidRPr="003F7511">
              <w:t>0,0%</w:t>
            </w:r>
          </w:p>
        </w:tc>
        <w:tc>
          <w:tcPr>
            <w:tcW w:w="1660" w:type="dxa"/>
            <w:noWrap/>
            <w:hideMark/>
          </w:tcPr>
          <w:p w14:paraId="5E45BCCB" w14:textId="77777777" w:rsidR="003F7511" w:rsidRPr="003F7511" w:rsidRDefault="003F7511" w:rsidP="003F7511">
            <w:r w:rsidRPr="003F7511">
              <w:t>0,0%</w:t>
            </w:r>
          </w:p>
        </w:tc>
      </w:tr>
      <w:tr w:rsidR="003F7511" w:rsidRPr="003F7511" w14:paraId="70E766A6" w14:textId="77777777" w:rsidTr="003F7511">
        <w:trPr>
          <w:trHeight w:val="300"/>
        </w:trPr>
        <w:tc>
          <w:tcPr>
            <w:tcW w:w="1660" w:type="dxa"/>
            <w:noWrap/>
            <w:hideMark/>
          </w:tcPr>
          <w:p w14:paraId="2D019E02" w14:textId="77777777" w:rsidR="003F7511" w:rsidRPr="003F7511" w:rsidRDefault="003F7511" w:rsidP="003F7511">
            <w:pPr>
              <w:rPr>
                <w:b/>
                <w:bCs/>
                <w:sz w:val="20"/>
                <w:szCs w:val="18"/>
              </w:rPr>
            </w:pPr>
            <w:r w:rsidRPr="003F7511">
              <w:rPr>
                <w:b/>
                <w:bCs/>
                <w:sz w:val="20"/>
                <w:szCs w:val="18"/>
              </w:rPr>
              <w:t>No descrito</w:t>
            </w:r>
          </w:p>
        </w:tc>
        <w:tc>
          <w:tcPr>
            <w:tcW w:w="1660" w:type="dxa"/>
            <w:noWrap/>
            <w:hideMark/>
          </w:tcPr>
          <w:p w14:paraId="321776B0" w14:textId="77777777" w:rsidR="003F7511" w:rsidRPr="003F7511" w:rsidRDefault="003F7511" w:rsidP="003F7511">
            <w:r w:rsidRPr="003F7511">
              <w:t>5,6%</w:t>
            </w:r>
          </w:p>
        </w:tc>
        <w:tc>
          <w:tcPr>
            <w:tcW w:w="1660" w:type="dxa"/>
            <w:noWrap/>
            <w:hideMark/>
          </w:tcPr>
          <w:p w14:paraId="49310E1C" w14:textId="77777777" w:rsidR="003F7511" w:rsidRPr="003F7511" w:rsidRDefault="003F7511" w:rsidP="003F7511">
            <w:r w:rsidRPr="003F7511">
              <w:t>0,0%</w:t>
            </w:r>
          </w:p>
        </w:tc>
        <w:tc>
          <w:tcPr>
            <w:tcW w:w="1660" w:type="dxa"/>
            <w:noWrap/>
            <w:hideMark/>
          </w:tcPr>
          <w:p w14:paraId="79F72FA5" w14:textId="77777777" w:rsidR="003F7511" w:rsidRPr="003F7511" w:rsidRDefault="003F7511" w:rsidP="003F7511">
            <w:r w:rsidRPr="003F7511">
              <w:t>-</w:t>
            </w:r>
          </w:p>
        </w:tc>
        <w:tc>
          <w:tcPr>
            <w:tcW w:w="1660" w:type="dxa"/>
            <w:noWrap/>
            <w:hideMark/>
          </w:tcPr>
          <w:p w14:paraId="1AEBC73A" w14:textId="77777777" w:rsidR="003F7511" w:rsidRPr="003F7511" w:rsidRDefault="003F7511" w:rsidP="003F7511">
            <w:r w:rsidRPr="003F7511">
              <w:t>0,0%</w:t>
            </w:r>
          </w:p>
        </w:tc>
        <w:tc>
          <w:tcPr>
            <w:tcW w:w="1660" w:type="dxa"/>
            <w:noWrap/>
            <w:hideMark/>
          </w:tcPr>
          <w:p w14:paraId="6246C054" w14:textId="77777777" w:rsidR="003F7511" w:rsidRPr="003F7511" w:rsidRDefault="003F7511" w:rsidP="003F7511">
            <w:r w:rsidRPr="003F7511">
              <w:t>0,0%</w:t>
            </w:r>
          </w:p>
        </w:tc>
        <w:tc>
          <w:tcPr>
            <w:tcW w:w="1660" w:type="dxa"/>
            <w:noWrap/>
            <w:hideMark/>
          </w:tcPr>
          <w:p w14:paraId="4F4D4290" w14:textId="77777777" w:rsidR="003F7511" w:rsidRPr="003F7511" w:rsidRDefault="003F7511" w:rsidP="003F7511">
            <w:r w:rsidRPr="003F7511">
              <w:t>-</w:t>
            </w:r>
          </w:p>
        </w:tc>
        <w:tc>
          <w:tcPr>
            <w:tcW w:w="1660" w:type="dxa"/>
            <w:noWrap/>
            <w:hideMark/>
          </w:tcPr>
          <w:p w14:paraId="61FF654D" w14:textId="77777777" w:rsidR="003F7511" w:rsidRPr="003F7511" w:rsidRDefault="003F7511" w:rsidP="003F7511">
            <w:r w:rsidRPr="003F7511">
              <w:t>0,0%</w:t>
            </w:r>
          </w:p>
        </w:tc>
        <w:tc>
          <w:tcPr>
            <w:tcW w:w="1660" w:type="dxa"/>
            <w:noWrap/>
            <w:hideMark/>
          </w:tcPr>
          <w:p w14:paraId="1DDE36C2" w14:textId="77777777" w:rsidR="003F7511" w:rsidRPr="003F7511" w:rsidRDefault="003F7511" w:rsidP="003F7511">
            <w:r w:rsidRPr="003F7511">
              <w:t>0,0%</w:t>
            </w:r>
          </w:p>
        </w:tc>
      </w:tr>
    </w:tbl>
    <w:p w14:paraId="671AA7D5" w14:textId="4CBA8305" w:rsidR="00D53AC0" w:rsidRDefault="00AD4ABA" w:rsidP="000B0298">
      <w:pPr>
        <w:pStyle w:val="Descripcin"/>
      </w:pPr>
      <w:bookmarkStart w:id="67" w:name="_Toc144549042"/>
      <w:r w:rsidRPr="0012122A">
        <w:rPr>
          <w:b/>
          <w:bCs/>
        </w:rPr>
        <w:t xml:space="preserve">Tabla </w:t>
      </w:r>
      <w:r w:rsidRPr="0012122A">
        <w:rPr>
          <w:b/>
          <w:bCs/>
        </w:rPr>
        <w:fldChar w:fldCharType="begin"/>
      </w:r>
      <w:r w:rsidRPr="0012122A">
        <w:rPr>
          <w:b/>
          <w:bCs/>
        </w:rPr>
        <w:instrText xml:space="preserve"> SEQ Tabla \* ARABIC </w:instrText>
      </w:r>
      <w:r w:rsidRPr="0012122A">
        <w:rPr>
          <w:b/>
          <w:bCs/>
        </w:rPr>
        <w:fldChar w:fldCharType="separate"/>
      </w:r>
      <w:r w:rsidR="000F1C7C">
        <w:rPr>
          <w:b/>
          <w:bCs/>
          <w:noProof/>
        </w:rPr>
        <w:t>7</w:t>
      </w:r>
      <w:r w:rsidRPr="0012122A">
        <w:rPr>
          <w:b/>
          <w:bCs/>
        </w:rPr>
        <w:fldChar w:fldCharType="end"/>
      </w:r>
      <w:r w:rsidR="0012122A">
        <w:t xml:space="preserve">: </w:t>
      </w:r>
      <w:r w:rsidR="0012122A" w:rsidRPr="00570B9A">
        <w:rPr>
          <w:i/>
          <w:iCs/>
        </w:rPr>
        <w:t>Correlación resultados – N.º de grupos</w:t>
      </w:r>
      <w:r w:rsidR="0012122A" w:rsidRPr="0012122A">
        <w:t>.</w:t>
      </w:r>
      <w:bookmarkEnd w:id="67"/>
    </w:p>
    <w:p w14:paraId="6769D9C3" w14:textId="431B2F30" w:rsidR="007E2F29" w:rsidRDefault="007E2F29" w:rsidP="007E2F29">
      <w:pPr>
        <w:pStyle w:val="Ttulo6"/>
      </w:pPr>
      <w:r>
        <w:t>Grupos de control</w:t>
      </w:r>
    </w:p>
    <w:p w14:paraId="57C7B207" w14:textId="13E45167" w:rsidR="003015E5" w:rsidRDefault="003015E5" w:rsidP="007E2F29">
      <w:r>
        <w:t>19 de los experimentos describen una metodología en la que se hacen uso de grupos de control</w:t>
      </w:r>
      <w:r w:rsidR="00592B2B">
        <w:t>.</w:t>
      </w:r>
    </w:p>
    <w:p w14:paraId="40614065" w14:textId="77777777" w:rsidR="00592B2B" w:rsidRDefault="00592B2B" w:rsidP="007E2F29"/>
    <w:p w14:paraId="3534F4BC" w14:textId="154C05C4" w:rsidR="00592B2B" w:rsidRDefault="00592B2B" w:rsidP="00592B2B">
      <w:pPr>
        <w:pStyle w:val="Ttulo6"/>
      </w:pPr>
      <w:r>
        <w:t>Tamaño de los grupos</w:t>
      </w:r>
    </w:p>
    <w:p w14:paraId="4BDB379D" w14:textId="711E777C" w:rsidR="00592B2B" w:rsidRDefault="00592B2B" w:rsidP="00592B2B">
      <w:r>
        <w:t xml:space="preserve">33 de las experiencias describen el tamaño de los grupos de trabajo, </w:t>
      </w:r>
      <w:r w:rsidR="00CE229E">
        <w:t>de media tienen 41.20 participantes con un máximo de 212 y un mínimo de 2. Así mismo 19 artículos describen el tamaño de los grupos de</w:t>
      </w:r>
      <w:r w:rsidR="00E12D2B">
        <w:t xml:space="preserve"> control, estos tienen de media 63.10 participantes, con un máximo de 316 y un mínimo de 9. En esta gráfica podemos ver mejor la frecuencia de uso de distintos tamaños de grupo:</w:t>
      </w:r>
    </w:p>
    <w:p w14:paraId="4E1B7F65" w14:textId="3E8E36AC" w:rsidR="00E12D2B" w:rsidRDefault="00B9100C" w:rsidP="00592B2B">
      <w:r>
        <w:rPr>
          <w:noProof/>
        </w:rPr>
        <w:lastRenderedPageBreak/>
        <w:drawing>
          <wp:inline distT="0" distB="0" distL="0" distR="0" wp14:anchorId="70D4461D" wp14:editId="62919382">
            <wp:extent cx="5784112" cy="3466214"/>
            <wp:effectExtent l="0" t="0" r="7620" b="1270"/>
            <wp:docPr id="20" name="Gráfico 20">
              <a:extLst xmlns:a="http://schemas.openxmlformats.org/drawingml/2006/main">
                <a:ext uri="{FF2B5EF4-FFF2-40B4-BE49-F238E27FC236}">
                  <a16:creationId xmlns:a16="http://schemas.microsoft.com/office/drawing/2014/main" id="{CB587A07-6015-44CA-8603-4D13F5DCAF6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528C6CCE" w14:textId="3421E7EA" w:rsidR="00B9100C" w:rsidRDefault="00971911" w:rsidP="000B0298">
      <w:pPr>
        <w:pStyle w:val="Descripcin"/>
        <w:rPr>
          <w:i/>
          <w:iCs/>
        </w:rPr>
      </w:pPr>
      <w:bookmarkStart w:id="68" w:name="_Toc144549020"/>
      <w:r w:rsidRPr="00570B9A">
        <w:rPr>
          <w:b/>
          <w:bCs/>
        </w:rPr>
        <w:t xml:space="preserve">Figura </w:t>
      </w:r>
      <w:r w:rsidRPr="00570B9A">
        <w:rPr>
          <w:b/>
          <w:bCs/>
        </w:rPr>
        <w:fldChar w:fldCharType="begin"/>
      </w:r>
      <w:r w:rsidRPr="00570B9A">
        <w:rPr>
          <w:b/>
          <w:bCs/>
        </w:rPr>
        <w:instrText xml:space="preserve"> SEQ Figura \* ARABIC </w:instrText>
      </w:r>
      <w:r w:rsidRPr="00570B9A">
        <w:rPr>
          <w:b/>
          <w:bCs/>
        </w:rPr>
        <w:fldChar w:fldCharType="separate"/>
      </w:r>
      <w:r w:rsidR="00D10199" w:rsidRPr="00570B9A">
        <w:rPr>
          <w:b/>
          <w:bCs/>
          <w:noProof/>
        </w:rPr>
        <w:t>17</w:t>
      </w:r>
      <w:r w:rsidRPr="00570B9A">
        <w:rPr>
          <w:b/>
          <w:bCs/>
        </w:rPr>
        <w:fldChar w:fldCharType="end"/>
      </w:r>
      <w:r>
        <w:t xml:space="preserve">: </w:t>
      </w:r>
      <w:r w:rsidRPr="00971911">
        <w:rPr>
          <w:i/>
          <w:iCs/>
        </w:rPr>
        <w:t>Tamaño de los grupos</w:t>
      </w:r>
      <w:bookmarkEnd w:id="68"/>
    </w:p>
    <w:p w14:paraId="58D81F0C" w14:textId="71CAC4B7" w:rsidR="00971911" w:rsidRDefault="00747255" w:rsidP="00971911">
      <w:r>
        <w:t>Se ha analizado</w:t>
      </w:r>
      <w:r w:rsidR="005D7858">
        <w:t xml:space="preserve"> también </w:t>
      </w:r>
      <w:r>
        <w:t>la correlación entre el tamaño de los grupos experimentales y los resultados de la gamificación:</w:t>
      </w:r>
    </w:p>
    <w:tbl>
      <w:tblPr>
        <w:tblStyle w:val="Tablaconcuadrcula"/>
        <w:tblW w:w="0" w:type="auto"/>
        <w:tblLook w:val="04A0" w:firstRow="1" w:lastRow="0" w:firstColumn="1" w:lastColumn="0" w:noHBand="0" w:noVBand="1"/>
      </w:tblPr>
      <w:tblGrid>
        <w:gridCol w:w="1162"/>
        <w:gridCol w:w="1162"/>
        <w:gridCol w:w="1161"/>
        <w:gridCol w:w="1161"/>
        <w:gridCol w:w="1161"/>
        <w:gridCol w:w="1161"/>
        <w:gridCol w:w="1161"/>
        <w:gridCol w:w="1161"/>
      </w:tblGrid>
      <w:tr w:rsidR="00037477" w:rsidRPr="00037477" w14:paraId="4A67C6D7" w14:textId="77777777" w:rsidTr="007E0E5C">
        <w:trPr>
          <w:trHeight w:val="300"/>
        </w:trPr>
        <w:tc>
          <w:tcPr>
            <w:tcW w:w="1162" w:type="dxa"/>
            <w:tcBorders>
              <w:top w:val="nil"/>
              <w:left w:val="nil"/>
            </w:tcBorders>
            <w:noWrap/>
            <w:hideMark/>
          </w:tcPr>
          <w:p w14:paraId="31B3B858" w14:textId="77777777" w:rsidR="00037477" w:rsidRPr="00037477" w:rsidRDefault="00037477" w:rsidP="00037477"/>
        </w:tc>
        <w:tc>
          <w:tcPr>
            <w:tcW w:w="1162" w:type="dxa"/>
            <w:noWrap/>
            <w:hideMark/>
          </w:tcPr>
          <w:p w14:paraId="56B3C9FB" w14:textId="77777777" w:rsidR="00037477" w:rsidRPr="007E0E5C" w:rsidRDefault="00037477">
            <w:pPr>
              <w:rPr>
                <w:b/>
                <w:bCs/>
              </w:rPr>
            </w:pPr>
            <w:r w:rsidRPr="007E0E5C">
              <w:rPr>
                <w:b/>
                <w:bCs/>
              </w:rPr>
              <w:t>0-5</w:t>
            </w:r>
          </w:p>
        </w:tc>
        <w:tc>
          <w:tcPr>
            <w:tcW w:w="1161" w:type="dxa"/>
            <w:noWrap/>
            <w:hideMark/>
          </w:tcPr>
          <w:p w14:paraId="4A587CFF" w14:textId="77777777" w:rsidR="00037477" w:rsidRPr="007E0E5C" w:rsidRDefault="00037477">
            <w:pPr>
              <w:rPr>
                <w:b/>
                <w:bCs/>
              </w:rPr>
            </w:pPr>
            <w:r w:rsidRPr="007E0E5C">
              <w:rPr>
                <w:b/>
                <w:bCs/>
              </w:rPr>
              <w:t>6-10</w:t>
            </w:r>
          </w:p>
        </w:tc>
        <w:tc>
          <w:tcPr>
            <w:tcW w:w="1161" w:type="dxa"/>
            <w:noWrap/>
            <w:hideMark/>
          </w:tcPr>
          <w:p w14:paraId="3FC0222C" w14:textId="77777777" w:rsidR="00037477" w:rsidRPr="007E0E5C" w:rsidRDefault="00037477">
            <w:pPr>
              <w:rPr>
                <w:b/>
                <w:bCs/>
              </w:rPr>
            </w:pPr>
            <w:r w:rsidRPr="007E0E5C">
              <w:rPr>
                <w:b/>
                <w:bCs/>
              </w:rPr>
              <w:t>11-20</w:t>
            </w:r>
          </w:p>
        </w:tc>
        <w:tc>
          <w:tcPr>
            <w:tcW w:w="1161" w:type="dxa"/>
            <w:noWrap/>
            <w:hideMark/>
          </w:tcPr>
          <w:p w14:paraId="48EBBC2A" w14:textId="77777777" w:rsidR="00037477" w:rsidRPr="007E0E5C" w:rsidRDefault="00037477">
            <w:pPr>
              <w:rPr>
                <w:b/>
                <w:bCs/>
              </w:rPr>
            </w:pPr>
            <w:r w:rsidRPr="007E0E5C">
              <w:rPr>
                <w:b/>
                <w:bCs/>
              </w:rPr>
              <w:t>21-40</w:t>
            </w:r>
          </w:p>
        </w:tc>
        <w:tc>
          <w:tcPr>
            <w:tcW w:w="1161" w:type="dxa"/>
            <w:noWrap/>
            <w:hideMark/>
          </w:tcPr>
          <w:p w14:paraId="169E6A5B" w14:textId="77777777" w:rsidR="00037477" w:rsidRPr="007E0E5C" w:rsidRDefault="00037477">
            <w:pPr>
              <w:rPr>
                <w:b/>
                <w:bCs/>
              </w:rPr>
            </w:pPr>
            <w:r w:rsidRPr="007E0E5C">
              <w:rPr>
                <w:b/>
                <w:bCs/>
              </w:rPr>
              <w:t>41-80</w:t>
            </w:r>
          </w:p>
        </w:tc>
        <w:tc>
          <w:tcPr>
            <w:tcW w:w="1161" w:type="dxa"/>
            <w:noWrap/>
            <w:hideMark/>
          </w:tcPr>
          <w:p w14:paraId="5662E964" w14:textId="77777777" w:rsidR="00037477" w:rsidRPr="007E0E5C" w:rsidRDefault="00037477">
            <w:pPr>
              <w:rPr>
                <w:b/>
                <w:bCs/>
              </w:rPr>
            </w:pPr>
            <w:r w:rsidRPr="007E0E5C">
              <w:rPr>
                <w:b/>
                <w:bCs/>
              </w:rPr>
              <w:t>81-160</w:t>
            </w:r>
          </w:p>
        </w:tc>
        <w:tc>
          <w:tcPr>
            <w:tcW w:w="1161" w:type="dxa"/>
            <w:noWrap/>
            <w:hideMark/>
          </w:tcPr>
          <w:p w14:paraId="2BA09458" w14:textId="77777777" w:rsidR="00037477" w:rsidRPr="007E0E5C" w:rsidRDefault="00037477">
            <w:pPr>
              <w:rPr>
                <w:b/>
                <w:bCs/>
              </w:rPr>
            </w:pPr>
            <w:r w:rsidRPr="007E0E5C">
              <w:rPr>
                <w:b/>
                <w:bCs/>
              </w:rPr>
              <w:t>161-320</w:t>
            </w:r>
          </w:p>
        </w:tc>
      </w:tr>
      <w:tr w:rsidR="007E0E5C" w:rsidRPr="00037477" w14:paraId="30B2B572" w14:textId="77777777" w:rsidTr="007E0E5C">
        <w:trPr>
          <w:trHeight w:val="300"/>
        </w:trPr>
        <w:tc>
          <w:tcPr>
            <w:tcW w:w="1162" w:type="dxa"/>
            <w:noWrap/>
            <w:hideMark/>
          </w:tcPr>
          <w:p w14:paraId="0A43FBE7" w14:textId="77777777" w:rsidR="007E0E5C" w:rsidRPr="00037477" w:rsidRDefault="007E0E5C" w:rsidP="007E0E5C">
            <w:pPr>
              <w:rPr>
                <w:b/>
                <w:bCs/>
              </w:rPr>
            </w:pPr>
            <w:r w:rsidRPr="00037477">
              <w:rPr>
                <w:b/>
                <w:bCs/>
              </w:rPr>
              <w:t>Positivo</w:t>
            </w:r>
          </w:p>
        </w:tc>
        <w:tc>
          <w:tcPr>
            <w:tcW w:w="1162" w:type="dxa"/>
            <w:noWrap/>
            <w:hideMark/>
          </w:tcPr>
          <w:p w14:paraId="6D237F91" w14:textId="7E8D9244" w:rsidR="007E0E5C" w:rsidRPr="00037477" w:rsidRDefault="007E0E5C" w:rsidP="007E0E5C">
            <w:r w:rsidRPr="00C701E2">
              <w:t>57,1%</w:t>
            </w:r>
          </w:p>
        </w:tc>
        <w:tc>
          <w:tcPr>
            <w:tcW w:w="1161" w:type="dxa"/>
            <w:noWrap/>
            <w:hideMark/>
          </w:tcPr>
          <w:p w14:paraId="05E1D5CA" w14:textId="35B8D07E" w:rsidR="007E0E5C" w:rsidRPr="00037477" w:rsidRDefault="007E0E5C" w:rsidP="007E0E5C">
            <w:r w:rsidRPr="00C701E2">
              <w:t>0,0%</w:t>
            </w:r>
          </w:p>
        </w:tc>
        <w:tc>
          <w:tcPr>
            <w:tcW w:w="1161" w:type="dxa"/>
            <w:noWrap/>
            <w:hideMark/>
          </w:tcPr>
          <w:p w14:paraId="43D36074" w14:textId="78E810EC" w:rsidR="007E0E5C" w:rsidRPr="00037477" w:rsidRDefault="007E0E5C" w:rsidP="007E0E5C">
            <w:r w:rsidRPr="00C701E2">
              <w:t>50,0%</w:t>
            </w:r>
          </w:p>
        </w:tc>
        <w:tc>
          <w:tcPr>
            <w:tcW w:w="1161" w:type="dxa"/>
            <w:noWrap/>
            <w:hideMark/>
          </w:tcPr>
          <w:p w14:paraId="1F281337" w14:textId="5B364647" w:rsidR="007E0E5C" w:rsidRPr="00037477" w:rsidRDefault="007E0E5C" w:rsidP="007E0E5C">
            <w:r w:rsidRPr="00C701E2">
              <w:t>88,9%</w:t>
            </w:r>
          </w:p>
        </w:tc>
        <w:tc>
          <w:tcPr>
            <w:tcW w:w="1161" w:type="dxa"/>
            <w:noWrap/>
            <w:hideMark/>
          </w:tcPr>
          <w:p w14:paraId="5F75ECFC" w14:textId="57F0FE3F" w:rsidR="007E0E5C" w:rsidRPr="00037477" w:rsidRDefault="007E0E5C" w:rsidP="007E0E5C">
            <w:r w:rsidRPr="00C701E2">
              <w:t>100,0%</w:t>
            </w:r>
          </w:p>
        </w:tc>
        <w:tc>
          <w:tcPr>
            <w:tcW w:w="1161" w:type="dxa"/>
            <w:noWrap/>
            <w:hideMark/>
          </w:tcPr>
          <w:p w14:paraId="4A116EBD" w14:textId="3E481B39" w:rsidR="007E0E5C" w:rsidRPr="00037477" w:rsidRDefault="007E0E5C" w:rsidP="007E0E5C">
            <w:r w:rsidRPr="00C701E2">
              <w:t>75,0%</w:t>
            </w:r>
          </w:p>
        </w:tc>
        <w:tc>
          <w:tcPr>
            <w:tcW w:w="1161" w:type="dxa"/>
            <w:noWrap/>
            <w:hideMark/>
          </w:tcPr>
          <w:p w14:paraId="19D237C8" w14:textId="62E17AD8" w:rsidR="007E0E5C" w:rsidRPr="00037477" w:rsidRDefault="007E0E5C" w:rsidP="007E0E5C">
            <w:r w:rsidRPr="00C701E2">
              <w:t>100,0%</w:t>
            </w:r>
          </w:p>
        </w:tc>
      </w:tr>
      <w:tr w:rsidR="007E0E5C" w:rsidRPr="00037477" w14:paraId="6389AF3B" w14:textId="77777777" w:rsidTr="007E0E5C">
        <w:trPr>
          <w:trHeight w:val="300"/>
        </w:trPr>
        <w:tc>
          <w:tcPr>
            <w:tcW w:w="1162" w:type="dxa"/>
            <w:noWrap/>
            <w:hideMark/>
          </w:tcPr>
          <w:p w14:paraId="52E79C52" w14:textId="77777777" w:rsidR="007E0E5C" w:rsidRPr="00037477" w:rsidRDefault="007E0E5C" w:rsidP="007E0E5C">
            <w:pPr>
              <w:rPr>
                <w:b/>
                <w:bCs/>
              </w:rPr>
            </w:pPr>
            <w:r w:rsidRPr="00037477">
              <w:rPr>
                <w:b/>
                <w:bCs/>
              </w:rPr>
              <w:t>Negativo</w:t>
            </w:r>
          </w:p>
        </w:tc>
        <w:tc>
          <w:tcPr>
            <w:tcW w:w="1162" w:type="dxa"/>
            <w:noWrap/>
            <w:hideMark/>
          </w:tcPr>
          <w:p w14:paraId="1A64E1B0" w14:textId="54AB1F6F" w:rsidR="007E0E5C" w:rsidRPr="00037477" w:rsidRDefault="007E0E5C" w:rsidP="007E0E5C">
            <w:r w:rsidRPr="00C701E2">
              <w:t>0,0%</w:t>
            </w:r>
          </w:p>
        </w:tc>
        <w:tc>
          <w:tcPr>
            <w:tcW w:w="1161" w:type="dxa"/>
            <w:noWrap/>
            <w:hideMark/>
          </w:tcPr>
          <w:p w14:paraId="2B32E5FF" w14:textId="48526A34" w:rsidR="007E0E5C" w:rsidRPr="00037477" w:rsidRDefault="007E0E5C" w:rsidP="007E0E5C">
            <w:r w:rsidRPr="00C701E2">
              <w:t>100,0%</w:t>
            </w:r>
          </w:p>
        </w:tc>
        <w:tc>
          <w:tcPr>
            <w:tcW w:w="1161" w:type="dxa"/>
            <w:noWrap/>
            <w:hideMark/>
          </w:tcPr>
          <w:p w14:paraId="5AAE1EEF" w14:textId="38A1697C" w:rsidR="007E0E5C" w:rsidRPr="00037477" w:rsidRDefault="007E0E5C" w:rsidP="007E0E5C">
            <w:r w:rsidRPr="00C701E2">
              <w:t>0,0%</w:t>
            </w:r>
          </w:p>
        </w:tc>
        <w:tc>
          <w:tcPr>
            <w:tcW w:w="1161" w:type="dxa"/>
            <w:noWrap/>
            <w:hideMark/>
          </w:tcPr>
          <w:p w14:paraId="64E5929C" w14:textId="1964AF2C" w:rsidR="007E0E5C" w:rsidRPr="00037477" w:rsidRDefault="007E0E5C" w:rsidP="007E0E5C">
            <w:r w:rsidRPr="00C701E2">
              <w:t>0,0%</w:t>
            </w:r>
          </w:p>
        </w:tc>
        <w:tc>
          <w:tcPr>
            <w:tcW w:w="1161" w:type="dxa"/>
            <w:noWrap/>
            <w:hideMark/>
          </w:tcPr>
          <w:p w14:paraId="56365811" w14:textId="26BC4CEF" w:rsidR="007E0E5C" w:rsidRPr="00037477" w:rsidRDefault="007E0E5C" w:rsidP="007E0E5C">
            <w:r w:rsidRPr="00C701E2">
              <w:t>0,0%</w:t>
            </w:r>
          </w:p>
        </w:tc>
        <w:tc>
          <w:tcPr>
            <w:tcW w:w="1161" w:type="dxa"/>
            <w:noWrap/>
            <w:hideMark/>
          </w:tcPr>
          <w:p w14:paraId="7DDD6581" w14:textId="5565CC0D" w:rsidR="007E0E5C" w:rsidRPr="00037477" w:rsidRDefault="007E0E5C" w:rsidP="007E0E5C">
            <w:r w:rsidRPr="00C701E2">
              <w:t>25,0%</w:t>
            </w:r>
          </w:p>
        </w:tc>
        <w:tc>
          <w:tcPr>
            <w:tcW w:w="1161" w:type="dxa"/>
            <w:noWrap/>
            <w:hideMark/>
          </w:tcPr>
          <w:p w14:paraId="318C0432" w14:textId="0CF44FBA" w:rsidR="007E0E5C" w:rsidRPr="00037477" w:rsidRDefault="007E0E5C" w:rsidP="007E0E5C">
            <w:r w:rsidRPr="00C701E2">
              <w:t>0,0%</w:t>
            </w:r>
          </w:p>
        </w:tc>
      </w:tr>
      <w:tr w:rsidR="007E0E5C" w:rsidRPr="00037477" w14:paraId="54387303" w14:textId="77777777" w:rsidTr="007E0E5C">
        <w:trPr>
          <w:trHeight w:val="300"/>
        </w:trPr>
        <w:tc>
          <w:tcPr>
            <w:tcW w:w="1162" w:type="dxa"/>
            <w:noWrap/>
            <w:hideMark/>
          </w:tcPr>
          <w:p w14:paraId="341445B3" w14:textId="77777777" w:rsidR="007E0E5C" w:rsidRPr="00037477" w:rsidRDefault="007E0E5C" w:rsidP="007E0E5C">
            <w:pPr>
              <w:rPr>
                <w:b/>
                <w:bCs/>
              </w:rPr>
            </w:pPr>
            <w:r w:rsidRPr="00037477">
              <w:rPr>
                <w:b/>
                <w:bCs/>
              </w:rPr>
              <w:t>Neutro</w:t>
            </w:r>
          </w:p>
        </w:tc>
        <w:tc>
          <w:tcPr>
            <w:tcW w:w="1162" w:type="dxa"/>
            <w:noWrap/>
            <w:hideMark/>
          </w:tcPr>
          <w:p w14:paraId="08C2A0A6" w14:textId="78E895DB" w:rsidR="007E0E5C" w:rsidRPr="00037477" w:rsidRDefault="007E0E5C" w:rsidP="007E0E5C">
            <w:r w:rsidRPr="00C701E2">
              <w:t>28,6%</w:t>
            </w:r>
          </w:p>
        </w:tc>
        <w:tc>
          <w:tcPr>
            <w:tcW w:w="1161" w:type="dxa"/>
            <w:noWrap/>
            <w:hideMark/>
          </w:tcPr>
          <w:p w14:paraId="2D99B1C2" w14:textId="18532A80" w:rsidR="007E0E5C" w:rsidRPr="00037477" w:rsidRDefault="007E0E5C" w:rsidP="007E0E5C">
            <w:r w:rsidRPr="00C701E2">
              <w:t>0,0%</w:t>
            </w:r>
          </w:p>
        </w:tc>
        <w:tc>
          <w:tcPr>
            <w:tcW w:w="1161" w:type="dxa"/>
            <w:noWrap/>
            <w:hideMark/>
          </w:tcPr>
          <w:p w14:paraId="7C4534D1" w14:textId="0B072B1E" w:rsidR="007E0E5C" w:rsidRPr="00037477" w:rsidRDefault="007E0E5C" w:rsidP="007E0E5C">
            <w:r w:rsidRPr="00C701E2">
              <w:t>33,3%</w:t>
            </w:r>
          </w:p>
        </w:tc>
        <w:tc>
          <w:tcPr>
            <w:tcW w:w="1161" w:type="dxa"/>
            <w:noWrap/>
            <w:hideMark/>
          </w:tcPr>
          <w:p w14:paraId="060831DC" w14:textId="08EC219B" w:rsidR="007E0E5C" w:rsidRPr="00037477" w:rsidRDefault="007E0E5C" w:rsidP="007E0E5C">
            <w:r w:rsidRPr="00C701E2">
              <w:t>11,1%</w:t>
            </w:r>
          </w:p>
        </w:tc>
        <w:tc>
          <w:tcPr>
            <w:tcW w:w="1161" w:type="dxa"/>
            <w:noWrap/>
            <w:hideMark/>
          </w:tcPr>
          <w:p w14:paraId="036D8930" w14:textId="43C6B48F" w:rsidR="007E0E5C" w:rsidRPr="00037477" w:rsidRDefault="007E0E5C" w:rsidP="007E0E5C">
            <w:r w:rsidRPr="00C701E2">
              <w:t>0,0%</w:t>
            </w:r>
          </w:p>
        </w:tc>
        <w:tc>
          <w:tcPr>
            <w:tcW w:w="1161" w:type="dxa"/>
            <w:noWrap/>
            <w:hideMark/>
          </w:tcPr>
          <w:p w14:paraId="1C3495C3" w14:textId="42D3D8C5" w:rsidR="007E0E5C" w:rsidRPr="00037477" w:rsidRDefault="007E0E5C" w:rsidP="007E0E5C">
            <w:r w:rsidRPr="00C701E2">
              <w:t>0,0%</w:t>
            </w:r>
          </w:p>
        </w:tc>
        <w:tc>
          <w:tcPr>
            <w:tcW w:w="1161" w:type="dxa"/>
            <w:noWrap/>
            <w:hideMark/>
          </w:tcPr>
          <w:p w14:paraId="28620A78" w14:textId="4BCED249" w:rsidR="007E0E5C" w:rsidRPr="00037477" w:rsidRDefault="007E0E5C" w:rsidP="007E0E5C">
            <w:r w:rsidRPr="00C701E2">
              <w:t>0,0%</w:t>
            </w:r>
          </w:p>
        </w:tc>
      </w:tr>
      <w:tr w:rsidR="007E0E5C" w:rsidRPr="00037477" w14:paraId="530A3F21" w14:textId="77777777" w:rsidTr="007E0E5C">
        <w:trPr>
          <w:trHeight w:val="300"/>
        </w:trPr>
        <w:tc>
          <w:tcPr>
            <w:tcW w:w="1162" w:type="dxa"/>
            <w:noWrap/>
            <w:hideMark/>
          </w:tcPr>
          <w:p w14:paraId="14A116A1" w14:textId="77777777" w:rsidR="007E0E5C" w:rsidRPr="00037477" w:rsidRDefault="007E0E5C" w:rsidP="007E0E5C">
            <w:pPr>
              <w:rPr>
                <w:b/>
                <w:bCs/>
              </w:rPr>
            </w:pPr>
            <w:r w:rsidRPr="00037477">
              <w:rPr>
                <w:b/>
                <w:bCs/>
              </w:rPr>
              <w:t>No descrito</w:t>
            </w:r>
          </w:p>
        </w:tc>
        <w:tc>
          <w:tcPr>
            <w:tcW w:w="1162" w:type="dxa"/>
            <w:noWrap/>
            <w:hideMark/>
          </w:tcPr>
          <w:p w14:paraId="02EDDE7B" w14:textId="6260D9FA" w:rsidR="007E0E5C" w:rsidRPr="00037477" w:rsidRDefault="007E0E5C" w:rsidP="007E0E5C">
            <w:r w:rsidRPr="00C701E2">
              <w:t>14,3%</w:t>
            </w:r>
          </w:p>
        </w:tc>
        <w:tc>
          <w:tcPr>
            <w:tcW w:w="1161" w:type="dxa"/>
            <w:noWrap/>
            <w:hideMark/>
          </w:tcPr>
          <w:p w14:paraId="7A7CCCCD" w14:textId="1A756B98" w:rsidR="007E0E5C" w:rsidRPr="00037477" w:rsidRDefault="007E0E5C" w:rsidP="007E0E5C">
            <w:r w:rsidRPr="00C701E2">
              <w:t>0,0%</w:t>
            </w:r>
          </w:p>
        </w:tc>
        <w:tc>
          <w:tcPr>
            <w:tcW w:w="1161" w:type="dxa"/>
            <w:noWrap/>
            <w:hideMark/>
          </w:tcPr>
          <w:p w14:paraId="20C9D68E" w14:textId="07FD6054" w:rsidR="007E0E5C" w:rsidRPr="00037477" w:rsidRDefault="007E0E5C" w:rsidP="007E0E5C">
            <w:r w:rsidRPr="00C701E2">
              <w:t>16,7%</w:t>
            </w:r>
          </w:p>
        </w:tc>
        <w:tc>
          <w:tcPr>
            <w:tcW w:w="1161" w:type="dxa"/>
            <w:noWrap/>
            <w:hideMark/>
          </w:tcPr>
          <w:p w14:paraId="7A38B65C" w14:textId="2B2B19E3" w:rsidR="007E0E5C" w:rsidRPr="00037477" w:rsidRDefault="007E0E5C" w:rsidP="007E0E5C">
            <w:r w:rsidRPr="00C701E2">
              <w:t>0,0%</w:t>
            </w:r>
          </w:p>
        </w:tc>
        <w:tc>
          <w:tcPr>
            <w:tcW w:w="1161" w:type="dxa"/>
            <w:noWrap/>
            <w:hideMark/>
          </w:tcPr>
          <w:p w14:paraId="6CB8F123" w14:textId="486B220A" w:rsidR="007E0E5C" w:rsidRPr="00037477" w:rsidRDefault="007E0E5C" w:rsidP="007E0E5C">
            <w:r w:rsidRPr="00C701E2">
              <w:t>0,0%</w:t>
            </w:r>
          </w:p>
        </w:tc>
        <w:tc>
          <w:tcPr>
            <w:tcW w:w="1161" w:type="dxa"/>
            <w:noWrap/>
            <w:hideMark/>
          </w:tcPr>
          <w:p w14:paraId="0E07C687" w14:textId="64D6C2B4" w:rsidR="007E0E5C" w:rsidRPr="00037477" w:rsidRDefault="007E0E5C" w:rsidP="007E0E5C">
            <w:r w:rsidRPr="00C701E2">
              <w:t>0,0%</w:t>
            </w:r>
          </w:p>
        </w:tc>
        <w:tc>
          <w:tcPr>
            <w:tcW w:w="1161" w:type="dxa"/>
            <w:noWrap/>
            <w:hideMark/>
          </w:tcPr>
          <w:p w14:paraId="5B57D16E" w14:textId="5A613A79" w:rsidR="007E0E5C" w:rsidRPr="00037477" w:rsidRDefault="007E0E5C" w:rsidP="007E0E5C">
            <w:r w:rsidRPr="00C701E2">
              <w:t>0,0%</w:t>
            </w:r>
          </w:p>
        </w:tc>
      </w:tr>
    </w:tbl>
    <w:p w14:paraId="405304E9" w14:textId="17BB9EB8" w:rsidR="005D7858" w:rsidRDefault="007E0E5C" w:rsidP="000B0298">
      <w:pPr>
        <w:pStyle w:val="Descripcin"/>
      </w:pPr>
      <w:bookmarkStart w:id="69" w:name="_Toc144549043"/>
      <w:r w:rsidRPr="007E0E5C">
        <w:rPr>
          <w:b/>
          <w:bCs/>
        </w:rPr>
        <w:t xml:space="preserve">Tabla </w:t>
      </w:r>
      <w:r w:rsidRPr="007E0E5C">
        <w:rPr>
          <w:b/>
          <w:bCs/>
        </w:rPr>
        <w:fldChar w:fldCharType="begin"/>
      </w:r>
      <w:r w:rsidRPr="007E0E5C">
        <w:rPr>
          <w:b/>
          <w:bCs/>
        </w:rPr>
        <w:instrText xml:space="preserve"> SEQ Tabla \* ARABIC </w:instrText>
      </w:r>
      <w:r w:rsidRPr="007E0E5C">
        <w:rPr>
          <w:b/>
          <w:bCs/>
        </w:rPr>
        <w:fldChar w:fldCharType="separate"/>
      </w:r>
      <w:r w:rsidR="000F1C7C">
        <w:rPr>
          <w:b/>
          <w:bCs/>
          <w:noProof/>
        </w:rPr>
        <w:t>8</w:t>
      </w:r>
      <w:r w:rsidRPr="007E0E5C">
        <w:rPr>
          <w:b/>
          <w:bCs/>
        </w:rPr>
        <w:fldChar w:fldCharType="end"/>
      </w:r>
      <w:r>
        <w:t xml:space="preserve">: </w:t>
      </w:r>
      <w:r w:rsidRPr="00570B9A">
        <w:rPr>
          <w:i/>
          <w:iCs/>
        </w:rPr>
        <w:t>Correlación resultados-tamaño de los grupos</w:t>
      </w:r>
      <w:bookmarkEnd w:id="69"/>
    </w:p>
    <w:p w14:paraId="558447A6" w14:textId="77777777" w:rsidR="006D7F2B" w:rsidRPr="006D7F2B" w:rsidRDefault="006D7F2B" w:rsidP="006D7F2B"/>
    <w:p w14:paraId="179C647A" w14:textId="28DCEF8A" w:rsidR="000B64D3" w:rsidRDefault="00A81B00" w:rsidP="00A81B00">
      <w:pPr>
        <w:pStyle w:val="Ttulo6"/>
      </w:pPr>
      <w:r>
        <w:t>Criterio</w:t>
      </w:r>
      <w:r w:rsidR="00E50E5F">
        <w:t>s de elaboración de grupos</w:t>
      </w:r>
    </w:p>
    <w:p w14:paraId="10F52D71" w14:textId="622A96A1" w:rsidR="00E50E5F" w:rsidRDefault="00AF44A2" w:rsidP="00E50E5F">
      <w:r>
        <w:t>30 de los artículos contenían información sobre que criterios se habían aplicado a la hora de generar los distintos grupos experimentales y de contr</w:t>
      </w:r>
      <w:r w:rsidR="00B05799">
        <w:t xml:space="preserve">ol. Fundamentalmente, los grupos se generaban de forma aleatoria, pero algunos estudios han aplicado otros métodos como se ve en el </w:t>
      </w:r>
      <w:r w:rsidR="00CF436D">
        <w:t>siguiente gráfico:</w:t>
      </w:r>
    </w:p>
    <w:p w14:paraId="680D83EB" w14:textId="1769B15E" w:rsidR="00CF436D" w:rsidRDefault="006D7F2B" w:rsidP="00E50E5F">
      <w:r>
        <w:rPr>
          <w:noProof/>
        </w:rPr>
        <w:lastRenderedPageBreak/>
        <w:drawing>
          <wp:inline distT="0" distB="0" distL="0" distR="0" wp14:anchorId="4CC61E91" wp14:editId="678F7C16">
            <wp:extent cx="5727700" cy="2862552"/>
            <wp:effectExtent l="0" t="0" r="6350" b="14605"/>
            <wp:docPr id="21" name="Gráfico 21">
              <a:extLst xmlns:a="http://schemas.openxmlformats.org/drawingml/2006/main">
                <a:ext uri="{FF2B5EF4-FFF2-40B4-BE49-F238E27FC236}">
                  <a16:creationId xmlns:a16="http://schemas.microsoft.com/office/drawing/2014/main" id="{A9FFE30D-75CA-4C83-B8BD-727EB874CE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32290B32" w14:textId="31399A26" w:rsidR="006D7F2B" w:rsidRDefault="006D7F2B" w:rsidP="000B0298">
      <w:pPr>
        <w:pStyle w:val="Descripcin"/>
        <w:rPr>
          <w:i/>
          <w:iCs/>
        </w:rPr>
      </w:pPr>
      <w:bookmarkStart w:id="70" w:name="_Toc144549021"/>
      <w:r w:rsidRPr="00570B9A">
        <w:rPr>
          <w:b/>
          <w:bCs/>
        </w:rPr>
        <w:t xml:space="preserve">Figura </w:t>
      </w:r>
      <w:r w:rsidRPr="00570B9A">
        <w:rPr>
          <w:b/>
          <w:bCs/>
        </w:rPr>
        <w:fldChar w:fldCharType="begin"/>
      </w:r>
      <w:r w:rsidRPr="00570B9A">
        <w:rPr>
          <w:b/>
          <w:bCs/>
        </w:rPr>
        <w:instrText xml:space="preserve"> SEQ Figura \* ARABIC </w:instrText>
      </w:r>
      <w:r w:rsidRPr="00570B9A">
        <w:rPr>
          <w:b/>
          <w:bCs/>
        </w:rPr>
        <w:fldChar w:fldCharType="separate"/>
      </w:r>
      <w:r w:rsidR="00D10199" w:rsidRPr="00570B9A">
        <w:rPr>
          <w:b/>
          <w:bCs/>
          <w:noProof/>
        </w:rPr>
        <w:t>18</w:t>
      </w:r>
      <w:r w:rsidRPr="00570B9A">
        <w:rPr>
          <w:b/>
          <w:bCs/>
        </w:rPr>
        <w:fldChar w:fldCharType="end"/>
      </w:r>
      <w:r>
        <w:t xml:space="preserve">: </w:t>
      </w:r>
      <w:r w:rsidRPr="006D7F2B">
        <w:rPr>
          <w:i/>
          <w:iCs/>
        </w:rPr>
        <w:t>Criterios de agrupación</w:t>
      </w:r>
      <w:bookmarkEnd w:id="70"/>
    </w:p>
    <w:p w14:paraId="16FEE3EA" w14:textId="77777777" w:rsidR="00832DA8" w:rsidRDefault="00832DA8" w:rsidP="00832DA8"/>
    <w:p w14:paraId="2E4D6C4D" w14:textId="0FD0D6DC" w:rsidR="003C75AB" w:rsidRDefault="003C75AB" w:rsidP="003C75AB">
      <w:pPr>
        <w:pStyle w:val="Ttulo6"/>
      </w:pPr>
      <w:r>
        <w:t>Duración de la experiencia</w:t>
      </w:r>
    </w:p>
    <w:p w14:paraId="065E7078" w14:textId="019816BB" w:rsidR="003C75AB" w:rsidRDefault="003C75AB" w:rsidP="003C75AB">
      <w:r>
        <w:t xml:space="preserve">69 de los artículos dan información sobre la duración de la experiencia. La duración media es de </w:t>
      </w:r>
      <w:r w:rsidR="00A65955">
        <w:t>96.78 días, con un máximo de 1095</w:t>
      </w:r>
      <w:r w:rsidR="00934327">
        <w:t xml:space="preserve"> (3 años)</w:t>
      </w:r>
      <w:r w:rsidR="00A65955">
        <w:t xml:space="preserve"> y un mínimo de 1 día.</w:t>
      </w:r>
      <w:r w:rsidR="005A621D">
        <w:t xml:space="preserve"> Podemos ver en este gráfico los rangos de duraci</w:t>
      </w:r>
      <w:r w:rsidR="003A3C1F">
        <w:t>o</w:t>
      </w:r>
      <w:r w:rsidR="005A621D">
        <w:t>nes más usados:</w:t>
      </w:r>
    </w:p>
    <w:p w14:paraId="152C22C4" w14:textId="6AA45960" w:rsidR="003A3C1F" w:rsidRDefault="003A3C1F" w:rsidP="003C75AB">
      <w:r>
        <w:rPr>
          <w:noProof/>
        </w:rPr>
        <w:drawing>
          <wp:inline distT="0" distB="0" distL="0" distR="0" wp14:anchorId="3E05983C" wp14:editId="6E898F25">
            <wp:extent cx="5773480" cy="3189605"/>
            <wp:effectExtent l="0" t="0" r="17780" b="10795"/>
            <wp:docPr id="22" name="Gráfico 22">
              <a:extLst xmlns:a="http://schemas.openxmlformats.org/drawingml/2006/main">
                <a:ext uri="{FF2B5EF4-FFF2-40B4-BE49-F238E27FC236}">
                  <a16:creationId xmlns:a16="http://schemas.microsoft.com/office/drawing/2014/main" id="{2B72336B-E2BF-4400-A315-D27A3F18CA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74110AD4" w14:textId="120C64BF" w:rsidR="003A3C1F" w:rsidRDefault="003A3C1F" w:rsidP="000B0298">
      <w:pPr>
        <w:pStyle w:val="Descripcin"/>
        <w:rPr>
          <w:i/>
          <w:iCs/>
        </w:rPr>
      </w:pPr>
      <w:bookmarkStart w:id="71" w:name="_Toc144549022"/>
      <w:r w:rsidRPr="00570B9A">
        <w:rPr>
          <w:b/>
          <w:bCs/>
        </w:rPr>
        <w:t xml:space="preserve">Figura </w:t>
      </w:r>
      <w:r w:rsidRPr="00570B9A">
        <w:rPr>
          <w:b/>
          <w:bCs/>
        </w:rPr>
        <w:fldChar w:fldCharType="begin"/>
      </w:r>
      <w:r w:rsidRPr="00570B9A">
        <w:rPr>
          <w:b/>
          <w:bCs/>
        </w:rPr>
        <w:instrText xml:space="preserve"> SEQ Figura \* ARABIC </w:instrText>
      </w:r>
      <w:r w:rsidRPr="00570B9A">
        <w:rPr>
          <w:b/>
          <w:bCs/>
        </w:rPr>
        <w:fldChar w:fldCharType="separate"/>
      </w:r>
      <w:r w:rsidR="00D10199" w:rsidRPr="00570B9A">
        <w:rPr>
          <w:b/>
          <w:bCs/>
          <w:noProof/>
        </w:rPr>
        <w:t>19</w:t>
      </w:r>
      <w:r w:rsidRPr="00570B9A">
        <w:rPr>
          <w:b/>
          <w:bCs/>
        </w:rPr>
        <w:fldChar w:fldCharType="end"/>
      </w:r>
      <w:r>
        <w:t xml:space="preserve">: </w:t>
      </w:r>
      <w:r w:rsidRPr="003A3C1F">
        <w:rPr>
          <w:i/>
          <w:iCs/>
        </w:rPr>
        <w:t>Duración de las experiencias</w:t>
      </w:r>
      <w:bookmarkEnd w:id="71"/>
    </w:p>
    <w:p w14:paraId="740B986C" w14:textId="4378B8A0" w:rsidR="00712A51" w:rsidRDefault="005C584D" w:rsidP="00712A51">
      <w:r>
        <w:t>La correlación entre resultados y duración es:</w:t>
      </w:r>
    </w:p>
    <w:p w14:paraId="528FB0AE" w14:textId="77777777" w:rsidR="00FA0AC9" w:rsidRDefault="00FA0AC9" w:rsidP="00712A51"/>
    <w:tbl>
      <w:tblPr>
        <w:tblStyle w:val="Tablaconcuadrcula"/>
        <w:tblW w:w="0" w:type="auto"/>
        <w:tblLook w:val="04A0" w:firstRow="1" w:lastRow="0" w:firstColumn="1" w:lastColumn="0" w:noHBand="0" w:noVBand="1"/>
      </w:tblPr>
      <w:tblGrid>
        <w:gridCol w:w="1162"/>
        <w:gridCol w:w="1162"/>
        <w:gridCol w:w="1161"/>
        <w:gridCol w:w="1161"/>
        <w:gridCol w:w="1161"/>
        <w:gridCol w:w="1161"/>
        <w:gridCol w:w="1161"/>
        <w:gridCol w:w="1161"/>
      </w:tblGrid>
      <w:tr w:rsidR="00FA0AC9" w:rsidRPr="00FA0AC9" w14:paraId="6C05A1CA" w14:textId="77777777" w:rsidTr="00FA0AC9">
        <w:trPr>
          <w:trHeight w:val="300"/>
        </w:trPr>
        <w:tc>
          <w:tcPr>
            <w:tcW w:w="1660" w:type="dxa"/>
            <w:tcBorders>
              <w:top w:val="nil"/>
              <w:left w:val="nil"/>
            </w:tcBorders>
            <w:noWrap/>
            <w:hideMark/>
          </w:tcPr>
          <w:p w14:paraId="0DD8A331" w14:textId="77777777" w:rsidR="00FA0AC9" w:rsidRPr="00FA0AC9" w:rsidRDefault="00FA0AC9" w:rsidP="00FA0AC9"/>
        </w:tc>
        <w:tc>
          <w:tcPr>
            <w:tcW w:w="1660" w:type="dxa"/>
            <w:noWrap/>
            <w:hideMark/>
          </w:tcPr>
          <w:p w14:paraId="4AF93BC2" w14:textId="77777777" w:rsidR="00FA0AC9" w:rsidRPr="00FA0AC9" w:rsidRDefault="00FA0AC9">
            <w:pPr>
              <w:rPr>
                <w:b/>
                <w:bCs/>
              </w:rPr>
            </w:pPr>
            <w:r w:rsidRPr="00FA0AC9">
              <w:rPr>
                <w:b/>
                <w:bCs/>
              </w:rPr>
              <w:t>0-7</w:t>
            </w:r>
          </w:p>
        </w:tc>
        <w:tc>
          <w:tcPr>
            <w:tcW w:w="1660" w:type="dxa"/>
            <w:noWrap/>
            <w:hideMark/>
          </w:tcPr>
          <w:p w14:paraId="56765AB7" w14:textId="77777777" w:rsidR="00FA0AC9" w:rsidRPr="00FA0AC9" w:rsidRDefault="00FA0AC9">
            <w:pPr>
              <w:rPr>
                <w:b/>
                <w:bCs/>
              </w:rPr>
            </w:pPr>
            <w:r w:rsidRPr="00FA0AC9">
              <w:rPr>
                <w:b/>
                <w:bCs/>
              </w:rPr>
              <w:t>8-14</w:t>
            </w:r>
          </w:p>
        </w:tc>
        <w:tc>
          <w:tcPr>
            <w:tcW w:w="1660" w:type="dxa"/>
            <w:noWrap/>
            <w:hideMark/>
          </w:tcPr>
          <w:p w14:paraId="15830523" w14:textId="77777777" w:rsidR="00FA0AC9" w:rsidRPr="00FA0AC9" w:rsidRDefault="00FA0AC9">
            <w:pPr>
              <w:rPr>
                <w:b/>
                <w:bCs/>
              </w:rPr>
            </w:pPr>
            <w:r w:rsidRPr="00FA0AC9">
              <w:rPr>
                <w:b/>
                <w:bCs/>
              </w:rPr>
              <w:t>15-30</w:t>
            </w:r>
          </w:p>
        </w:tc>
        <w:tc>
          <w:tcPr>
            <w:tcW w:w="1660" w:type="dxa"/>
            <w:noWrap/>
            <w:hideMark/>
          </w:tcPr>
          <w:p w14:paraId="5E68BD58" w14:textId="77777777" w:rsidR="00FA0AC9" w:rsidRPr="00FA0AC9" w:rsidRDefault="00FA0AC9">
            <w:pPr>
              <w:rPr>
                <w:b/>
                <w:bCs/>
              </w:rPr>
            </w:pPr>
            <w:r w:rsidRPr="00FA0AC9">
              <w:rPr>
                <w:b/>
                <w:bCs/>
              </w:rPr>
              <w:t>31-60</w:t>
            </w:r>
          </w:p>
        </w:tc>
        <w:tc>
          <w:tcPr>
            <w:tcW w:w="1660" w:type="dxa"/>
            <w:noWrap/>
            <w:hideMark/>
          </w:tcPr>
          <w:p w14:paraId="7334CA8F" w14:textId="77777777" w:rsidR="00FA0AC9" w:rsidRPr="00FA0AC9" w:rsidRDefault="00FA0AC9">
            <w:pPr>
              <w:rPr>
                <w:b/>
                <w:bCs/>
              </w:rPr>
            </w:pPr>
            <w:r w:rsidRPr="00FA0AC9">
              <w:rPr>
                <w:b/>
                <w:bCs/>
              </w:rPr>
              <w:t>61-120</w:t>
            </w:r>
          </w:p>
        </w:tc>
        <w:tc>
          <w:tcPr>
            <w:tcW w:w="1660" w:type="dxa"/>
            <w:noWrap/>
            <w:hideMark/>
          </w:tcPr>
          <w:p w14:paraId="4B4BB7E0" w14:textId="77777777" w:rsidR="00FA0AC9" w:rsidRPr="00FA0AC9" w:rsidRDefault="00FA0AC9">
            <w:pPr>
              <w:rPr>
                <w:b/>
                <w:bCs/>
              </w:rPr>
            </w:pPr>
            <w:r w:rsidRPr="00FA0AC9">
              <w:rPr>
                <w:b/>
                <w:bCs/>
              </w:rPr>
              <w:t>121-365</w:t>
            </w:r>
          </w:p>
        </w:tc>
        <w:tc>
          <w:tcPr>
            <w:tcW w:w="1660" w:type="dxa"/>
            <w:noWrap/>
            <w:hideMark/>
          </w:tcPr>
          <w:p w14:paraId="32D9E3D1" w14:textId="77777777" w:rsidR="00FA0AC9" w:rsidRPr="00FA0AC9" w:rsidRDefault="00FA0AC9">
            <w:pPr>
              <w:rPr>
                <w:b/>
                <w:bCs/>
              </w:rPr>
            </w:pPr>
            <w:r w:rsidRPr="00FA0AC9">
              <w:rPr>
                <w:b/>
                <w:bCs/>
              </w:rPr>
              <w:t>&gt;365</w:t>
            </w:r>
          </w:p>
        </w:tc>
      </w:tr>
      <w:tr w:rsidR="00FA0AC9" w:rsidRPr="00FA0AC9" w14:paraId="73D5791E" w14:textId="77777777" w:rsidTr="00FA0AC9">
        <w:trPr>
          <w:trHeight w:val="300"/>
        </w:trPr>
        <w:tc>
          <w:tcPr>
            <w:tcW w:w="1660" w:type="dxa"/>
            <w:noWrap/>
            <w:hideMark/>
          </w:tcPr>
          <w:p w14:paraId="2F1CAC8F" w14:textId="77777777" w:rsidR="00FA0AC9" w:rsidRPr="00FA0AC9" w:rsidRDefault="00FA0AC9">
            <w:pPr>
              <w:rPr>
                <w:b/>
                <w:bCs/>
              </w:rPr>
            </w:pPr>
            <w:r w:rsidRPr="00FA0AC9">
              <w:rPr>
                <w:b/>
                <w:bCs/>
              </w:rPr>
              <w:t>Positivo</w:t>
            </w:r>
          </w:p>
        </w:tc>
        <w:tc>
          <w:tcPr>
            <w:tcW w:w="1660" w:type="dxa"/>
            <w:noWrap/>
            <w:hideMark/>
          </w:tcPr>
          <w:p w14:paraId="7A14AC42" w14:textId="77777777" w:rsidR="00FA0AC9" w:rsidRPr="00FA0AC9" w:rsidRDefault="00FA0AC9" w:rsidP="00FA0AC9">
            <w:r w:rsidRPr="00FA0AC9">
              <w:t>86,2%</w:t>
            </w:r>
          </w:p>
        </w:tc>
        <w:tc>
          <w:tcPr>
            <w:tcW w:w="1660" w:type="dxa"/>
            <w:noWrap/>
            <w:hideMark/>
          </w:tcPr>
          <w:p w14:paraId="062156AB" w14:textId="77777777" w:rsidR="00FA0AC9" w:rsidRPr="00FA0AC9" w:rsidRDefault="00FA0AC9" w:rsidP="00FA0AC9">
            <w:r w:rsidRPr="00FA0AC9">
              <w:t>100,0%</w:t>
            </w:r>
          </w:p>
        </w:tc>
        <w:tc>
          <w:tcPr>
            <w:tcW w:w="1660" w:type="dxa"/>
            <w:noWrap/>
            <w:hideMark/>
          </w:tcPr>
          <w:p w14:paraId="480686CF" w14:textId="77777777" w:rsidR="00FA0AC9" w:rsidRPr="00FA0AC9" w:rsidRDefault="00FA0AC9" w:rsidP="00FA0AC9">
            <w:r w:rsidRPr="00FA0AC9">
              <w:t>66,7%</w:t>
            </w:r>
          </w:p>
        </w:tc>
        <w:tc>
          <w:tcPr>
            <w:tcW w:w="1660" w:type="dxa"/>
            <w:noWrap/>
            <w:hideMark/>
          </w:tcPr>
          <w:p w14:paraId="3D6E7EE1" w14:textId="77777777" w:rsidR="00FA0AC9" w:rsidRPr="00FA0AC9" w:rsidRDefault="00FA0AC9" w:rsidP="00FA0AC9">
            <w:r w:rsidRPr="00FA0AC9">
              <w:t>100,0%</w:t>
            </w:r>
          </w:p>
        </w:tc>
        <w:tc>
          <w:tcPr>
            <w:tcW w:w="1660" w:type="dxa"/>
            <w:noWrap/>
            <w:hideMark/>
          </w:tcPr>
          <w:p w14:paraId="530642BF" w14:textId="77777777" w:rsidR="00FA0AC9" w:rsidRPr="00FA0AC9" w:rsidRDefault="00FA0AC9" w:rsidP="00FA0AC9">
            <w:r w:rsidRPr="00FA0AC9">
              <w:t>80,0%</w:t>
            </w:r>
          </w:p>
        </w:tc>
        <w:tc>
          <w:tcPr>
            <w:tcW w:w="1660" w:type="dxa"/>
            <w:noWrap/>
            <w:hideMark/>
          </w:tcPr>
          <w:p w14:paraId="323B7E64" w14:textId="77777777" w:rsidR="00FA0AC9" w:rsidRPr="00FA0AC9" w:rsidRDefault="00FA0AC9" w:rsidP="00FA0AC9">
            <w:r w:rsidRPr="00FA0AC9">
              <w:t>61,5%</w:t>
            </w:r>
          </w:p>
        </w:tc>
        <w:tc>
          <w:tcPr>
            <w:tcW w:w="1660" w:type="dxa"/>
            <w:noWrap/>
            <w:hideMark/>
          </w:tcPr>
          <w:p w14:paraId="2F6C9679" w14:textId="77777777" w:rsidR="00FA0AC9" w:rsidRPr="00FA0AC9" w:rsidRDefault="00FA0AC9" w:rsidP="00FA0AC9">
            <w:r w:rsidRPr="00FA0AC9">
              <w:t>100,0%</w:t>
            </w:r>
          </w:p>
        </w:tc>
      </w:tr>
      <w:tr w:rsidR="00FA0AC9" w:rsidRPr="00FA0AC9" w14:paraId="750EB3C3" w14:textId="77777777" w:rsidTr="00FA0AC9">
        <w:trPr>
          <w:trHeight w:val="300"/>
        </w:trPr>
        <w:tc>
          <w:tcPr>
            <w:tcW w:w="1660" w:type="dxa"/>
            <w:noWrap/>
            <w:hideMark/>
          </w:tcPr>
          <w:p w14:paraId="5F9479F2" w14:textId="77777777" w:rsidR="00FA0AC9" w:rsidRPr="00FA0AC9" w:rsidRDefault="00FA0AC9" w:rsidP="00FA0AC9">
            <w:pPr>
              <w:rPr>
                <w:b/>
                <w:bCs/>
              </w:rPr>
            </w:pPr>
            <w:r w:rsidRPr="00FA0AC9">
              <w:rPr>
                <w:b/>
                <w:bCs/>
              </w:rPr>
              <w:t>Negativo</w:t>
            </w:r>
          </w:p>
        </w:tc>
        <w:tc>
          <w:tcPr>
            <w:tcW w:w="1660" w:type="dxa"/>
            <w:noWrap/>
            <w:hideMark/>
          </w:tcPr>
          <w:p w14:paraId="5E17111A" w14:textId="77777777" w:rsidR="00FA0AC9" w:rsidRPr="00FA0AC9" w:rsidRDefault="00FA0AC9" w:rsidP="00FA0AC9">
            <w:r w:rsidRPr="00FA0AC9">
              <w:t>0,0%</w:t>
            </w:r>
          </w:p>
        </w:tc>
        <w:tc>
          <w:tcPr>
            <w:tcW w:w="1660" w:type="dxa"/>
            <w:noWrap/>
            <w:hideMark/>
          </w:tcPr>
          <w:p w14:paraId="35F80AA2" w14:textId="77777777" w:rsidR="00FA0AC9" w:rsidRPr="00FA0AC9" w:rsidRDefault="00FA0AC9" w:rsidP="00FA0AC9">
            <w:r w:rsidRPr="00FA0AC9">
              <w:t>0,0%</w:t>
            </w:r>
          </w:p>
        </w:tc>
        <w:tc>
          <w:tcPr>
            <w:tcW w:w="1660" w:type="dxa"/>
            <w:noWrap/>
            <w:hideMark/>
          </w:tcPr>
          <w:p w14:paraId="07BCA9D1" w14:textId="77777777" w:rsidR="00FA0AC9" w:rsidRPr="00FA0AC9" w:rsidRDefault="00FA0AC9" w:rsidP="00FA0AC9">
            <w:r w:rsidRPr="00FA0AC9">
              <w:t>11,1%</w:t>
            </w:r>
          </w:p>
        </w:tc>
        <w:tc>
          <w:tcPr>
            <w:tcW w:w="1660" w:type="dxa"/>
            <w:noWrap/>
            <w:hideMark/>
          </w:tcPr>
          <w:p w14:paraId="6BCB7CE8" w14:textId="77777777" w:rsidR="00FA0AC9" w:rsidRPr="00FA0AC9" w:rsidRDefault="00FA0AC9" w:rsidP="00FA0AC9">
            <w:r w:rsidRPr="00FA0AC9">
              <w:t>0,0%</w:t>
            </w:r>
          </w:p>
        </w:tc>
        <w:tc>
          <w:tcPr>
            <w:tcW w:w="1660" w:type="dxa"/>
            <w:noWrap/>
            <w:hideMark/>
          </w:tcPr>
          <w:p w14:paraId="7883C325" w14:textId="77777777" w:rsidR="00FA0AC9" w:rsidRPr="00FA0AC9" w:rsidRDefault="00FA0AC9" w:rsidP="00FA0AC9">
            <w:r w:rsidRPr="00FA0AC9">
              <w:t>10,0%</w:t>
            </w:r>
          </w:p>
        </w:tc>
        <w:tc>
          <w:tcPr>
            <w:tcW w:w="1660" w:type="dxa"/>
            <w:noWrap/>
            <w:hideMark/>
          </w:tcPr>
          <w:p w14:paraId="71E24DD0" w14:textId="77777777" w:rsidR="00FA0AC9" w:rsidRPr="00FA0AC9" w:rsidRDefault="00FA0AC9" w:rsidP="00FA0AC9">
            <w:r w:rsidRPr="00FA0AC9">
              <w:t>23,1%</w:t>
            </w:r>
          </w:p>
        </w:tc>
        <w:tc>
          <w:tcPr>
            <w:tcW w:w="1660" w:type="dxa"/>
            <w:noWrap/>
            <w:hideMark/>
          </w:tcPr>
          <w:p w14:paraId="11D009A5" w14:textId="77777777" w:rsidR="00FA0AC9" w:rsidRPr="00FA0AC9" w:rsidRDefault="00FA0AC9" w:rsidP="00FA0AC9">
            <w:r w:rsidRPr="00FA0AC9">
              <w:t>0,0%</w:t>
            </w:r>
          </w:p>
        </w:tc>
      </w:tr>
      <w:tr w:rsidR="00FA0AC9" w:rsidRPr="00FA0AC9" w14:paraId="63885B7A" w14:textId="77777777" w:rsidTr="00FA0AC9">
        <w:trPr>
          <w:trHeight w:val="300"/>
        </w:trPr>
        <w:tc>
          <w:tcPr>
            <w:tcW w:w="1660" w:type="dxa"/>
            <w:noWrap/>
            <w:hideMark/>
          </w:tcPr>
          <w:p w14:paraId="50134237" w14:textId="77777777" w:rsidR="00FA0AC9" w:rsidRPr="00FA0AC9" w:rsidRDefault="00FA0AC9" w:rsidP="00FA0AC9">
            <w:pPr>
              <w:rPr>
                <w:b/>
                <w:bCs/>
              </w:rPr>
            </w:pPr>
            <w:r w:rsidRPr="00FA0AC9">
              <w:rPr>
                <w:b/>
                <w:bCs/>
              </w:rPr>
              <w:t>Neutro</w:t>
            </w:r>
          </w:p>
        </w:tc>
        <w:tc>
          <w:tcPr>
            <w:tcW w:w="1660" w:type="dxa"/>
            <w:noWrap/>
            <w:hideMark/>
          </w:tcPr>
          <w:p w14:paraId="0DE013EC" w14:textId="77777777" w:rsidR="00FA0AC9" w:rsidRPr="00FA0AC9" w:rsidRDefault="00FA0AC9" w:rsidP="00FA0AC9">
            <w:r w:rsidRPr="00FA0AC9">
              <w:t>10,3%</w:t>
            </w:r>
          </w:p>
        </w:tc>
        <w:tc>
          <w:tcPr>
            <w:tcW w:w="1660" w:type="dxa"/>
            <w:noWrap/>
            <w:hideMark/>
          </w:tcPr>
          <w:p w14:paraId="6868F356" w14:textId="77777777" w:rsidR="00FA0AC9" w:rsidRPr="00FA0AC9" w:rsidRDefault="00FA0AC9" w:rsidP="00FA0AC9">
            <w:r w:rsidRPr="00FA0AC9">
              <w:t>0,0%</w:t>
            </w:r>
          </w:p>
        </w:tc>
        <w:tc>
          <w:tcPr>
            <w:tcW w:w="1660" w:type="dxa"/>
            <w:noWrap/>
            <w:hideMark/>
          </w:tcPr>
          <w:p w14:paraId="1D4C29B3" w14:textId="77777777" w:rsidR="00FA0AC9" w:rsidRPr="00FA0AC9" w:rsidRDefault="00FA0AC9" w:rsidP="00FA0AC9">
            <w:r w:rsidRPr="00FA0AC9">
              <w:t>22,2%</w:t>
            </w:r>
          </w:p>
        </w:tc>
        <w:tc>
          <w:tcPr>
            <w:tcW w:w="1660" w:type="dxa"/>
            <w:noWrap/>
            <w:hideMark/>
          </w:tcPr>
          <w:p w14:paraId="0DE86A62" w14:textId="77777777" w:rsidR="00FA0AC9" w:rsidRPr="00FA0AC9" w:rsidRDefault="00FA0AC9" w:rsidP="00FA0AC9">
            <w:r w:rsidRPr="00FA0AC9">
              <w:t>0,0%</w:t>
            </w:r>
          </w:p>
        </w:tc>
        <w:tc>
          <w:tcPr>
            <w:tcW w:w="1660" w:type="dxa"/>
            <w:noWrap/>
            <w:hideMark/>
          </w:tcPr>
          <w:p w14:paraId="2845E77A" w14:textId="77777777" w:rsidR="00FA0AC9" w:rsidRPr="00FA0AC9" w:rsidRDefault="00FA0AC9" w:rsidP="00FA0AC9">
            <w:r w:rsidRPr="00FA0AC9">
              <w:t>10,0%</w:t>
            </w:r>
          </w:p>
        </w:tc>
        <w:tc>
          <w:tcPr>
            <w:tcW w:w="1660" w:type="dxa"/>
            <w:noWrap/>
            <w:hideMark/>
          </w:tcPr>
          <w:p w14:paraId="1CCDFDCD" w14:textId="77777777" w:rsidR="00FA0AC9" w:rsidRPr="00FA0AC9" w:rsidRDefault="00FA0AC9" w:rsidP="00FA0AC9">
            <w:r w:rsidRPr="00FA0AC9">
              <w:t>7,7%</w:t>
            </w:r>
          </w:p>
        </w:tc>
        <w:tc>
          <w:tcPr>
            <w:tcW w:w="1660" w:type="dxa"/>
            <w:noWrap/>
            <w:hideMark/>
          </w:tcPr>
          <w:p w14:paraId="258E6A15" w14:textId="77777777" w:rsidR="00FA0AC9" w:rsidRPr="00FA0AC9" w:rsidRDefault="00FA0AC9" w:rsidP="00FA0AC9">
            <w:r w:rsidRPr="00FA0AC9">
              <w:t>0,0%</w:t>
            </w:r>
          </w:p>
        </w:tc>
      </w:tr>
      <w:tr w:rsidR="00FA0AC9" w:rsidRPr="00FA0AC9" w14:paraId="779CD3EB" w14:textId="77777777" w:rsidTr="00FA0AC9">
        <w:trPr>
          <w:trHeight w:val="300"/>
        </w:trPr>
        <w:tc>
          <w:tcPr>
            <w:tcW w:w="1660" w:type="dxa"/>
            <w:noWrap/>
            <w:hideMark/>
          </w:tcPr>
          <w:p w14:paraId="012A4BD7" w14:textId="77777777" w:rsidR="00FA0AC9" w:rsidRPr="00FA0AC9" w:rsidRDefault="00FA0AC9" w:rsidP="00FA0AC9">
            <w:pPr>
              <w:rPr>
                <w:b/>
                <w:bCs/>
              </w:rPr>
            </w:pPr>
            <w:r w:rsidRPr="00FA0AC9">
              <w:rPr>
                <w:b/>
                <w:bCs/>
              </w:rPr>
              <w:t>No descrito</w:t>
            </w:r>
          </w:p>
        </w:tc>
        <w:tc>
          <w:tcPr>
            <w:tcW w:w="1660" w:type="dxa"/>
            <w:noWrap/>
            <w:hideMark/>
          </w:tcPr>
          <w:p w14:paraId="4EAC1587" w14:textId="77777777" w:rsidR="00FA0AC9" w:rsidRPr="00FA0AC9" w:rsidRDefault="00FA0AC9" w:rsidP="00FA0AC9">
            <w:r w:rsidRPr="00FA0AC9">
              <w:t>3,4%</w:t>
            </w:r>
          </w:p>
        </w:tc>
        <w:tc>
          <w:tcPr>
            <w:tcW w:w="1660" w:type="dxa"/>
            <w:noWrap/>
            <w:hideMark/>
          </w:tcPr>
          <w:p w14:paraId="3AC2AC25" w14:textId="77777777" w:rsidR="00FA0AC9" w:rsidRPr="00FA0AC9" w:rsidRDefault="00FA0AC9" w:rsidP="00FA0AC9">
            <w:r w:rsidRPr="00FA0AC9">
              <w:t>0,0%</w:t>
            </w:r>
          </w:p>
        </w:tc>
        <w:tc>
          <w:tcPr>
            <w:tcW w:w="1660" w:type="dxa"/>
            <w:noWrap/>
            <w:hideMark/>
          </w:tcPr>
          <w:p w14:paraId="5952CD0C" w14:textId="77777777" w:rsidR="00FA0AC9" w:rsidRPr="00FA0AC9" w:rsidRDefault="00FA0AC9" w:rsidP="00FA0AC9">
            <w:r w:rsidRPr="00FA0AC9">
              <w:t>0,0%</w:t>
            </w:r>
          </w:p>
        </w:tc>
        <w:tc>
          <w:tcPr>
            <w:tcW w:w="1660" w:type="dxa"/>
            <w:noWrap/>
            <w:hideMark/>
          </w:tcPr>
          <w:p w14:paraId="58913BBF" w14:textId="77777777" w:rsidR="00FA0AC9" w:rsidRPr="00FA0AC9" w:rsidRDefault="00FA0AC9" w:rsidP="00FA0AC9">
            <w:r w:rsidRPr="00FA0AC9">
              <w:t>0,0%</w:t>
            </w:r>
          </w:p>
        </w:tc>
        <w:tc>
          <w:tcPr>
            <w:tcW w:w="1660" w:type="dxa"/>
            <w:noWrap/>
            <w:hideMark/>
          </w:tcPr>
          <w:p w14:paraId="56ADE7ED" w14:textId="77777777" w:rsidR="00FA0AC9" w:rsidRPr="00FA0AC9" w:rsidRDefault="00FA0AC9" w:rsidP="00FA0AC9">
            <w:r w:rsidRPr="00FA0AC9">
              <w:t>0,0%</w:t>
            </w:r>
          </w:p>
        </w:tc>
        <w:tc>
          <w:tcPr>
            <w:tcW w:w="1660" w:type="dxa"/>
            <w:noWrap/>
            <w:hideMark/>
          </w:tcPr>
          <w:p w14:paraId="68A74B42" w14:textId="77777777" w:rsidR="00FA0AC9" w:rsidRPr="00FA0AC9" w:rsidRDefault="00FA0AC9" w:rsidP="00FA0AC9">
            <w:r w:rsidRPr="00FA0AC9">
              <w:t>7,7%</w:t>
            </w:r>
          </w:p>
        </w:tc>
        <w:tc>
          <w:tcPr>
            <w:tcW w:w="1660" w:type="dxa"/>
            <w:noWrap/>
            <w:hideMark/>
          </w:tcPr>
          <w:p w14:paraId="74FF0CD9" w14:textId="77777777" w:rsidR="00FA0AC9" w:rsidRPr="00FA0AC9" w:rsidRDefault="00FA0AC9" w:rsidP="00FA0AC9">
            <w:r w:rsidRPr="00FA0AC9">
              <w:t>0,0%</w:t>
            </w:r>
          </w:p>
        </w:tc>
      </w:tr>
    </w:tbl>
    <w:p w14:paraId="508AB425" w14:textId="33EA1044" w:rsidR="005C584D" w:rsidRDefault="00FA0AC9" w:rsidP="000B0298">
      <w:pPr>
        <w:pStyle w:val="Descripcin"/>
        <w:rPr>
          <w:i/>
          <w:iCs/>
        </w:rPr>
      </w:pPr>
      <w:bookmarkStart w:id="72" w:name="_Toc144549044"/>
      <w:r w:rsidRPr="00FA0AC9">
        <w:rPr>
          <w:b/>
          <w:bCs/>
        </w:rPr>
        <w:t xml:space="preserve">Tabla </w:t>
      </w:r>
      <w:r w:rsidRPr="00FA0AC9">
        <w:rPr>
          <w:b/>
          <w:bCs/>
        </w:rPr>
        <w:fldChar w:fldCharType="begin"/>
      </w:r>
      <w:r w:rsidRPr="00FA0AC9">
        <w:rPr>
          <w:b/>
          <w:bCs/>
        </w:rPr>
        <w:instrText xml:space="preserve"> SEQ Tabla \* ARABIC </w:instrText>
      </w:r>
      <w:r w:rsidRPr="00FA0AC9">
        <w:rPr>
          <w:b/>
          <w:bCs/>
        </w:rPr>
        <w:fldChar w:fldCharType="separate"/>
      </w:r>
      <w:r w:rsidR="000F1C7C">
        <w:rPr>
          <w:b/>
          <w:bCs/>
          <w:noProof/>
        </w:rPr>
        <w:t>9</w:t>
      </w:r>
      <w:r w:rsidRPr="00FA0AC9">
        <w:rPr>
          <w:b/>
          <w:bCs/>
        </w:rPr>
        <w:fldChar w:fldCharType="end"/>
      </w:r>
      <w:r>
        <w:t xml:space="preserve">: </w:t>
      </w:r>
      <w:r w:rsidRPr="00FA0AC9">
        <w:rPr>
          <w:i/>
          <w:iCs/>
        </w:rPr>
        <w:t>Correlación resultados-duración</w:t>
      </w:r>
      <w:bookmarkEnd w:id="72"/>
    </w:p>
    <w:p w14:paraId="0BBA97CA" w14:textId="77777777" w:rsidR="00FA0AC9" w:rsidRDefault="00FA0AC9" w:rsidP="00FA0AC9"/>
    <w:p w14:paraId="794ADF77" w14:textId="37F90BD9" w:rsidR="00FA0AC9" w:rsidRDefault="00FA0AC9" w:rsidP="00FA0AC9">
      <w:pPr>
        <w:pStyle w:val="Ttulo6"/>
      </w:pPr>
      <w:r>
        <w:t>Frecuencia de aplicación</w:t>
      </w:r>
    </w:p>
    <w:p w14:paraId="4D597FE9" w14:textId="0EDDADB3" w:rsidR="009B312F" w:rsidRDefault="00777D75" w:rsidP="00FA0AC9">
      <w:r>
        <w:t xml:space="preserve">24 artículos describen con que frecuencia se realizan sesiones de gamificiación durante la experiencia. </w:t>
      </w:r>
      <w:r w:rsidR="00B21E70">
        <w:t>La media esta en 2.38 sesiones por semana, siendo el máximo 15 y el mínimo 0.019</w:t>
      </w:r>
      <w:r w:rsidR="00D24AF8">
        <w:t xml:space="preserve"> (1 sesión al año).</w:t>
      </w:r>
      <w:r w:rsidR="009B312F">
        <w:t xml:space="preserve"> La</w:t>
      </w:r>
      <w:r w:rsidR="0045387C">
        <w:t>s frecuencias más usuales se pueden consultar en este gráfico:</w:t>
      </w:r>
    </w:p>
    <w:p w14:paraId="3DE38C83" w14:textId="69FA0221" w:rsidR="0045387C" w:rsidRDefault="00C828CD" w:rsidP="00FA0AC9">
      <w:r>
        <w:rPr>
          <w:noProof/>
        </w:rPr>
        <w:drawing>
          <wp:inline distT="0" distB="0" distL="0" distR="0" wp14:anchorId="37308A79" wp14:editId="6F68FE8C">
            <wp:extent cx="5762847" cy="3157869"/>
            <wp:effectExtent l="0" t="0" r="9525" b="4445"/>
            <wp:docPr id="23" name="Gráfico 23">
              <a:extLst xmlns:a="http://schemas.openxmlformats.org/drawingml/2006/main">
                <a:ext uri="{FF2B5EF4-FFF2-40B4-BE49-F238E27FC236}">
                  <a16:creationId xmlns:a16="http://schemas.microsoft.com/office/drawing/2014/main" id="{A5EEA224-1C1C-4BD4-8914-4E716D103D8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1CB3F881" w14:textId="6A9F96BE" w:rsidR="00AF120F" w:rsidRDefault="00AF120F" w:rsidP="000B0298">
      <w:pPr>
        <w:pStyle w:val="Descripcin"/>
      </w:pPr>
      <w:bookmarkStart w:id="73" w:name="_Toc144549023"/>
      <w:r w:rsidRPr="00AF120F">
        <w:rPr>
          <w:b/>
          <w:bCs/>
        </w:rPr>
        <w:t xml:space="preserve">Figura </w:t>
      </w:r>
      <w:r w:rsidRPr="00AF120F">
        <w:rPr>
          <w:b/>
          <w:bCs/>
        </w:rPr>
        <w:fldChar w:fldCharType="begin"/>
      </w:r>
      <w:r w:rsidRPr="00AF120F">
        <w:rPr>
          <w:b/>
          <w:bCs/>
        </w:rPr>
        <w:instrText xml:space="preserve"> SEQ Figura \* ARABIC </w:instrText>
      </w:r>
      <w:r w:rsidRPr="00AF120F">
        <w:rPr>
          <w:b/>
          <w:bCs/>
        </w:rPr>
        <w:fldChar w:fldCharType="separate"/>
      </w:r>
      <w:r w:rsidR="00D10199">
        <w:rPr>
          <w:b/>
          <w:bCs/>
          <w:noProof/>
        </w:rPr>
        <w:t>20</w:t>
      </w:r>
      <w:r w:rsidRPr="00AF120F">
        <w:rPr>
          <w:b/>
          <w:bCs/>
        </w:rPr>
        <w:fldChar w:fldCharType="end"/>
      </w:r>
      <w:r>
        <w:t xml:space="preserve">: </w:t>
      </w:r>
      <w:r w:rsidRPr="00570B9A">
        <w:rPr>
          <w:i/>
          <w:iCs/>
        </w:rPr>
        <w:t>Frecuencias de aplicación de sesiones</w:t>
      </w:r>
      <w:bookmarkEnd w:id="73"/>
    </w:p>
    <w:p w14:paraId="1D4D8810" w14:textId="009F0FA2" w:rsidR="00AF120F" w:rsidRDefault="00AF120F" w:rsidP="00AF120F">
      <w:r>
        <w:t>La correlación con los resultados es:</w:t>
      </w:r>
    </w:p>
    <w:tbl>
      <w:tblPr>
        <w:tblStyle w:val="Tablaconcuadrcula"/>
        <w:tblW w:w="0" w:type="auto"/>
        <w:tblLook w:val="04A0" w:firstRow="1" w:lastRow="0" w:firstColumn="1" w:lastColumn="0" w:noHBand="0" w:noVBand="1"/>
      </w:tblPr>
      <w:tblGrid>
        <w:gridCol w:w="844"/>
        <w:gridCol w:w="844"/>
        <w:gridCol w:w="844"/>
        <w:gridCol w:w="844"/>
        <w:gridCol w:w="844"/>
        <w:gridCol w:w="845"/>
        <w:gridCol w:w="845"/>
        <w:gridCol w:w="845"/>
        <w:gridCol w:w="845"/>
        <w:gridCol w:w="845"/>
        <w:gridCol w:w="845"/>
      </w:tblGrid>
      <w:tr w:rsidR="00545414" w:rsidRPr="00545414" w14:paraId="69768B8C" w14:textId="77777777" w:rsidTr="002C78CF">
        <w:trPr>
          <w:trHeight w:val="300"/>
        </w:trPr>
        <w:tc>
          <w:tcPr>
            <w:tcW w:w="1660" w:type="dxa"/>
            <w:tcBorders>
              <w:top w:val="nil"/>
              <w:left w:val="nil"/>
            </w:tcBorders>
            <w:noWrap/>
            <w:hideMark/>
          </w:tcPr>
          <w:p w14:paraId="4F266951" w14:textId="77777777" w:rsidR="00545414" w:rsidRPr="00545414" w:rsidRDefault="00545414" w:rsidP="00545414"/>
        </w:tc>
        <w:tc>
          <w:tcPr>
            <w:tcW w:w="1660" w:type="dxa"/>
            <w:noWrap/>
            <w:hideMark/>
          </w:tcPr>
          <w:p w14:paraId="0FA32ACF" w14:textId="77777777" w:rsidR="00545414" w:rsidRPr="00C54F5C" w:rsidRDefault="00545414">
            <w:pPr>
              <w:rPr>
                <w:b/>
                <w:bCs/>
                <w:sz w:val="20"/>
                <w:szCs w:val="18"/>
              </w:rPr>
            </w:pPr>
            <w:r w:rsidRPr="00C54F5C">
              <w:rPr>
                <w:b/>
                <w:bCs/>
                <w:sz w:val="20"/>
                <w:szCs w:val="18"/>
              </w:rPr>
              <w:t>&lt; 1</w:t>
            </w:r>
          </w:p>
        </w:tc>
        <w:tc>
          <w:tcPr>
            <w:tcW w:w="1660" w:type="dxa"/>
            <w:noWrap/>
            <w:hideMark/>
          </w:tcPr>
          <w:p w14:paraId="01AE0DA3" w14:textId="77777777" w:rsidR="00545414" w:rsidRPr="00C54F5C" w:rsidRDefault="00545414" w:rsidP="00545414">
            <w:pPr>
              <w:rPr>
                <w:b/>
                <w:bCs/>
                <w:sz w:val="20"/>
                <w:szCs w:val="18"/>
              </w:rPr>
            </w:pPr>
            <w:r w:rsidRPr="00C54F5C">
              <w:rPr>
                <w:b/>
                <w:bCs/>
                <w:sz w:val="20"/>
                <w:szCs w:val="18"/>
              </w:rPr>
              <w:t>1</w:t>
            </w:r>
          </w:p>
        </w:tc>
        <w:tc>
          <w:tcPr>
            <w:tcW w:w="1660" w:type="dxa"/>
            <w:noWrap/>
            <w:hideMark/>
          </w:tcPr>
          <w:p w14:paraId="0D4DCFCE" w14:textId="77777777" w:rsidR="00545414" w:rsidRPr="00C54F5C" w:rsidRDefault="00545414" w:rsidP="00545414">
            <w:pPr>
              <w:rPr>
                <w:b/>
                <w:bCs/>
                <w:sz w:val="20"/>
                <w:szCs w:val="18"/>
              </w:rPr>
            </w:pPr>
            <w:r w:rsidRPr="00C54F5C">
              <w:rPr>
                <w:b/>
                <w:bCs/>
                <w:sz w:val="20"/>
                <w:szCs w:val="18"/>
              </w:rPr>
              <w:t>2</w:t>
            </w:r>
          </w:p>
        </w:tc>
        <w:tc>
          <w:tcPr>
            <w:tcW w:w="1660" w:type="dxa"/>
            <w:noWrap/>
            <w:hideMark/>
          </w:tcPr>
          <w:p w14:paraId="7D29BE0B" w14:textId="77777777" w:rsidR="00545414" w:rsidRPr="00C54F5C" w:rsidRDefault="00545414" w:rsidP="00545414">
            <w:pPr>
              <w:rPr>
                <w:b/>
                <w:bCs/>
                <w:sz w:val="20"/>
                <w:szCs w:val="18"/>
              </w:rPr>
            </w:pPr>
            <w:r w:rsidRPr="00C54F5C">
              <w:rPr>
                <w:b/>
                <w:bCs/>
                <w:sz w:val="20"/>
                <w:szCs w:val="18"/>
              </w:rPr>
              <w:t>3</w:t>
            </w:r>
          </w:p>
        </w:tc>
        <w:tc>
          <w:tcPr>
            <w:tcW w:w="1660" w:type="dxa"/>
            <w:noWrap/>
            <w:hideMark/>
          </w:tcPr>
          <w:p w14:paraId="456CA346" w14:textId="77777777" w:rsidR="00545414" w:rsidRPr="00C54F5C" w:rsidRDefault="00545414" w:rsidP="00545414">
            <w:pPr>
              <w:rPr>
                <w:b/>
                <w:bCs/>
                <w:sz w:val="20"/>
                <w:szCs w:val="18"/>
              </w:rPr>
            </w:pPr>
            <w:r w:rsidRPr="00C54F5C">
              <w:rPr>
                <w:b/>
                <w:bCs/>
                <w:sz w:val="20"/>
                <w:szCs w:val="18"/>
              </w:rPr>
              <w:t>4</w:t>
            </w:r>
          </w:p>
        </w:tc>
        <w:tc>
          <w:tcPr>
            <w:tcW w:w="1660" w:type="dxa"/>
            <w:noWrap/>
            <w:hideMark/>
          </w:tcPr>
          <w:p w14:paraId="73C085B9" w14:textId="77777777" w:rsidR="00545414" w:rsidRPr="00C54F5C" w:rsidRDefault="00545414" w:rsidP="00545414">
            <w:pPr>
              <w:rPr>
                <w:b/>
                <w:bCs/>
                <w:sz w:val="20"/>
                <w:szCs w:val="18"/>
              </w:rPr>
            </w:pPr>
            <w:r w:rsidRPr="00C54F5C">
              <w:rPr>
                <w:b/>
                <w:bCs/>
                <w:sz w:val="20"/>
                <w:szCs w:val="18"/>
              </w:rPr>
              <w:t>5</w:t>
            </w:r>
          </w:p>
        </w:tc>
        <w:tc>
          <w:tcPr>
            <w:tcW w:w="1660" w:type="dxa"/>
            <w:noWrap/>
            <w:hideMark/>
          </w:tcPr>
          <w:p w14:paraId="3BD70D7B" w14:textId="77777777" w:rsidR="00545414" w:rsidRPr="00C54F5C" w:rsidRDefault="00545414" w:rsidP="00545414">
            <w:pPr>
              <w:rPr>
                <w:b/>
                <w:bCs/>
                <w:sz w:val="20"/>
                <w:szCs w:val="18"/>
              </w:rPr>
            </w:pPr>
            <w:r w:rsidRPr="00C54F5C">
              <w:rPr>
                <w:b/>
                <w:bCs/>
                <w:sz w:val="20"/>
                <w:szCs w:val="18"/>
              </w:rPr>
              <w:t>6</w:t>
            </w:r>
          </w:p>
        </w:tc>
        <w:tc>
          <w:tcPr>
            <w:tcW w:w="1660" w:type="dxa"/>
            <w:noWrap/>
            <w:hideMark/>
          </w:tcPr>
          <w:p w14:paraId="442D0A84" w14:textId="77777777" w:rsidR="00545414" w:rsidRPr="00C54F5C" w:rsidRDefault="00545414" w:rsidP="00545414">
            <w:pPr>
              <w:rPr>
                <w:b/>
                <w:bCs/>
                <w:sz w:val="20"/>
                <w:szCs w:val="18"/>
              </w:rPr>
            </w:pPr>
            <w:r w:rsidRPr="00C54F5C">
              <w:rPr>
                <w:b/>
                <w:bCs/>
                <w:sz w:val="20"/>
                <w:szCs w:val="18"/>
              </w:rPr>
              <w:t>7</w:t>
            </w:r>
          </w:p>
        </w:tc>
        <w:tc>
          <w:tcPr>
            <w:tcW w:w="1660" w:type="dxa"/>
            <w:noWrap/>
            <w:hideMark/>
          </w:tcPr>
          <w:p w14:paraId="0EF933D6" w14:textId="77777777" w:rsidR="00545414" w:rsidRPr="00C54F5C" w:rsidRDefault="00545414" w:rsidP="00545414">
            <w:pPr>
              <w:rPr>
                <w:b/>
                <w:bCs/>
                <w:sz w:val="20"/>
                <w:szCs w:val="18"/>
              </w:rPr>
            </w:pPr>
            <w:r w:rsidRPr="00C54F5C">
              <w:rPr>
                <w:b/>
                <w:bCs/>
                <w:sz w:val="20"/>
                <w:szCs w:val="18"/>
              </w:rPr>
              <w:t>8-10</w:t>
            </w:r>
          </w:p>
        </w:tc>
        <w:tc>
          <w:tcPr>
            <w:tcW w:w="1660" w:type="dxa"/>
            <w:noWrap/>
            <w:hideMark/>
          </w:tcPr>
          <w:p w14:paraId="09464FF8" w14:textId="77777777" w:rsidR="00545414" w:rsidRPr="00C54F5C" w:rsidRDefault="00545414">
            <w:pPr>
              <w:rPr>
                <w:b/>
                <w:bCs/>
                <w:sz w:val="20"/>
                <w:szCs w:val="18"/>
              </w:rPr>
            </w:pPr>
            <w:r w:rsidRPr="00C54F5C">
              <w:rPr>
                <w:b/>
                <w:bCs/>
                <w:sz w:val="20"/>
                <w:szCs w:val="18"/>
              </w:rPr>
              <w:t>&gt; 10</w:t>
            </w:r>
          </w:p>
        </w:tc>
      </w:tr>
      <w:tr w:rsidR="00545414" w:rsidRPr="00545414" w14:paraId="40E7EB4B" w14:textId="77777777" w:rsidTr="00545414">
        <w:trPr>
          <w:trHeight w:val="300"/>
        </w:trPr>
        <w:tc>
          <w:tcPr>
            <w:tcW w:w="1660" w:type="dxa"/>
            <w:noWrap/>
            <w:hideMark/>
          </w:tcPr>
          <w:p w14:paraId="03D46B61" w14:textId="77777777" w:rsidR="00545414" w:rsidRPr="00C54F5C" w:rsidRDefault="00545414">
            <w:pPr>
              <w:rPr>
                <w:b/>
                <w:bCs/>
                <w:sz w:val="16"/>
                <w:szCs w:val="14"/>
              </w:rPr>
            </w:pPr>
            <w:r w:rsidRPr="00C54F5C">
              <w:rPr>
                <w:b/>
                <w:bCs/>
                <w:sz w:val="16"/>
                <w:szCs w:val="14"/>
              </w:rPr>
              <w:t>Positivo</w:t>
            </w:r>
          </w:p>
        </w:tc>
        <w:tc>
          <w:tcPr>
            <w:tcW w:w="1660" w:type="dxa"/>
            <w:noWrap/>
            <w:hideMark/>
          </w:tcPr>
          <w:p w14:paraId="072822D6" w14:textId="77777777" w:rsidR="00545414" w:rsidRPr="002C78CF" w:rsidRDefault="00545414" w:rsidP="00545414">
            <w:pPr>
              <w:rPr>
                <w:sz w:val="18"/>
                <w:szCs w:val="16"/>
              </w:rPr>
            </w:pPr>
            <w:r w:rsidRPr="002C78CF">
              <w:rPr>
                <w:sz w:val="18"/>
                <w:szCs w:val="16"/>
              </w:rPr>
              <w:t>83,3%</w:t>
            </w:r>
          </w:p>
        </w:tc>
        <w:tc>
          <w:tcPr>
            <w:tcW w:w="1660" w:type="dxa"/>
            <w:noWrap/>
            <w:hideMark/>
          </w:tcPr>
          <w:p w14:paraId="29CD20DE" w14:textId="77777777" w:rsidR="00545414" w:rsidRPr="002C78CF" w:rsidRDefault="00545414" w:rsidP="00545414">
            <w:pPr>
              <w:rPr>
                <w:sz w:val="18"/>
                <w:szCs w:val="16"/>
              </w:rPr>
            </w:pPr>
            <w:r w:rsidRPr="002C78CF">
              <w:rPr>
                <w:sz w:val="18"/>
                <w:szCs w:val="16"/>
              </w:rPr>
              <w:t>100,0%</w:t>
            </w:r>
          </w:p>
        </w:tc>
        <w:tc>
          <w:tcPr>
            <w:tcW w:w="1660" w:type="dxa"/>
            <w:noWrap/>
            <w:hideMark/>
          </w:tcPr>
          <w:p w14:paraId="3D72B62C" w14:textId="77777777" w:rsidR="00545414" w:rsidRPr="002C78CF" w:rsidRDefault="00545414" w:rsidP="00545414">
            <w:pPr>
              <w:rPr>
                <w:sz w:val="18"/>
                <w:szCs w:val="16"/>
              </w:rPr>
            </w:pPr>
            <w:r w:rsidRPr="002C78CF">
              <w:rPr>
                <w:sz w:val="18"/>
                <w:szCs w:val="16"/>
              </w:rPr>
              <w:t>100,0%</w:t>
            </w:r>
          </w:p>
        </w:tc>
        <w:tc>
          <w:tcPr>
            <w:tcW w:w="1660" w:type="dxa"/>
            <w:noWrap/>
            <w:hideMark/>
          </w:tcPr>
          <w:p w14:paraId="74C3816F" w14:textId="77777777" w:rsidR="00545414" w:rsidRPr="002C78CF" w:rsidRDefault="00545414" w:rsidP="00545414">
            <w:pPr>
              <w:rPr>
                <w:sz w:val="18"/>
                <w:szCs w:val="16"/>
              </w:rPr>
            </w:pPr>
            <w:r w:rsidRPr="002C78CF">
              <w:rPr>
                <w:sz w:val="18"/>
                <w:szCs w:val="16"/>
              </w:rPr>
              <w:t>100,0%</w:t>
            </w:r>
          </w:p>
        </w:tc>
        <w:tc>
          <w:tcPr>
            <w:tcW w:w="1660" w:type="dxa"/>
            <w:noWrap/>
            <w:hideMark/>
          </w:tcPr>
          <w:p w14:paraId="0B497C29" w14:textId="77777777" w:rsidR="00545414" w:rsidRPr="002C78CF" w:rsidRDefault="00545414" w:rsidP="00545414">
            <w:pPr>
              <w:rPr>
                <w:sz w:val="18"/>
                <w:szCs w:val="16"/>
              </w:rPr>
            </w:pPr>
            <w:r w:rsidRPr="002C78CF">
              <w:rPr>
                <w:sz w:val="18"/>
                <w:szCs w:val="16"/>
              </w:rPr>
              <w:t>-</w:t>
            </w:r>
          </w:p>
        </w:tc>
        <w:tc>
          <w:tcPr>
            <w:tcW w:w="1660" w:type="dxa"/>
            <w:noWrap/>
            <w:hideMark/>
          </w:tcPr>
          <w:p w14:paraId="1D2CD5B0" w14:textId="77777777" w:rsidR="00545414" w:rsidRPr="002C78CF" w:rsidRDefault="00545414" w:rsidP="00545414">
            <w:pPr>
              <w:rPr>
                <w:sz w:val="18"/>
                <w:szCs w:val="16"/>
              </w:rPr>
            </w:pPr>
            <w:r w:rsidRPr="002C78CF">
              <w:rPr>
                <w:sz w:val="18"/>
                <w:szCs w:val="16"/>
              </w:rPr>
              <w:t>-</w:t>
            </w:r>
          </w:p>
        </w:tc>
        <w:tc>
          <w:tcPr>
            <w:tcW w:w="1660" w:type="dxa"/>
            <w:noWrap/>
            <w:hideMark/>
          </w:tcPr>
          <w:p w14:paraId="5C0E7B88" w14:textId="77777777" w:rsidR="00545414" w:rsidRPr="002C78CF" w:rsidRDefault="00545414" w:rsidP="00545414">
            <w:pPr>
              <w:rPr>
                <w:sz w:val="18"/>
                <w:szCs w:val="16"/>
              </w:rPr>
            </w:pPr>
            <w:r w:rsidRPr="002C78CF">
              <w:rPr>
                <w:sz w:val="18"/>
                <w:szCs w:val="16"/>
              </w:rPr>
              <w:t>-</w:t>
            </w:r>
          </w:p>
        </w:tc>
        <w:tc>
          <w:tcPr>
            <w:tcW w:w="1660" w:type="dxa"/>
            <w:noWrap/>
            <w:hideMark/>
          </w:tcPr>
          <w:p w14:paraId="32A5EBE5" w14:textId="77777777" w:rsidR="00545414" w:rsidRPr="002C78CF" w:rsidRDefault="00545414" w:rsidP="00545414">
            <w:pPr>
              <w:rPr>
                <w:sz w:val="18"/>
                <w:szCs w:val="16"/>
              </w:rPr>
            </w:pPr>
            <w:r w:rsidRPr="002C78CF">
              <w:rPr>
                <w:sz w:val="18"/>
                <w:szCs w:val="16"/>
              </w:rPr>
              <w:t>50,0%</w:t>
            </w:r>
          </w:p>
        </w:tc>
        <w:tc>
          <w:tcPr>
            <w:tcW w:w="1660" w:type="dxa"/>
            <w:noWrap/>
            <w:hideMark/>
          </w:tcPr>
          <w:p w14:paraId="225781B7" w14:textId="77777777" w:rsidR="00545414" w:rsidRPr="002C78CF" w:rsidRDefault="00545414" w:rsidP="00545414">
            <w:pPr>
              <w:rPr>
                <w:sz w:val="18"/>
                <w:szCs w:val="16"/>
              </w:rPr>
            </w:pPr>
            <w:r w:rsidRPr="002C78CF">
              <w:rPr>
                <w:sz w:val="18"/>
                <w:szCs w:val="16"/>
              </w:rPr>
              <w:t>-</w:t>
            </w:r>
          </w:p>
        </w:tc>
        <w:tc>
          <w:tcPr>
            <w:tcW w:w="1660" w:type="dxa"/>
            <w:noWrap/>
            <w:hideMark/>
          </w:tcPr>
          <w:p w14:paraId="121814F0" w14:textId="77777777" w:rsidR="00545414" w:rsidRPr="002C78CF" w:rsidRDefault="00545414" w:rsidP="00545414">
            <w:pPr>
              <w:rPr>
                <w:sz w:val="18"/>
                <w:szCs w:val="16"/>
              </w:rPr>
            </w:pPr>
            <w:r w:rsidRPr="002C78CF">
              <w:rPr>
                <w:sz w:val="18"/>
                <w:szCs w:val="16"/>
              </w:rPr>
              <w:t>100,0%</w:t>
            </w:r>
          </w:p>
        </w:tc>
      </w:tr>
      <w:tr w:rsidR="00545414" w:rsidRPr="00545414" w14:paraId="4F3DC1C9" w14:textId="77777777" w:rsidTr="00545414">
        <w:trPr>
          <w:trHeight w:val="300"/>
        </w:trPr>
        <w:tc>
          <w:tcPr>
            <w:tcW w:w="1660" w:type="dxa"/>
            <w:noWrap/>
            <w:hideMark/>
          </w:tcPr>
          <w:p w14:paraId="1C3A6740" w14:textId="77777777" w:rsidR="00545414" w:rsidRPr="00C54F5C" w:rsidRDefault="00545414" w:rsidP="00545414">
            <w:pPr>
              <w:rPr>
                <w:b/>
                <w:bCs/>
                <w:sz w:val="16"/>
                <w:szCs w:val="14"/>
              </w:rPr>
            </w:pPr>
            <w:r w:rsidRPr="00C54F5C">
              <w:rPr>
                <w:b/>
                <w:bCs/>
                <w:sz w:val="16"/>
                <w:szCs w:val="14"/>
              </w:rPr>
              <w:t>Negativo</w:t>
            </w:r>
          </w:p>
        </w:tc>
        <w:tc>
          <w:tcPr>
            <w:tcW w:w="1660" w:type="dxa"/>
            <w:noWrap/>
            <w:hideMark/>
          </w:tcPr>
          <w:p w14:paraId="0797D546" w14:textId="77777777" w:rsidR="00545414" w:rsidRPr="002C78CF" w:rsidRDefault="00545414" w:rsidP="00545414">
            <w:pPr>
              <w:rPr>
                <w:sz w:val="18"/>
                <w:szCs w:val="16"/>
              </w:rPr>
            </w:pPr>
            <w:r w:rsidRPr="002C78CF">
              <w:rPr>
                <w:sz w:val="18"/>
                <w:szCs w:val="16"/>
              </w:rPr>
              <w:t>0,0%</w:t>
            </w:r>
          </w:p>
        </w:tc>
        <w:tc>
          <w:tcPr>
            <w:tcW w:w="1660" w:type="dxa"/>
            <w:noWrap/>
            <w:hideMark/>
          </w:tcPr>
          <w:p w14:paraId="66DD9BCB" w14:textId="77777777" w:rsidR="00545414" w:rsidRPr="002C78CF" w:rsidRDefault="00545414" w:rsidP="00545414">
            <w:pPr>
              <w:rPr>
                <w:sz w:val="18"/>
                <w:szCs w:val="16"/>
              </w:rPr>
            </w:pPr>
            <w:r w:rsidRPr="002C78CF">
              <w:rPr>
                <w:sz w:val="18"/>
                <w:szCs w:val="16"/>
              </w:rPr>
              <w:t>0,0%</w:t>
            </w:r>
          </w:p>
        </w:tc>
        <w:tc>
          <w:tcPr>
            <w:tcW w:w="1660" w:type="dxa"/>
            <w:noWrap/>
            <w:hideMark/>
          </w:tcPr>
          <w:p w14:paraId="5EAEB1E1" w14:textId="77777777" w:rsidR="00545414" w:rsidRPr="002C78CF" w:rsidRDefault="00545414" w:rsidP="00545414">
            <w:pPr>
              <w:rPr>
                <w:sz w:val="18"/>
                <w:szCs w:val="16"/>
              </w:rPr>
            </w:pPr>
            <w:r w:rsidRPr="002C78CF">
              <w:rPr>
                <w:sz w:val="18"/>
                <w:szCs w:val="16"/>
              </w:rPr>
              <w:t>0,0%</w:t>
            </w:r>
          </w:p>
        </w:tc>
        <w:tc>
          <w:tcPr>
            <w:tcW w:w="1660" w:type="dxa"/>
            <w:noWrap/>
            <w:hideMark/>
          </w:tcPr>
          <w:p w14:paraId="6EEAFD98" w14:textId="77777777" w:rsidR="00545414" w:rsidRPr="002C78CF" w:rsidRDefault="00545414" w:rsidP="00545414">
            <w:pPr>
              <w:rPr>
                <w:sz w:val="18"/>
                <w:szCs w:val="16"/>
              </w:rPr>
            </w:pPr>
            <w:r w:rsidRPr="002C78CF">
              <w:rPr>
                <w:sz w:val="18"/>
                <w:szCs w:val="16"/>
              </w:rPr>
              <w:t>0,0%</w:t>
            </w:r>
          </w:p>
        </w:tc>
        <w:tc>
          <w:tcPr>
            <w:tcW w:w="1660" w:type="dxa"/>
            <w:noWrap/>
            <w:hideMark/>
          </w:tcPr>
          <w:p w14:paraId="480FAFE5" w14:textId="77777777" w:rsidR="00545414" w:rsidRPr="002C78CF" w:rsidRDefault="00545414" w:rsidP="00545414">
            <w:pPr>
              <w:rPr>
                <w:sz w:val="18"/>
                <w:szCs w:val="16"/>
              </w:rPr>
            </w:pPr>
            <w:r w:rsidRPr="002C78CF">
              <w:rPr>
                <w:sz w:val="18"/>
                <w:szCs w:val="16"/>
              </w:rPr>
              <w:t>-</w:t>
            </w:r>
          </w:p>
        </w:tc>
        <w:tc>
          <w:tcPr>
            <w:tcW w:w="1660" w:type="dxa"/>
            <w:noWrap/>
            <w:hideMark/>
          </w:tcPr>
          <w:p w14:paraId="1CDBD1D0" w14:textId="77777777" w:rsidR="00545414" w:rsidRPr="002C78CF" w:rsidRDefault="00545414" w:rsidP="00545414">
            <w:pPr>
              <w:rPr>
                <w:sz w:val="18"/>
                <w:szCs w:val="16"/>
              </w:rPr>
            </w:pPr>
            <w:r w:rsidRPr="002C78CF">
              <w:rPr>
                <w:sz w:val="18"/>
                <w:szCs w:val="16"/>
              </w:rPr>
              <w:t>-</w:t>
            </w:r>
          </w:p>
        </w:tc>
        <w:tc>
          <w:tcPr>
            <w:tcW w:w="1660" w:type="dxa"/>
            <w:noWrap/>
            <w:hideMark/>
          </w:tcPr>
          <w:p w14:paraId="380CE870" w14:textId="77777777" w:rsidR="00545414" w:rsidRPr="002C78CF" w:rsidRDefault="00545414" w:rsidP="00545414">
            <w:pPr>
              <w:rPr>
                <w:sz w:val="18"/>
                <w:szCs w:val="16"/>
              </w:rPr>
            </w:pPr>
            <w:r w:rsidRPr="002C78CF">
              <w:rPr>
                <w:sz w:val="18"/>
                <w:szCs w:val="16"/>
              </w:rPr>
              <w:t>-</w:t>
            </w:r>
          </w:p>
        </w:tc>
        <w:tc>
          <w:tcPr>
            <w:tcW w:w="1660" w:type="dxa"/>
            <w:noWrap/>
            <w:hideMark/>
          </w:tcPr>
          <w:p w14:paraId="623DDC4A" w14:textId="77777777" w:rsidR="00545414" w:rsidRPr="002C78CF" w:rsidRDefault="00545414" w:rsidP="00545414">
            <w:pPr>
              <w:rPr>
                <w:sz w:val="18"/>
                <w:szCs w:val="16"/>
              </w:rPr>
            </w:pPr>
            <w:r w:rsidRPr="002C78CF">
              <w:rPr>
                <w:sz w:val="18"/>
                <w:szCs w:val="16"/>
              </w:rPr>
              <w:t>50,0%</w:t>
            </w:r>
          </w:p>
        </w:tc>
        <w:tc>
          <w:tcPr>
            <w:tcW w:w="1660" w:type="dxa"/>
            <w:noWrap/>
            <w:hideMark/>
          </w:tcPr>
          <w:p w14:paraId="7A38E749" w14:textId="77777777" w:rsidR="00545414" w:rsidRPr="002C78CF" w:rsidRDefault="00545414" w:rsidP="00545414">
            <w:pPr>
              <w:rPr>
                <w:sz w:val="18"/>
                <w:szCs w:val="16"/>
              </w:rPr>
            </w:pPr>
            <w:r w:rsidRPr="002C78CF">
              <w:rPr>
                <w:sz w:val="18"/>
                <w:szCs w:val="16"/>
              </w:rPr>
              <w:t>-</w:t>
            </w:r>
          </w:p>
        </w:tc>
        <w:tc>
          <w:tcPr>
            <w:tcW w:w="1660" w:type="dxa"/>
            <w:noWrap/>
            <w:hideMark/>
          </w:tcPr>
          <w:p w14:paraId="740DC4A4" w14:textId="77777777" w:rsidR="00545414" w:rsidRPr="002C78CF" w:rsidRDefault="00545414" w:rsidP="00545414">
            <w:pPr>
              <w:rPr>
                <w:sz w:val="18"/>
                <w:szCs w:val="16"/>
              </w:rPr>
            </w:pPr>
            <w:r w:rsidRPr="002C78CF">
              <w:rPr>
                <w:sz w:val="18"/>
                <w:szCs w:val="16"/>
              </w:rPr>
              <w:t>0,0%</w:t>
            </w:r>
          </w:p>
        </w:tc>
      </w:tr>
      <w:tr w:rsidR="00545414" w:rsidRPr="00545414" w14:paraId="31367E1A" w14:textId="77777777" w:rsidTr="00545414">
        <w:trPr>
          <w:trHeight w:val="300"/>
        </w:trPr>
        <w:tc>
          <w:tcPr>
            <w:tcW w:w="1660" w:type="dxa"/>
            <w:noWrap/>
            <w:hideMark/>
          </w:tcPr>
          <w:p w14:paraId="0F401FC1" w14:textId="77777777" w:rsidR="00545414" w:rsidRPr="00C54F5C" w:rsidRDefault="00545414" w:rsidP="00545414">
            <w:pPr>
              <w:rPr>
                <w:b/>
                <w:bCs/>
                <w:sz w:val="16"/>
                <w:szCs w:val="14"/>
              </w:rPr>
            </w:pPr>
            <w:r w:rsidRPr="00C54F5C">
              <w:rPr>
                <w:b/>
                <w:bCs/>
                <w:sz w:val="16"/>
                <w:szCs w:val="14"/>
              </w:rPr>
              <w:t>Neutro</w:t>
            </w:r>
          </w:p>
        </w:tc>
        <w:tc>
          <w:tcPr>
            <w:tcW w:w="1660" w:type="dxa"/>
            <w:noWrap/>
            <w:hideMark/>
          </w:tcPr>
          <w:p w14:paraId="2A0ED986" w14:textId="77777777" w:rsidR="00545414" w:rsidRPr="002C78CF" w:rsidRDefault="00545414" w:rsidP="00545414">
            <w:pPr>
              <w:rPr>
                <w:sz w:val="18"/>
                <w:szCs w:val="16"/>
              </w:rPr>
            </w:pPr>
            <w:r w:rsidRPr="002C78CF">
              <w:rPr>
                <w:sz w:val="18"/>
                <w:szCs w:val="16"/>
              </w:rPr>
              <w:t>0,0%</w:t>
            </w:r>
          </w:p>
        </w:tc>
        <w:tc>
          <w:tcPr>
            <w:tcW w:w="1660" w:type="dxa"/>
            <w:noWrap/>
            <w:hideMark/>
          </w:tcPr>
          <w:p w14:paraId="16BBBC2E" w14:textId="77777777" w:rsidR="00545414" w:rsidRPr="002C78CF" w:rsidRDefault="00545414" w:rsidP="00545414">
            <w:pPr>
              <w:rPr>
                <w:sz w:val="18"/>
                <w:szCs w:val="16"/>
              </w:rPr>
            </w:pPr>
            <w:r w:rsidRPr="002C78CF">
              <w:rPr>
                <w:sz w:val="18"/>
                <w:szCs w:val="16"/>
              </w:rPr>
              <w:t>0,0%</w:t>
            </w:r>
          </w:p>
        </w:tc>
        <w:tc>
          <w:tcPr>
            <w:tcW w:w="1660" w:type="dxa"/>
            <w:noWrap/>
            <w:hideMark/>
          </w:tcPr>
          <w:p w14:paraId="3B2EE3AA" w14:textId="77777777" w:rsidR="00545414" w:rsidRPr="002C78CF" w:rsidRDefault="00545414" w:rsidP="00545414">
            <w:pPr>
              <w:rPr>
                <w:sz w:val="18"/>
                <w:szCs w:val="16"/>
              </w:rPr>
            </w:pPr>
            <w:r w:rsidRPr="002C78CF">
              <w:rPr>
                <w:sz w:val="18"/>
                <w:szCs w:val="16"/>
              </w:rPr>
              <w:t>0,0%</w:t>
            </w:r>
          </w:p>
        </w:tc>
        <w:tc>
          <w:tcPr>
            <w:tcW w:w="1660" w:type="dxa"/>
            <w:noWrap/>
            <w:hideMark/>
          </w:tcPr>
          <w:p w14:paraId="10E0B805" w14:textId="77777777" w:rsidR="00545414" w:rsidRPr="002C78CF" w:rsidRDefault="00545414" w:rsidP="00545414">
            <w:pPr>
              <w:rPr>
                <w:sz w:val="18"/>
                <w:szCs w:val="16"/>
              </w:rPr>
            </w:pPr>
            <w:r w:rsidRPr="002C78CF">
              <w:rPr>
                <w:sz w:val="18"/>
                <w:szCs w:val="16"/>
              </w:rPr>
              <w:t>0,0%</w:t>
            </w:r>
          </w:p>
        </w:tc>
        <w:tc>
          <w:tcPr>
            <w:tcW w:w="1660" w:type="dxa"/>
            <w:noWrap/>
            <w:hideMark/>
          </w:tcPr>
          <w:p w14:paraId="18004154" w14:textId="77777777" w:rsidR="00545414" w:rsidRPr="002C78CF" w:rsidRDefault="00545414" w:rsidP="00545414">
            <w:pPr>
              <w:rPr>
                <w:sz w:val="18"/>
                <w:szCs w:val="16"/>
              </w:rPr>
            </w:pPr>
            <w:r w:rsidRPr="002C78CF">
              <w:rPr>
                <w:sz w:val="18"/>
                <w:szCs w:val="16"/>
              </w:rPr>
              <w:t>-</w:t>
            </w:r>
          </w:p>
        </w:tc>
        <w:tc>
          <w:tcPr>
            <w:tcW w:w="1660" w:type="dxa"/>
            <w:noWrap/>
            <w:hideMark/>
          </w:tcPr>
          <w:p w14:paraId="5CD6FF1E" w14:textId="77777777" w:rsidR="00545414" w:rsidRPr="002C78CF" w:rsidRDefault="00545414" w:rsidP="00545414">
            <w:pPr>
              <w:rPr>
                <w:sz w:val="18"/>
                <w:szCs w:val="16"/>
              </w:rPr>
            </w:pPr>
            <w:r w:rsidRPr="002C78CF">
              <w:rPr>
                <w:sz w:val="18"/>
                <w:szCs w:val="16"/>
              </w:rPr>
              <w:t>-</w:t>
            </w:r>
          </w:p>
        </w:tc>
        <w:tc>
          <w:tcPr>
            <w:tcW w:w="1660" w:type="dxa"/>
            <w:noWrap/>
            <w:hideMark/>
          </w:tcPr>
          <w:p w14:paraId="3F06064D" w14:textId="77777777" w:rsidR="00545414" w:rsidRPr="002C78CF" w:rsidRDefault="00545414" w:rsidP="00545414">
            <w:pPr>
              <w:rPr>
                <w:sz w:val="18"/>
                <w:szCs w:val="16"/>
              </w:rPr>
            </w:pPr>
            <w:r w:rsidRPr="002C78CF">
              <w:rPr>
                <w:sz w:val="18"/>
                <w:szCs w:val="16"/>
              </w:rPr>
              <w:t>-</w:t>
            </w:r>
          </w:p>
        </w:tc>
        <w:tc>
          <w:tcPr>
            <w:tcW w:w="1660" w:type="dxa"/>
            <w:noWrap/>
            <w:hideMark/>
          </w:tcPr>
          <w:p w14:paraId="652CA118" w14:textId="77777777" w:rsidR="00545414" w:rsidRPr="002C78CF" w:rsidRDefault="00545414" w:rsidP="00545414">
            <w:pPr>
              <w:rPr>
                <w:sz w:val="18"/>
                <w:szCs w:val="16"/>
              </w:rPr>
            </w:pPr>
            <w:r w:rsidRPr="002C78CF">
              <w:rPr>
                <w:sz w:val="18"/>
                <w:szCs w:val="16"/>
              </w:rPr>
              <w:t>0,0%</w:t>
            </w:r>
          </w:p>
        </w:tc>
        <w:tc>
          <w:tcPr>
            <w:tcW w:w="1660" w:type="dxa"/>
            <w:noWrap/>
            <w:hideMark/>
          </w:tcPr>
          <w:p w14:paraId="7C2D0FD9" w14:textId="77777777" w:rsidR="00545414" w:rsidRPr="002C78CF" w:rsidRDefault="00545414" w:rsidP="00545414">
            <w:pPr>
              <w:rPr>
                <w:sz w:val="18"/>
                <w:szCs w:val="16"/>
              </w:rPr>
            </w:pPr>
            <w:r w:rsidRPr="002C78CF">
              <w:rPr>
                <w:sz w:val="18"/>
                <w:szCs w:val="16"/>
              </w:rPr>
              <w:t>-</w:t>
            </w:r>
          </w:p>
        </w:tc>
        <w:tc>
          <w:tcPr>
            <w:tcW w:w="1660" w:type="dxa"/>
            <w:noWrap/>
            <w:hideMark/>
          </w:tcPr>
          <w:p w14:paraId="67C5FAE1" w14:textId="77777777" w:rsidR="00545414" w:rsidRPr="002C78CF" w:rsidRDefault="00545414" w:rsidP="00545414">
            <w:pPr>
              <w:rPr>
                <w:sz w:val="18"/>
                <w:szCs w:val="16"/>
              </w:rPr>
            </w:pPr>
            <w:r w:rsidRPr="002C78CF">
              <w:rPr>
                <w:sz w:val="18"/>
                <w:szCs w:val="16"/>
              </w:rPr>
              <w:t>0,0%</w:t>
            </w:r>
          </w:p>
        </w:tc>
      </w:tr>
      <w:tr w:rsidR="00545414" w:rsidRPr="00545414" w14:paraId="7B163612" w14:textId="77777777" w:rsidTr="00545414">
        <w:trPr>
          <w:trHeight w:val="300"/>
        </w:trPr>
        <w:tc>
          <w:tcPr>
            <w:tcW w:w="1660" w:type="dxa"/>
            <w:noWrap/>
            <w:hideMark/>
          </w:tcPr>
          <w:p w14:paraId="129088A9" w14:textId="77777777" w:rsidR="00545414" w:rsidRPr="00C54F5C" w:rsidRDefault="00545414" w:rsidP="00545414">
            <w:pPr>
              <w:rPr>
                <w:b/>
                <w:bCs/>
                <w:sz w:val="16"/>
                <w:szCs w:val="14"/>
              </w:rPr>
            </w:pPr>
            <w:r w:rsidRPr="00C54F5C">
              <w:rPr>
                <w:b/>
                <w:bCs/>
                <w:sz w:val="16"/>
                <w:szCs w:val="14"/>
              </w:rPr>
              <w:t>No descrito</w:t>
            </w:r>
          </w:p>
        </w:tc>
        <w:tc>
          <w:tcPr>
            <w:tcW w:w="1660" w:type="dxa"/>
            <w:noWrap/>
            <w:hideMark/>
          </w:tcPr>
          <w:p w14:paraId="4DD76D5F" w14:textId="77777777" w:rsidR="00545414" w:rsidRPr="002C78CF" w:rsidRDefault="00545414" w:rsidP="00545414">
            <w:pPr>
              <w:rPr>
                <w:sz w:val="18"/>
                <w:szCs w:val="16"/>
              </w:rPr>
            </w:pPr>
            <w:r w:rsidRPr="002C78CF">
              <w:rPr>
                <w:sz w:val="18"/>
                <w:szCs w:val="16"/>
              </w:rPr>
              <w:t>16,7%</w:t>
            </w:r>
          </w:p>
        </w:tc>
        <w:tc>
          <w:tcPr>
            <w:tcW w:w="1660" w:type="dxa"/>
            <w:noWrap/>
            <w:hideMark/>
          </w:tcPr>
          <w:p w14:paraId="5C8BB545" w14:textId="77777777" w:rsidR="00545414" w:rsidRPr="002C78CF" w:rsidRDefault="00545414" w:rsidP="00545414">
            <w:pPr>
              <w:rPr>
                <w:sz w:val="18"/>
                <w:szCs w:val="16"/>
              </w:rPr>
            </w:pPr>
            <w:r w:rsidRPr="002C78CF">
              <w:rPr>
                <w:sz w:val="18"/>
                <w:szCs w:val="16"/>
              </w:rPr>
              <w:t>0,0%</w:t>
            </w:r>
          </w:p>
        </w:tc>
        <w:tc>
          <w:tcPr>
            <w:tcW w:w="1660" w:type="dxa"/>
            <w:noWrap/>
            <w:hideMark/>
          </w:tcPr>
          <w:p w14:paraId="76B5F726" w14:textId="77777777" w:rsidR="00545414" w:rsidRPr="002C78CF" w:rsidRDefault="00545414" w:rsidP="00545414">
            <w:pPr>
              <w:rPr>
                <w:sz w:val="18"/>
                <w:szCs w:val="16"/>
              </w:rPr>
            </w:pPr>
            <w:r w:rsidRPr="002C78CF">
              <w:rPr>
                <w:sz w:val="18"/>
                <w:szCs w:val="16"/>
              </w:rPr>
              <w:t>0,0%</w:t>
            </w:r>
          </w:p>
        </w:tc>
        <w:tc>
          <w:tcPr>
            <w:tcW w:w="1660" w:type="dxa"/>
            <w:noWrap/>
            <w:hideMark/>
          </w:tcPr>
          <w:p w14:paraId="3DD759E7" w14:textId="77777777" w:rsidR="00545414" w:rsidRPr="002C78CF" w:rsidRDefault="00545414" w:rsidP="00545414">
            <w:pPr>
              <w:rPr>
                <w:sz w:val="18"/>
                <w:szCs w:val="16"/>
              </w:rPr>
            </w:pPr>
            <w:r w:rsidRPr="002C78CF">
              <w:rPr>
                <w:sz w:val="18"/>
                <w:szCs w:val="16"/>
              </w:rPr>
              <w:t>0,0%</w:t>
            </w:r>
          </w:p>
        </w:tc>
        <w:tc>
          <w:tcPr>
            <w:tcW w:w="1660" w:type="dxa"/>
            <w:noWrap/>
            <w:hideMark/>
          </w:tcPr>
          <w:p w14:paraId="09A0B861" w14:textId="77777777" w:rsidR="00545414" w:rsidRPr="002C78CF" w:rsidRDefault="00545414" w:rsidP="00545414">
            <w:pPr>
              <w:rPr>
                <w:sz w:val="18"/>
                <w:szCs w:val="16"/>
              </w:rPr>
            </w:pPr>
            <w:r w:rsidRPr="002C78CF">
              <w:rPr>
                <w:sz w:val="18"/>
                <w:szCs w:val="16"/>
              </w:rPr>
              <w:t>-</w:t>
            </w:r>
          </w:p>
        </w:tc>
        <w:tc>
          <w:tcPr>
            <w:tcW w:w="1660" w:type="dxa"/>
            <w:noWrap/>
            <w:hideMark/>
          </w:tcPr>
          <w:p w14:paraId="75CE2352" w14:textId="77777777" w:rsidR="00545414" w:rsidRPr="002C78CF" w:rsidRDefault="00545414" w:rsidP="00545414">
            <w:pPr>
              <w:rPr>
                <w:sz w:val="18"/>
                <w:szCs w:val="16"/>
              </w:rPr>
            </w:pPr>
            <w:r w:rsidRPr="002C78CF">
              <w:rPr>
                <w:sz w:val="18"/>
                <w:szCs w:val="16"/>
              </w:rPr>
              <w:t>-</w:t>
            </w:r>
          </w:p>
        </w:tc>
        <w:tc>
          <w:tcPr>
            <w:tcW w:w="1660" w:type="dxa"/>
            <w:noWrap/>
            <w:hideMark/>
          </w:tcPr>
          <w:p w14:paraId="002E08F0" w14:textId="77777777" w:rsidR="00545414" w:rsidRPr="002C78CF" w:rsidRDefault="00545414" w:rsidP="00545414">
            <w:pPr>
              <w:rPr>
                <w:sz w:val="18"/>
                <w:szCs w:val="16"/>
              </w:rPr>
            </w:pPr>
            <w:r w:rsidRPr="002C78CF">
              <w:rPr>
                <w:sz w:val="18"/>
                <w:szCs w:val="16"/>
              </w:rPr>
              <w:t>-</w:t>
            </w:r>
          </w:p>
        </w:tc>
        <w:tc>
          <w:tcPr>
            <w:tcW w:w="1660" w:type="dxa"/>
            <w:noWrap/>
            <w:hideMark/>
          </w:tcPr>
          <w:p w14:paraId="01199451" w14:textId="77777777" w:rsidR="00545414" w:rsidRPr="002C78CF" w:rsidRDefault="00545414" w:rsidP="00545414">
            <w:pPr>
              <w:rPr>
                <w:sz w:val="18"/>
                <w:szCs w:val="16"/>
              </w:rPr>
            </w:pPr>
            <w:r w:rsidRPr="002C78CF">
              <w:rPr>
                <w:sz w:val="18"/>
                <w:szCs w:val="16"/>
              </w:rPr>
              <w:t>0,0%</w:t>
            </w:r>
          </w:p>
        </w:tc>
        <w:tc>
          <w:tcPr>
            <w:tcW w:w="1660" w:type="dxa"/>
            <w:noWrap/>
            <w:hideMark/>
          </w:tcPr>
          <w:p w14:paraId="4D5B9296" w14:textId="77777777" w:rsidR="00545414" w:rsidRPr="002C78CF" w:rsidRDefault="00545414" w:rsidP="00545414">
            <w:pPr>
              <w:rPr>
                <w:sz w:val="18"/>
                <w:szCs w:val="16"/>
              </w:rPr>
            </w:pPr>
            <w:r w:rsidRPr="002C78CF">
              <w:rPr>
                <w:sz w:val="18"/>
                <w:szCs w:val="16"/>
              </w:rPr>
              <w:t>-</w:t>
            </w:r>
          </w:p>
        </w:tc>
        <w:tc>
          <w:tcPr>
            <w:tcW w:w="1660" w:type="dxa"/>
            <w:noWrap/>
            <w:hideMark/>
          </w:tcPr>
          <w:p w14:paraId="4D135E51" w14:textId="77777777" w:rsidR="00545414" w:rsidRPr="002C78CF" w:rsidRDefault="00545414" w:rsidP="00545414">
            <w:pPr>
              <w:rPr>
                <w:sz w:val="18"/>
                <w:szCs w:val="16"/>
              </w:rPr>
            </w:pPr>
            <w:r w:rsidRPr="002C78CF">
              <w:rPr>
                <w:sz w:val="18"/>
                <w:szCs w:val="16"/>
              </w:rPr>
              <w:t>0,0%</w:t>
            </w:r>
          </w:p>
        </w:tc>
      </w:tr>
    </w:tbl>
    <w:p w14:paraId="0D6C85CB" w14:textId="246CA12F" w:rsidR="00AF120F" w:rsidRDefault="002C78CF" w:rsidP="000B0298">
      <w:pPr>
        <w:pStyle w:val="Descripcin"/>
      </w:pPr>
      <w:bookmarkStart w:id="74" w:name="_Toc144549045"/>
      <w:r w:rsidRPr="002C78CF">
        <w:rPr>
          <w:b/>
          <w:bCs/>
        </w:rPr>
        <w:lastRenderedPageBreak/>
        <w:t xml:space="preserve">Tabla </w:t>
      </w:r>
      <w:r w:rsidRPr="002C78CF">
        <w:rPr>
          <w:b/>
          <w:bCs/>
        </w:rPr>
        <w:fldChar w:fldCharType="begin"/>
      </w:r>
      <w:r w:rsidRPr="002C78CF">
        <w:rPr>
          <w:b/>
          <w:bCs/>
        </w:rPr>
        <w:instrText xml:space="preserve"> SEQ Tabla \* ARABIC </w:instrText>
      </w:r>
      <w:r w:rsidRPr="002C78CF">
        <w:rPr>
          <w:b/>
          <w:bCs/>
        </w:rPr>
        <w:fldChar w:fldCharType="separate"/>
      </w:r>
      <w:r w:rsidR="000F1C7C">
        <w:rPr>
          <w:b/>
          <w:bCs/>
          <w:noProof/>
        </w:rPr>
        <w:t>10</w:t>
      </w:r>
      <w:r w:rsidRPr="002C78CF">
        <w:rPr>
          <w:b/>
          <w:bCs/>
        </w:rPr>
        <w:fldChar w:fldCharType="end"/>
      </w:r>
      <w:r>
        <w:t xml:space="preserve">: </w:t>
      </w:r>
      <w:r w:rsidRPr="002C78CF">
        <w:t>Correlación resultados-frecuencia de aplicación</w:t>
      </w:r>
      <w:bookmarkEnd w:id="74"/>
    </w:p>
    <w:p w14:paraId="3BF5EE4B" w14:textId="77777777" w:rsidR="002C78CF" w:rsidRPr="002C78CF" w:rsidRDefault="002C78CF" w:rsidP="002C78CF"/>
    <w:p w14:paraId="7367886A" w14:textId="638175F1" w:rsidR="00AF120F" w:rsidRDefault="002C78CF" w:rsidP="002C78CF">
      <w:pPr>
        <w:pStyle w:val="Ttulo6"/>
      </w:pPr>
      <w:r>
        <w:t>Número total de sesiones</w:t>
      </w:r>
    </w:p>
    <w:p w14:paraId="40F41639" w14:textId="3B73DEEE" w:rsidR="002C78CF" w:rsidRDefault="000A6C36" w:rsidP="002C78CF">
      <w:r>
        <w:t>55 artículos definen el número total de sesiones. La media de sesiones es de 1</w:t>
      </w:r>
      <w:r w:rsidR="00F204C9">
        <w:t xml:space="preserve">5.15, con un máximo de 298 y un mínimo de 1. </w:t>
      </w:r>
      <w:r w:rsidR="002E4EA7">
        <w:t>Los números de sesiones más habituales quedan reflejados en este gráfico:</w:t>
      </w:r>
    </w:p>
    <w:p w14:paraId="0B3DD17E" w14:textId="6900D91C" w:rsidR="002E4EA7" w:rsidRPr="002C78CF" w:rsidRDefault="002E4EA7" w:rsidP="002C78CF">
      <w:r>
        <w:rPr>
          <w:noProof/>
        </w:rPr>
        <w:drawing>
          <wp:inline distT="0" distB="0" distL="0" distR="0" wp14:anchorId="6095F085" wp14:editId="35F7B172">
            <wp:extent cx="5752214" cy="3327991"/>
            <wp:effectExtent l="0" t="0" r="1270" b="6350"/>
            <wp:docPr id="30" name="Gráfico 30">
              <a:extLst xmlns:a="http://schemas.openxmlformats.org/drawingml/2006/main">
                <a:ext uri="{FF2B5EF4-FFF2-40B4-BE49-F238E27FC236}">
                  <a16:creationId xmlns:a16="http://schemas.microsoft.com/office/drawing/2014/main" id="{2AAE718C-B457-45BE-8F4B-06FBEE56CD9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28A1E4DC" w14:textId="19F9A582" w:rsidR="002C78CF" w:rsidRDefault="002E4EA7" w:rsidP="000B0298">
      <w:pPr>
        <w:pStyle w:val="Descripcin"/>
        <w:rPr>
          <w:i/>
          <w:iCs/>
        </w:rPr>
      </w:pPr>
      <w:bookmarkStart w:id="75" w:name="_Toc144549024"/>
      <w:r w:rsidRPr="00570B9A">
        <w:rPr>
          <w:b/>
          <w:bCs/>
        </w:rPr>
        <w:t xml:space="preserve">Figura </w:t>
      </w:r>
      <w:r w:rsidRPr="00570B9A">
        <w:rPr>
          <w:b/>
          <w:bCs/>
        </w:rPr>
        <w:fldChar w:fldCharType="begin"/>
      </w:r>
      <w:r w:rsidRPr="00570B9A">
        <w:rPr>
          <w:b/>
          <w:bCs/>
        </w:rPr>
        <w:instrText xml:space="preserve"> SEQ Figura \* ARABIC </w:instrText>
      </w:r>
      <w:r w:rsidRPr="00570B9A">
        <w:rPr>
          <w:b/>
          <w:bCs/>
        </w:rPr>
        <w:fldChar w:fldCharType="separate"/>
      </w:r>
      <w:r w:rsidR="00D10199" w:rsidRPr="00570B9A">
        <w:rPr>
          <w:b/>
          <w:bCs/>
          <w:noProof/>
        </w:rPr>
        <w:t>21</w:t>
      </w:r>
      <w:r w:rsidRPr="00570B9A">
        <w:rPr>
          <w:b/>
          <w:bCs/>
        </w:rPr>
        <w:fldChar w:fldCharType="end"/>
      </w:r>
      <w:r>
        <w:t xml:space="preserve">: </w:t>
      </w:r>
      <w:r w:rsidRPr="002E4EA7">
        <w:rPr>
          <w:i/>
          <w:iCs/>
        </w:rPr>
        <w:t>Número de sesiones</w:t>
      </w:r>
      <w:bookmarkEnd w:id="75"/>
    </w:p>
    <w:p w14:paraId="134CE02E" w14:textId="53A1FE98" w:rsidR="002E4EA7" w:rsidRDefault="002E4EA7" w:rsidP="002E4EA7">
      <w:r>
        <w:t>La correlación entre número de sesiones y resultados queda:</w:t>
      </w:r>
    </w:p>
    <w:tbl>
      <w:tblPr>
        <w:tblStyle w:val="Tablaconcuadrcula"/>
        <w:tblW w:w="0" w:type="auto"/>
        <w:tblLook w:val="04A0" w:firstRow="1" w:lastRow="0" w:firstColumn="1" w:lastColumn="0" w:noHBand="0" w:noVBand="1"/>
      </w:tblPr>
      <w:tblGrid>
        <w:gridCol w:w="1162"/>
        <w:gridCol w:w="1162"/>
        <w:gridCol w:w="1161"/>
        <w:gridCol w:w="1161"/>
        <w:gridCol w:w="1161"/>
        <w:gridCol w:w="1161"/>
        <w:gridCol w:w="1161"/>
        <w:gridCol w:w="1161"/>
      </w:tblGrid>
      <w:tr w:rsidR="00F36B8E" w:rsidRPr="00F36B8E" w14:paraId="593ED593" w14:textId="77777777" w:rsidTr="00F36B8E">
        <w:trPr>
          <w:trHeight w:val="300"/>
        </w:trPr>
        <w:tc>
          <w:tcPr>
            <w:tcW w:w="1660" w:type="dxa"/>
            <w:tcBorders>
              <w:top w:val="nil"/>
              <w:left w:val="nil"/>
            </w:tcBorders>
            <w:noWrap/>
            <w:hideMark/>
          </w:tcPr>
          <w:p w14:paraId="49867CBC" w14:textId="77777777" w:rsidR="00F36B8E" w:rsidRPr="00F36B8E" w:rsidRDefault="00F36B8E" w:rsidP="00F36B8E"/>
        </w:tc>
        <w:tc>
          <w:tcPr>
            <w:tcW w:w="1660" w:type="dxa"/>
            <w:noWrap/>
            <w:hideMark/>
          </w:tcPr>
          <w:p w14:paraId="476C016D" w14:textId="77777777" w:rsidR="00F36B8E" w:rsidRPr="00F36B8E" w:rsidRDefault="00F36B8E" w:rsidP="00F36B8E">
            <w:pPr>
              <w:rPr>
                <w:b/>
                <w:bCs/>
              </w:rPr>
            </w:pPr>
            <w:r w:rsidRPr="00F36B8E">
              <w:rPr>
                <w:b/>
                <w:bCs/>
              </w:rPr>
              <w:t>1</w:t>
            </w:r>
          </w:p>
        </w:tc>
        <w:tc>
          <w:tcPr>
            <w:tcW w:w="1660" w:type="dxa"/>
            <w:noWrap/>
            <w:hideMark/>
          </w:tcPr>
          <w:p w14:paraId="157F973B" w14:textId="77777777" w:rsidR="00F36B8E" w:rsidRPr="00F36B8E" w:rsidRDefault="00F36B8E" w:rsidP="00F36B8E">
            <w:pPr>
              <w:rPr>
                <w:b/>
                <w:bCs/>
              </w:rPr>
            </w:pPr>
            <w:r w:rsidRPr="00F36B8E">
              <w:rPr>
                <w:b/>
                <w:bCs/>
              </w:rPr>
              <w:t>2</w:t>
            </w:r>
          </w:p>
        </w:tc>
        <w:tc>
          <w:tcPr>
            <w:tcW w:w="1660" w:type="dxa"/>
            <w:noWrap/>
            <w:hideMark/>
          </w:tcPr>
          <w:p w14:paraId="5AD963BC" w14:textId="77777777" w:rsidR="00F36B8E" w:rsidRPr="00F36B8E" w:rsidRDefault="00F36B8E" w:rsidP="00F36B8E">
            <w:pPr>
              <w:rPr>
                <w:b/>
                <w:bCs/>
              </w:rPr>
            </w:pPr>
            <w:r w:rsidRPr="00F36B8E">
              <w:rPr>
                <w:b/>
                <w:bCs/>
              </w:rPr>
              <w:t>3-5</w:t>
            </w:r>
          </w:p>
        </w:tc>
        <w:tc>
          <w:tcPr>
            <w:tcW w:w="1660" w:type="dxa"/>
            <w:noWrap/>
            <w:hideMark/>
          </w:tcPr>
          <w:p w14:paraId="60D41111" w14:textId="77777777" w:rsidR="00F36B8E" w:rsidRPr="00F36B8E" w:rsidRDefault="00F36B8E">
            <w:pPr>
              <w:rPr>
                <w:b/>
                <w:bCs/>
              </w:rPr>
            </w:pPr>
            <w:r w:rsidRPr="00F36B8E">
              <w:rPr>
                <w:b/>
                <w:bCs/>
              </w:rPr>
              <w:t>6-10</w:t>
            </w:r>
          </w:p>
        </w:tc>
        <w:tc>
          <w:tcPr>
            <w:tcW w:w="1660" w:type="dxa"/>
            <w:noWrap/>
            <w:hideMark/>
          </w:tcPr>
          <w:p w14:paraId="429F96FC" w14:textId="77777777" w:rsidR="00F36B8E" w:rsidRPr="00F36B8E" w:rsidRDefault="00F36B8E">
            <w:pPr>
              <w:rPr>
                <w:b/>
                <w:bCs/>
              </w:rPr>
            </w:pPr>
            <w:r w:rsidRPr="00F36B8E">
              <w:rPr>
                <w:b/>
                <w:bCs/>
              </w:rPr>
              <w:t>11-20</w:t>
            </w:r>
          </w:p>
        </w:tc>
        <w:tc>
          <w:tcPr>
            <w:tcW w:w="1660" w:type="dxa"/>
            <w:noWrap/>
            <w:hideMark/>
          </w:tcPr>
          <w:p w14:paraId="7F702B44" w14:textId="77777777" w:rsidR="00F36B8E" w:rsidRPr="00F36B8E" w:rsidRDefault="00F36B8E">
            <w:pPr>
              <w:rPr>
                <w:b/>
                <w:bCs/>
              </w:rPr>
            </w:pPr>
            <w:r w:rsidRPr="00F36B8E">
              <w:rPr>
                <w:b/>
                <w:bCs/>
              </w:rPr>
              <w:t>21-50</w:t>
            </w:r>
          </w:p>
        </w:tc>
        <w:tc>
          <w:tcPr>
            <w:tcW w:w="1660" w:type="dxa"/>
            <w:noWrap/>
            <w:hideMark/>
          </w:tcPr>
          <w:p w14:paraId="0D38DB39" w14:textId="77777777" w:rsidR="00F36B8E" w:rsidRPr="00F36B8E" w:rsidRDefault="00F36B8E">
            <w:pPr>
              <w:rPr>
                <w:b/>
                <w:bCs/>
              </w:rPr>
            </w:pPr>
            <w:r w:rsidRPr="00F36B8E">
              <w:rPr>
                <w:b/>
                <w:bCs/>
              </w:rPr>
              <w:t>&gt; 50</w:t>
            </w:r>
          </w:p>
        </w:tc>
      </w:tr>
      <w:tr w:rsidR="00F36B8E" w:rsidRPr="00F36B8E" w14:paraId="670AE1DF" w14:textId="77777777" w:rsidTr="00F36B8E">
        <w:trPr>
          <w:trHeight w:val="300"/>
        </w:trPr>
        <w:tc>
          <w:tcPr>
            <w:tcW w:w="1660" w:type="dxa"/>
            <w:noWrap/>
            <w:hideMark/>
          </w:tcPr>
          <w:p w14:paraId="5A944743" w14:textId="77777777" w:rsidR="00F36B8E" w:rsidRPr="00F36B8E" w:rsidRDefault="00F36B8E">
            <w:pPr>
              <w:rPr>
                <w:b/>
                <w:bCs/>
              </w:rPr>
            </w:pPr>
            <w:r w:rsidRPr="00F36B8E">
              <w:rPr>
                <w:b/>
                <w:bCs/>
              </w:rPr>
              <w:t>Positivo</w:t>
            </w:r>
          </w:p>
        </w:tc>
        <w:tc>
          <w:tcPr>
            <w:tcW w:w="1660" w:type="dxa"/>
            <w:noWrap/>
            <w:hideMark/>
          </w:tcPr>
          <w:p w14:paraId="057EAD89" w14:textId="77777777" w:rsidR="00F36B8E" w:rsidRPr="00F36B8E" w:rsidRDefault="00F36B8E" w:rsidP="00F36B8E">
            <w:r w:rsidRPr="00F36B8E">
              <w:t>85,2%</w:t>
            </w:r>
          </w:p>
        </w:tc>
        <w:tc>
          <w:tcPr>
            <w:tcW w:w="1660" w:type="dxa"/>
            <w:noWrap/>
            <w:hideMark/>
          </w:tcPr>
          <w:p w14:paraId="67D40C3A" w14:textId="77777777" w:rsidR="00F36B8E" w:rsidRPr="00F36B8E" w:rsidRDefault="00F36B8E" w:rsidP="00F36B8E">
            <w:r w:rsidRPr="00F36B8E">
              <w:t>50,0%</w:t>
            </w:r>
          </w:p>
        </w:tc>
        <w:tc>
          <w:tcPr>
            <w:tcW w:w="1660" w:type="dxa"/>
            <w:noWrap/>
            <w:hideMark/>
          </w:tcPr>
          <w:p w14:paraId="4CE5F465" w14:textId="77777777" w:rsidR="00F36B8E" w:rsidRPr="00F36B8E" w:rsidRDefault="00F36B8E" w:rsidP="00F36B8E">
            <w:r w:rsidRPr="00F36B8E">
              <w:t>87,5%</w:t>
            </w:r>
          </w:p>
        </w:tc>
        <w:tc>
          <w:tcPr>
            <w:tcW w:w="1660" w:type="dxa"/>
            <w:noWrap/>
            <w:hideMark/>
          </w:tcPr>
          <w:p w14:paraId="2CDDB30A" w14:textId="77777777" w:rsidR="00F36B8E" w:rsidRPr="00F36B8E" w:rsidRDefault="00F36B8E" w:rsidP="00F36B8E">
            <w:r w:rsidRPr="00F36B8E">
              <w:t>100,0%</w:t>
            </w:r>
          </w:p>
        </w:tc>
        <w:tc>
          <w:tcPr>
            <w:tcW w:w="1660" w:type="dxa"/>
            <w:noWrap/>
            <w:hideMark/>
          </w:tcPr>
          <w:p w14:paraId="502A5322" w14:textId="77777777" w:rsidR="00F36B8E" w:rsidRPr="00F36B8E" w:rsidRDefault="00F36B8E" w:rsidP="00F36B8E">
            <w:r w:rsidRPr="00F36B8E">
              <w:t>100,0%</w:t>
            </w:r>
          </w:p>
        </w:tc>
        <w:tc>
          <w:tcPr>
            <w:tcW w:w="1660" w:type="dxa"/>
            <w:noWrap/>
            <w:hideMark/>
          </w:tcPr>
          <w:p w14:paraId="02C42AA7" w14:textId="77777777" w:rsidR="00F36B8E" w:rsidRPr="00F36B8E" w:rsidRDefault="00F36B8E" w:rsidP="00F36B8E">
            <w:r w:rsidRPr="00F36B8E">
              <w:t>100,0%</w:t>
            </w:r>
          </w:p>
        </w:tc>
        <w:tc>
          <w:tcPr>
            <w:tcW w:w="1660" w:type="dxa"/>
            <w:noWrap/>
            <w:hideMark/>
          </w:tcPr>
          <w:p w14:paraId="3AA50057" w14:textId="77777777" w:rsidR="00F36B8E" w:rsidRPr="00F36B8E" w:rsidRDefault="00F36B8E" w:rsidP="00F36B8E">
            <w:r w:rsidRPr="00F36B8E">
              <w:t>33,3%</w:t>
            </w:r>
          </w:p>
        </w:tc>
      </w:tr>
      <w:tr w:rsidR="00F36B8E" w:rsidRPr="00F36B8E" w14:paraId="7940E149" w14:textId="77777777" w:rsidTr="00F36B8E">
        <w:trPr>
          <w:trHeight w:val="300"/>
        </w:trPr>
        <w:tc>
          <w:tcPr>
            <w:tcW w:w="1660" w:type="dxa"/>
            <w:noWrap/>
            <w:hideMark/>
          </w:tcPr>
          <w:p w14:paraId="278817CE" w14:textId="77777777" w:rsidR="00F36B8E" w:rsidRPr="00F36B8E" w:rsidRDefault="00F36B8E" w:rsidP="00F36B8E">
            <w:pPr>
              <w:rPr>
                <w:b/>
                <w:bCs/>
              </w:rPr>
            </w:pPr>
            <w:r w:rsidRPr="00F36B8E">
              <w:rPr>
                <w:b/>
                <w:bCs/>
              </w:rPr>
              <w:t>Negativo</w:t>
            </w:r>
          </w:p>
        </w:tc>
        <w:tc>
          <w:tcPr>
            <w:tcW w:w="1660" w:type="dxa"/>
            <w:noWrap/>
            <w:hideMark/>
          </w:tcPr>
          <w:p w14:paraId="2B0613FA" w14:textId="77777777" w:rsidR="00F36B8E" w:rsidRPr="00F36B8E" w:rsidRDefault="00F36B8E" w:rsidP="00F36B8E">
            <w:r w:rsidRPr="00F36B8E">
              <w:t>0,0%</w:t>
            </w:r>
          </w:p>
        </w:tc>
        <w:tc>
          <w:tcPr>
            <w:tcW w:w="1660" w:type="dxa"/>
            <w:noWrap/>
            <w:hideMark/>
          </w:tcPr>
          <w:p w14:paraId="23392501" w14:textId="77777777" w:rsidR="00F36B8E" w:rsidRPr="00F36B8E" w:rsidRDefault="00F36B8E" w:rsidP="00F36B8E">
            <w:r w:rsidRPr="00F36B8E">
              <w:t>0,0%</w:t>
            </w:r>
          </w:p>
        </w:tc>
        <w:tc>
          <w:tcPr>
            <w:tcW w:w="1660" w:type="dxa"/>
            <w:noWrap/>
            <w:hideMark/>
          </w:tcPr>
          <w:p w14:paraId="624D6044" w14:textId="77777777" w:rsidR="00F36B8E" w:rsidRPr="00F36B8E" w:rsidRDefault="00F36B8E" w:rsidP="00F36B8E">
            <w:r w:rsidRPr="00F36B8E">
              <w:t>0,0%</w:t>
            </w:r>
          </w:p>
        </w:tc>
        <w:tc>
          <w:tcPr>
            <w:tcW w:w="1660" w:type="dxa"/>
            <w:noWrap/>
            <w:hideMark/>
          </w:tcPr>
          <w:p w14:paraId="4D7306CA" w14:textId="77777777" w:rsidR="00F36B8E" w:rsidRPr="00F36B8E" w:rsidRDefault="00F36B8E" w:rsidP="00F36B8E">
            <w:r w:rsidRPr="00F36B8E">
              <w:t>0,0%</w:t>
            </w:r>
          </w:p>
        </w:tc>
        <w:tc>
          <w:tcPr>
            <w:tcW w:w="1660" w:type="dxa"/>
            <w:noWrap/>
            <w:hideMark/>
          </w:tcPr>
          <w:p w14:paraId="50D85769" w14:textId="77777777" w:rsidR="00F36B8E" w:rsidRPr="00F36B8E" w:rsidRDefault="00F36B8E" w:rsidP="00F36B8E">
            <w:r w:rsidRPr="00F36B8E">
              <w:t>0,0%</w:t>
            </w:r>
          </w:p>
        </w:tc>
        <w:tc>
          <w:tcPr>
            <w:tcW w:w="1660" w:type="dxa"/>
            <w:noWrap/>
            <w:hideMark/>
          </w:tcPr>
          <w:p w14:paraId="169E43CB" w14:textId="77777777" w:rsidR="00F36B8E" w:rsidRPr="00F36B8E" w:rsidRDefault="00F36B8E" w:rsidP="00F36B8E">
            <w:r w:rsidRPr="00F36B8E">
              <w:t>0,0%</w:t>
            </w:r>
          </w:p>
        </w:tc>
        <w:tc>
          <w:tcPr>
            <w:tcW w:w="1660" w:type="dxa"/>
            <w:noWrap/>
            <w:hideMark/>
          </w:tcPr>
          <w:p w14:paraId="509B84C2" w14:textId="77777777" w:rsidR="00F36B8E" w:rsidRPr="00F36B8E" w:rsidRDefault="00F36B8E" w:rsidP="00F36B8E">
            <w:r w:rsidRPr="00F36B8E">
              <w:t>33,3%</w:t>
            </w:r>
          </w:p>
        </w:tc>
      </w:tr>
      <w:tr w:rsidR="00F36B8E" w:rsidRPr="00F36B8E" w14:paraId="6D85D2E7" w14:textId="77777777" w:rsidTr="00F36B8E">
        <w:trPr>
          <w:trHeight w:val="300"/>
        </w:trPr>
        <w:tc>
          <w:tcPr>
            <w:tcW w:w="1660" w:type="dxa"/>
            <w:noWrap/>
            <w:hideMark/>
          </w:tcPr>
          <w:p w14:paraId="490FB36B" w14:textId="77777777" w:rsidR="00F36B8E" w:rsidRPr="00F36B8E" w:rsidRDefault="00F36B8E" w:rsidP="00F36B8E">
            <w:pPr>
              <w:rPr>
                <w:b/>
                <w:bCs/>
              </w:rPr>
            </w:pPr>
            <w:r w:rsidRPr="00F36B8E">
              <w:rPr>
                <w:b/>
                <w:bCs/>
              </w:rPr>
              <w:t>Neutro</w:t>
            </w:r>
          </w:p>
        </w:tc>
        <w:tc>
          <w:tcPr>
            <w:tcW w:w="1660" w:type="dxa"/>
            <w:noWrap/>
            <w:hideMark/>
          </w:tcPr>
          <w:p w14:paraId="7A62DA1F" w14:textId="77777777" w:rsidR="00F36B8E" w:rsidRPr="00F36B8E" w:rsidRDefault="00F36B8E" w:rsidP="00F36B8E">
            <w:r w:rsidRPr="00F36B8E">
              <w:t>11,1%</w:t>
            </w:r>
          </w:p>
        </w:tc>
        <w:tc>
          <w:tcPr>
            <w:tcW w:w="1660" w:type="dxa"/>
            <w:noWrap/>
            <w:hideMark/>
          </w:tcPr>
          <w:p w14:paraId="3D56D7B0" w14:textId="77777777" w:rsidR="00F36B8E" w:rsidRPr="00F36B8E" w:rsidRDefault="00F36B8E" w:rsidP="00F36B8E">
            <w:r w:rsidRPr="00F36B8E">
              <w:t>50,0%</w:t>
            </w:r>
          </w:p>
        </w:tc>
        <w:tc>
          <w:tcPr>
            <w:tcW w:w="1660" w:type="dxa"/>
            <w:noWrap/>
            <w:hideMark/>
          </w:tcPr>
          <w:p w14:paraId="479D61AA" w14:textId="77777777" w:rsidR="00F36B8E" w:rsidRPr="00F36B8E" w:rsidRDefault="00F36B8E" w:rsidP="00F36B8E">
            <w:r w:rsidRPr="00F36B8E">
              <w:t>0,0%</w:t>
            </w:r>
          </w:p>
        </w:tc>
        <w:tc>
          <w:tcPr>
            <w:tcW w:w="1660" w:type="dxa"/>
            <w:noWrap/>
            <w:hideMark/>
          </w:tcPr>
          <w:p w14:paraId="7BB891B8" w14:textId="77777777" w:rsidR="00F36B8E" w:rsidRPr="00F36B8E" w:rsidRDefault="00F36B8E" w:rsidP="00F36B8E">
            <w:r w:rsidRPr="00F36B8E">
              <w:t>0,0%</w:t>
            </w:r>
          </w:p>
        </w:tc>
        <w:tc>
          <w:tcPr>
            <w:tcW w:w="1660" w:type="dxa"/>
            <w:noWrap/>
            <w:hideMark/>
          </w:tcPr>
          <w:p w14:paraId="72BB2D50" w14:textId="77777777" w:rsidR="00F36B8E" w:rsidRPr="00F36B8E" w:rsidRDefault="00F36B8E" w:rsidP="00F36B8E">
            <w:r w:rsidRPr="00F36B8E">
              <w:t>0,0%</w:t>
            </w:r>
          </w:p>
        </w:tc>
        <w:tc>
          <w:tcPr>
            <w:tcW w:w="1660" w:type="dxa"/>
            <w:noWrap/>
            <w:hideMark/>
          </w:tcPr>
          <w:p w14:paraId="11C63E71" w14:textId="77777777" w:rsidR="00F36B8E" w:rsidRPr="00F36B8E" w:rsidRDefault="00F36B8E" w:rsidP="00F36B8E">
            <w:r w:rsidRPr="00F36B8E">
              <w:t>0,0%</w:t>
            </w:r>
          </w:p>
        </w:tc>
        <w:tc>
          <w:tcPr>
            <w:tcW w:w="1660" w:type="dxa"/>
            <w:noWrap/>
            <w:hideMark/>
          </w:tcPr>
          <w:p w14:paraId="7D562992" w14:textId="77777777" w:rsidR="00F36B8E" w:rsidRPr="00F36B8E" w:rsidRDefault="00F36B8E" w:rsidP="00F36B8E">
            <w:r w:rsidRPr="00F36B8E">
              <w:t>33,3%</w:t>
            </w:r>
          </w:p>
        </w:tc>
      </w:tr>
      <w:tr w:rsidR="00F36B8E" w:rsidRPr="00F36B8E" w14:paraId="015AE081" w14:textId="77777777" w:rsidTr="00F36B8E">
        <w:trPr>
          <w:trHeight w:val="300"/>
        </w:trPr>
        <w:tc>
          <w:tcPr>
            <w:tcW w:w="1660" w:type="dxa"/>
            <w:noWrap/>
            <w:hideMark/>
          </w:tcPr>
          <w:p w14:paraId="41F8D457" w14:textId="77777777" w:rsidR="00F36B8E" w:rsidRPr="00F36B8E" w:rsidRDefault="00F36B8E" w:rsidP="00F36B8E">
            <w:pPr>
              <w:rPr>
                <w:b/>
                <w:bCs/>
              </w:rPr>
            </w:pPr>
            <w:r w:rsidRPr="00F36B8E">
              <w:rPr>
                <w:b/>
                <w:bCs/>
              </w:rPr>
              <w:t>No descrito</w:t>
            </w:r>
          </w:p>
        </w:tc>
        <w:tc>
          <w:tcPr>
            <w:tcW w:w="1660" w:type="dxa"/>
            <w:noWrap/>
            <w:hideMark/>
          </w:tcPr>
          <w:p w14:paraId="01F6E128" w14:textId="77777777" w:rsidR="00F36B8E" w:rsidRPr="00F36B8E" w:rsidRDefault="00F36B8E" w:rsidP="00F36B8E">
            <w:r w:rsidRPr="00F36B8E">
              <w:t>3,7%</w:t>
            </w:r>
          </w:p>
        </w:tc>
        <w:tc>
          <w:tcPr>
            <w:tcW w:w="1660" w:type="dxa"/>
            <w:noWrap/>
            <w:hideMark/>
          </w:tcPr>
          <w:p w14:paraId="77285CF2" w14:textId="77777777" w:rsidR="00F36B8E" w:rsidRPr="00F36B8E" w:rsidRDefault="00F36B8E" w:rsidP="00F36B8E">
            <w:r w:rsidRPr="00F36B8E">
              <w:t>0,0%</w:t>
            </w:r>
          </w:p>
        </w:tc>
        <w:tc>
          <w:tcPr>
            <w:tcW w:w="1660" w:type="dxa"/>
            <w:noWrap/>
            <w:hideMark/>
          </w:tcPr>
          <w:p w14:paraId="6282B091" w14:textId="77777777" w:rsidR="00F36B8E" w:rsidRPr="00F36B8E" w:rsidRDefault="00F36B8E" w:rsidP="00F36B8E">
            <w:r w:rsidRPr="00F36B8E">
              <w:t>12,5%</w:t>
            </w:r>
          </w:p>
        </w:tc>
        <w:tc>
          <w:tcPr>
            <w:tcW w:w="1660" w:type="dxa"/>
            <w:noWrap/>
            <w:hideMark/>
          </w:tcPr>
          <w:p w14:paraId="4ABC96CC" w14:textId="77777777" w:rsidR="00F36B8E" w:rsidRPr="00F36B8E" w:rsidRDefault="00F36B8E" w:rsidP="00F36B8E">
            <w:r w:rsidRPr="00F36B8E">
              <w:t>0,0%</w:t>
            </w:r>
          </w:p>
        </w:tc>
        <w:tc>
          <w:tcPr>
            <w:tcW w:w="1660" w:type="dxa"/>
            <w:noWrap/>
            <w:hideMark/>
          </w:tcPr>
          <w:p w14:paraId="3FF1EE12" w14:textId="77777777" w:rsidR="00F36B8E" w:rsidRPr="00F36B8E" w:rsidRDefault="00F36B8E" w:rsidP="00F36B8E">
            <w:r w:rsidRPr="00F36B8E">
              <w:t>0,0%</w:t>
            </w:r>
          </w:p>
        </w:tc>
        <w:tc>
          <w:tcPr>
            <w:tcW w:w="1660" w:type="dxa"/>
            <w:noWrap/>
            <w:hideMark/>
          </w:tcPr>
          <w:p w14:paraId="3F46F9D6" w14:textId="77777777" w:rsidR="00F36B8E" w:rsidRPr="00F36B8E" w:rsidRDefault="00F36B8E" w:rsidP="00F36B8E">
            <w:r w:rsidRPr="00F36B8E">
              <w:t>0,0%</w:t>
            </w:r>
          </w:p>
        </w:tc>
        <w:tc>
          <w:tcPr>
            <w:tcW w:w="1660" w:type="dxa"/>
            <w:noWrap/>
            <w:hideMark/>
          </w:tcPr>
          <w:p w14:paraId="20EB63A8" w14:textId="77777777" w:rsidR="00F36B8E" w:rsidRPr="00F36B8E" w:rsidRDefault="00F36B8E" w:rsidP="00F36B8E">
            <w:r w:rsidRPr="00F36B8E">
              <w:t>0,0%</w:t>
            </w:r>
          </w:p>
        </w:tc>
      </w:tr>
    </w:tbl>
    <w:p w14:paraId="042A2CCF" w14:textId="547A8185" w:rsidR="002E4EA7" w:rsidRDefault="00F36B8E" w:rsidP="000B0298">
      <w:pPr>
        <w:pStyle w:val="Descripcin"/>
      </w:pPr>
      <w:bookmarkStart w:id="76" w:name="_Toc144549046"/>
      <w:r w:rsidRPr="00F36B8E">
        <w:rPr>
          <w:b/>
          <w:bCs/>
        </w:rPr>
        <w:t xml:space="preserve">Tabla </w:t>
      </w:r>
      <w:r w:rsidRPr="00F36B8E">
        <w:rPr>
          <w:b/>
          <w:bCs/>
        </w:rPr>
        <w:fldChar w:fldCharType="begin"/>
      </w:r>
      <w:r w:rsidRPr="00F36B8E">
        <w:rPr>
          <w:b/>
          <w:bCs/>
        </w:rPr>
        <w:instrText xml:space="preserve"> SEQ Tabla \* ARABIC </w:instrText>
      </w:r>
      <w:r w:rsidRPr="00F36B8E">
        <w:rPr>
          <w:b/>
          <w:bCs/>
        </w:rPr>
        <w:fldChar w:fldCharType="separate"/>
      </w:r>
      <w:r w:rsidR="000F1C7C">
        <w:rPr>
          <w:b/>
          <w:bCs/>
          <w:noProof/>
        </w:rPr>
        <w:t>11</w:t>
      </w:r>
      <w:r w:rsidRPr="00F36B8E">
        <w:rPr>
          <w:b/>
          <w:bCs/>
        </w:rPr>
        <w:fldChar w:fldCharType="end"/>
      </w:r>
      <w:r>
        <w:t xml:space="preserve">: </w:t>
      </w:r>
      <w:r w:rsidRPr="00570B9A">
        <w:rPr>
          <w:i/>
          <w:iCs/>
        </w:rPr>
        <w:t>Correlación resultados-número de sesiones</w:t>
      </w:r>
      <w:bookmarkEnd w:id="76"/>
    </w:p>
    <w:p w14:paraId="6D17D7F4" w14:textId="1470097C" w:rsidR="00C34252" w:rsidRDefault="00C34252" w:rsidP="00C34252">
      <w:pPr>
        <w:pStyle w:val="Ttulo6"/>
      </w:pPr>
      <w:r>
        <w:t>Duración de las sesiones</w:t>
      </w:r>
    </w:p>
    <w:p w14:paraId="16EEFB25" w14:textId="6ED33808" w:rsidR="00C34252" w:rsidRDefault="00733631" w:rsidP="00C34252">
      <w:r>
        <w:t xml:space="preserve">34 de los artículos dan información respecto a la duración de las sesiones. </w:t>
      </w:r>
      <w:r w:rsidR="0075531C">
        <w:t>En promedio, las sesiones se extienden por</w:t>
      </w:r>
      <w:r w:rsidR="00D54514">
        <w:t xml:space="preserve"> 58.38 minutos, con un máximo de duración de 180’ (3 horas) y un mínimo de 5’.</w:t>
      </w:r>
    </w:p>
    <w:p w14:paraId="02876BF0" w14:textId="77777777" w:rsidR="00D377B4" w:rsidRDefault="00D377B4" w:rsidP="00D377B4">
      <w:pPr>
        <w:keepNext/>
      </w:pPr>
      <w:r>
        <w:rPr>
          <w:noProof/>
        </w:rPr>
        <w:lastRenderedPageBreak/>
        <w:drawing>
          <wp:inline distT="0" distB="0" distL="0" distR="0" wp14:anchorId="27C098EF" wp14:editId="20D9F4AF">
            <wp:extent cx="5932968" cy="3285461"/>
            <wp:effectExtent l="0" t="0" r="10795" b="10795"/>
            <wp:docPr id="31" name="Gráfico 31">
              <a:extLst xmlns:a="http://schemas.openxmlformats.org/drawingml/2006/main">
                <a:ext uri="{FF2B5EF4-FFF2-40B4-BE49-F238E27FC236}">
                  <a16:creationId xmlns:a16="http://schemas.microsoft.com/office/drawing/2014/main" id="{5742A009-B930-4334-AE7B-7987A9FB29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20E1BEEC" w14:textId="70A03C9F" w:rsidR="00D377B4" w:rsidRDefault="00D377B4" w:rsidP="000B0298">
      <w:pPr>
        <w:pStyle w:val="Descripcin"/>
        <w:rPr>
          <w:i/>
          <w:iCs/>
        </w:rPr>
      </w:pPr>
      <w:bookmarkStart w:id="77" w:name="_Toc144549025"/>
      <w:r w:rsidRPr="00570B9A">
        <w:rPr>
          <w:b/>
          <w:bCs/>
        </w:rPr>
        <w:t xml:space="preserve">Figura </w:t>
      </w:r>
      <w:r w:rsidRPr="00570B9A">
        <w:rPr>
          <w:b/>
          <w:bCs/>
        </w:rPr>
        <w:fldChar w:fldCharType="begin"/>
      </w:r>
      <w:r w:rsidRPr="00570B9A">
        <w:rPr>
          <w:b/>
          <w:bCs/>
        </w:rPr>
        <w:instrText xml:space="preserve"> SEQ Figura \* ARABIC </w:instrText>
      </w:r>
      <w:r w:rsidRPr="00570B9A">
        <w:rPr>
          <w:b/>
          <w:bCs/>
        </w:rPr>
        <w:fldChar w:fldCharType="separate"/>
      </w:r>
      <w:r w:rsidR="00D10199" w:rsidRPr="00570B9A">
        <w:rPr>
          <w:b/>
          <w:bCs/>
          <w:noProof/>
        </w:rPr>
        <w:t>22</w:t>
      </w:r>
      <w:r w:rsidRPr="00570B9A">
        <w:rPr>
          <w:b/>
          <w:bCs/>
        </w:rPr>
        <w:fldChar w:fldCharType="end"/>
      </w:r>
      <w:r>
        <w:t xml:space="preserve">: </w:t>
      </w:r>
      <w:r w:rsidRPr="00D377B4">
        <w:rPr>
          <w:i/>
          <w:iCs/>
        </w:rPr>
        <w:t>Duración de las sesiones</w:t>
      </w:r>
      <w:bookmarkEnd w:id="77"/>
    </w:p>
    <w:p w14:paraId="659DF31B" w14:textId="2811C68C" w:rsidR="00D377B4" w:rsidRDefault="00B46235" w:rsidP="00D377B4">
      <w:r>
        <w:t>La correlación entre duración y resultados es:</w:t>
      </w:r>
    </w:p>
    <w:tbl>
      <w:tblPr>
        <w:tblStyle w:val="Tablaconcuadrcula"/>
        <w:tblW w:w="0" w:type="auto"/>
        <w:tblLook w:val="04A0" w:firstRow="1" w:lastRow="0" w:firstColumn="1" w:lastColumn="0" w:noHBand="0" w:noVBand="1"/>
      </w:tblPr>
      <w:tblGrid>
        <w:gridCol w:w="1162"/>
        <w:gridCol w:w="1162"/>
        <w:gridCol w:w="1161"/>
        <w:gridCol w:w="1161"/>
        <w:gridCol w:w="1161"/>
        <w:gridCol w:w="1161"/>
        <w:gridCol w:w="1161"/>
        <w:gridCol w:w="1161"/>
      </w:tblGrid>
      <w:tr w:rsidR="001E6991" w:rsidRPr="001E6991" w14:paraId="7A877D28" w14:textId="77777777" w:rsidTr="001E6991">
        <w:trPr>
          <w:trHeight w:val="300"/>
        </w:trPr>
        <w:tc>
          <w:tcPr>
            <w:tcW w:w="1660" w:type="dxa"/>
            <w:tcBorders>
              <w:top w:val="nil"/>
              <w:left w:val="nil"/>
            </w:tcBorders>
            <w:noWrap/>
            <w:hideMark/>
          </w:tcPr>
          <w:p w14:paraId="05406420" w14:textId="77777777" w:rsidR="001E6991" w:rsidRPr="001E6991" w:rsidRDefault="001E6991" w:rsidP="001E6991"/>
        </w:tc>
        <w:tc>
          <w:tcPr>
            <w:tcW w:w="1660" w:type="dxa"/>
            <w:noWrap/>
            <w:hideMark/>
          </w:tcPr>
          <w:p w14:paraId="124DDE31" w14:textId="77777777" w:rsidR="001E6991" w:rsidRPr="001E6991" w:rsidRDefault="001E6991">
            <w:pPr>
              <w:rPr>
                <w:b/>
                <w:bCs/>
              </w:rPr>
            </w:pPr>
            <w:r w:rsidRPr="001E6991">
              <w:rPr>
                <w:b/>
                <w:bCs/>
              </w:rPr>
              <w:t>&lt; 15'</w:t>
            </w:r>
          </w:p>
        </w:tc>
        <w:tc>
          <w:tcPr>
            <w:tcW w:w="1660" w:type="dxa"/>
            <w:noWrap/>
            <w:hideMark/>
          </w:tcPr>
          <w:p w14:paraId="5051CAFA" w14:textId="77777777" w:rsidR="001E6991" w:rsidRPr="001E6991" w:rsidRDefault="001E6991">
            <w:pPr>
              <w:rPr>
                <w:b/>
                <w:bCs/>
              </w:rPr>
            </w:pPr>
            <w:r w:rsidRPr="001E6991">
              <w:rPr>
                <w:b/>
                <w:bCs/>
              </w:rPr>
              <w:t>16'-30'</w:t>
            </w:r>
          </w:p>
        </w:tc>
        <w:tc>
          <w:tcPr>
            <w:tcW w:w="1660" w:type="dxa"/>
            <w:noWrap/>
            <w:hideMark/>
          </w:tcPr>
          <w:p w14:paraId="6CE4B61B" w14:textId="77777777" w:rsidR="001E6991" w:rsidRPr="001E6991" w:rsidRDefault="001E6991">
            <w:pPr>
              <w:rPr>
                <w:b/>
                <w:bCs/>
              </w:rPr>
            </w:pPr>
            <w:r w:rsidRPr="001E6991">
              <w:rPr>
                <w:b/>
                <w:bCs/>
              </w:rPr>
              <w:t>31'-60'</w:t>
            </w:r>
          </w:p>
        </w:tc>
        <w:tc>
          <w:tcPr>
            <w:tcW w:w="1660" w:type="dxa"/>
            <w:noWrap/>
            <w:hideMark/>
          </w:tcPr>
          <w:p w14:paraId="1D2B091F" w14:textId="77777777" w:rsidR="001E6991" w:rsidRPr="001E6991" w:rsidRDefault="001E6991">
            <w:pPr>
              <w:rPr>
                <w:b/>
                <w:bCs/>
              </w:rPr>
            </w:pPr>
            <w:r w:rsidRPr="001E6991">
              <w:rPr>
                <w:b/>
                <w:bCs/>
              </w:rPr>
              <w:t>61'-90'</w:t>
            </w:r>
          </w:p>
        </w:tc>
        <w:tc>
          <w:tcPr>
            <w:tcW w:w="1660" w:type="dxa"/>
            <w:noWrap/>
            <w:hideMark/>
          </w:tcPr>
          <w:p w14:paraId="17099F8A" w14:textId="77777777" w:rsidR="001E6991" w:rsidRPr="001E6991" w:rsidRDefault="001E6991">
            <w:pPr>
              <w:rPr>
                <w:b/>
                <w:bCs/>
              </w:rPr>
            </w:pPr>
            <w:r w:rsidRPr="001E6991">
              <w:rPr>
                <w:b/>
                <w:bCs/>
              </w:rPr>
              <w:t>91'-120'</w:t>
            </w:r>
          </w:p>
        </w:tc>
        <w:tc>
          <w:tcPr>
            <w:tcW w:w="1660" w:type="dxa"/>
            <w:noWrap/>
            <w:hideMark/>
          </w:tcPr>
          <w:p w14:paraId="673A2A3A" w14:textId="77777777" w:rsidR="001E6991" w:rsidRPr="001E6991" w:rsidRDefault="001E6991">
            <w:pPr>
              <w:rPr>
                <w:b/>
                <w:bCs/>
              </w:rPr>
            </w:pPr>
            <w:r w:rsidRPr="001E6991">
              <w:rPr>
                <w:b/>
                <w:bCs/>
              </w:rPr>
              <w:t>121'-180'</w:t>
            </w:r>
          </w:p>
        </w:tc>
        <w:tc>
          <w:tcPr>
            <w:tcW w:w="1660" w:type="dxa"/>
            <w:noWrap/>
            <w:hideMark/>
          </w:tcPr>
          <w:p w14:paraId="3D72DCA5" w14:textId="77777777" w:rsidR="001E6991" w:rsidRPr="001E6991" w:rsidRDefault="001E6991">
            <w:pPr>
              <w:rPr>
                <w:b/>
                <w:bCs/>
              </w:rPr>
            </w:pPr>
            <w:r w:rsidRPr="001E6991">
              <w:rPr>
                <w:b/>
                <w:bCs/>
              </w:rPr>
              <w:t>&gt; 180'</w:t>
            </w:r>
          </w:p>
        </w:tc>
      </w:tr>
      <w:tr w:rsidR="001E6991" w:rsidRPr="001E6991" w14:paraId="35C1319E" w14:textId="77777777" w:rsidTr="001E6991">
        <w:trPr>
          <w:trHeight w:val="300"/>
        </w:trPr>
        <w:tc>
          <w:tcPr>
            <w:tcW w:w="1660" w:type="dxa"/>
            <w:noWrap/>
            <w:hideMark/>
          </w:tcPr>
          <w:p w14:paraId="3AD951DB" w14:textId="77777777" w:rsidR="001E6991" w:rsidRPr="001E6991" w:rsidRDefault="001E6991">
            <w:pPr>
              <w:rPr>
                <w:b/>
                <w:bCs/>
              </w:rPr>
            </w:pPr>
            <w:r w:rsidRPr="001E6991">
              <w:rPr>
                <w:b/>
                <w:bCs/>
              </w:rPr>
              <w:t>Positivo</w:t>
            </w:r>
          </w:p>
        </w:tc>
        <w:tc>
          <w:tcPr>
            <w:tcW w:w="1660" w:type="dxa"/>
            <w:noWrap/>
            <w:hideMark/>
          </w:tcPr>
          <w:p w14:paraId="3E260ECF" w14:textId="77777777" w:rsidR="001E6991" w:rsidRPr="001E6991" w:rsidRDefault="001E6991" w:rsidP="001E6991">
            <w:r w:rsidRPr="001E6991">
              <w:t>100,0%</w:t>
            </w:r>
          </w:p>
        </w:tc>
        <w:tc>
          <w:tcPr>
            <w:tcW w:w="1660" w:type="dxa"/>
            <w:noWrap/>
            <w:hideMark/>
          </w:tcPr>
          <w:p w14:paraId="5512E347" w14:textId="77777777" w:rsidR="001E6991" w:rsidRPr="001E6991" w:rsidRDefault="001E6991" w:rsidP="001E6991">
            <w:r w:rsidRPr="001E6991">
              <w:t>80,0%</w:t>
            </w:r>
          </w:p>
        </w:tc>
        <w:tc>
          <w:tcPr>
            <w:tcW w:w="1660" w:type="dxa"/>
            <w:noWrap/>
            <w:hideMark/>
          </w:tcPr>
          <w:p w14:paraId="50A610F4" w14:textId="77777777" w:rsidR="001E6991" w:rsidRPr="001E6991" w:rsidRDefault="001E6991" w:rsidP="001E6991">
            <w:r w:rsidRPr="001E6991">
              <w:t>80,0%</w:t>
            </w:r>
          </w:p>
        </w:tc>
        <w:tc>
          <w:tcPr>
            <w:tcW w:w="1660" w:type="dxa"/>
            <w:noWrap/>
            <w:hideMark/>
          </w:tcPr>
          <w:p w14:paraId="0DE54BA4" w14:textId="77777777" w:rsidR="001E6991" w:rsidRPr="001E6991" w:rsidRDefault="001E6991" w:rsidP="001E6991">
            <w:r w:rsidRPr="001E6991">
              <w:t>60,0%</w:t>
            </w:r>
          </w:p>
        </w:tc>
        <w:tc>
          <w:tcPr>
            <w:tcW w:w="1660" w:type="dxa"/>
            <w:noWrap/>
            <w:hideMark/>
          </w:tcPr>
          <w:p w14:paraId="309394BE" w14:textId="77777777" w:rsidR="001E6991" w:rsidRPr="001E6991" w:rsidRDefault="001E6991" w:rsidP="001E6991">
            <w:r w:rsidRPr="001E6991">
              <w:t>66,7%</w:t>
            </w:r>
          </w:p>
        </w:tc>
        <w:tc>
          <w:tcPr>
            <w:tcW w:w="1660" w:type="dxa"/>
            <w:noWrap/>
            <w:hideMark/>
          </w:tcPr>
          <w:p w14:paraId="28BDFF69" w14:textId="77777777" w:rsidR="001E6991" w:rsidRPr="001E6991" w:rsidRDefault="001E6991" w:rsidP="001E6991">
            <w:r w:rsidRPr="001E6991">
              <w:t>100,0%</w:t>
            </w:r>
          </w:p>
        </w:tc>
        <w:tc>
          <w:tcPr>
            <w:tcW w:w="1660" w:type="dxa"/>
            <w:noWrap/>
            <w:hideMark/>
          </w:tcPr>
          <w:p w14:paraId="1BFC3670" w14:textId="77777777" w:rsidR="001E6991" w:rsidRPr="001E6991" w:rsidRDefault="001E6991" w:rsidP="001E6991">
            <w:r w:rsidRPr="001E6991">
              <w:t>-</w:t>
            </w:r>
          </w:p>
        </w:tc>
      </w:tr>
      <w:tr w:rsidR="001E6991" w:rsidRPr="001E6991" w14:paraId="05FC0BFE" w14:textId="77777777" w:rsidTr="001E6991">
        <w:trPr>
          <w:trHeight w:val="300"/>
        </w:trPr>
        <w:tc>
          <w:tcPr>
            <w:tcW w:w="1660" w:type="dxa"/>
            <w:noWrap/>
            <w:hideMark/>
          </w:tcPr>
          <w:p w14:paraId="4F994673" w14:textId="77777777" w:rsidR="001E6991" w:rsidRPr="001E6991" w:rsidRDefault="001E6991" w:rsidP="001E6991">
            <w:pPr>
              <w:rPr>
                <w:b/>
                <w:bCs/>
              </w:rPr>
            </w:pPr>
            <w:r w:rsidRPr="001E6991">
              <w:rPr>
                <w:b/>
                <w:bCs/>
              </w:rPr>
              <w:t>Negativo</w:t>
            </w:r>
          </w:p>
        </w:tc>
        <w:tc>
          <w:tcPr>
            <w:tcW w:w="1660" w:type="dxa"/>
            <w:noWrap/>
            <w:hideMark/>
          </w:tcPr>
          <w:p w14:paraId="463091A1" w14:textId="77777777" w:rsidR="001E6991" w:rsidRPr="001E6991" w:rsidRDefault="001E6991" w:rsidP="001E6991">
            <w:r w:rsidRPr="001E6991">
              <w:t>0,0%</w:t>
            </w:r>
          </w:p>
        </w:tc>
        <w:tc>
          <w:tcPr>
            <w:tcW w:w="1660" w:type="dxa"/>
            <w:noWrap/>
            <w:hideMark/>
          </w:tcPr>
          <w:p w14:paraId="504F9DE3" w14:textId="77777777" w:rsidR="001E6991" w:rsidRPr="001E6991" w:rsidRDefault="001E6991" w:rsidP="001E6991">
            <w:r w:rsidRPr="001E6991">
              <w:t>0,0%</w:t>
            </w:r>
          </w:p>
        </w:tc>
        <w:tc>
          <w:tcPr>
            <w:tcW w:w="1660" w:type="dxa"/>
            <w:noWrap/>
            <w:hideMark/>
          </w:tcPr>
          <w:p w14:paraId="1968E37C" w14:textId="77777777" w:rsidR="001E6991" w:rsidRPr="001E6991" w:rsidRDefault="001E6991" w:rsidP="001E6991">
            <w:r w:rsidRPr="001E6991">
              <w:t>0,0%</w:t>
            </w:r>
          </w:p>
        </w:tc>
        <w:tc>
          <w:tcPr>
            <w:tcW w:w="1660" w:type="dxa"/>
            <w:noWrap/>
            <w:hideMark/>
          </w:tcPr>
          <w:p w14:paraId="67EBD39A" w14:textId="77777777" w:rsidR="001E6991" w:rsidRPr="001E6991" w:rsidRDefault="001E6991" w:rsidP="001E6991">
            <w:r w:rsidRPr="001E6991">
              <w:t>0,0%</w:t>
            </w:r>
          </w:p>
        </w:tc>
        <w:tc>
          <w:tcPr>
            <w:tcW w:w="1660" w:type="dxa"/>
            <w:noWrap/>
            <w:hideMark/>
          </w:tcPr>
          <w:p w14:paraId="5D21A6B1" w14:textId="77777777" w:rsidR="001E6991" w:rsidRPr="001E6991" w:rsidRDefault="001E6991" w:rsidP="001E6991">
            <w:r w:rsidRPr="001E6991">
              <w:t>0,0%</w:t>
            </w:r>
          </w:p>
        </w:tc>
        <w:tc>
          <w:tcPr>
            <w:tcW w:w="1660" w:type="dxa"/>
            <w:noWrap/>
            <w:hideMark/>
          </w:tcPr>
          <w:p w14:paraId="6F04B5C8" w14:textId="77777777" w:rsidR="001E6991" w:rsidRPr="001E6991" w:rsidRDefault="001E6991" w:rsidP="001E6991">
            <w:r w:rsidRPr="001E6991">
              <w:t>0,0%</w:t>
            </w:r>
          </w:p>
        </w:tc>
        <w:tc>
          <w:tcPr>
            <w:tcW w:w="1660" w:type="dxa"/>
            <w:noWrap/>
            <w:hideMark/>
          </w:tcPr>
          <w:p w14:paraId="22BE9F90" w14:textId="77777777" w:rsidR="001E6991" w:rsidRPr="001E6991" w:rsidRDefault="001E6991" w:rsidP="001E6991">
            <w:r w:rsidRPr="001E6991">
              <w:t>-</w:t>
            </w:r>
          </w:p>
        </w:tc>
      </w:tr>
      <w:tr w:rsidR="001E6991" w:rsidRPr="001E6991" w14:paraId="0D23284A" w14:textId="77777777" w:rsidTr="001E6991">
        <w:trPr>
          <w:trHeight w:val="300"/>
        </w:trPr>
        <w:tc>
          <w:tcPr>
            <w:tcW w:w="1660" w:type="dxa"/>
            <w:noWrap/>
            <w:hideMark/>
          </w:tcPr>
          <w:p w14:paraId="3164B6FD" w14:textId="77777777" w:rsidR="001E6991" w:rsidRPr="001E6991" w:rsidRDefault="001E6991" w:rsidP="001E6991">
            <w:pPr>
              <w:rPr>
                <w:b/>
                <w:bCs/>
              </w:rPr>
            </w:pPr>
            <w:r w:rsidRPr="001E6991">
              <w:rPr>
                <w:b/>
                <w:bCs/>
              </w:rPr>
              <w:t>Neutro</w:t>
            </w:r>
          </w:p>
        </w:tc>
        <w:tc>
          <w:tcPr>
            <w:tcW w:w="1660" w:type="dxa"/>
            <w:noWrap/>
            <w:hideMark/>
          </w:tcPr>
          <w:p w14:paraId="7FCCC5B9" w14:textId="77777777" w:rsidR="001E6991" w:rsidRPr="001E6991" w:rsidRDefault="001E6991" w:rsidP="001E6991">
            <w:r w:rsidRPr="001E6991">
              <w:t>0,0%</w:t>
            </w:r>
          </w:p>
        </w:tc>
        <w:tc>
          <w:tcPr>
            <w:tcW w:w="1660" w:type="dxa"/>
            <w:noWrap/>
            <w:hideMark/>
          </w:tcPr>
          <w:p w14:paraId="6DCA44CA" w14:textId="77777777" w:rsidR="001E6991" w:rsidRPr="001E6991" w:rsidRDefault="001E6991" w:rsidP="001E6991">
            <w:r w:rsidRPr="001E6991">
              <w:t>20,0%</w:t>
            </w:r>
          </w:p>
        </w:tc>
        <w:tc>
          <w:tcPr>
            <w:tcW w:w="1660" w:type="dxa"/>
            <w:noWrap/>
            <w:hideMark/>
          </w:tcPr>
          <w:p w14:paraId="03BDD985" w14:textId="77777777" w:rsidR="001E6991" w:rsidRPr="001E6991" w:rsidRDefault="001E6991" w:rsidP="001E6991">
            <w:r w:rsidRPr="001E6991">
              <w:t>20,0%</w:t>
            </w:r>
          </w:p>
        </w:tc>
        <w:tc>
          <w:tcPr>
            <w:tcW w:w="1660" w:type="dxa"/>
            <w:noWrap/>
            <w:hideMark/>
          </w:tcPr>
          <w:p w14:paraId="254E7898" w14:textId="77777777" w:rsidR="001E6991" w:rsidRPr="001E6991" w:rsidRDefault="001E6991" w:rsidP="001E6991">
            <w:r w:rsidRPr="001E6991">
              <w:t>40,0%</w:t>
            </w:r>
          </w:p>
        </w:tc>
        <w:tc>
          <w:tcPr>
            <w:tcW w:w="1660" w:type="dxa"/>
            <w:noWrap/>
            <w:hideMark/>
          </w:tcPr>
          <w:p w14:paraId="4E751850" w14:textId="77777777" w:rsidR="001E6991" w:rsidRPr="001E6991" w:rsidRDefault="001E6991" w:rsidP="001E6991">
            <w:r w:rsidRPr="001E6991">
              <w:t>0,0%</w:t>
            </w:r>
          </w:p>
        </w:tc>
        <w:tc>
          <w:tcPr>
            <w:tcW w:w="1660" w:type="dxa"/>
            <w:noWrap/>
            <w:hideMark/>
          </w:tcPr>
          <w:p w14:paraId="7D329EA2" w14:textId="77777777" w:rsidR="001E6991" w:rsidRPr="001E6991" w:rsidRDefault="001E6991" w:rsidP="001E6991">
            <w:r w:rsidRPr="001E6991">
              <w:t>0,0%</w:t>
            </w:r>
          </w:p>
        </w:tc>
        <w:tc>
          <w:tcPr>
            <w:tcW w:w="1660" w:type="dxa"/>
            <w:noWrap/>
            <w:hideMark/>
          </w:tcPr>
          <w:p w14:paraId="19FCAA6F" w14:textId="77777777" w:rsidR="001E6991" w:rsidRPr="001E6991" w:rsidRDefault="001E6991" w:rsidP="001E6991">
            <w:r w:rsidRPr="001E6991">
              <w:t>-</w:t>
            </w:r>
          </w:p>
        </w:tc>
      </w:tr>
      <w:tr w:rsidR="001E6991" w:rsidRPr="001E6991" w14:paraId="43D56470" w14:textId="77777777" w:rsidTr="001E6991">
        <w:trPr>
          <w:trHeight w:val="300"/>
        </w:trPr>
        <w:tc>
          <w:tcPr>
            <w:tcW w:w="1660" w:type="dxa"/>
            <w:noWrap/>
            <w:hideMark/>
          </w:tcPr>
          <w:p w14:paraId="18CD48B2" w14:textId="77777777" w:rsidR="001E6991" w:rsidRPr="001E6991" w:rsidRDefault="001E6991" w:rsidP="001E6991">
            <w:pPr>
              <w:rPr>
                <w:b/>
                <w:bCs/>
              </w:rPr>
            </w:pPr>
            <w:r w:rsidRPr="001E6991">
              <w:rPr>
                <w:b/>
                <w:bCs/>
              </w:rPr>
              <w:t>No descrito</w:t>
            </w:r>
          </w:p>
        </w:tc>
        <w:tc>
          <w:tcPr>
            <w:tcW w:w="1660" w:type="dxa"/>
            <w:noWrap/>
            <w:hideMark/>
          </w:tcPr>
          <w:p w14:paraId="166A95C8" w14:textId="77777777" w:rsidR="001E6991" w:rsidRPr="001E6991" w:rsidRDefault="001E6991" w:rsidP="001E6991">
            <w:r w:rsidRPr="001E6991">
              <w:t>0,0%</w:t>
            </w:r>
          </w:p>
        </w:tc>
        <w:tc>
          <w:tcPr>
            <w:tcW w:w="1660" w:type="dxa"/>
            <w:noWrap/>
            <w:hideMark/>
          </w:tcPr>
          <w:p w14:paraId="1200C737" w14:textId="77777777" w:rsidR="001E6991" w:rsidRPr="001E6991" w:rsidRDefault="001E6991" w:rsidP="001E6991">
            <w:r w:rsidRPr="001E6991">
              <w:t>0,0%</w:t>
            </w:r>
          </w:p>
        </w:tc>
        <w:tc>
          <w:tcPr>
            <w:tcW w:w="1660" w:type="dxa"/>
            <w:noWrap/>
            <w:hideMark/>
          </w:tcPr>
          <w:p w14:paraId="42E74D3E" w14:textId="77777777" w:rsidR="001E6991" w:rsidRPr="001E6991" w:rsidRDefault="001E6991" w:rsidP="001E6991">
            <w:r w:rsidRPr="001E6991">
              <w:t>0,0%</w:t>
            </w:r>
          </w:p>
        </w:tc>
        <w:tc>
          <w:tcPr>
            <w:tcW w:w="1660" w:type="dxa"/>
            <w:noWrap/>
            <w:hideMark/>
          </w:tcPr>
          <w:p w14:paraId="3E8B0935" w14:textId="77777777" w:rsidR="001E6991" w:rsidRPr="001E6991" w:rsidRDefault="001E6991" w:rsidP="001E6991">
            <w:r w:rsidRPr="001E6991">
              <w:t>0,0%</w:t>
            </w:r>
          </w:p>
        </w:tc>
        <w:tc>
          <w:tcPr>
            <w:tcW w:w="1660" w:type="dxa"/>
            <w:noWrap/>
            <w:hideMark/>
          </w:tcPr>
          <w:p w14:paraId="76ED0D3E" w14:textId="77777777" w:rsidR="001E6991" w:rsidRPr="001E6991" w:rsidRDefault="001E6991" w:rsidP="001E6991">
            <w:r w:rsidRPr="001E6991">
              <w:t>33,3%</w:t>
            </w:r>
          </w:p>
        </w:tc>
        <w:tc>
          <w:tcPr>
            <w:tcW w:w="1660" w:type="dxa"/>
            <w:noWrap/>
            <w:hideMark/>
          </w:tcPr>
          <w:p w14:paraId="7F21FF4D" w14:textId="77777777" w:rsidR="001E6991" w:rsidRPr="001E6991" w:rsidRDefault="001E6991" w:rsidP="001E6991">
            <w:r w:rsidRPr="001E6991">
              <w:t>0,0%</w:t>
            </w:r>
          </w:p>
        </w:tc>
        <w:tc>
          <w:tcPr>
            <w:tcW w:w="1660" w:type="dxa"/>
            <w:noWrap/>
            <w:hideMark/>
          </w:tcPr>
          <w:p w14:paraId="564C2FDF" w14:textId="77777777" w:rsidR="001E6991" w:rsidRPr="001E6991" w:rsidRDefault="001E6991" w:rsidP="001E6991">
            <w:r w:rsidRPr="001E6991">
              <w:t>-</w:t>
            </w:r>
          </w:p>
        </w:tc>
      </w:tr>
    </w:tbl>
    <w:p w14:paraId="46E48E8D" w14:textId="53677EDB" w:rsidR="00B46235" w:rsidRPr="00D377B4" w:rsidRDefault="001E6991" w:rsidP="000B0298">
      <w:pPr>
        <w:pStyle w:val="Descripcin"/>
      </w:pPr>
      <w:bookmarkStart w:id="78" w:name="_Toc144549047"/>
      <w:r w:rsidRPr="009F2808">
        <w:rPr>
          <w:b/>
          <w:bCs/>
        </w:rPr>
        <w:t xml:space="preserve">Tabla </w:t>
      </w:r>
      <w:r w:rsidRPr="009F2808">
        <w:rPr>
          <w:b/>
          <w:bCs/>
        </w:rPr>
        <w:fldChar w:fldCharType="begin"/>
      </w:r>
      <w:r w:rsidRPr="009F2808">
        <w:rPr>
          <w:b/>
          <w:bCs/>
        </w:rPr>
        <w:instrText xml:space="preserve"> SEQ Tabla \* ARABIC </w:instrText>
      </w:r>
      <w:r w:rsidRPr="009F2808">
        <w:rPr>
          <w:b/>
          <w:bCs/>
        </w:rPr>
        <w:fldChar w:fldCharType="separate"/>
      </w:r>
      <w:r w:rsidR="000F1C7C">
        <w:rPr>
          <w:b/>
          <w:bCs/>
          <w:noProof/>
        </w:rPr>
        <w:t>12</w:t>
      </w:r>
      <w:r w:rsidRPr="009F2808">
        <w:rPr>
          <w:b/>
          <w:bCs/>
        </w:rPr>
        <w:fldChar w:fldCharType="end"/>
      </w:r>
      <w:r>
        <w:t xml:space="preserve">: </w:t>
      </w:r>
      <w:r w:rsidRPr="001E6991">
        <w:rPr>
          <w:i/>
          <w:iCs/>
        </w:rPr>
        <w:t>Correlación resultados-duración</w:t>
      </w:r>
      <w:bookmarkEnd w:id="78"/>
    </w:p>
    <w:p w14:paraId="35C04F31" w14:textId="77777777" w:rsidR="00E677CD" w:rsidRDefault="00E677CD">
      <w:pPr>
        <w:spacing w:before="0" w:after="0"/>
        <w:jc w:val="left"/>
        <w:rPr>
          <w:rFonts w:ascii="Trebuchet MS" w:eastAsia="Trebuchet MS" w:hAnsi="Trebuchet MS" w:cs="Trebuchet MS"/>
          <w:b/>
          <w:bCs/>
          <w:sz w:val="40"/>
          <w:szCs w:val="26"/>
        </w:rPr>
      </w:pPr>
      <w:r>
        <w:br w:type="page"/>
      </w:r>
    </w:p>
    <w:p w14:paraId="46F36472" w14:textId="7D836B82" w:rsidR="00343608" w:rsidRDefault="00EA5FC5" w:rsidP="00343608">
      <w:pPr>
        <w:pStyle w:val="Ttulo2"/>
      </w:pPr>
      <w:bookmarkStart w:id="79" w:name="_Toc144547198"/>
      <w:r>
        <w:lastRenderedPageBreak/>
        <w:t>4</w:t>
      </w:r>
      <w:r w:rsidR="00343608" w:rsidRPr="002842D3">
        <w:t>.-</w:t>
      </w:r>
      <w:r w:rsidR="00476D2A">
        <w:rPr>
          <w:w w:val="80"/>
        </w:rPr>
        <w:t xml:space="preserve"> </w:t>
      </w:r>
      <w:r w:rsidR="00476D2A" w:rsidRPr="00776188">
        <w:t>Resultados</w:t>
      </w:r>
      <w:bookmarkEnd w:id="79"/>
    </w:p>
    <w:p w14:paraId="078E7E1D" w14:textId="4B613AE7" w:rsidR="00B75636" w:rsidRDefault="00B75636" w:rsidP="00B75636">
      <w:r>
        <w:t>Con la síntesis de los datos que hemos realizado los resultados saltan a la vista. La</w:t>
      </w:r>
      <w:r w:rsidR="00044E6A">
        <w:t>s experiencias descritas tienen resultados positivos</w:t>
      </w:r>
      <w:r w:rsidRPr="00AE2E59">
        <w:t xml:space="preserve"> en el </w:t>
      </w:r>
      <w:r w:rsidR="00833885">
        <w:t>75</w:t>
      </w:r>
      <w:r w:rsidRPr="00AE2E59">
        <w:t xml:space="preserve">% de los casos, ofrece generalmente más beneficios de los inconvenientes que puedan surgir. Cabe destacar, además que uno de los casos en los que la gamificación tiene un resultado negativo </w:t>
      </w:r>
      <w:r w:rsidR="00772220" w:rsidRPr="00AE2E59">
        <w:t>es debido principalmente a problemas con el diseño de la plataforma, y no tanto con la actividad gamificada en sí</w:t>
      </w:r>
      <w:r w:rsidR="00CD1000">
        <w:t xml:space="preserve"> </w:t>
      </w:r>
      <w:r w:rsidR="00DE0682" w:rsidRPr="00AE2E59">
        <w:t>[1</w:t>
      </w:r>
      <w:r w:rsidR="00D34A38">
        <w:t>16</w:t>
      </w:r>
      <w:r w:rsidR="00DE0682" w:rsidRPr="00AE2E59">
        <w:t>].</w:t>
      </w:r>
    </w:p>
    <w:p w14:paraId="3D745F6D" w14:textId="77777777" w:rsidR="008464B7" w:rsidRDefault="008464B7" w:rsidP="005632C6"/>
    <w:p w14:paraId="7B222878" w14:textId="619F75BB" w:rsidR="00B81661" w:rsidRDefault="00CD1000" w:rsidP="005632C6">
      <w:r>
        <w:t xml:space="preserve">Por otro </w:t>
      </w:r>
      <w:r w:rsidR="00232744">
        <w:t>lado,</w:t>
      </w:r>
      <w:r>
        <w:t xml:space="preserve"> </w:t>
      </w:r>
      <w:r w:rsidR="00B11952">
        <w:t xml:space="preserve">la técnica de gamificación más usada </w:t>
      </w:r>
      <w:r w:rsidR="00A028DF">
        <w:t>es la incorporación de juegos interactivos</w:t>
      </w:r>
      <w:r w:rsidR="0053749D">
        <w:t>, seguida de cerca de gráficos llamativos</w:t>
      </w:r>
      <w:r w:rsidR="00B11952">
        <w:t xml:space="preserve">. </w:t>
      </w:r>
    </w:p>
    <w:p w14:paraId="5393F5E1" w14:textId="5277C5DE" w:rsidR="00FD507A" w:rsidRDefault="00B81661" w:rsidP="005632C6">
      <w:r>
        <w:t>La</w:t>
      </w:r>
      <w:r w:rsidR="007E7D46">
        <w:t>s técnicas de gamificación con mayor porcentaje de éxito</w:t>
      </w:r>
      <w:r w:rsidR="00463A96">
        <w:t xml:space="preserve"> son</w:t>
      </w:r>
      <w:r w:rsidR="005632C6">
        <w:t xml:space="preserve"> los sistemas de niveles, la interacción soci</w:t>
      </w:r>
      <w:r w:rsidR="00350A4A">
        <w:t xml:space="preserve">al y el perfil personalizable. </w:t>
      </w:r>
      <w:r w:rsidR="007E7D46">
        <w:t>Sin embargo</w:t>
      </w:r>
      <w:r w:rsidR="007670B2">
        <w:t>,</w:t>
      </w:r>
      <w:r w:rsidR="007E7D46">
        <w:t xml:space="preserve"> estas tres técnicas se han usado relativamente poco, por lo tanto</w:t>
      </w:r>
      <w:r w:rsidR="007670B2">
        <w:t>,</w:t>
      </w:r>
      <w:r w:rsidR="007E7D46">
        <w:t xml:space="preserve"> podemos afirmar que la gran ganadora en la </w:t>
      </w:r>
      <w:r w:rsidR="00F9486C">
        <w:t>relación porcentaje de éxito – porcentaje de uso son los juegos interactivos y los gráficos llamativos.</w:t>
      </w:r>
    </w:p>
    <w:p w14:paraId="0A2FAA28" w14:textId="77777777" w:rsidR="008464B7" w:rsidRDefault="008464B7" w:rsidP="00FD507A"/>
    <w:p w14:paraId="419A58EF" w14:textId="62414AE5" w:rsidR="00F72612" w:rsidRDefault="00F72612" w:rsidP="00FD507A">
      <w:r>
        <w:t xml:space="preserve">La técnica que peores resultados a dado son los </w:t>
      </w:r>
      <w:r w:rsidR="008464B7">
        <w:t>quizzes</w:t>
      </w:r>
      <w:r>
        <w:t xml:space="preserve">, donde solo un </w:t>
      </w:r>
      <w:r w:rsidR="008464B7">
        <w:t>6</w:t>
      </w:r>
      <w:r w:rsidR="00E25959">
        <w:t>8</w:t>
      </w:r>
      <w:r w:rsidR="00852649">
        <w:t>% de las veces que se ha aplicado ha tenido éxito el proyecto.</w:t>
      </w:r>
      <w:r w:rsidR="00613A9F">
        <w:t xml:space="preserve"> Sin embargo, el uso de leaderboards es </w:t>
      </w:r>
      <w:r w:rsidR="005E0AF1">
        <w:t>la que ha dejado más resultados directamente negativos, casi en un 9% de los casos.</w:t>
      </w:r>
    </w:p>
    <w:p w14:paraId="7DE320CF" w14:textId="77777777" w:rsidR="005E0AF1" w:rsidRPr="00AE2E59" w:rsidRDefault="005E0AF1" w:rsidP="00FD507A"/>
    <w:p w14:paraId="4FE8F63C" w14:textId="1FB8AA75" w:rsidR="00EC31F8" w:rsidRDefault="00813F0C" w:rsidP="005B716A">
      <w:r>
        <w:t>El</w:t>
      </w:r>
      <w:r w:rsidR="001A3C67">
        <w:t xml:space="preserve"> método de validación más usado han sido las encuestas, debido probablemente a que es el más sencillo de realizar. Sin embargo, creo que están lejos de dar una visión completa de los resultados </w:t>
      </w:r>
      <w:r w:rsidR="007B59F1">
        <w:t xml:space="preserve">obtenidos, y han sido combinados en </w:t>
      </w:r>
      <w:r w:rsidR="00F67AA7">
        <w:t>ciertas</w:t>
      </w:r>
      <w:r w:rsidR="007B59F1">
        <w:t xml:space="preserve"> ocasiones con exámenes o </w:t>
      </w:r>
      <w:r w:rsidR="00EA5E2D">
        <w:t>entrevistas</w:t>
      </w:r>
      <w:r w:rsidR="00F67AA7">
        <w:t xml:space="preserve"> para obtener una visión más completa de la situación</w:t>
      </w:r>
      <w:r w:rsidR="00276A47">
        <w:t>. Se puede observar</w:t>
      </w:r>
      <w:r w:rsidR="00804B54">
        <w:t>,</w:t>
      </w:r>
      <w:r w:rsidR="00276A47">
        <w:t xml:space="preserve"> de hecho, que </w:t>
      </w:r>
      <w:r w:rsidR="00804B54">
        <w:t>la correlación entre métodos combinados y resultados positivos es notabl</w:t>
      </w:r>
      <w:r w:rsidR="00310A8E">
        <w:t>emente más alta que el de los métodos de validación de forma individual.</w:t>
      </w:r>
    </w:p>
    <w:p w14:paraId="42004374" w14:textId="77777777" w:rsidR="00523993" w:rsidRDefault="00523993" w:rsidP="005B716A"/>
    <w:p w14:paraId="0954CAFC" w14:textId="34E0FCEB" w:rsidR="00813F0C" w:rsidRDefault="00D63C8B" w:rsidP="005B716A">
      <w:r>
        <w:t>Por último, e</w:t>
      </w:r>
      <w:r w:rsidR="00813F0C">
        <w:t>n cuanto a metod</w:t>
      </w:r>
      <w:r w:rsidR="00A8279C">
        <w:t>ologías de aplicación, vemos que hay una amplia diversidad</w:t>
      </w:r>
      <w:r w:rsidR="00F224ED">
        <w:t xml:space="preserve">, y cada aspecto </w:t>
      </w:r>
      <w:r w:rsidR="00777537">
        <w:t xml:space="preserve">es un mundo en sí mismo. Sin embargo, si podemos afirmar que la tendencia general de aplicación es positiva, ya que </w:t>
      </w:r>
      <w:r>
        <w:t>l</w:t>
      </w:r>
      <w:r w:rsidR="00197F3E">
        <w:t xml:space="preserve">as configuraciones metodológicas mas elegidas tienen todas alta tasa de </w:t>
      </w:r>
      <w:r w:rsidR="00E42DB1">
        <w:t>éxito, por encima del 75%.</w:t>
      </w:r>
    </w:p>
    <w:p w14:paraId="43124B62" w14:textId="77777777" w:rsidR="004F259F" w:rsidRDefault="004F259F" w:rsidP="005B716A"/>
    <w:p w14:paraId="0D719784" w14:textId="77777777" w:rsidR="00E677CD" w:rsidRDefault="00E677CD">
      <w:pPr>
        <w:spacing w:before="0" w:after="0"/>
        <w:jc w:val="left"/>
        <w:rPr>
          <w:rFonts w:ascii="Trebuchet MS" w:eastAsia="Trebuchet MS" w:hAnsi="Trebuchet MS" w:cs="Trebuchet MS"/>
          <w:b/>
          <w:bCs/>
          <w:sz w:val="40"/>
          <w:szCs w:val="26"/>
        </w:rPr>
      </w:pPr>
      <w:r>
        <w:br w:type="page"/>
      </w:r>
    </w:p>
    <w:p w14:paraId="58D4A56C" w14:textId="2DAAD31C" w:rsidR="00170BCC" w:rsidRDefault="00523993" w:rsidP="00523993">
      <w:pPr>
        <w:pStyle w:val="Ttulo2"/>
      </w:pPr>
      <w:bookmarkStart w:id="80" w:name="_Toc144547199"/>
      <w:r>
        <w:lastRenderedPageBreak/>
        <w:t>5.- Conclusiones</w:t>
      </w:r>
      <w:bookmarkEnd w:id="80"/>
    </w:p>
    <w:p w14:paraId="04CCA20D" w14:textId="46A1F226" w:rsidR="00523993" w:rsidRDefault="00AE699A" w:rsidP="00523993">
      <w:r>
        <w:t>Como conclusión,</w:t>
      </w:r>
      <w:r w:rsidR="00410382">
        <w:t xml:space="preserve"> queda mostrado que la gamificación es una tecnología cuya aplicación es </w:t>
      </w:r>
      <w:r w:rsidR="008C2CAE">
        <w:t>potencialmente beneficiosa</w:t>
      </w:r>
      <w:r w:rsidR="00406B41">
        <w:t>, al menos en el sector educativo</w:t>
      </w:r>
      <w:r w:rsidR="008C2CAE">
        <w:t xml:space="preserve">. </w:t>
      </w:r>
      <w:r w:rsidR="008B72F1">
        <w:t>Además,</w:t>
      </w:r>
      <w:r w:rsidR="008C2CAE">
        <w:t xml:space="preserve"> su proyección a futuro es inmensa</w:t>
      </w:r>
      <w:r w:rsidR="00406B41">
        <w:t xml:space="preserve">, pues son todavía muy pocos los estudios al </w:t>
      </w:r>
      <w:r w:rsidR="00416952">
        <w:t>respecto,</w:t>
      </w:r>
      <w:r w:rsidR="00F11269">
        <w:t xml:space="preserve"> pero todos apuntan hacia una misma dirección.</w:t>
      </w:r>
    </w:p>
    <w:p w14:paraId="15A574BE" w14:textId="71FD765F" w:rsidR="00F11269" w:rsidRDefault="00F11269" w:rsidP="00523993">
      <w:r>
        <w:t xml:space="preserve">Queda demostrado también que las aplicaciones </w:t>
      </w:r>
      <w:r w:rsidR="00F9667F">
        <w:t xml:space="preserve">de gamificación </w:t>
      </w:r>
      <w:r>
        <w:t xml:space="preserve">con mayor éxito son aquellas que se toman en serio a si mismas y a sus </w:t>
      </w:r>
      <w:r w:rsidR="00F9667F">
        <w:t>jugadores, diseñando juegos interesantes con un apartado artístico suficiente para llamar la atención del participante. As</w:t>
      </w:r>
      <w:r w:rsidR="008E45BE">
        <w:t>i</w:t>
      </w:r>
      <w:r w:rsidR="00F9667F">
        <w:t xml:space="preserve">mismo, </w:t>
      </w:r>
      <w:r w:rsidR="004132E3">
        <w:t xml:space="preserve">cabe destacar </w:t>
      </w:r>
      <w:r w:rsidR="00F9667F">
        <w:t xml:space="preserve">que </w:t>
      </w:r>
      <w:r w:rsidR="004159EA">
        <w:t xml:space="preserve">el hecho de que </w:t>
      </w:r>
      <w:r w:rsidR="00F9667F">
        <w:t>los elementos a enseñar estén conectados por una narrativa aporta un gran valor a la experiencia</w:t>
      </w:r>
      <w:r w:rsidR="00416952">
        <w:t>, así como que incorpore mecánicas que nos permiten interactuar con el mundo que se nos presentan</w:t>
      </w:r>
      <w:r w:rsidR="00F9667F">
        <w:t xml:space="preserve">. </w:t>
      </w:r>
      <w:r w:rsidR="004159EA">
        <w:t xml:space="preserve">Sin duda son necesarios más estudios que prueben técnicas de gamificación y su implicación en </w:t>
      </w:r>
      <w:r w:rsidR="00A25B9B">
        <w:t>el resultado final de la experiencia.</w:t>
      </w:r>
    </w:p>
    <w:p w14:paraId="30E859C8" w14:textId="5302748D" w:rsidR="00195DE1" w:rsidRDefault="00A25B9B" w:rsidP="00523993">
      <w:r>
        <w:t>En cuanto a los sistemas de validación, observamos un popurrí de opciones poco cla</w:t>
      </w:r>
      <w:r w:rsidR="00785DE1">
        <w:t>ro donde priman las valoraciones cuantitativas. También se ha observado en varios artículos el uso de formularios tipo TAM</w:t>
      </w:r>
      <w:r w:rsidR="00B372E4">
        <w:t xml:space="preserve"> o exámenes de análisis de nivel. </w:t>
      </w:r>
      <w:r w:rsidR="0013777D">
        <w:t xml:space="preserve">Pero ninguno que </w:t>
      </w:r>
      <w:r w:rsidR="00291E73">
        <w:t>dé</w:t>
      </w:r>
      <w:r w:rsidR="0013777D">
        <w:t xml:space="preserve"> resultados notablemente más fiables que el resto.</w:t>
      </w:r>
    </w:p>
    <w:p w14:paraId="3EFBBFFE" w14:textId="3ACBF22C" w:rsidR="0013777D" w:rsidRDefault="0013777D" w:rsidP="00523993">
      <w:r>
        <w:t xml:space="preserve">La gamificación es un campo en el que queda mucho por escribir y del que vamos teniendo noticias en intervalos cada vez más cortos. </w:t>
      </w:r>
      <w:r w:rsidR="00AF3E11">
        <w:t>Poco a poco se va instaurando en la sociedad y, en términos generales, parece</w:t>
      </w:r>
      <w:r w:rsidR="00E03DDE">
        <w:t xml:space="preserve"> que su asen</w:t>
      </w:r>
      <w:r w:rsidR="00195DE1">
        <w:t xml:space="preserve">tamiento será un paso hacia delante en el desarrollo tecnológico humano. </w:t>
      </w:r>
    </w:p>
    <w:p w14:paraId="03F80F26" w14:textId="0EF39199" w:rsidR="002F156B" w:rsidRDefault="00523993">
      <w:pPr>
        <w:spacing w:before="0" w:after="0"/>
        <w:jc w:val="left"/>
      </w:pPr>
      <w:r>
        <w:br w:type="page"/>
      </w:r>
    </w:p>
    <w:p w14:paraId="328EA8EF" w14:textId="08B5D580" w:rsidR="002F156B" w:rsidRDefault="002F156B">
      <w:pPr>
        <w:spacing w:before="0" w:after="0"/>
        <w:jc w:val="left"/>
      </w:pPr>
    </w:p>
    <w:p w14:paraId="42CC5290" w14:textId="33882798" w:rsidR="002F156B" w:rsidRDefault="002F156B">
      <w:pPr>
        <w:spacing w:before="0" w:after="0"/>
        <w:jc w:val="left"/>
      </w:pPr>
    </w:p>
    <w:p w14:paraId="0963BE6D" w14:textId="528D04A8" w:rsidR="002F156B" w:rsidRDefault="002F156B">
      <w:pPr>
        <w:spacing w:before="0" w:after="0"/>
        <w:jc w:val="left"/>
      </w:pPr>
    </w:p>
    <w:p w14:paraId="06F88F8E" w14:textId="08A7EAFE" w:rsidR="002F156B" w:rsidRDefault="002F156B">
      <w:pPr>
        <w:spacing w:before="0" w:after="0"/>
        <w:jc w:val="left"/>
      </w:pPr>
    </w:p>
    <w:p w14:paraId="2CEED2CA" w14:textId="611951EB" w:rsidR="002F156B" w:rsidRDefault="002F156B">
      <w:pPr>
        <w:spacing w:before="0" w:after="0"/>
        <w:jc w:val="left"/>
      </w:pPr>
    </w:p>
    <w:p w14:paraId="2368899A" w14:textId="1C23AD62" w:rsidR="002F156B" w:rsidRDefault="00092947" w:rsidP="002F156B">
      <w:pPr>
        <w:pStyle w:val="Ttulo1"/>
      </w:pPr>
      <w:bookmarkStart w:id="81" w:name="_Toc144547200"/>
      <w:r w:rsidRPr="00A26CAC">
        <w:rPr>
          <w:noProof/>
          <w:sz w:val="44"/>
          <w:szCs w:val="44"/>
        </w:rPr>
        <mc:AlternateContent>
          <mc:Choice Requires="wps">
            <w:drawing>
              <wp:anchor distT="0" distB="0" distL="0" distR="0" simplePos="0" relativeHeight="251642368" behindDoc="1" locked="0" layoutInCell="1" allowOverlap="1" wp14:anchorId="0930956A" wp14:editId="24FBF537">
                <wp:simplePos x="0" y="0"/>
                <wp:positionH relativeFrom="page">
                  <wp:posOffset>904875</wp:posOffset>
                </wp:positionH>
                <wp:positionV relativeFrom="paragraph">
                  <wp:posOffset>1223010</wp:posOffset>
                </wp:positionV>
                <wp:extent cx="5800725" cy="45085"/>
                <wp:effectExtent l="0" t="0" r="9525" b="0"/>
                <wp:wrapTopAndBottom/>
                <wp:docPr id="17" name="Rectángulo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800725" cy="45085"/>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ED19BC" w14:textId="77777777" w:rsidR="00092947" w:rsidRDefault="00092947" w:rsidP="00092947">
                            <w:pPr>
                              <w:jc w:val="center"/>
                            </w:pPr>
                            <w:r>
                              <w:rPr>
                                <w:sz w:val="41"/>
                              </w:rPr>
                              <w:t>diseño e implementación de métodos estadísticos de validación aplicado a GBL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30956A" id="Rectángulo 17" o:spid="_x0000_s1029" style="position:absolute;left:0;text-align:left;margin-left:71.25pt;margin-top:96.3pt;width:456.75pt;height:3.55pt;flip:y;z-index:-251674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" fillcolor="#9f9f9f" stroked="f">
                <v:textbox>
                  <w:txbxContent>
                    <w:p w14:paraId="0EED19BC" w14:textId="77777777" w:rsidR="00092947" w:rsidRDefault="00092947" w:rsidP="00092947">
                      <w:pPr>
                        <w:jc w:val="center"/>
                      </w:pPr>
                      <w:r>
                        <w:rPr>
                          <w:sz w:val="41"/>
                        </w:rPr>
                        <w:t>diseño e implementación de métodos estadísticos de validación aplicado a GBL</w:t>
                      </w:r>
                    </w:p>
                  </w:txbxContent>
                </v:textbox>
                <w10:wrap type="topAndBottom" anchorx="page"/>
              </v:rect>
            </w:pict>
          </mc:Fallback>
        </mc:AlternateContent>
      </w:r>
      <w:r w:rsidR="002F156B">
        <w:t xml:space="preserve">BLOQUE II: </w:t>
      </w:r>
      <w:r w:rsidRPr="00092947">
        <w:t>Diseño e implementación de métodos estadísticos de validación aplicado a GBL</w:t>
      </w:r>
      <w:bookmarkEnd w:id="81"/>
    </w:p>
    <w:p w14:paraId="14A0F304" w14:textId="77777777" w:rsidR="00092947" w:rsidRDefault="00092947" w:rsidP="00092947">
      <w:pPr>
        <w:rPr>
          <w:color w:val="FF0000"/>
        </w:rPr>
      </w:pPr>
    </w:p>
    <w:p w14:paraId="314F09D2" w14:textId="00853F71" w:rsidR="00092947" w:rsidRDefault="00A42EA3" w:rsidP="008E1A42">
      <w:pPr>
        <w:pStyle w:val="Ttulo2"/>
      </w:pPr>
      <w:bookmarkStart w:id="82" w:name="_Toc144547201"/>
      <w:r>
        <w:rPr>
          <w:b w:val="0"/>
          <w:bCs w:val="0"/>
        </w:rPr>
        <w:t>6</w:t>
      </w:r>
      <w:r w:rsidR="008E1A42" w:rsidRPr="008E1A42">
        <w:rPr>
          <w:b w:val="0"/>
          <w:bCs w:val="0"/>
        </w:rPr>
        <w:t>.</w:t>
      </w:r>
      <w:r w:rsidR="008E1A42">
        <w:t xml:space="preserve">- </w:t>
      </w:r>
      <w:r w:rsidR="00CF3CD3">
        <w:t>Contextualización</w:t>
      </w:r>
      <w:bookmarkEnd w:id="82"/>
    </w:p>
    <w:p w14:paraId="7AA2D435" w14:textId="69AA2FC0" w:rsidR="00002FB6" w:rsidRDefault="00844E7C" w:rsidP="00A7107B">
      <w:r>
        <w:t xml:space="preserve">Como venimos comentando, no existen métodos de validación integrales que abarquen todos </w:t>
      </w:r>
      <w:r w:rsidR="0009614B">
        <w:t xml:space="preserve">los aspectos de la gamificación. </w:t>
      </w:r>
      <w:r w:rsidR="00F513DE">
        <w:t>Gracias a</w:t>
      </w:r>
      <w:r w:rsidR="0009614B">
        <w:t xml:space="preserve"> la revisión sistemátic</w:t>
      </w:r>
      <w:r w:rsidR="00546A97">
        <w:t>a</w:t>
      </w:r>
      <w:r w:rsidR="00981B81">
        <w:t xml:space="preserve"> llevada a cabo</w:t>
      </w:r>
      <w:r w:rsidR="00546A97">
        <w:t>, estamos en posición para definir de forma más exacta el alcance de una aplicación de gamificación</w:t>
      </w:r>
      <w:r w:rsidR="00F513DE">
        <w:t>, lo que es absolutamente necesario para el diseño de nuestro método de validación</w:t>
      </w:r>
      <w:r w:rsidR="007543FF">
        <w:t xml:space="preserve">. Esta definición </w:t>
      </w:r>
      <w:r w:rsidR="00F47776">
        <w:t xml:space="preserve">se estructura en dos grandes bloques, que nos permitirán tener claro las variables </w:t>
      </w:r>
      <w:r w:rsidR="00CA23DD">
        <w:t>medibles y como medirlas, estos bloques son</w:t>
      </w:r>
      <w:r w:rsidR="00C40BC8">
        <w:t>,</w:t>
      </w:r>
      <w:r w:rsidR="00CA23DD">
        <w:t xml:space="preserve"> los aspectos de la gamificación y los actores de </w:t>
      </w:r>
      <w:r w:rsidR="00B45191">
        <w:t>esta</w:t>
      </w:r>
      <w:r w:rsidR="00002FB6">
        <w:t xml:space="preserve">. Pero antes de hablar de estos bloques definamos que queremos </w:t>
      </w:r>
      <w:r w:rsidR="004F397F">
        <w:t>obtener con el método que estamos diseñando.</w:t>
      </w:r>
    </w:p>
    <w:p w14:paraId="3849F7C4" w14:textId="77777777" w:rsidR="001606B7" w:rsidRDefault="001606B7" w:rsidP="00A7107B"/>
    <w:p w14:paraId="47FA37FD" w14:textId="4B97E96F" w:rsidR="00DB0F0C" w:rsidRDefault="00DB0F0C" w:rsidP="00DB0F0C">
      <w:pPr>
        <w:pStyle w:val="Ttulo3"/>
      </w:pPr>
      <w:bookmarkStart w:id="83" w:name="_Toc144547202"/>
      <w:r>
        <w:t>6.1.- Objetivos del método</w:t>
      </w:r>
      <w:bookmarkEnd w:id="83"/>
    </w:p>
    <w:p w14:paraId="75A65EDE" w14:textId="69C65BCD" w:rsidR="00857B6F" w:rsidRDefault="008529A8" w:rsidP="004F397F">
      <w:r>
        <w:t xml:space="preserve">Este método tiene </w:t>
      </w:r>
      <w:r w:rsidR="00B13ED2">
        <w:t>un objetivo principal y varios objetivos secundarios</w:t>
      </w:r>
      <w:r w:rsidR="00857B6F">
        <w:t xml:space="preserve">: </w:t>
      </w:r>
    </w:p>
    <w:p w14:paraId="32BB64BE" w14:textId="0642BC83" w:rsidR="00F7400B" w:rsidRPr="00EB11D7" w:rsidRDefault="00E45938" w:rsidP="00C428CB">
      <w:pPr>
        <w:pStyle w:val="Prrafodelista"/>
      </w:pPr>
      <w:r w:rsidRPr="00E45938">
        <w:rPr>
          <w:b/>
          <w:bCs/>
        </w:rPr>
        <w:t>Objetivo principal:</w:t>
      </w:r>
      <w:r>
        <w:t xml:space="preserve"> </w:t>
      </w:r>
      <w:r w:rsidR="00790E8B">
        <w:t xml:space="preserve">Determinar si el uso de </w:t>
      </w:r>
      <w:r w:rsidR="00F7400B">
        <w:t>g</w:t>
      </w:r>
      <w:r w:rsidR="00790E8B">
        <w:t>amificación (usando herramientas telemáticas</w:t>
      </w:r>
      <w:r w:rsidR="00F7400B">
        <w:t>) en el ámbito educativo resulta beneficios o no (referido a parti</w:t>
      </w:r>
      <w:r w:rsidR="00256240">
        <w:t>r</w:t>
      </w:r>
      <w:r w:rsidR="00F7400B">
        <w:t xml:space="preserve"> de ahora como O</w:t>
      </w:r>
      <w:r w:rsidR="00EB11D7">
        <w:t>bj</w:t>
      </w:r>
      <w:r w:rsidR="00F7400B">
        <w:t>1).</w:t>
      </w:r>
    </w:p>
    <w:p w14:paraId="35B97303" w14:textId="16CF8343" w:rsidR="00857B6F" w:rsidRDefault="00E45938" w:rsidP="00C428CB">
      <w:pPr>
        <w:pStyle w:val="Prrafodelista"/>
      </w:pPr>
      <w:r w:rsidRPr="00E45938">
        <w:t>Objetivos secundarios:</w:t>
      </w:r>
    </w:p>
    <w:p w14:paraId="709F2622" w14:textId="77777777" w:rsidR="00AA5089" w:rsidRPr="00AA5089" w:rsidRDefault="00103A84" w:rsidP="00A24ADA">
      <w:pPr>
        <w:pStyle w:val="Estilo1"/>
        <w:numPr>
          <w:ilvl w:val="0"/>
          <w:numId w:val="12"/>
        </w:numPr>
        <w:rPr>
          <w:b/>
          <w:bCs/>
          <w:i w:val="0"/>
          <w:iCs/>
        </w:rPr>
      </w:pPr>
      <w:r w:rsidRPr="00AA5089">
        <w:rPr>
          <w:i w:val="0"/>
          <w:iCs/>
        </w:rPr>
        <w:t>Determinar qu</w:t>
      </w:r>
      <w:r w:rsidR="00B70F75" w:rsidRPr="00AA5089">
        <w:rPr>
          <w:i w:val="0"/>
          <w:iCs/>
        </w:rPr>
        <w:t xml:space="preserve">é </w:t>
      </w:r>
      <w:r w:rsidRPr="00AA5089">
        <w:rPr>
          <w:i w:val="0"/>
          <w:iCs/>
        </w:rPr>
        <w:t xml:space="preserve">aspectos de la </w:t>
      </w:r>
      <w:r w:rsidR="004C632A" w:rsidRPr="00AA5089">
        <w:rPr>
          <w:i w:val="0"/>
          <w:iCs/>
        </w:rPr>
        <w:t>educación se ven beneficiados por la gamificación (A partir de ahora Obj2A).</w:t>
      </w:r>
    </w:p>
    <w:p w14:paraId="4B2B44A4" w14:textId="2CB681D2" w:rsidR="004C632A" w:rsidRPr="00AA5089" w:rsidRDefault="004D39DE" w:rsidP="00A24ADA">
      <w:pPr>
        <w:pStyle w:val="Estilo1"/>
        <w:numPr>
          <w:ilvl w:val="0"/>
          <w:numId w:val="12"/>
        </w:numPr>
        <w:rPr>
          <w:b/>
          <w:bCs/>
          <w:i w:val="0"/>
          <w:iCs/>
        </w:rPr>
      </w:pPr>
      <w:r w:rsidRPr="00AA5089">
        <w:rPr>
          <w:i w:val="0"/>
          <w:iCs/>
        </w:rPr>
        <w:t xml:space="preserve">Determinar que parámetros </w:t>
      </w:r>
      <w:r w:rsidR="00256240" w:rsidRPr="00AA5089">
        <w:rPr>
          <w:i w:val="0"/>
          <w:iCs/>
        </w:rPr>
        <w:t>metodológicos afectan a los resultados. (Obj2B).</w:t>
      </w:r>
    </w:p>
    <w:p w14:paraId="4E07E98D" w14:textId="439788C1" w:rsidR="001606B7" w:rsidRPr="00363D77" w:rsidRDefault="00F73B64" w:rsidP="00F73B64">
      <w:r>
        <w:t>Para determinar con precisión el objetivo principal nos apoyaremos considerablemente en el Obj2A</w:t>
      </w:r>
      <w:r w:rsidR="00BB295B">
        <w:t>, e intentaremos acotar y responder todo lo posible a las preguntas que nos plantea el Obj2B</w:t>
      </w:r>
      <w:r w:rsidR="006B05A7">
        <w:t>.</w:t>
      </w:r>
    </w:p>
    <w:p w14:paraId="387F06B5" w14:textId="0AFF43F9" w:rsidR="00CA23DD" w:rsidRDefault="00CA23DD" w:rsidP="00D852ED"/>
    <w:p w14:paraId="7DDF5BC1" w14:textId="51973AB5" w:rsidR="00D852ED" w:rsidRDefault="00A42EA3" w:rsidP="00A42EA3">
      <w:pPr>
        <w:pStyle w:val="Ttulo3"/>
      </w:pPr>
      <w:bookmarkStart w:id="84" w:name="_Toc144547203"/>
      <w:r>
        <w:t>6.</w:t>
      </w:r>
      <w:r w:rsidR="001606B7">
        <w:t>2</w:t>
      </w:r>
      <w:r>
        <w:t xml:space="preserve">.- </w:t>
      </w:r>
      <w:r w:rsidR="00D852ED">
        <w:t>Aspectos de la gamificación</w:t>
      </w:r>
      <w:bookmarkEnd w:id="84"/>
    </w:p>
    <w:p w14:paraId="58B86CDE" w14:textId="711DB613" w:rsidR="00D852ED" w:rsidRDefault="00D852ED" w:rsidP="00D852ED">
      <w:r>
        <w:t>Este es un tema que ya hemos tratado durante el Bloque I de este trabajo, especialmente e</w:t>
      </w:r>
      <w:r w:rsidR="006764F6">
        <w:t>n</w:t>
      </w:r>
      <w:r>
        <w:t xml:space="preserve"> la sección </w:t>
      </w:r>
      <w:r w:rsidR="004B0E2C">
        <w:t xml:space="preserve">3.3.3 Síntesis de los datos – </w:t>
      </w:r>
      <w:r w:rsidR="00E23DB8">
        <w:t>Resultados generales</w:t>
      </w:r>
      <w:r w:rsidR="004B0E2C">
        <w:t xml:space="preserve">. Repasando y resumiendo </w:t>
      </w:r>
      <w:r w:rsidR="00174F7F">
        <w:t xml:space="preserve">todos los </w:t>
      </w:r>
      <w:r w:rsidR="00174F7F">
        <w:lastRenderedPageBreak/>
        <w:t xml:space="preserve">artículos que han sido tratados </w:t>
      </w:r>
      <w:r w:rsidR="00617300">
        <w:t>consideran beneficios aportados por la gamificación en ninguno o varios de estos aspectos:</w:t>
      </w:r>
    </w:p>
    <w:p w14:paraId="2DCB09F7" w14:textId="20967491" w:rsidR="00617300" w:rsidRDefault="005F02EA" w:rsidP="00C428CB">
      <w:pPr>
        <w:pStyle w:val="Prrafodelista"/>
      </w:pPr>
      <w:r>
        <w:t xml:space="preserve">Resultado académico: </w:t>
      </w:r>
      <w:r w:rsidR="00E078BF">
        <w:t xml:space="preserve">conocimiento final </w:t>
      </w:r>
      <w:r w:rsidR="000A239B">
        <w:t>adquirido</w:t>
      </w:r>
      <w:r w:rsidR="00E078BF">
        <w:t xml:space="preserve"> por los participantes.</w:t>
      </w:r>
    </w:p>
    <w:p w14:paraId="74789B67" w14:textId="63F2A5F7" w:rsidR="005F02EA" w:rsidRDefault="005F02EA" w:rsidP="00C428CB">
      <w:pPr>
        <w:pStyle w:val="Prrafodelista"/>
      </w:pPr>
      <w:r>
        <w:t>Motivación:</w:t>
      </w:r>
      <w:r w:rsidR="000A239B">
        <w:t xml:space="preserve"> entusiasmo y gusto por participar en las actividades propuestas</w:t>
      </w:r>
      <w:r w:rsidR="0030337F">
        <w:t>, y habitualmente en otras actividades que trascienden el entorno gamificado.</w:t>
      </w:r>
    </w:p>
    <w:p w14:paraId="2EDB40C2" w14:textId="0DEB51B9" w:rsidR="005F02EA" w:rsidRDefault="005F02EA" w:rsidP="00C428CB">
      <w:pPr>
        <w:pStyle w:val="Prrafodelista"/>
      </w:pPr>
      <w:r>
        <w:t>Comportamiento</w:t>
      </w:r>
      <w:r w:rsidR="000A239B">
        <w:t xml:space="preserve">: </w:t>
      </w:r>
      <w:r w:rsidR="00B5712A">
        <w:t>mejora de capacidades sociales, trabajo en equipo, integración, etc. Al igual que la motivación, son beneficios que pueden trascender el entorno gamificado.</w:t>
      </w:r>
    </w:p>
    <w:p w14:paraId="3ED9AB77" w14:textId="3B02EC72" w:rsidR="006C1403" w:rsidRDefault="006C1403" w:rsidP="0003461C">
      <w:r>
        <w:t xml:space="preserve">Estos tres aspectos están especialmente </w:t>
      </w:r>
      <w:r w:rsidR="009675B4">
        <w:t>orientados a cumplir los objetivos Obj1 y Obj2A.</w:t>
      </w:r>
    </w:p>
    <w:p w14:paraId="1E3BFF20" w14:textId="3334D12C" w:rsidR="00A02D45" w:rsidRDefault="0003461C" w:rsidP="0003461C">
      <w:r>
        <w:t xml:space="preserve">Además de los </w:t>
      </w:r>
      <w:r w:rsidR="0085758F">
        <w:t>beneficios de la gam</w:t>
      </w:r>
      <w:r w:rsidR="009675B4">
        <w:t>i</w:t>
      </w:r>
      <w:r w:rsidR="0085758F">
        <w:t>ficación, debemos tener en cuenta aspectos de diseño</w:t>
      </w:r>
      <w:r w:rsidR="00A53FB0">
        <w:t xml:space="preserve"> y metodología</w:t>
      </w:r>
      <w:r w:rsidR="0085758F">
        <w:t xml:space="preserve"> a la hora de puntuar un</w:t>
      </w:r>
      <w:r w:rsidR="00B14DB7">
        <w:t xml:space="preserve"> sistema gamificado</w:t>
      </w:r>
      <w:r w:rsidR="00A53FB0">
        <w:t>, para poder cumplir el Obj2B</w:t>
      </w:r>
      <w:r w:rsidR="00625A74">
        <w:t>.</w:t>
      </w:r>
      <w:r w:rsidR="00B14DB7">
        <w:t xml:space="preserve"> </w:t>
      </w:r>
      <w:r w:rsidR="00587924">
        <w:t>Dentro</w:t>
      </w:r>
      <w:r w:rsidR="00B14DB7">
        <w:t xml:space="preserve"> del diseño podemos distinguir entre:</w:t>
      </w:r>
    </w:p>
    <w:p w14:paraId="7EEEF506" w14:textId="163951E7" w:rsidR="00B14DB7" w:rsidRDefault="00B14DB7" w:rsidP="00C428CB">
      <w:pPr>
        <w:pStyle w:val="Prrafodelista"/>
      </w:pPr>
      <w:r>
        <w:t xml:space="preserve">Diseño </w:t>
      </w:r>
      <w:r w:rsidR="00B25BFD">
        <w:t xml:space="preserve">técnico </w:t>
      </w:r>
      <w:r w:rsidR="004873F8">
        <w:t>de la herramienta de gamificación</w:t>
      </w:r>
      <w:r>
        <w:t>: referente a mecánicas, distribución, implementación, organización y aspectos similares de la aplicación</w:t>
      </w:r>
    </w:p>
    <w:p w14:paraId="0915A2C0" w14:textId="3515C15F" w:rsidR="00B14DB7" w:rsidRDefault="002812AC" w:rsidP="00C428CB">
      <w:pPr>
        <w:pStyle w:val="Prrafodelista"/>
      </w:pPr>
      <w:r>
        <w:t xml:space="preserve">Diseño de contenido: donde prima que el contenido se adecue a lo que se pretende </w:t>
      </w:r>
      <w:r w:rsidR="00056202">
        <w:t xml:space="preserve">enseñar, </w:t>
      </w:r>
      <w:r w:rsidR="00A10C01">
        <w:t>evalúe</w:t>
      </w:r>
      <w:r w:rsidR="004873F8">
        <w:t xml:space="preserve"> de forma </w:t>
      </w:r>
      <w:r w:rsidR="00A10C01">
        <w:t>adecuada</w:t>
      </w:r>
      <w:r w:rsidR="004873F8">
        <w:t xml:space="preserve">, </w:t>
      </w:r>
      <w:r w:rsidR="00056202">
        <w:t xml:space="preserve">no </w:t>
      </w:r>
      <w:r w:rsidR="00A10C01">
        <w:t>infrinja</w:t>
      </w:r>
      <w:r w:rsidR="00056202">
        <w:t xml:space="preserve"> leyes de derechos de autor, y tenga un diseño bonito y fresco.</w:t>
      </w:r>
    </w:p>
    <w:p w14:paraId="10E85C1C" w14:textId="50E36EA9" w:rsidR="004873F8" w:rsidRDefault="004873F8" w:rsidP="00C428CB">
      <w:pPr>
        <w:pStyle w:val="Prrafodelista"/>
      </w:pPr>
      <w:r>
        <w:t>Diseño metodológico: relativo a la preparación, participación e implementación.</w:t>
      </w:r>
    </w:p>
    <w:p w14:paraId="31BC7EE4" w14:textId="7B4B1CEA" w:rsidR="00DA5CF5" w:rsidRPr="00D852ED" w:rsidRDefault="00D30C82" w:rsidP="00D30C82">
      <w:r>
        <w:t xml:space="preserve">Al agrupar los </w:t>
      </w:r>
      <w:r w:rsidR="002E1D00">
        <w:t>aspectos</w:t>
      </w:r>
      <w:r>
        <w:t xml:space="preserve"> de la </w:t>
      </w:r>
      <w:r w:rsidR="0099087D">
        <w:t xml:space="preserve">gamificación en estos </w:t>
      </w:r>
      <w:r w:rsidR="004873F8">
        <w:t>seis</w:t>
      </w:r>
      <w:r w:rsidR="0099087D">
        <w:t xml:space="preserve"> pilares, podemos focalizar nuestro estudio </w:t>
      </w:r>
      <w:r w:rsidR="00E76B9C">
        <w:t xml:space="preserve">de forma más sencilla. El principal objetivo de nuestro sistema de validación será </w:t>
      </w:r>
      <w:r w:rsidR="004873F8">
        <w:t>evaluar</w:t>
      </w:r>
      <w:r w:rsidR="00E76B9C">
        <w:t xml:space="preserve"> cada uno de estos aspectos</w:t>
      </w:r>
      <w:r w:rsidR="00171497">
        <w:t xml:space="preserve"> y sobre </w:t>
      </w:r>
      <w:r w:rsidR="004873F8">
        <w:t>ello, puntuar</w:t>
      </w:r>
      <w:r w:rsidR="00171497">
        <w:t xml:space="preserve"> finalmente la experiencia</w:t>
      </w:r>
      <w:r w:rsidR="004873F8">
        <w:t xml:space="preserve"> y </w:t>
      </w:r>
      <w:r w:rsidR="00A356D2">
        <w:t>obtener una serie de datos relevantes sobre la herramienta y posibles vías de mejora</w:t>
      </w:r>
      <w:r w:rsidR="00171497">
        <w:t>.</w:t>
      </w:r>
    </w:p>
    <w:p w14:paraId="43230657" w14:textId="48DB372D" w:rsidR="00D852ED" w:rsidRDefault="00D852ED" w:rsidP="00D852ED"/>
    <w:p w14:paraId="1CE08BD9" w14:textId="3456CF0B" w:rsidR="00D1047B" w:rsidRDefault="00D67B9A" w:rsidP="00D67B9A">
      <w:pPr>
        <w:pStyle w:val="Ttulo3"/>
      </w:pPr>
      <w:bookmarkStart w:id="85" w:name="_Toc144547204"/>
      <w:r>
        <w:t>6.</w:t>
      </w:r>
      <w:r w:rsidR="00DF76EE">
        <w:t>3</w:t>
      </w:r>
      <w:r>
        <w:t xml:space="preserve">.- </w:t>
      </w:r>
      <w:r w:rsidR="00D1047B">
        <w:t>Actores de la gamificación</w:t>
      </w:r>
      <w:bookmarkEnd w:id="85"/>
    </w:p>
    <w:p w14:paraId="62E44549" w14:textId="3DA9C8A6" w:rsidR="00D1047B" w:rsidRDefault="00D1047B" w:rsidP="00D1047B">
      <w:r>
        <w:t xml:space="preserve">Una vez definidos los aspectos a </w:t>
      </w:r>
      <w:r w:rsidR="004873F8">
        <w:t>evaluar</w:t>
      </w:r>
      <w:r>
        <w:t xml:space="preserve">, debemos </w:t>
      </w:r>
      <w:r w:rsidR="00E650F3">
        <w:t>identificar de donde podemos obtener información. Es obligatorio, entonces, analizar los actores de la gam</w:t>
      </w:r>
      <w:r w:rsidR="00597D54">
        <w:t>i</w:t>
      </w:r>
      <w:r w:rsidR="00E650F3">
        <w:t>ficación, quiénes intervienen en el proceso</w:t>
      </w:r>
      <w:r w:rsidR="00373B0B">
        <w:t xml:space="preserve">, pues ellos serán nuestra fuente de información. </w:t>
      </w:r>
      <w:r w:rsidR="009A45FE">
        <w:t>Se identifican, de manera inconfundible, 2 actore</w:t>
      </w:r>
      <w:r w:rsidR="00E02F92">
        <w:t>s</w:t>
      </w:r>
      <w:r w:rsidR="007139C2">
        <w:t xml:space="preserve"> activos y 1 pasivo</w:t>
      </w:r>
      <w:r w:rsidR="007D4BA0">
        <w:t>. Debido a la naturaleza de la gamificación</w:t>
      </w:r>
      <w:r w:rsidR="007F4F82">
        <w:t xml:space="preserve"> en la educación, que es una transmisión de conceptos de forma </w:t>
      </w:r>
      <w:r w:rsidR="00651136">
        <w:t>amena</w:t>
      </w:r>
      <w:r w:rsidR="00F51C19">
        <w:t xml:space="preserve"> [14]</w:t>
      </w:r>
      <w:r w:rsidR="001C439A">
        <w:t xml:space="preserve">, se han decidido </w:t>
      </w:r>
      <w:r w:rsidR="005E797E">
        <w:t>nombrar</w:t>
      </w:r>
      <w:r w:rsidR="001C439A">
        <w:t xml:space="preserve"> emisor y receptor</w:t>
      </w:r>
      <w:r w:rsidR="00EA7AF8">
        <w:t xml:space="preserve"> a los actores activos</w:t>
      </w:r>
      <w:r w:rsidR="001C439A">
        <w:t>:</w:t>
      </w:r>
    </w:p>
    <w:p w14:paraId="1C52AA36" w14:textId="6D84EEC4" w:rsidR="000B1EFC" w:rsidRDefault="009D2CFE" w:rsidP="00C428CB">
      <w:pPr>
        <w:pStyle w:val="Prrafodelista"/>
      </w:pPr>
      <w:r>
        <w:t>Emisor:</w:t>
      </w:r>
      <w:r w:rsidR="005E797E">
        <w:t xml:space="preserve"> es la persona o entidad que proporciona y </w:t>
      </w:r>
      <w:r w:rsidR="009E545F">
        <w:t>aplica</w:t>
      </w:r>
      <w:r w:rsidR="005E797E">
        <w:t xml:space="preserve"> el sistema de gamificación a una situación dada. Normalmente en un entorno educativo, será el profesor que decide usar una aplicación gamificada para profundizar en el conocimiento de una asignatura</w:t>
      </w:r>
      <w:r w:rsidR="00D83264">
        <w:t xml:space="preserve"> de una forma innovadora</w:t>
      </w:r>
      <w:r w:rsidR="009E545F">
        <w:t xml:space="preserve">. </w:t>
      </w:r>
    </w:p>
    <w:p w14:paraId="5E051972" w14:textId="6ACDAA04" w:rsidR="005219A2" w:rsidRDefault="005219A2" w:rsidP="00C428CB">
      <w:pPr>
        <w:pStyle w:val="Prrafodelista"/>
      </w:pPr>
      <w:r>
        <w:t xml:space="preserve">Receptor: es la persona o grupo de personas que participaran en la actividad gamificada y </w:t>
      </w:r>
      <w:r w:rsidR="0004633F">
        <w:t>están expuestos a recibir sus resultados. En una experiencia en el aula, serían el conjunto de alumnos que participan.</w:t>
      </w:r>
    </w:p>
    <w:p w14:paraId="58D163F3" w14:textId="13D98EFE" w:rsidR="006924AB" w:rsidRDefault="00290D42" w:rsidP="00C17B4C">
      <w:r>
        <w:lastRenderedPageBreak/>
        <w:t>Cabe destacar que, típicamente la recolección de datos se ha centrado fundamentalmente en el receptor de la gamificación</w:t>
      </w:r>
      <w:r w:rsidR="0011657B">
        <w:t>.</w:t>
      </w:r>
      <w:r>
        <w:t xml:space="preserve"> </w:t>
      </w:r>
      <w:r w:rsidR="0011657B">
        <w:t>S</w:t>
      </w:r>
      <w:r>
        <w:t xml:space="preserve">in embargo, son numerosos los estudios que avalan que una aplicación exitosa </w:t>
      </w:r>
      <w:r w:rsidR="008A4926">
        <w:t xml:space="preserve">de esta tecnología requiere también de emisores </w:t>
      </w:r>
      <w:r w:rsidR="004E57E6">
        <w:t>dispuestos a implementarla e implicados en su evolución y desarrollo</w:t>
      </w:r>
      <w:r w:rsidR="0057250C">
        <w:t xml:space="preserve"> [</w:t>
      </w:r>
      <w:r w:rsidR="00EB541D">
        <w:t>130</w:t>
      </w:r>
      <w:r w:rsidR="0057250C">
        <w:t>]</w:t>
      </w:r>
      <w:r w:rsidR="00EB541D">
        <w:t>[</w:t>
      </w:r>
      <w:r w:rsidR="002D00EA">
        <w:t>17</w:t>
      </w:r>
      <w:r w:rsidR="00EB541D">
        <w:t>]</w:t>
      </w:r>
      <w:r w:rsidR="001126F1">
        <w:t>.</w:t>
      </w:r>
      <w:r w:rsidR="00E67D42">
        <w:t xml:space="preserve"> Es por esto por lo que se consideran fuentes importantes de datos relevantes para la puntuación de la experiencia.</w:t>
      </w:r>
    </w:p>
    <w:p w14:paraId="6DE4C710" w14:textId="77777777" w:rsidR="00595DB1" w:rsidRDefault="00595DB1" w:rsidP="00C17B4C">
      <w:pPr>
        <w:rPr>
          <w:color w:val="FF0000"/>
        </w:rPr>
      </w:pPr>
    </w:p>
    <w:p w14:paraId="6C2E2B99" w14:textId="692575DC" w:rsidR="00D07CD5" w:rsidRDefault="00595DB1" w:rsidP="00C17B4C">
      <w:r>
        <w:t>Por último, el actor pasivo de la gamificación</w:t>
      </w:r>
      <w:r w:rsidR="008612B6">
        <w:t xml:space="preserve"> es el observador. </w:t>
      </w:r>
      <w:r w:rsidR="00B94E55">
        <w:t>É</w:t>
      </w:r>
      <w:r w:rsidR="008612B6">
        <w:t xml:space="preserve">ste no participa activamente </w:t>
      </w:r>
      <w:r w:rsidR="00995181">
        <w:t>en la experiencia</w:t>
      </w:r>
      <w:r w:rsidR="008612B6">
        <w:t xml:space="preserve">, pero </w:t>
      </w:r>
      <w:r w:rsidR="00232FAD">
        <w:t>puede aportar datos de carácter general.</w:t>
      </w:r>
      <w:r w:rsidR="00035086">
        <w:t xml:space="preserve"> Será, por ejemplo, la persona u organización interesada en testear un sistema de gamificación, que observara todo el experimento </w:t>
      </w:r>
      <w:r w:rsidR="0018551E">
        <w:t>sin intervenir activamente en él</w:t>
      </w:r>
      <w:r w:rsidR="00995181">
        <w:t>. Será</w:t>
      </w:r>
      <w:r w:rsidR="0018551E">
        <w:t xml:space="preserve"> la figura que aporte información </w:t>
      </w:r>
      <w:r w:rsidR="00B558B5">
        <w:t xml:space="preserve">de entorno, como por ejemplo </w:t>
      </w:r>
      <w:r w:rsidR="00D07CD5">
        <w:t>el curso y nivel educativo en el que se lleva a cabo el experimento u observaciones sociodemográficas de la muestra.</w:t>
      </w:r>
    </w:p>
    <w:p w14:paraId="6F08F995" w14:textId="77777777" w:rsidR="00595DB1" w:rsidRPr="00595DB1" w:rsidRDefault="00595DB1" w:rsidP="00C17B4C"/>
    <w:p w14:paraId="3A13EFDF" w14:textId="77777777" w:rsidR="00EA7AF8" w:rsidRDefault="00EA7AF8" w:rsidP="00EA7AF8">
      <w:r>
        <w:t>Será de este conjunto de personas de los que deberemos obtener toda la información relativa al experimento que estemos realizando.</w:t>
      </w:r>
    </w:p>
    <w:p w14:paraId="03789E28" w14:textId="3E7AD58F" w:rsidR="00E67D42" w:rsidRDefault="00E67D42" w:rsidP="0004774B">
      <w:pPr>
        <w:spacing w:before="0" w:after="0"/>
        <w:jc w:val="left"/>
      </w:pPr>
    </w:p>
    <w:p w14:paraId="0E0C972E" w14:textId="32B75669" w:rsidR="009A45FE" w:rsidRDefault="00D67B9A" w:rsidP="00D67B9A">
      <w:pPr>
        <w:pStyle w:val="Ttulo3"/>
      </w:pPr>
      <w:bookmarkStart w:id="86" w:name="_Toc144547205"/>
      <w:r>
        <w:t>6.</w:t>
      </w:r>
      <w:r w:rsidR="00DF76EE">
        <w:t>4</w:t>
      </w:r>
      <w:r>
        <w:t xml:space="preserve">.- </w:t>
      </w:r>
      <w:r w:rsidR="0042036F">
        <w:t>Resultados anteriores</w:t>
      </w:r>
      <w:bookmarkEnd w:id="86"/>
    </w:p>
    <w:p w14:paraId="7A647079" w14:textId="0F8AFCE4" w:rsidR="0042036F" w:rsidRDefault="0042036F" w:rsidP="0042036F">
      <w:r>
        <w:t xml:space="preserve">Si analizamos los </w:t>
      </w:r>
      <w:r w:rsidR="00FE3447">
        <w:t xml:space="preserve">resultados anteriores, y los distintos métodos de validación que se han llevado a cabo en aplicaciones de gamificación observamos que son, en general, incompletos. </w:t>
      </w:r>
      <w:r w:rsidR="0003238F">
        <w:t>No analizan todos los aspectos de la gamificación, ya sea por el uso de herramientas generales (como el modelo TAM) o porque buscan resultados en ámbitos específicos, pero no nos permiten puntuar herramientas de gamificación de forma normalizada.</w:t>
      </w:r>
    </w:p>
    <w:p w14:paraId="31D1A7C3" w14:textId="77777777" w:rsidR="0028594E" w:rsidRDefault="0028594E" w:rsidP="0042036F"/>
    <w:p w14:paraId="33A7148D" w14:textId="448DA8BD" w:rsidR="0028594E" w:rsidRDefault="0028594E" w:rsidP="0042036F">
      <w:r>
        <w:t xml:space="preserve">Podemos afirmar, basándonos en </w:t>
      </w:r>
      <w:r w:rsidR="00C353A8">
        <w:t xml:space="preserve">los resultados obtenidos (Tabla 5) que los métodos combinados son los que obtienen mayores resultados positivos. No tiene </w:t>
      </w:r>
      <w:r w:rsidR="00A356D2">
        <w:t>por qué</w:t>
      </w:r>
      <w:r w:rsidR="00C353A8">
        <w:t xml:space="preserve"> haber una correlación directa, pero sin duda una mejor recolección de la información nos permitirá dar un mejor veredicto de los resultados obtenidos. Es por ello que nuestro sistema seguirá estos patrones mixtos de formas de evaluación combinadas.</w:t>
      </w:r>
    </w:p>
    <w:p w14:paraId="0FE8F7B2" w14:textId="77777777" w:rsidR="00C353A8" w:rsidRDefault="00C353A8" w:rsidP="0042036F"/>
    <w:p w14:paraId="2191C2B0" w14:textId="77777777" w:rsidR="00AD6EC6" w:rsidRDefault="00AD6EC6" w:rsidP="0042036F"/>
    <w:p w14:paraId="5C8E835B" w14:textId="77777777" w:rsidR="00E677CD" w:rsidRDefault="00E677CD">
      <w:pPr>
        <w:spacing w:before="0" w:after="0"/>
        <w:jc w:val="left"/>
        <w:rPr>
          <w:rFonts w:ascii="Trebuchet MS" w:eastAsia="Trebuchet MS" w:hAnsi="Trebuchet MS" w:cs="Trebuchet MS"/>
          <w:b/>
          <w:bCs/>
          <w:sz w:val="40"/>
          <w:szCs w:val="26"/>
        </w:rPr>
      </w:pPr>
      <w:r>
        <w:br w:type="page"/>
      </w:r>
    </w:p>
    <w:p w14:paraId="1791527C" w14:textId="59CE5B39" w:rsidR="00C353A8" w:rsidRDefault="00D67B9A" w:rsidP="0077046F">
      <w:pPr>
        <w:pStyle w:val="Ttulo2"/>
      </w:pPr>
      <w:bookmarkStart w:id="87" w:name="_Toc144547206"/>
      <w:r>
        <w:lastRenderedPageBreak/>
        <w:t>7</w:t>
      </w:r>
      <w:r w:rsidR="0077046F">
        <w:t>.- Pro</w:t>
      </w:r>
      <w:r w:rsidR="006C19E3">
        <w:t>ceso de diseño</w:t>
      </w:r>
      <w:bookmarkEnd w:id="87"/>
    </w:p>
    <w:p w14:paraId="3242A7C5" w14:textId="18568655" w:rsidR="006C19E3" w:rsidRDefault="006C19E3" w:rsidP="006C19E3">
      <w:r>
        <w:t>Una vez tenemos claro los conceptos macroscópicos del método que queremos diseñar</w:t>
      </w:r>
      <w:r w:rsidR="005737DD">
        <w:t xml:space="preserve">, </w:t>
      </w:r>
      <w:r w:rsidR="00240B9D">
        <w:t>(</w:t>
      </w:r>
      <w:r w:rsidR="00493A6C">
        <w:t xml:space="preserve">un método de validación </w:t>
      </w:r>
      <w:r w:rsidR="005737DD">
        <w:t>combinado</w:t>
      </w:r>
      <w:r w:rsidR="000D5999">
        <w:t>,</w:t>
      </w:r>
      <w:r w:rsidR="005737DD">
        <w:t xml:space="preserve"> que </w:t>
      </w:r>
      <w:r w:rsidR="005D60DD">
        <w:t xml:space="preserve">incluya todos los </w:t>
      </w:r>
      <w:r w:rsidR="008F1ACF">
        <w:t>aspectos</w:t>
      </w:r>
      <w:r w:rsidR="005D60DD">
        <w:t xml:space="preserve"> de la gamificación </w:t>
      </w:r>
      <w:r w:rsidR="006B2E6C">
        <w:t>y la opinión de todos los actores</w:t>
      </w:r>
      <w:r w:rsidR="000D5999">
        <w:t xml:space="preserve"> y de respuesta a nuestros objetivos</w:t>
      </w:r>
      <w:r w:rsidR="00240B9D">
        <w:t>)</w:t>
      </w:r>
      <w:r w:rsidR="006B2E6C">
        <w:t>, debemos d</w:t>
      </w:r>
      <w:r w:rsidR="00E43DB3">
        <w:t>esglosar y desarrollar todos los detalles que queremos tener en cuenta</w:t>
      </w:r>
      <w:r w:rsidR="003F3C04">
        <w:t xml:space="preserve">. Para ello debemos </w:t>
      </w:r>
      <w:r w:rsidR="000358F0">
        <w:t>definir:</w:t>
      </w:r>
    </w:p>
    <w:p w14:paraId="46DA207C" w14:textId="46C41D43" w:rsidR="000358F0" w:rsidRDefault="000358F0" w:rsidP="00C428CB">
      <w:pPr>
        <w:pStyle w:val="Prrafodelista"/>
      </w:pPr>
      <w:r>
        <w:t>Campos de estudio</w:t>
      </w:r>
    </w:p>
    <w:p w14:paraId="21F52C1F" w14:textId="77777777" w:rsidR="00C5313F" w:rsidRDefault="00C5313F" w:rsidP="00C428CB">
      <w:pPr>
        <w:pStyle w:val="Prrafodelista"/>
      </w:pPr>
      <w:r>
        <w:t>Metodología</w:t>
      </w:r>
    </w:p>
    <w:p w14:paraId="2FCCF6F2" w14:textId="7E0208BF" w:rsidR="00A54DF9" w:rsidRDefault="000358F0" w:rsidP="00AA5089">
      <w:pPr>
        <w:pStyle w:val="Prrafodelista"/>
      </w:pPr>
      <w:r>
        <w:t xml:space="preserve">Parámetros/Características/Variables: </w:t>
      </w:r>
      <w:r w:rsidR="009700F8">
        <w:t>que deseamos medir durante la experiencia</w:t>
      </w:r>
    </w:p>
    <w:p w14:paraId="3C46F809" w14:textId="4D9840F3" w:rsidR="00A54DF9" w:rsidRDefault="00D67B9A" w:rsidP="00D86A3D">
      <w:pPr>
        <w:pStyle w:val="Ttulo3"/>
      </w:pPr>
      <w:bookmarkStart w:id="88" w:name="_Toc144547207"/>
      <w:r>
        <w:rPr>
          <w:u w:val="none"/>
        </w:rPr>
        <w:t>7</w:t>
      </w:r>
      <w:r w:rsidR="00D86A3D" w:rsidRPr="00631081">
        <w:rPr>
          <w:u w:val="none"/>
        </w:rPr>
        <w:t>.1</w:t>
      </w:r>
      <w:r w:rsidR="003E09F5">
        <w:rPr>
          <w:u w:val="none"/>
        </w:rPr>
        <w:t>.-</w:t>
      </w:r>
      <w:r w:rsidR="00D86A3D" w:rsidRPr="00631081">
        <w:rPr>
          <w:u w:val="none"/>
        </w:rPr>
        <w:t xml:space="preserve"> </w:t>
      </w:r>
      <w:r w:rsidR="009E263C">
        <w:t>Campos de estudio</w:t>
      </w:r>
      <w:bookmarkEnd w:id="88"/>
    </w:p>
    <w:p w14:paraId="4EC48069" w14:textId="77777777" w:rsidR="00216355" w:rsidRDefault="00383AD2" w:rsidP="009E263C">
      <w:r>
        <w:t>Los campos de estudio que se desean abordar son, fundamentalmente</w:t>
      </w:r>
      <w:r w:rsidR="006D254C">
        <w:t>,</w:t>
      </w:r>
      <w:r>
        <w:t xml:space="preserve"> técnico, estadístico y pedagógico.</w:t>
      </w:r>
      <w:r w:rsidR="006D254C">
        <w:t xml:space="preserve"> </w:t>
      </w:r>
    </w:p>
    <w:p w14:paraId="63996FD0" w14:textId="098F3FD1" w:rsidR="009E263C" w:rsidRDefault="00B679D9" w:rsidP="009E263C">
      <w:r>
        <w:t xml:space="preserve">El campo pedagógico es estudiado a través de los aspectos académico, motivacional y </w:t>
      </w:r>
      <w:r w:rsidR="000A20AF">
        <w:t xml:space="preserve">de comportamiento que hemos definido anteriormente. Para evaluar la técnica nos </w:t>
      </w:r>
      <w:r w:rsidR="00A356D2">
        <w:t>a</w:t>
      </w:r>
      <w:r w:rsidR="000A20AF">
        <w:t xml:space="preserve">dentraremos en los aspectos que hemos definido como </w:t>
      </w:r>
      <w:r w:rsidR="00580FBD">
        <w:t xml:space="preserve">de “diseño”. Ambos campos serán abordados con métodos estadísticos inspirados en otros métodos ya existentes como </w:t>
      </w:r>
      <w:r w:rsidR="00E3092F">
        <w:t>el model</w:t>
      </w:r>
      <w:r w:rsidR="008421A9">
        <w:t>o</w:t>
      </w:r>
      <w:r w:rsidR="00E3092F">
        <w:t xml:space="preserve"> TAM, múltiples veces mencionado, así como en otras propuestas </w:t>
      </w:r>
      <w:r w:rsidR="006D2F7A">
        <w:t>de validación [109]</w:t>
      </w:r>
      <w:r w:rsidR="00AC3AB1">
        <w:t>,[107]</w:t>
      </w:r>
      <w:r w:rsidR="006D2F7A">
        <w:t xml:space="preserve"> muy completas</w:t>
      </w:r>
      <w:r w:rsidR="005343E4">
        <w:t xml:space="preserve"> que se</w:t>
      </w:r>
      <w:r w:rsidR="00C5313F">
        <w:t xml:space="preserve"> detallará</w:t>
      </w:r>
      <w:r w:rsidR="005343E4">
        <w:t>n</w:t>
      </w:r>
      <w:r w:rsidR="00C5313F">
        <w:t xml:space="preserve"> más tarde.</w:t>
      </w:r>
    </w:p>
    <w:p w14:paraId="0988865F" w14:textId="4A653902" w:rsidR="00AD6EC6" w:rsidRDefault="00AD6EC6">
      <w:pPr>
        <w:spacing w:before="0" w:after="0"/>
        <w:jc w:val="left"/>
      </w:pPr>
    </w:p>
    <w:p w14:paraId="0F5D58A3" w14:textId="07D8ECDE" w:rsidR="007E15DB" w:rsidRDefault="00D67B9A" w:rsidP="007F6B64">
      <w:pPr>
        <w:pStyle w:val="Ttulo3"/>
      </w:pPr>
      <w:bookmarkStart w:id="89" w:name="_Toc144547208"/>
      <w:r>
        <w:rPr>
          <w:u w:val="none"/>
        </w:rPr>
        <w:t>7</w:t>
      </w:r>
      <w:r w:rsidR="007F6B64" w:rsidRPr="00936139">
        <w:rPr>
          <w:u w:val="none"/>
        </w:rPr>
        <w:t>.</w:t>
      </w:r>
      <w:r w:rsidR="002012B2">
        <w:rPr>
          <w:u w:val="none"/>
        </w:rPr>
        <w:t>2</w:t>
      </w:r>
      <w:r w:rsidR="003E09F5">
        <w:rPr>
          <w:u w:val="none"/>
        </w:rPr>
        <w:t>.-</w:t>
      </w:r>
      <w:r w:rsidR="007F6B64" w:rsidRPr="00936139">
        <w:rPr>
          <w:u w:val="none"/>
        </w:rPr>
        <w:t xml:space="preserve"> </w:t>
      </w:r>
      <w:r w:rsidR="007F6B64">
        <w:t>Metodología</w:t>
      </w:r>
      <w:bookmarkEnd w:id="89"/>
    </w:p>
    <w:p w14:paraId="7DD6BF84" w14:textId="2121B8EB" w:rsidR="00902D6D" w:rsidRDefault="00351F5D" w:rsidP="006C6539">
      <w:r>
        <w:t>Finalmente,</w:t>
      </w:r>
      <w:r w:rsidR="00D472A0">
        <w:t xml:space="preserve"> </w:t>
      </w:r>
      <w:r w:rsidR="00CF0F22">
        <w:t>toca decidir la meto</w:t>
      </w:r>
      <w:r w:rsidR="00DC32BC">
        <w:t>do</w:t>
      </w:r>
      <w:r w:rsidR="00CF0F22">
        <w:t>logía a aplicar</w:t>
      </w:r>
      <w:r w:rsidR="00902D6D">
        <w:t xml:space="preserve">. Este apartado esta estrechamente relacionado con </w:t>
      </w:r>
      <w:r w:rsidR="00FA7AF6">
        <w:t xml:space="preserve">el objetivo 2B y debe ser tratado con sumo cuidado. </w:t>
      </w:r>
      <w:r w:rsidR="00BA7DDE">
        <w:t xml:space="preserve">Para ello vamos a </w:t>
      </w:r>
      <w:r w:rsidR="00512CC6">
        <w:t>apoyarnos en la investigación realizada en el Bloque I. Para poder hacer una propuesta coherente de método de aplicación y validación debe</w:t>
      </w:r>
      <w:r w:rsidR="00E43F15">
        <w:t>m</w:t>
      </w:r>
      <w:r w:rsidR="00512CC6">
        <w:t>os definir:</w:t>
      </w:r>
    </w:p>
    <w:p w14:paraId="36CE38FD" w14:textId="7C96FF89" w:rsidR="00512CC6" w:rsidRDefault="00E43F15" w:rsidP="00C428CB">
      <w:pPr>
        <w:pStyle w:val="Prrafodelista"/>
      </w:pPr>
      <w:r>
        <w:t>Metodología de la experiencia</w:t>
      </w:r>
      <w:r w:rsidR="00E5540C">
        <w:t>: cómo va a aplicarse la herramienta. Grupos, sesiones, extensión en el tiempo, etc.</w:t>
      </w:r>
    </w:p>
    <w:p w14:paraId="4368A9A1" w14:textId="611DB92B" w:rsidR="00B61748" w:rsidRDefault="00E43F15" w:rsidP="00C428CB">
      <w:pPr>
        <w:pStyle w:val="Prrafodelista"/>
      </w:pPr>
      <w:r>
        <w:t>Método de validación</w:t>
      </w:r>
      <w:r w:rsidR="00E5540C">
        <w:t xml:space="preserve">: que vamos a usar para validar la experiencia. Encuestas, exámenes, </w:t>
      </w:r>
      <w:r w:rsidR="00B70F75">
        <w:t>entrevistas</w:t>
      </w:r>
      <w:r w:rsidR="00E5540C">
        <w:t>, etc.</w:t>
      </w:r>
    </w:p>
    <w:p w14:paraId="53C4C8BA" w14:textId="7AD08B8E" w:rsidR="005209DB" w:rsidRDefault="005209DB" w:rsidP="005209DB">
      <w:pPr>
        <w:pStyle w:val="Ttulo4"/>
      </w:pPr>
      <w:r>
        <w:t>7.2.1.- Metodología de la experiencia</w:t>
      </w:r>
    </w:p>
    <w:p w14:paraId="49DC4BBE" w14:textId="560003F8" w:rsidR="00F75151" w:rsidRDefault="00F75151" w:rsidP="00F75151">
      <w:r>
        <w:t>Dado que el sistema que describimos trata de presentar una forma objetiva de valorar métodos de gamificación, es muy importante tener claro algunos aspectos concretos de la metodología a seguir. Son especialmente importantes aquellos relacionados con la duración y alcance del experimento pues es muy claro que pueden afectar en gran manera a los resultados, por ello</w:t>
      </w:r>
      <w:r w:rsidR="00FC6236">
        <w:t xml:space="preserve">, se van a proponer tres metodologías “estándar” para dotar un poco de uniformidad a las experiencias y permitir así comparar los resultados. Antes, sin embargo, </w:t>
      </w:r>
      <w:r w:rsidR="003D4C25">
        <w:t xml:space="preserve">hay que desarrollar unas reflexiones previas. </w:t>
      </w:r>
    </w:p>
    <w:p w14:paraId="42C5254E" w14:textId="4E194047" w:rsidR="00240FC8" w:rsidRDefault="003D4C25" w:rsidP="00C93985">
      <w:r>
        <w:t>Como hemos visto en el Bloque I</w:t>
      </w:r>
      <w:r w:rsidR="0058701D">
        <w:t xml:space="preserve"> la metodología de aplicación abarca varios aspectos de la experiencia, en concreto: </w:t>
      </w:r>
      <w:r w:rsidR="003433BD">
        <w:t>asignaturas, participantes, grupos, duración</w:t>
      </w:r>
      <w:r w:rsidR="00696543">
        <w:t xml:space="preserve"> total</w:t>
      </w:r>
      <w:r w:rsidR="003433BD">
        <w:t xml:space="preserve">, frecuencia de </w:t>
      </w:r>
      <w:r w:rsidR="003433BD">
        <w:lastRenderedPageBreak/>
        <w:t>aplicación, número de sesiones y duración de las sesiones.</w:t>
      </w:r>
      <w:r w:rsidR="00942FA4">
        <w:t xml:space="preserve"> Para definir las tres metodologías nos centraremos mayoritariamente en la duración total</w:t>
      </w:r>
      <w:r w:rsidR="00C93985">
        <w:t xml:space="preserve">, ya que </w:t>
      </w:r>
      <w:r w:rsidR="00F75151">
        <w:t xml:space="preserve">la duración es un parámetro que depende mucho de la herramienta desplegada y su propuesta educativa. Si es una herramienta que pretende complementar la educación de un tema en concreto tendrá una duración concreta para la que este diseñado. Por el contrario, si es una suite de trabajo, o intranet gamificada para los alumnos su aplicación se puede extender de forma indefinida. </w:t>
      </w:r>
      <w:r w:rsidR="00C93985">
        <w:t>El resto de parámetros se construirán a su alrededor</w:t>
      </w:r>
      <w:r w:rsidR="005B5AB8">
        <w:t>, y cada herramienta podrá elegir una metodología en funci</w:t>
      </w:r>
      <w:r w:rsidR="00240FC8">
        <w:t xml:space="preserve">ón de sus objetivos. </w:t>
      </w:r>
      <w:r w:rsidR="00FB5011">
        <w:t>Las metodologías propuestas son:</w:t>
      </w:r>
    </w:p>
    <w:p w14:paraId="76791A82" w14:textId="178B47DA" w:rsidR="00FB5011" w:rsidRDefault="00FB5011" w:rsidP="00C93985"/>
    <w:p w14:paraId="44776660" w14:textId="6E8EC6A4" w:rsidR="00AF02FB" w:rsidRDefault="008902AB" w:rsidP="00A1132C">
      <w:pPr>
        <w:pStyle w:val="Ttulo5"/>
      </w:pPr>
      <w:r>
        <w:t xml:space="preserve">7.2.1.1.- </w:t>
      </w:r>
      <w:r w:rsidR="00A1132C">
        <w:t>Método Bullet</w:t>
      </w:r>
    </w:p>
    <w:p w14:paraId="51F5AF59" w14:textId="64BBFC3F" w:rsidR="00E51ED6" w:rsidRDefault="004F2546" w:rsidP="00E51ED6">
      <w:r>
        <w:t>El más rápido de los tres</w:t>
      </w:r>
      <w:r w:rsidR="003A14D8">
        <w:t xml:space="preserve"> y con requisitos más bajos</w:t>
      </w:r>
      <w:r>
        <w:t xml:space="preserve">. Pensado para esas aplicaciones que quieren transmitir una idea de forma concisa y no requieren de su </w:t>
      </w:r>
      <w:r w:rsidR="003B175C">
        <w:t xml:space="preserve">uso repetido para captarla, aplicaciones diseñadas como una experiencia. La metodología se basa en una </w:t>
      </w:r>
      <w:r w:rsidR="00C35362">
        <w:t>duración total extremadamente corta: 1 día, 1 sesión.</w:t>
      </w:r>
      <w:r w:rsidR="00A54BD7">
        <w:t xml:space="preserve"> Pese a lo que pueda parecen, es la duración más utilizada, según se observa en </w:t>
      </w:r>
      <w:r w:rsidR="00621D30">
        <w:t xml:space="preserve">la Figura 19. </w:t>
      </w:r>
      <w:r w:rsidR="0061726B">
        <w:t>El resto de parámetros ira de la mano de esta condición</w:t>
      </w:r>
      <w:r w:rsidR="00A058BA">
        <w:t>:</w:t>
      </w:r>
    </w:p>
    <w:tbl>
      <w:tblPr>
        <w:tblStyle w:val="Tablaconcuadrcula"/>
        <w:tblW w:w="0" w:type="auto"/>
        <w:tblLook w:val="04A0" w:firstRow="1" w:lastRow="0" w:firstColumn="1" w:lastColumn="0" w:noHBand="0" w:noVBand="1"/>
      </w:tblPr>
      <w:tblGrid>
        <w:gridCol w:w="2660"/>
        <w:gridCol w:w="6554"/>
      </w:tblGrid>
      <w:tr w:rsidR="00A058BA" w14:paraId="2D9AB9F8" w14:textId="77777777" w:rsidTr="003A14D8">
        <w:tc>
          <w:tcPr>
            <w:tcW w:w="2660" w:type="dxa"/>
          </w:tcPr>
          <w:p w14:paraId="322E0DBD" w14:textId="7DAB56A2" w:rsidR="00A058BA" w:rsidRPr="00AD253C" w:rsidRDefault="00A058BA" w:rsidP="00AD253C">
            <w:pPr>
              <w:jc w:val="center"/>
              <w:rPr>
                <w:b/>
                <w:bCs/>
              </w:rPr>
            </w:pPr>
            <w:r w:rsidRPr="00AD253C">
              <w:rPr>
                <w:b/>
                <w:bCs/>
              </w:rPr>
              <w:t>Parámetro</w:t>
            </w:r>
          </w:p>
        </w:tc>
        <w:tc>
          <w:tcPr>
            <w:tcW w:w="6554" w:type="dxa"/>
          </w:tcPr>
          <w:p w14:paraId="2BD1E068" w14:textId="2FC17874" w:rsidR="00A058BA" w:rsidRPr="00AD253C" w:rsidRDefault="00A058BA" w:rsidP="00AD253C">
            <w:pPr>
              <w:jc w:val="center"/>
              <w:rPr>
                <w:b/>
                <w:bCs/>
              </w:rPr>
            </w:pPr>
            <w:r w:rsidRPr="00AD253C">
              <w:rPr>
                <w:b/>
                <w:bCs/>
              </w:rPr>
              <w:t>Valor</w:t>
            </w:r>
          </w:p>
        </w:tc>
      </w:tr>
      <w:tr w:rsidR="00A058BA" w14:paraId="074DF71C" w14:textId="77777777" w:rsidTr="003A14D8">
        <w:tc>
          <w:tcPr>
            <w:tcW w:w="2660" w:type="dxa"/>
          </w:tcPr>
          <w:p w14:paraId="23DD1DD0" w14:textId="18C0B6E4" w:rsidR="00A058BA" w:rsidRDefault="00A058BA" w:rsidP="00E51ED6">
            <w:r>
              <w:t>Asignaturas</w:t>
            </w:r>
          </w:p>
        </w:tc>
        <w:tc>
          <w:tcPr>
            <w:tcW w:w="6554" w:type="dxa"/>
          </w:tcPr>
          <w:p w14:paraId="74CD694F" w14:textId="38440025" w:rsidR="00A058BA" w:rsidRDefault="003A14D8" w:rsidP="00E51ED6">
            <w:r>
              <w:t xml:space="preserve">Según aplicación (normalmente </w:t>
            </w:r>
            <w:r w:rsidRPr="008617BF">
              <w:rPr>
                <w:b/>
                <w:bCs/>
              </w:rPr>
              <w:t>1</w:t>
            </w:r>
            <w:r>
              <w:t>)</w:t>
            </w:r>
          </w:p>
        </w:tc>
      </w:tr>
      <w:tr w:rsidR="00A058BA" w14:paraId="7616FC06" w14:textId="77777777" w:rsidTr="003A14D8">
        <w:tc>
          <w:tcPr>
            <w:tcW w:w="2660" w:type="dxa"/>
          </w:tcPr>
          <w:p w14:paraId="550DA6F1" w14:textId="7BCED3B0" w:rsidR="00A058BA" w:rsidRDefault="00A058BA" w:rsidP="00E51ED6">
            <w:r>
              <w:t>Participantes</w:t>
            </w:r>
          </w:p>
        </w:tc>
        <w:tc>
          <w:tcPr>
            <w:tcW w:w="6554" w:type="dxa"/>
          </w:tcPr>
          <w:p w14:paraId="07CA471E" w14:textId="2C93ACD9" w:rsidR="00A058BA" w:rsidRPr="00924A6E" w:rsidRDefault="00D10385" w:rsidP="00E51ED6">
            <w:pPr>
              <w:rPr>
                <w:szCs w:val="20"/>
              </w:rPr>
            </w:pPr>
            <w:r w:rsidRPr="008617BF">
              <w:rPr>
                <w:rFonts w:ascii="Arial" w:hAnsi="Arial" w:cs="Arial"/>
                <w:b/>
                <w:bCs/>
                <w:color w:val="040C28"/>
              </w:rPr>
              <w:t xml:space="preserve">≥ </w:t>
            </w:r>
            <w:r w:rsidR="00924A6E">
              <w:rPr>
                <w:b/>
                <w:bCs/>
                <w:color w:val="040C28"/>
              </w:rPr>
              <w:t>10</w:t>
            </w:r>
            <w:r w:rsidR="00924A6E">
              <w:rPr>
                <w:color w:val="040C28"/>
              </w:rPr>
              <w:t xml:space="preserve">, </w:t>
            </w:r>
            <w:r w:rsidR="00820AD3">
              <w:rPr>
                <w:color w:val="040C28"/>
              </w:rPr>
              <w:t>son requisitos bajos pero suficientes para arrojar resultados considerables</w:t>
            </w:r>
            <w:r w:rsidR="003C0B5C">
              <w:rPr>
                <w:color w:val="040C28"/>
              </w:rPr>
              <w:t xml:space="preserve">, como se ve en la Figura </w:t>
            </w:r>
            <w:r w:rsidR="004A4809">
              <w:rPr>
                <w:color w:val="040C28"/>
              </w:rPr>
              <w:t>15.</w:t>
            </w:r>
          </w:p>
        </w:tc>
      </w:tr>
      <w:tr w:rsidR="00A058BA" w14:paraId="35558AE7" w14:textId="77777777" w:rsidTr="003A14D8">
        <w:tc>
          <w:tcPr>
            <w:tcW w:w="2660" w:type="dxa"/>
          </w:tcPr>
          <w:p w14:paraId="6ACF5FDF" w14:textId="1E9D704E" w:rsidR="00A058BA" w:rsidRDefault="00A058BA" w:rsidP="00E51ED6">
            <w:r>
              <w:t>Grupos</w:t>
            </w:r>
          </w:p>
        </w:tc>
        <w:tc>
          <w:tcPr>
            <w:tcW w:w="6554" w:type="dxa"/>
          </w:tcPr>
          <w:p w14:paraId="309DEB38" w14:textId="166D2FB6" w:rsidR="00A058BA" w:rsidRPr="004A4809" w:rsidRDefault="004A4809" w:rsidP="00E51ED6">
            <w:r w:rsidRPr="004A4809">
              <w:rPr>
                <w:b/>
                <w:bCs/>
              </w:rPr>
              <w:t>Sin grupos</w:t>
            </w:r>
            <w:r>
              <w:rPr>
                <w:b/>
                <w:bCs/>
              </w:rPr>
              <w:t>,</w:t>
            </w:r>
            <w:r>
              <w:t xml:space="preserve"> obviamente si se quieren aplicar grupos</w:t>
            </w:r>
            <w:r w:rsidR="003E37FA">
              <w:t xml:space="preserve"> de trabajo</w:t>
            </w:r>
            <w:r w:rsidR="008A4670">
              <w:t>, debido a requerimientos de la aplicación,</w:t>
            </w:r>
            <w:r w:rsidR="003E37FA">
              <w:t xml:space="preserve"> bien, pero debido al </w:t>
            </w:r>
            <w:r w:rsidR="00F447E0">
              <w:t>reducido numero de participantes no se cree necesario.</w:t>
            </w:r>
          </w:p>
        </w:tc>
      </w:tr>
      <w:tr w:rsidR="00E3126C" w14:paraId="1705CB57" w14:textId="77777777" w:rsidTr="003A14D8">
        <w:tc>
          <w:tcPr>
            <w:tcW w:w="2660" w:type="dxa"/>
          </w:tcPr>
          <w:p w14:paraId="0E9D04DA" w14:textId="535C62A1" w:rsidR="00E3126C" w:rsidRDefault="00E3126C" w:rsidP="00E51ED6">
            <w:r>
              <w:t>Grupo de control</w:t>
            </w:r>
          </w:p>
        </w:tc>
        <w:tc>
          <w:tcPr>
            <w:tcW w:w="6554" w:type="dxa"/>
          </w:tcPr>
          <w:p w14:paraId="38CFCD5A" w14:textId="3C5C13B8" w:rsidR="00E3126C" w:rsidRDefault="00F447E0" w:rsidP="00E51ED6">
            <w:r w:rsidRPr="00F447E0">
              <w:rPr>
                <w:b/>
                <w:bCs/>
              </w:rPr>
              <w:t>No requerido</w:t>
            </w:r>
            <w:r>
              <w:t>, recomendable.</w:t>
            </w:r>
          </w:p>
        </w:tc>
      </w:tr>
      <w:tr w:rsidR="00A058BA" w14:paraId="60A6940B" w14:textId="77777777" w:rsidTr="003A14D8">
        <w:tc>
          <w:tcPr>
            <w:tcW w:w="2660" w:type="dxa"/>
          </w:tcPr>
          <w:p w14:paraId="2DBE854E" w14:textId="2D87B38B" w:rsidR="00A058BA" w:rsidRDefault="00A058BA" w:rsidP="00E51ED6">
            <w:r>
              <w:t>Duración total</w:t>
            </w:r>
          </w:p>
        </w:tc>
        <w:tc>
          <w:tcPr>
            <w:tcW w:w="6554" w:type="dxa"/>
          </w:tcPr>
          <w:p w14:paraId="010CBC75" w14:textId="78D4B796" w:rsidR="00A058BA" w:rsidRDefault="00011343" w:rsidP="00E51ED6">
            <w:r w:rsidRPr="00E10A53">
              <w:rPr>
                <w:b/>
                <w:bCs/>
              </w:rPr>
              <w:t>1 día</w:t>
            </w:r>
            <w:r>
              <w:t xml:space="preserve"> – 7 días. Lo justo y necesario para que todos los participantes </w:t>
            </w:r>
            <w:r w:rsidR="00E10A53">
              <w:t>prueben la experiencia</w:t>
            </w:r>
          </w:p>
        </w:tc>
      </w:tr>
      <w:tr w:rsidR="00A058BA" w14:paraId="40413870" w14:textId="77777777" w:rsidTr="003A14D8">
        <w:tc>
          <w:tcPr>
            <w:tcW w:w="2660" w:type="dxa"/>
          </w:tcPr>
          <w:p w14:paraId="718A4508" w14:textId="2EC21A31" w:rsidR="00AD253C" w:rsidRDefault="00AD253C" w:rsidP="00E51ED6">
            <w:r>
              <w:t>Frecuencia de aplicación</w:t>
            </w:r>
          </w:p>
        </w:tc>
        <w:tc>
          <w:tcPr>
            <w:tcW w:w="6554" w:type="dxa"/>
          </w:tcPr>
          <w:p w14:paraId="608743CF" w14:textId="39B1B0D5" w:rsidR="00A058BA" w:rsidRPr="00014CA9" w:rsidRDefault="00014CA9" w:rsidP="00E51ED6">
            <w:pPr>
              <w:rPr>
                <w:b/>
                <w:bCs/>
              </w:rPr>
            </w:pPr>
            <w:r w:rsidRPr="00014CA9">
              <w:rPr>
                <w:b/>
                <w:bCs/>
              </w:rPr>
              <w:t>1 sesión/semana</w:t>
            </w:r>
          </w:p>
        </w:tc>
      </w:tr>
      <w:tr w:rsidR="00A058BA" w14:paraId="75732048" w14:textId="77777777" w:rsidTr="003A14D8">
        <w:tc>
          <w:tcPr>
            <w:tcW w:w="2660" w:type="dxa"/>
          </w:tcPr>
          <w:p w14:paraId="211EEB2B" w14:textId="48DD1D5D" w:rsidR="00A058BA" w:rsidRDefault="00AD253C" w:rsidP="00E51ED6">
            <w:r>
              <w:t>Número de sesiones</w:t>
            </w:r>
          </w:p>
        </w:tc>
        <w:tc>
          <w:tcPr>
            <w:tcW w:w="6554" w:type="dxa"/>
          </w:tcPr>
          <w:p w14:paraId="3A30993A" w14:textId="162AF992" w:rsidR="00A058BA" w:rsidRPr="00014CA9" w:rsidRDefault="00014CA9" w:rsidP="00E51ED6">
            <w:pPr>
              <w:rPr>
                <w:b/>
                <w:bCs/>
              </w:rPr>
            </w:pPr>
            <w:r w:rsidRPr="00014CA9">
              <w:rPr>
                <w:b/>
                <w:bCs/>
              </w:rPr>
              <w:t>1 sesión/alumno</w:t>
            </w:r>
          </w:p>
        </w:tc>
      </w:tr>
      <w:tr w:rsidR="00AD253C" w14:paraId="533C13DC" w14:textId="77777777" w:rsidTr="003A14D8">
        <w:tc>
          <w:tcPr>
            <w:tcW w:w="2660" w:type="dxa"/>
          </w:tcPr>
          <w:p w14:paraId="08A11A6B" w14:textId="42099987" w:rsidR="00AD253C" w:rsidRDefault="00AD253C" w:rsidP="00E51ED6">
            <w:r>
              <w:t>Duración de las sesiones</w:t>
            </w:r>
          </w:p>
        </w:tc>
        <w:tc>
          <w:tcPr>
            <w:tcW w:w="6554" w:type="dxa"/>
          </w:tcPr>
          <w:p w14:paraId="277F21B0" w14:textId="3BB1460B" w:rsidR="00AD253C" w:rsidRDefault="00595C23" w:rsidP="00E51ED6">
            <w:r>
              <w:t>Máximo 2h, no debería exceder la m</w:t>
            </w:r>
            <w:r w:rsidR="0064128F">
              <w:t>e</w:t>
            </w:r>
            <w:r>
              <w:t xml:space="preserve">dia de </w:t>
            </w:r>
            <w:r w:rsidRPr="0064128F">
              <w:rPr>
                <w:b/>
                <w:bCs/>
              </w:rPr>
              <w:t>1h.</w:t>
            </w:r>
          </w:p>
        </w:tc>
      </w:tr>
    </w:tbl>
    <w:p w14:paraId="4146C25C" w14:textId="280503D0" w:rsidR="009E36EE" w:rsidRDefault="008F1AC4" w:rsidP="000B0298">
      <w:pPr>
        <w:pStyle w:val="Descripcin"/>
      </w:pPr>
      <w:bookmarkStart w:id="90" w:name="_Toc144549048"/>
      <w:r w:rsidRPr="00AA5089">
        <w:rPr>
          <w:b/>
          <w:bCs/>
        </w:rPr>
        <w:t xml:space="preserve">Tabla </w:t>
      </w:r>
      <w:r w:rsidRPr="00AA5089">
        <w:rPr>
          <w:b/>
          <w:bCs/>
        </w:rPr>
        <w:fldChar w:fldCharType="begin"/>
      </w:r>
      <w:r w:rsidRPr="00AA5089">
        <w:rPr>
          <w:b/>
          <w:bCs/>
        </w:rPr>
        <w:instrText xml:space="preserve"> SEQ Tabla \* ARABIC </w:instrText>
      </w:r>
      <w:r w:rsidRPr="00AA5089">
        <w:rPr>
          <w:b/>
          <w:bCs/>
        </w:rPr>
        <w:fldChar w:fldCharType="separate"/>
      </w:r>
      <w:r w:rsidR="000F1C7C">
        <w:rPr>
          <w:b/>
          <w:bCs/>
          <w:noProof/>
        </w:rPr>
        <w:t>13</w:t>
      </w:r>
      <w:r w:rsidRPr="00AA5089">
        <w:rPr>
          <w:b/>
          <w:bCs/>
        </w:rPr>
        <w:fldChar w:fldCharType="end"/>
      </w:r>
      <w:r>
        <w:t xml:space="preserve">: </w:t>
      </w:r>
      <w:r w:rsidRPr="00AA5089">
        <w:rPr>
          <w:i/>
          <w:iCs/>
        </w:rPr>
        <w:t>Método Bullet</w:t>
      </w:r>
      <w:bookmarkEnd w:id="90"/>
    </w:p>
    <w:p w14:paraId="427BC2D3" w14:textId="2A8EADF4" w:rsidR="009E36EE" w:rsidRDefault="009E36EE" w:rsidP="00E51ED6">
      <w:r>
        <w:t xml:space="preserve">El objetivo de este método es ser rápido y resolutivo, recomendado para probar herramientas en fases tempranas de desarrollo. </w:t>
      </w:r>
      <w:r w:rsidR="00FB3D6B">
        <w:t xml:space="preserve">Si hay herramientas ya desarrolladas, cuya filosofía </w:t>
      </w:r>
      <w:r w:rsidR="0050217E">
        <w:t xml:space="preserve">coincide con la del método, se recomienda probarlas, pero con una cantidad mayor de participantes. </w:t>
      </w:r>
    </w:p>
    <w:p w14:paraId="1924C4E8" w14:textId="3D20CAC3" w:rsidR="008F1AC4" w:rsidRPr="00E51ED6" w:rsidRDefault="00B917FF" w:rsidP="00E51ED6">
      <w:r>
        <w:t xml:space="preserve">A la hora de realizar comparaciones, dos </w:t>
      </w:r>
      <w:r w:rsidR="004F129E">
        <w:t xml:space="preserve">aplicaciones que han seguido el mismo método permiten comparar sus resultados </w:t>
      </w:r>
      <w:r w:rsidR="008F1AC4">
        <w:t>obteniendo información de gran utilidad</w:t>
      </w:r>
      <w:r w:rsidR="004F129E">
        <w:t>.</w:t>
      </w:r>
      <w:r w:rsidR="008F1AC4">
        <w:t xml:space="preserve"> Comparaciones con</w:t>
      </w:r>
      <w:r w:rsidR="00805DDF">
        <w:t xml:space="preserve"> aplicaciones que han seguido</w:t>
      </w:r>
      <w:r w:rsidR="008F1AC4">
        <w:t xml:space="preserve"> otros métodos puede dar información interesante, pero no se asegura la objetividad de los resultados.</w:t>
      </w:r>
    </w:p>
    <w:p w14:paraId="3B03DBFE" w14:textId="0EA90E39" w:rsidR="00A1132C" w:rsidRDefault="008902AB" w:rsidP="008902AB">
      <w:pPr>
        <w:pStyle w:val="Ttulo5"/>
      </w:pPr>
      <w:r>
        <w:lastRenderedPageBreak/>
        <w:t>7.2.1.2.- Método Blitz</w:t>
      </w:r>
    </w:p>
    <w:p w14:paraId="01E13CE2" w14:textId="683C8C9D" w:rsidR="000F52B6" w:rsidRDefault="000F52B6" w:rsidP="000F52B6">
      <w:r>
        <w:t>Este podría considerarse el método estándar, o cajón de sastre</w:t>
      </w:r>
      <w:r w:rsidR="00701134">
        <w:t xml:space="preserve">. Aplicable a </w:t>
      </w:r>
      <w:r w:rsidR="00075346">
        <w:t xml:space="preserve">herramientas tanto de corta duración como larga. Es un ensayo de tamaño medio. </w:t>
      </w:r>
      <w:r w:rsidR="008B68D7">
        <w:t>Cuyos parámetros serán:</w:t>
      </w:r>
    </w:p>
    <w:tbl>
      <w:tblPr>
        <w:tblStyle w:val="Tablaconcuadrcula"/>
        <w:tblW w:w="0" w:type="auto"/>
        <w:tblLook w:val="04A0" w:firstRow="1" w:lastRow="0" w:firstColumn="1" w:lastColumn="0" w:noHBand="0" w:noVBand="1"/>
      </w:tblPr>
      <w:tblGrid>
        <w:gridCol w:w="2660"/>
        <w:gridCol w:w="6554"/>
      </w:tblGrid>
      <w:tr w:rsidR="008B68D7" w14:paraId="1C21CD52" w14:textId="77777777" w:rsidTr="00036F07">
        <w:tc>
          <w:tcPr>
            <w:tcW w:w="2660" w:type="dxa"/>
          </w:tcPr>
          <w:p w14:paraId="0D3A396B" w14:textId="77777777" w:rsidR="008B68D7" w:rsidRPr="00AD253C" w:rsidRDefault="008B68D7" w:rsidP="00036F07">
            <w:pPr>
              <w:jc w:val="center"/>
              <w:rPr>
                <w:b/>
                <w:bCs/>
              </w:rPr>
            </w:pPr>
            <w:r w:rsidRPr="00AD253C">
              <w:rPr>
                <w:b/>
                <w:bCs/>
              </w:rPr>
              <w:t>Parámetro</w:t>
            </w:r>
          </w:p>
        </w:tc>
        <w:tc>
          <w:tcPr>
            <w:tcW w:w="6554" w:type="dxa"/>
          </w:tcPr>
          <w:p w14:paraId="0DB96344" w14:textId="77777777" w:rsidR="008B68D7" w:rsidRPr="00AD253C" w:rsidRDefault="008B68D7" w:rsidP="00036F07">
            <w:pPr>
              <w:jc w:val="center"/>
              <w:rPr>
                <w:b/>
                <w:bCs/>
              </w:rPr>
            </w:pPr>
            <w:r w:rsidRPr="00AD253C">
              <w:rPr>
                <w:b/>
                <w:bCs/>
              </w:rPr>
              <w:t>Valor</w:t>
            </w:r>
          </w:p>
        </w:tc>
      </w:tr>
      <w:tr w:rsidR="008B68D7" w14:paraId="42D67DFD" w14:textId="77777777" w:rsidTr="00036F07">
        <w:tc>
          <w:tcPr>
            <w:tcW w:w="2660" w:type="dxa"/>
          </w:tcPr>
          <w:p w14:paraId="57CE7D4F" w14:textId="77777777" w:rsidR="008B68D7" w:rsidRDefault="008B68D7" w:rsidP="00036F07">
            <w:r>
              <w:t>Asignaturas</w:t>
            </w:r>
          </w:p>
        </w:tc>
        <w:tc>
          <w:tcPr>
            <w:tcW w:w="6554" w:type="dxa"/>
          </w:tcPr>
          <w:p w14:paraId="27AA1438" w14:textId="77777777" w:rsidR="008B68D7" w:rsidRDefault="008B68D7" w:rsidP="00036F07">
            <w:r>
              <w:t xml:space="preserve">Según aplicación (normalmente </w:t>
            </w:r>
            <w:r w:rsidRPr="008617BF">
              <w:rPr>
                <w:b/>
                <w:bCs/>
              </w:rPr>
              <w:t>1</w:t>
            </w:r>
            <w:r>
              <w:t>)</w:t>
            </w:r>
          </w:p>
        </w:tc>
      </w:tr>
      <w:tr w:rsidR="008B68D7" w14:paraId="021DF32B" w14:textId="77777777" w:rsidTr="00036F07">
        <w:tc>
          <w:tcPr>
            <w:tcW w:w="2660" w:type="dxa"/>
          </w:tcPr>
          <w:p w14:paraId="39AC1DFD" w14:textId="77777777" w:rsidR="008B68D7" w:rsidRDefault="008B68D7" w:rsidP="00036F07">
            <w:r>
              <w:t>Participantes</w:t>
            </w:r>
          </w:p>
        </w:tc>
        <w:tc>
          <w:tcPr>
            <w:tcW w:w="6554" w:type="dxa"/>
          </w:tcPr>
          <w:p w14:paraId="1B074CE7" w14:textId="09739B65" w:rsidR="008B68D7" w:rsidRPr="00924A6E" w:rsidRDefault="008B68D7" w:rsidP="00036F07">
            <w:pPr>
              <w:rPr>
                <w:szCs w:val="20"/>
              </w:rPr>
            </w:pPr>
            <w:r w:rsidRPr="008617BF">
              <w:rPr>
                <w:rFonts w:ascii="Arial" w:hAnsi="Arial" w:cs="Arial"/>
                <w:b/>
                <w:bCs/>
                <w:color w:val="040C28"/>
              </w:rPr>
              <w:t xml:space="preserve">≥ </w:t>
            </w:r>
            <w:r w:rsidR="00325C7B">
              <w:rPr>
                <w:b/>
                <w:bCs/>
                <w:color w:val="040C28"/>
              </w:rPr>
              <w:t>2</w:t>
            </w:r>
            <w:r>
              <w:rPr>
                <w:b/>
                <w:bCs/>
                <w:color w:val="040C28"/>
              </w:rPr>
              <w:t>0</w:t>
            </w:r>
            <w:r>
              <w:rPr>
                <w:color w:val="040C28"/>
              </w:rPr>
              <w:t xml:space="preserve">, </w:t>
            </w:r>
            <w:r w:rsidR="005544F7">
              <w:t>ligeramente por debajo de la media de alumnos por aula en España, según el Instituto Nacional de Estadística [153].</w:t>
            </w:r>
          </w:p>
        </w:tc>
      </w:tr>
      <w:tr w:rsidR="008B68D7" w14:paraId="266CFD31" w14:textId="77777777" w:rsidTr="00036F07">
        <w:tc>
          <w:tcPr>
            <w:tcW w:w="2660" w:type="dxa"/>
          </w:tcPr>
          <w:p w14:paraId="52066368" w14:textId="77777777" w:rsidR="008B68D7" w:rsidRDefault="008B68D7" w:rsidP="00036F07">
            <w:r>
              <w:t>Grupos</w:t>
            </w:r>
          </w:p>
        </w:tc>
        <w:tc>
          <w:tcPr>
            <w:tcW w:w="6554" w:type="dxa"/>
          </w:tcPr>
          <w:p w14:paraId="5A205BC2" w14:textId="5CFE372E" w:rsidR="008B68D7" w:rsidRPr="00AB21CB" w:rsidRDefault="00601AE6" w:rsidP="00036F07">
            <w:r>
              <w:t xml:space="preserve">Recomendable de </w:t>
            </w:r>
            <w:r>
              <w:rPr>
                <w:b/>
                <w:bCs/>
              </w:rPr>
              <w:t>20 personas máx</w:t>
            </w:r>
            <w:r w:rsidR="0012129F">
              <w:rPr>
                <w:b/>
                <w:bCs/>
              </w:rPr>
              <w:t xml:space="preserve">imo. </w:t>
            </w:r>
            <w:r w:rsidR="0012129F">
              <w:t>Tamaño más utilizado según los resultados que arroja la Figura</w:t>
            </w:r>
            <w:r w:rsidR="001D3D14">
              <w:t xml:space="preserve"> 17. Trabajar con grupos más grandes se vuelve una tarea ardua.</w:t>
            </w:r>
            <w:r w:rsidR="00573E3D">
              <w:t xml:space="preserve"> Cabe destacar que la </w:t>
            </w:r>
            <w:r w:rsidR="00573E3D" w:rsidRPr="00573E3D">
              <w:rPr>
                <w:b/>
                <w:bCs/>
              </w:rPr>
              <w:t>distribución</w:t>
            </w:r>
            <w:r w:rsidR="00573E3D">
              <w:t xml:space="preserve"> por grupos se hará siempre de forma </w:t>
            </w:r>
            <w:r w:rsidR="00573E3D" w:rsidRPr="00573E3D">
              <w:rPr>
                <w:b/>
                <w:bCs/>
              </w:rPr>
              <w:t>aleatoria</w:t>
            </w:r>
            <w:r w:rsidR="00AB21CB">
              <w:t>, a menos que la aplicación lo requiera de otra forma.</w:t>
            </w:r>
          </w:p>
        </w:tc>
      </w:tr>
      <w:tr w:rsidR="008B68D7" w14:paraId="7CDC413F" w14:textId="77777777" w:rsidTr="00036F07">
        <w:tc>
          <w:tcPr>
            <w:tcW w:w="2660" w:type="dxa"/>
          </w:tcPr>
          <w:p w14:paraId="3E3A00DD" w14:textId="77777777" w:rsidR="008B68D7" w:rsidRDefault="008B68D7" w:rsidP="00036F07">
            <w:r>
              <w:t>Grupo de control</w:t>
            </w:r>
          </w:p>
        </w:tc>
        <w:tc>
          <w:tcPr>
            <w:tcW w:w="6554" w:type="dxa"/>
          </w:tcPr>
          <w:p w14:paraId="524003BD" w14:textId="40316EED" w:rsidR="008B68D7" w:rsidRPr="00984507" w:rsidRDefault="00984507" w:rsidP="00036F07">
            <w:r>
              <w:rPr>
                <w:b/>
                <w:bCs/>
              </w:rPr>
              <w:t xml:space="preserve">Muy recomendable. </w:t>
            </w:r>
            <w:r>
              <w:t>Para obtener más valor de los resultados. Cabe destacar que, de existir grupo de control, este debe tener compartir el mayor número de características con el grupo experimental</w:t>
            </w:r>
            <w:r w:rsidR="00BD2C65">
              <w:t xml:space="preserve"> para obtener resultados de la mayor calidad posible. Tamaño de grupo semejante, profesorado compartido, </w:t>
            </w:r>
            <w:r w:rsidR="00710B20">
              <w:t>nivel académico similar, misma edad, misma proporción de alumnos con altas capacidades o necesidades especiales</w:t>
            </w:r>
            <w:r w:rsidR="001A575B">
              <w:t>, etc. Contra más puntos comunes, mejor.</w:t>
            </w:r>
          </w:p>
        </w:tc>
      </w:tr>
      <w:tr w:rsidR="008B68D7" w14:paraId="1AC52705" w14:textId="77777777" w:rsidTr="00036F07">
        <w:tc>
          <w:tcPr>
            <w:tcW w:w="2660" w:type="dxa"/>
          </w:tcPr>
          <w:p w14:paraId="28C01B0E" w14:textId="77777777" w:rsidR="008B68D7" w:rsidRDefault="008B68D7" w:rsidP="00036F07">
            <w:r>
              <w:t>Duración total</w:t>
            </w:r>
          </w:p>
        </w:tc>
        <w:tc>
          <w:tcPr>
            <w:tcW w:w="6554" w:type="dxa"/>
          </w:tcPr>
          <w:p w14:paraId="6CDAA3A7" w14:textId="52EA3D8C" w:rsidR="008B68D7" w:rsidRPr="00774020" w:rsidRDefault="00774020" w:rsidP="00036F07">
            <w:r w:rsidRPr="00774020">
              <w:rPr>
                <w:rFonts w:ascii="Arial" w:hAnsi="Arial" w:cs="Arial"/>
                <w:b/>
                <w:bCs/>
                <w:color w:val="202124"/>
                <w:sz w:val="21"/>
                <w:szCs w:val="21"/>
                <w:shd w:val="clear" w:color="auto" w:fill="FFFFFF"/>
              </w:rPr>
              <w:t xml:space="preserve">≤ </w:t>
            </w:r>
            <w:r w:rsidRPr="00774020">
              <w:rPr>
                <w:b/>
                <w:bCs/>
                <w:color w:val="202124"/>
                <w:szCs w:val="24"/>
                <w:shd w:val="clear" w:color="auto" w:fill="FFFFFF"/>
              </w:rPr>
              <w:t xml:space="preserve">120 días </w:t>
            </w:r>
            <w:r w:rsidRPr="00774020">
              <w:rPr>
                <w:color w:val="202124"/>
                <w:szCs w:val="24"/>
                <w:shd w:val="clear" w:color="auto" w:fill="FFFFFF"/>
              </w:rPr>
              <w:t>(4 meses)</w:t>
            </w:r>
            <w:r w:rsidR="00B319A5">
              <w:rPr>
                <w:color w:val="202124"/>
                <w:szCs w:val="24"/>
                <w:shd w:val="clear" w:color="auto" w:fill="FFFFFF"/>
              </w:rPr>
              <w:t>, esta franja engloba la mayor parte de los ensayos que se realizan, dando gran versatilidad al método.</w:t>
            </w:r>
          </w:p>
        </w:tc>
      </w:tr>
      <w:tr w:rsidR="008B68D7" w14:paraId="55CBEEE4" w14:textId="77777777" w:rsidTr="00036F07">
        <w:tc>
          <w:tcPr>
            <w:tcW w:w="2660" w:type="dxa"/>
          </w:tcPr>
          <w:p w14:paraId="1876AD48" w14:textId="77777777" w:rsidR="008B68D7" w:rsidRDefault="008B68D7" w:rsidP="00036F07">
            <w:r>
              <w:t>Frecuencia de aplicación</w:t>
            </w:r>
          </w:p>
        </w:tc>
        <w:tc>
          <w:tcPr>
            <w:tcW w:w="6554" w:type="dxa"/>
          </w:tcPr>
          <w:p w14:paraId="1BE25B0E" w14:textId="09275DCB" w:rsidR="008B68D7" w:rsidRPr="00F9326A" w:rsidRDefault="00F9326A" w:rsidP="00036F07">
            <w:r>
              <w:t xml:space="preserve">Recomendado, al menos </w:t>
            </w:r>
            <w:r w:rsidRPr="00BD6FAE">
              <w:rPr>
                <w:b/>
                <w:bCs/>
              </w:rPr>
              <w:t>1 sesión/semana</w:t>
            </w:r>
          </w:p>
        </w:tc>
      </w:tr>
      <w:tr w:rsidR="008B68D7" w14:paraId="5149D9BA" w14:textId="77777777" w:rsidTr="00036F07">
        <w:tc>
          <w:tcPr>
            <w:tcW w:w="2660" w:type="dxa"/>
          </w:tcPr>
          <w:p w14:paraId="0B98939F" w14:textId="77777777" w:rsidR="008B68D7" w:rsidRDefault="008B68D7" w:rsidP="00036F07">
            <w:r>
              <w:t>Número de sesiones</w:t>
            </w:r>
          </w:p>
        </w:tc>
        <w:tc>
          <w:tcPr>
            <w:tcW w:w="6554" w:type="dxa"/>
          </w:tcPr>
          <w:p w14:paraId="7763F8B9" w14:textId="4937409C" w:rsidR="008B68D7" w:rsidRPr="00F9326A" w:rsidRDefault="00F9326A" w:rsidP="00036F07">
            <w:pPr>
              <w:rPr>
                <w:b/>
                <w:bCs/>
              </w:rPr>
            </w:pPr>
            <w:r w:rsidRPr="00F9326A">
              <w:rPr>
                <w:b/>
                <w:bCs/>
              </w:rPr>
              <w:t>Según duración</w:t>
            </w:r>
          </w:p>
        </w:tc>
      </w:tr>
      <w:tr w:rsidR="008B68D7" w14:paraId="6866F4F0" w14:textId="77777777" w:rsidTr="00036F07">
        <w:tc>
          <w:tcPr>
            <w:tcW w:w="2660" w:type="dxa"/>
          </w:tcPr>
          <w:p w14:paraId="19328C9D" w14:textId="77777777" w:rsidR="008B68D7" w:rsidRDefault="008B68D7" w:rsidP="00036F07">
            <w:r>
              <w:t>Duración de las sesiones</w:t>
            </w:r>
          </w:p>
        </w:tc>
        <w:tc>
          <w:tcPr>
            <w:tcW w:w="6554" w:type="dxa"/>
          </w:tcPr>
          <w:p w14:paraId="434926EC" w14:textId="6C7346AF" w:rsidR="008B68D7" w:rsidRDefault="008B68D7" w:rsidP="00036F07">
            <w:r>
              <w:t>Máximo 2h, no debería exceder</w:t>
            </w:r>
            <w:r w:rsidR="000446DE">
              <w:t xml:space="preserve"> </w:t>
            </w:r>
            <w:r w:rsidRPr="000446DE">
              <w:rPr>
                <w:b/>
                <w:bCs/>
              </w:rPr>
              <w:t>1h</w:t>
            </w:r>
            <w:r w:rsidR="000446DE">
              <w:t xml:space="preserve"> de media</w:t>
            </w:r>
            <w:r>
              <w:t>.</w:t>
            </w:r>
          </w:p>
        </w:tc>
      </w:tr>
    </w:tbl>
    <w:p w14:paraId="50CF86C9" w14:textId="0C580251" w:rsidR="008B68D7" w:rsidRDefault="008B68D7" w:rsidP="000B0298">
      <w:pPr>
        <w:pStyle w:val="Descripcin"/>
      </w:pPr>
      <w:bookmarkStart w:id="91" w:name="_Toc144549049"/>
      <w:r w:rsidRPr="00AA5089">
        <w:rPr>
          <w:b/>
          <w:bCs/>
        </w:rPr>
        <w:t xml:space="preserve">Tabla </w:t>
      </w:r>
      <w:r w:rsidRPr="00AA5089">
        <w:rPr>
          <w:b/>
          <w:bCs/>
        </w:rPr>
        <w:fldChar w:fldCharType="begin"/>
      </w:r>
      <w:r w:rsidRPr="00AA5089">
        <w:rPr>
          <w:b/>
          <w:bCs/>
        </w:rPr>
        <w:instrText xml:space="preserve"> SEQ Tabla \* ARABIC </w:instrText>
      </w:r>
      <w:r w:rsidRPr="00AA5089">
        <w:rPr>
          <w:b/>
          <w:bCs/>
        </w:rPr>
        <w:fldChar w:fldCharType="separate"/>
      </w:r>
      <w:r w:rsidR="000F1C7C">
        <w:rPr>
          <w:b/>
          <w:bCs/>
          <w:noProof/>
        </w:rPr>
        <w:t>14</w:t>
      </w:r>
      <w:r w:rsidRPr="00AA5089">
        <w:rPr>
          <w:b/>
          <w:bCs/>
        </w:rPr>
        <w:fldChar w:fldCharType="end"/>
      </w:r>
      <w:r>
        <w:t xml:space="preserve">: </w:t>
      </w:r>
      <w:r w:rsidRPr="00AA5089">
        <w:rPr>
          <w:i/>
          <w:iCs/>
        </w:rPr>
        <w:t>Método Blitz</w:t>
      </w:r>
      <w:bookmarkEnd w:id="91"/>
    </w:p>
    <w:p w14:paraId="3E7FA00B" w14:textId="77777777" w:rsidR="000F52B6" w:rsidRDefault="000F52B6" w:rsidP="000F52B6"/>
    <w:p w14:paraId="1FB1A344" w14:textId="77777777" w:rsidR="00AA5089" w:rsidRDefault="00AA5089" w:rsidP="000F52B6"/>
    <w:p w14:paraId="023C89A3" w14:textId="77777777" w:rsidR="00AA5089" w:rsidRDefault="00AA5089" w:rsidP="000F52B6"/>
    <w:p w14:paraId="2621712E" w14:textId="77777777" w:rsidR="00AA5089" w:rsidRDefault="00AA5089" w:rsidP="000F52B6"/>
    <w:p w14:paraId="4E2B1DAA" w14:textId="77777777" w:rsidR="00AA5089" w:rsidRDefault="00AA5089" w:rsidP="000F52B6"/>
    <w:p w14:paraId="7E4BBAC5" w14:textId="77777777" w:rsidR="00AA5089" w:rsidRDefault="00AA5089" w:rsidP="000F52B6"/>
    <w:p w14:paraId="206F7A55" w14:textId="77777777" w:rsidR="00AA5089" w:rsidRDefault="00AA5089" w:rsidP="000F52B6"/>
    <w:p w14:paraId="095697C5" w14:textId="77777777" w:rsidR="00AA5089" w:rsidRPr="000F52B6" w:rsidRDefault="00AA5089" w:rsidP="000F52B6"/>
    <w:p w14:paraId="5F0FD8AD" w14:textId="6A78F390" w:rsidR="00F75151" w:rsidRDefault="008902AB" w:rsidP="00BB043F">
      <w:pPr>
        <w:pStyle w:val="Ttulo5"/>
      </w:pPr>
      <w:r>
        <w:lastRenderedPageBreak/>
        <w:t>7.2.1.3.- Método Extended</w:t>
      </w:r>
    </w:p>
    <w:p w14:paraId="38578BBF" w14:textId="6D0D9B91" w:rsidR="00BB043F" w:rsidRDefault="00BB043F" w:rsidP="00BB043F">
      <w:r>
        <w:t xml:space="preserve">Este método es </w:t>
      </w:r>
      <w:r w:rsidR="0087193A">
        <w:t>recomendado para ensayos temporalmente extensos</w:t>
      </w:r>
      <w:r w:rsidR="00D060F2">
        <w:t>, a largo plazo</w:t>
      </w:r>
      <w:r>
        <w:t xml:space="preserve">. </w:t>
      </w:r>
      <w:r w:rsidR="00AE2C44">
        <w:t>Los</w:t>
      </w:r>
      <w:r>
        <w:t xml:space="preserve"> parámetros serán:</w:t>
      </w:r>
    </w:p>
    <w:tbl>
      <w:tblPr>
        <w:tblStyle w:val="Tablaconcuadrcula"/>
        <w:tblW w:w="0" w:type="auto"/>
        <w:tblLook w:val="04A0" w:firstRow="1" w:lastRow="0" w:firstColumn="1" w:lastColumn="0" w:noHBand="0" w:noVBand="1"/>
      </w:tblPr>
      <w:tblGrid>
        <w:gridCol w:w="2660"/>
        <w:gridCol w:w="6554"/>
      </w:tblGrid>
      <w:tr w:rsidR="00BB043F" w14:paraId="0CE56F77" w14:textId="77777777" w:rsidTr="00036F07">
        <w:tc>
          <w:tcPr>
            <w:tcW w:w="2660" w:type="dxa"/>
          </w:tcPr>
          <w:p w14:paraId="1198FA41" w14:textId="77777777" w:rsidR="00BB043F" w:rsidRPr="00AD253C" w:rsidRDefault="00BB043F" w:rsidP="00036F07">
            <w:pPr>
              <w:jc w:val="center"/>
              <w:rPr>
                <w:b/>
                <w:bCs/>
              </w:rPr>
            </w:pPr>
            <w:r w:rsidRPr="00AD253C">
              <w:rPr>
                <w:b/>
                <w:bCs/>
              </w:rPr>
              <w:t>Parámetro</w:t>
            </w:r>
          </w:p>
        </w:tc>
        <w:tc>
          <w:tcPr>
            <w:tcW w:w="6554" w:type="dxa"/>
          </w:tcPr>
          <w:p w14:paraId="34C53740" w14:textId="77777777" w:rsidR="00BB043F" w:rsidRPr="00AD253C" w:rsidRDefault="00BB043F" w:rsidP="00036F07">
            <w:pPr>
              <w:jc w:val="center"/>
              <w:rPr>
                <w:b/>
                <w:bCs/>
              </w:rPr>
            </w:pPr>
            <w:r w:rsidRPr="00AD253C">
              <w:rPr>
                <w:b/>
                <w:bCs/>
              </w:rPr>
              <w:t>Valor</w:t>
            </w:r>
          </w:p>
        </w:tc>
      </w:tr>
      <w:tr w:rsidR="00BB043F" w14:paraId="1279692D" w14:textId="77777777" w:rsidTr="00036F07">
        <w:tc>
          <w:tcPr>
            <w:tcW w:w="2660" w:type="dxa"/>
          </w:tcPr>
          <w:p w14:paraId="58F1DA35" w14:textId="77777777" w:rsidR="00BB043F" w:rsidRDefault="00BB043F" w:rsidP="00036F07">
            <w:r>
              <w:t>Asignaturas</w:t>
            </w:r>
          </w:p>
        </w:tc>
        <w:tc>
          <w:tcPr>
            <w:tcW w:w="6554" w:type="dxa"/>
          </w:tcPr>
          <w:p w14:paraId="514D0303" w14:textId="77777777" w:rsidR="00BB043F" w:rsidRDefault="00BB043F" w:rsidP="00036F07">
            <w:r>
              <w:t xml:space="preserve">Según aplicación (normalmente </w:t>
            </w:r>
            <w:r w:rsidRPr="008617BF">
              <w:rPr>
                <w:b/>
                <w:bCs/>
              </w:rPr>
              <w:t>1</w:t>
            </w:r>
            <w:r>
              <w:t>)</w:t>
            </w:r>
          </w:p>
        </w:tc>
      </w:tr>
      <w:tr w:rsidR="00BB043F" w14:paraId="74A60D70" w14:textId="77777777" w:rsidTr="00036F07">
        <w:tc>
          <w:tcPr>
            <w:tcW w:w="2660" w:type="dxa"/>
          </w:tcPr>
          <w:p w14:paraId="56C4AA14" w14:textId="77777777" w:rsidR="00BB043F" w:rsidRDefault="00BB043F" w:rsidP="00036F07">
            <w:r>
              <w:t>Participantes</w:t>
            </w:r>
          </w:p>
        </w:tc>
        <w:tc>
          <w:tcPr>
            <w:tcW w:w="6554" w:type="dxa"/>
          </w:tcPr>
          <w:p w14:paraId="51BDAD16" w14:textId="5AD1A897" w:rsidR="00BB043F" w:rsidRPr="00924A6E" w:rsidRDefault="00BB043F" w:rsidP="00036F07">
            <w:pPr>
              <w:rPr>
                <w:szCs w:val="20"/>
              </w:rPr>
            </w:pPr>
            <w:r w:rsidRPr="008617BF">
              <w:rPr>
                <w:rFonts w:ascii="Arial" w:hAnsi="Arial" w:cs="Arial"/>
                <w:b/>
                <w:bCs/>
                <w:color w:val="040C28"/>
              </w:rPr>
              <w:t xml:space="preserve">≥ </w:t>
            </w:r>
            <w:r>
              <w:rPr>
                <w:b/>
                <w:bCs/>
                <w:color w:val="040C28"/>
              </w:rPr>
              <w:t>20</w:t>
            </w:r>
          </w:p>
        </w:tc>
      </w:tr>
      <w:tr w:rsidR="00BB043F" w14:paraId="5534952B" w14:textId="77777777" w:rsidTr="00036F07">
        <w:tc>
          <w:tcPr>
            <w:tcW w:w="2660" w:type="dxa"/>
          </w:tcPr>
          <w:p w14:paraId="215E89D6" w14:textId="77777777" w:rsidR="00BB043F" w:rsidRDefault="00BB043F" w:rsidP="00036F07">
            <w:r>
              <w:t>Grupos</w:t>
            </w:r>
          </w:p>
        </w:tc>
        <w:tc>
          <w:tcPr>
            <w:tcW w:w="6554" w:type="dxa"/>
          </w:tcPr>
          <w:p w14:paraId="42DA8BDE" w14:textId="55A04FEC" w:rsidR="00BB043F" w:rsidRPr="00AB21CB" w:rsidRDefault="00BB043F" w:rsidP="00036F07">
            <w:r>
              <w:t xml:space="preserve">Recomendable de </w:t>
            </w:r>
            <w:r>
              <w:rPr>
                <w:b/>
                <w:bCs/>
              </w:rPr>
              <w:t xml:space="preserve">20 personas máximo. </w:t>
            </w:r>
            <w:r w:rsidR="00E54836" w:rsidRPr="00E54836">
              <w:rPr>
                <w:b/>
                <w:bCs/>
              </w:rPr>
              <w:t>Distribuidos</w:t>
            </w:r>
            <w:r>
              <w:t xml:space="preserve"> de forma </w:t>
            </w:r>
            <w:r w:rsidRPr="00573E3D">
              <w:rPr>
                <w:b/>
                <w:bCs/>
              </w:rPr>
              <w:t>aleatoria</w:t>
            </w:r>
            <w:r>
              <w:t>, a menos que la aplicación lo requiera de otra forma.</w:t>
            </w:r>
          </w:p>
        </w:tc>
      </w:tr>
      <w:tr w:rsidR="00BB043F" w14:paraId="572E3089" w14:textId="77777777" w:rsidTr="00036F07">
        <w:tc>
          <w:tcPr>
            <w:tcW w:w="2660" w:type="dxa"/>
          </w:tcPr>
          <w:p w14:paraId="5D4B8470" w14:textId="77777777" w:rsidR="00BB043F" w:rsidRDefault="00BB043F" w:rsidP="00036F07">
            <w:r>
              <w:t>Grupo de control</w:t>
            </w:r>
          </w:p>
        </w:tc>
        <w:tc>
          <w:tcPr>
            <w:tcW w:w="6554" w:type="dxa"/>
          </w:tcPr>
          <w:p w14:paraId="35249328" w14:textId="7CF800F2" w:rsidR="00BB043F" w:rsidRPr="0088156F" w:rsidRDefault="0088156F" w:rsidP="00036F07">
            <w:pPr>
              <w:rPr>
                <w:b/>
                <w:bCs/>
              </w:rPr>
            </w:pPr>
            <w:r>
              <w:rPr>
                <w:b/>
                <w:bCs/>
              </w:rPr>
              <w:t>Muy recomendable.</w:t>
            </w:r>
          </w:p>
        </w:tc>
      </w:tr>
      <w:tr w:rsidR="00BB043F" w14:paraId="4DDDA84F" w14:textId="77777777" w:rsidTr="00036F07">
        <w:tc>
          <w:tcPr>
            <w:tcW w:w="2660" w:type="dxa"/>
          </w:tcPr>
          <w:p w14:paraId="2208CACB" w14:textId="77777777" w:rsidR="00BB043F" w:rsidRDefault="00BB043F" w:rsidP="00036F07">
            <w:r>
              <w:t>Duración total</w:t>
            </w:r>
          </w:p>
        </w:tc>
        <w:tc>
          <w:tcPr>
            <w:tcW w:w="6554" w:type="dxa"/>
          </w:tcPr>
          <w:p w14:paraId="46588B1D" w14:textId="6C57EF1B" w:rsidR="00BB043F" w:rsidRPr="00AC7CB8" w:rsidRDefault="00DE13B9" w:rsidP="00036F07">
            <w:pPr>
              <w:rPr>
                <w:u w:val="single"/>
              </w:rPr>
            </w:pPr>
            <w:r>
              <w:rPr>
                <w:rFonts w:ascii="Arial" w:hAnsi="Arial" w:cs="Arial"/>
                <w:b/>
                <w:bCs/>
                <w:color w:val="040C28"/>
              </w:rPr>
              <w:t>&gt;</w:t>
            </w:r>
            <w:r w:rsidR="00AE2C44">
              <w:rPr>
                <w:rFonts w:ascii="Arial" w:hAnsi="Arial" w:cs="Arial"/>
                <w:b/>
                <w:bCs/>
                <w:color w:val="040C28"/>
              </w:rPr>
              <w:t xml:space="preserve"> </w:t>
            </w:r>
            <w:r w:rsidR="00BB043F" w:rsidRPr="00774020">
              <w:rPr>
                <w:b/>
                <w:bCs/>
                <w:color w:val="202124"/>
                <w:szCs w:val="24"/>
                <w:shd w:val="clear" w:color="auto" w:fill="FFFFFF"/>
              </w:rPr>
              <w:t xml:space="preserve">120 días </w:t>
            </w:r>
            <w:r w:rsidR="00BB043F" w:rsidRPr="00774020">
              <w:rPr>
                <w:color w:val="202124"/>
                <w:szCs w:val="24"/>
                <w:shd w:val="clear" w:color="auto" w:fill="FFFFFF"/>
              </w:rPr>
              <w:t>(4 meses)</w:t>
            </w:r>
            <w:r w:rsidR="00AC7CB8">
              <w:rPr>
                <w:color w:val="202124"/>
                <w:szCs w:val="24"/>
                <w:shd w:val="clear" w:color="auto" w:fill="FFFFFF"/>
              </w:rPr>
              <w:t>.</w:t>
            </w:r>
          </w:p>
        </w:tc>
      </w:tr>
      <w:tr w:rsidR="00BB043F" w14:paraId="3122C9F1" w14:textId="77777777" w:rsidTr="00036F07">
        <w:tc>
          <w:tcPr>
            <w:tcW w:w="2660" w:type="dxa"/>
          </w:tcPr>
          <w:p w14:paraId="4B8EB132" w14:textId="77777777" w:rsidR="00BB043F" w:rsidRDefault="00BB043F" w:rsidP="00036F07">
            <w:r>
              <w:t>Frecuencia de aplicación</w:t>
            </w:r>
          </w:p>
        </w:tc>
        <w:tc>
          <w:tcPr>
            <w:tcW w:w="6554" w:type="dxa"/>
          </w:tcPr>
          <w:p w14:paraId="3C30A47B" w14:textId="75A57248" w:rsidR="00BB043F" w:rsidRPr="00F9326A" w:rsidRDefault="00BB043F" w:rsidP="00036F07">
            <w:r>
              <w:t xml:space="preserve">Recomendado, al menos </w:t>
            </w:r>
            <w:r w:rsidRPr="00BD6FAE">
              <w:rPr>
                <w:b/>
                <w:bCs/>
              </w:rPr>
              <w:t>1 sesión/</w:t>
            </w:r>
            <w:r w:rsidR="0088156F">
              <w:rPr>
                <w:b/>
                <w:bCs/>
              </w:rPr>
              <w:t>mes</w:t>
            </w:r>
          </w:p>
        </w:tc>
      </w:tr>
      <w:tr w:rsidR="00BB043F" w14:paraId="60A887EE" w14:textId="77777777" w:rsidTr="00036F07">
        <w:tc>
          <w:tcPr>
            <w:tcW w:w="2660" w:type="dxa"/>
          </w:tcPr>
          <w:p w14:paraId="1EA9F26D" w14:textId="77777777" w:rsidR="00BB043F" w:rsidRDefault="00BB043F" w:rsidP="00036F07">
            <w:r>
              <w:t>Número de sesiones</w:t>
            </w:r>
          </w:p>
        </w:tc>
        <w:tc>
          <w:tcPr>
            <w:tcW w:w="6554" w:type="dxa"/>
          </w:tcPr>
          <w:p w14:paraId="78C60B32" w14:textId="77777777" w:rsidR="00BB043F" w:rsidRPr="00F9326A" w:rsidRDefault="00BB043F" w:rsidP="00036F07">
            <w:pPr>
              <w:rPr>
                <w:b/>
                <w:bCs/>
              </w:rPr>
            </w:pPr>
            <w:r w:rsidRPr="00F9326A">
              <w:rPr>
                <w:b/>
                <w:bCs/>
              </w:rPr>
              <w:t>Según duración</w:t>
            </w:r>
          </w:p>
        </w:tc>
      </w:tr>
      <w:tr w:rsidR="00BB043F" w14:paraId="68EB4B06" w14:textId="77777777" w:rsidTr="00036F07">
        <w:tc>
          <w:tcPr>
            <w:tcW w:w="2660" w:type="dxa"/>
          </w:tcPr>
          <w:p w14:paraId="3C739E96" w14:textId="77777777" w:rsidR="00BB043F" w:rsidRDefault="00BB043F" w:rsidP="00036F07">
            <w:r>
              <w:t>Duración de las sesiones</w:t>
            </w:r>
          </w:p>
        </w:tc>
        <w:tc>
          <w:tcPr>
            <w:tcW w:w="6554" w:type="dxa"/>
          </w:tcPr>
          <w:p w14:paraId="3A97B443" w14:textId="77777777" w:rsidR="00BB043F" w:rsidRDefault="00BB043F" w:rsidP="00036F07">
            <w:r>
              <w:t xml:space="preserve">Máximo 2h, no debería exceder </w:t>
            </w:r>
            <w:r w:rsidRPr="000446DE">
              <w:rPr>
                <w:b/>
                <w:bCs/>
              </w:rPr>
              <w:t>1h</w:t>
            </w:r>
            <w:r>
              <w:t xml:space="preserve"> de media.</w:t>
            </w:r>
          </w:p>
        </w:tc>
      </w:tr>
    </w:tbl>
    <w:p w14:paraId="25AA1978" w14:textId="05377168" w:rsidR="00BB043F" w:rsidRPr="00AC7CB8" w:rsidRDefault="00AC7CB8" w:rsidP="000B0298">
      <w:pPr>
        <w:pStyle w:val="Descripcin"/>
        <w:rPr>
          <w:u w:val="single"/>
        </w:rPr>
      </w:pPr>
      <w:bookmarkStart w:id="92" w:name="_Toc144549050"/>
      <w:r w:rsidRPr="00AA5089">
        <w:rPr>
          <w:b/>
          <w:bCs/>
        </w:rPr>
        <w:t xml:space="preserve">Tabla </w:t>
      </w:r>
      <w:r w:rsidRPr="00AA5089">
        <w:rPr>
          <w:b/>
          <w:bCs/>
        </w:rPr>
        <w:fldChar w:fldCharType="begin"/>
      </w:r>
      <w:r w:rsidRPr="00AA5089">
        <w:rPr>
          <w:b/>
          <w:bCs/>
        </w:rPr>
        <w:instrText xml:space="preserve"> SEQ Tabla \* ARABIC </w:instrText>
      </w:r>
      <w:r w:rsidRPr="00AA5089">
        <w:rPr>
          <w:b/>
          <w:bCs/>
        </w:rPr>
        <w:fldChar w:fldCharType="separate"/>
      </w:r>
      <w:r w:rsidR="000F1C7C">
        <w:rPr>
          <w:b/>
          <w:bCs/>
          <w:noProof/>
        </w:rPr>
        <w:t>15</w:t>
      </w:r>
      <w:r w:rsidRPr="00AA5089">
        <w:rPr>
          <w:b/>
          <w:bCs/>
        </w:rPr>
        <w:fldChar w:fldCharType="end"/>
      </w:r>
      <w:r>
        <w:t xml:space="preserve">: </w:t>
      </w:r>
      <w:r w:rsidRPr="00AA5089">
        <w:rPr>
          <w:i/>
          <w:iCs/>
        </w:rPr>
        <w:t>Método Extended</w:t>
      </w:r>
      <w:bookmarkEnd w:id="92"/>
    </w:p>
    <w:p w14:paraId="53A3F747" w14:textId="1CA1D057" w:rsidR="00BB043F" w:rsidRPr="00BB043F" w:rsidRDefault="0088156F" w:rsidP="00BB043F">
      <w:r>
        <w:t>Como se puede observar, se hace una aplicación menos frecuente pero más extendida a lo largo del tiempo.</w:t>
      </w:r>
    </w:p>
    <w:p w14:paraId="25B04EB4" w14:textId="77777777" w:rsidR="005209DB" w:rsidRPr="005209DB" w:rsidRDefault="005209DB" w:rsidP="005209DB"/>
    <w:p w14:paraId="586A56FB" w14:textId="70E655E6" w:rsidR="00B61748" w:rsidRDefault="00371DE1" w:rsidP="00B61748">
      <w:pPr>
        <w:pStyle w:val="Ttulo4"/>
      </w:pPr>
      <w:r>
        <w:t>7.2.2.- Método de validación</w:t>
      </w:r>
    </w:p>
    <w:p w14:paraId="4B1F22D0" w14:textId="5D127D72" w:rsidR="00490A22" w:rsidRDefault="00B61748" w:rsidP="006C6539">
      <w:r>
        <w:t>S</w:t>
      </w:r>
      <w:r w:rsidR="009F2B57">
        <w:t xml:space="preserve">iguiendo los resultados del Bloque I, </w:t>
      </w:r>
      <w:r w:rsidR="00324DB6">
        <w:t xml:space="preserve">se </w:t>
      </w:r>
      <w:r w:rsidR="00281BC3">
        <w:t>propone</w:t>
      </w:r>
      <w:r w:rsidR="003908EA">
        <w:t>: un informe previo,</w:t>
      </w:r>
      <w:r w:rsidR="009F2B57">
        <w:t xml:space="preserve"> </w:t>
      </w:r>
      <w:r w:rsidR="00C30CD3">
        <w:t>dos</w:t>
      </w:r>
      <w:r w:rsidR="009F2B57">
        <w:t xml:space="preserve"> </w:t>
      </w:r>
      <w:r w:rsidR="00351F5D">
        <w:t>exámenes</w:t>
      </w:r>
      <w:r w:rsidR="009F2B57">
        <w:t>, una encuesta y una entrevista.</w:t>
      </w:r>
      <w:r w:rsidR="002A5849">
        <w:t xml:space="preserve"> </w:t>
      </w:r>
    </w:p>
    <w:p w14:paraId="43290983" w14:textId="50E4A2BE" w:rsidR="00AD3B02" w:rsidRDefault="00AD3B02" w:rsidP="006C6539">
      <w:r>
        <w:t>El informe previo es responsabilidad del observador, es decir la persona que controla y dirige el estudio</w:t>
      </w:r>
      <w:r w:rsidR="00B02435">
        <w:t xml:space="preserve">. Su objetivo es definir las variables de </w:t>
      </w:r>
      <w:r w:rsidR="00215543">
        <w:t xml:space="preserve">control </w:t>
      </w:r>
      <w:r w:rsidR="00B02435">
        <w:t>que envuelven la experiencia concreta que se va a realizar.</w:t>
      </w:r>
      <w:r w:rsidR="00C50EF2">
        <w:t xml:space="preserve"> </w:t>
      </w:r>
      <w:r w:rsidR="00215543">
        <w:t xml:space="preserve">Historial académico de los alumnos, </w:t>
      </w:r>
      <w:r w:rsidR="00F70F58">
        <w:t xml:space="preserve">grupo al que se aplica, curso académico, </w:t>
      </w:r>
      <w:r w:rsidR="00CF26AC">
        <w:t>deberes, partes de clases habituales, d</w:t>
      </w:r>
      <w:r w:rsidR="00215543">
        <w:t xml:space="preserve">iversidad del alumnado, </w:t>
      </w:r>
      <w:r w:rsidR="00CF26AC">
        <w:t>etc. Así mismo</w:t>
      </w:r>
      <w:r w:rsidR="005A4A7E">
        <w:t>,</w:t>
      </w:r>
      <w:r w:rsidR="00CF26AC">
        <w:t xml:space="preserve"> este análisis previo de la situación ayudará a decir al obs</w:t>
      </w:r>
      <w:r w:rsidR="005A4A7E">
        <w:t>ervador aspectos de la metodología a aplicar</w:t>
      </w:r>
      <w:r w:rsidR="00B730EA">
        <w:t xml:space="preserve"> como el tamaño de la muestra</w:t>
      </w:r>
      <w:r w:rsidR="00706917">
        <w:t>,</w:t>
      </w:r>
      <w:r w:rsidR="00B730EA">
        <w:t xml:space="preserve"> la duración posible</w:t>
      </w:r>
      <w:r w:rsidR="00706917">
        <w:t>,</w:t>
      </w:r>
      <w:r w:rsidR="00B730EA">
        <w:t xml:space="preserve"> los métodos, etc.</w:t>
      </w:r>
      <w:r w:rsidR="00706917">
        <w:t xml:space="preserve"> Tiene un carácter más orientativo</w:t>
      </w:r>
      <w:r w:rsidR="00F3086A">
        <w:t xml:space="preserve"> y de control</w:t>
      </w:r>
      <w:r w:rsidR="00706917">
        <w:t xml:space="preserve"> que de recolección de resultados, </w:t>
      </w:r>
      <w:r w:rsidR="00F3086A">
        <w:t xml:space="preserve">se ha decidido incorporar porque en cualquier estudio que pretenda un poco de seriedad es muy importante tener controlado el entorno en el que se realiza el </w:t>
      </w:r>
      <w:r w:rsidR="0021746E">
        <w:t>mismo</w:t>
      </w:r>
      <w:r w:rsidR="00F56A3F">
        <w:t>.</w:t>
      </w:r>
    </w:p>
    <w:p w14:paraId="35B76C6D" w14:textId="185C969E" w:rsidR="00016614" w:rsidRDefault="002A5849" w:rsidP="006C6539">
      <w:r>
        <w:t xml:space="preserve">Los dos </w:t>
      </w:r>
      <w:r w:rsidR="001F7FB3">
        <w:t>exámenes</w:t>
      </w:r>
      <w:r>
        <w:t xml:space="preserve">, </w:t>
      </w:r>
      <w:r w:rsidR="00016614">
        <w:t>pretest</w:t>
      </w:r>
      <w:r>
        <w:t xml:space="preserve"> y post test es una de las técnicas que más se ha usado </w:t>
      </w:r>
      <w:r w:rsidR="001F7FB3">
        <w:t>en los</w:t>
      </w:r>
      <w:r w:rsidR="00016614">
        <w:t xml:space="preserve"> artículos que se han analizado en </w:t>
      </w:r>
      <w:r w:rsidR="00451952">
        <w:t xml:space="preserve">el Bloque I, por ejemplo </w:t>
      </w:r>
      <w:r w:rsidR="00D66FCF">
        <w:t xml:space="preserve">[33], [34], [35] o [48]. Es una forma muy sencilla de analizar el aspecto educativo de </w:t>
      </w:r>
      <w:r w:rsidR="00490A22">
        <w:t>la gamificación y por ello vamos a hacer uso de ella.</w:t>
      </w:r>
    </w:p>
    <w:p w14:paraId="6C78AD9B" w14:textId="51A53012" w:rsidR="00F323BB" w:rsidRDefault="00F323BB" w:rsidP="006C6539">
      <w:r>
        <w:t xml:space="preserve">La encuesta, </w:t>
      </w:r>
      <w:r w:rsidR="00A356D2">
        <w:t xml:space="preserve">uno de los </w:t>
      </w:r>
      <w:r>
        <w:t>método</w:t>
      </w:r>
      <w:r w:rsidR="00363D77">
        <w:t>s</w:t>
      </w:r>
      <w:r>
        <w:t xml:space="preserve"> de recolección de información </w:t>
      </w:r>
      <w:r w:rsidR="00A356D2">
        <w:t>más extendid</w:t>
      </w:r>
      <w:r w:rsidR="00654CEC">
        <w:t>o</w:t>
      </w:r>
      <w:r>
        <w:t xml:space="preserve">, </w:t>
      </w:r>
      <w:r w:rsidR="009E5817">
        <w:t>y método más empleado por los estudios analizados</w:t>
      </w:r>
      <w:r w:rsidR="005D127E">
        <w:t xml:space="preserve"> (53,33% de uso)</w:t>
      </w:r>
      <w:r w:rsidR="009E5817">
        <w:t>, nos permitirá indagar en las percepc</w:t>
      </w:r>
      <w:r w:rsidR="00AD008E">
        <w:t xml:space="preserve">iones de los receptores en los aspectos motivacionales y </w:t>
      </w:r>
      <w:r w:rsidR="00922010">
        <w:t>de diseño</w:t>
      </w:r>
      <w:r w:rsidR="00AD008E">
        <w:t xml:space="preserve"> de la aplicación.</w:t>
      </w:r>
    </w:p>
    <w:p w14:paraId="0A3E66B9" w14:textId="3E984DC0" w:rsidR="00827375" w:rsidRDefault="009D3BE6" w:rsidP="006C6539">
      <w:r>
        <w:lastRenderedPageBreak/>
        <w:t xml:space="preserve">Por último, se ha decidido incluir </w:t>
      </w:r>
      <w:r w:rsidR="00F66616">
        <w:t>una entrevista al emisor de la gamificación, que nos permita obtener información cualitativa</w:t>
      </w:r>
      <w:r w:rsidR="00181299">
        <w:t xml:space="preserve"> </w:t>
      </w:r>
      <w:r w:rsidR="003C6BB5">
        <w:t>para evaluar el aspecto referente al comportamiento de la gamificación.</w:t>
      </w:r>
      <w:r w:rsidR="00F23123">
        <w:t xml:space="preserve"> Esto se ha decidido siguiendo estudios que demuestran que la figura del emisor es de vital importancia en la aplicación de gamificación</w:t>
      </w:r>
      <w:r w:rsidR="00127924">
        <w:t xml:space="preserve"> [17].</w:t>
      </w:r>
      <w:r w:rsidR="00F23123">
        <w:t xml:space="preserve"> </w:t>
      </w:r>
      <w:r w:rsidR="00127924">
        <w:t xml:space="preserve">Él </w:t>
      </w:r>
      <w:r w:rsidR="00F23123">
        <w:t xml:space="preserve">es quien puede ofrecer una visión de conjunto de los receptores de forma más precisa y quien </w:t>
      </w:r>
      <w:r w:rsidR="00127924">
        <w:t>otorga el fin a la herramienta gamificada</w:t>
      </w:r>
      <w:r w:rsidR="00CE6DE3">
        <w:t>, decidiendo si volverá a emplearla o no.</w:t>
      </w:r>
    </w:p>
    <w:p w14:paraId="31469F26" w14:textId="792D1A1B" w:rsidR="00827375" w:rsidRDefault="00FE2AA1" w:rsidP="006C6539">
      <w:r>
        <w:t>Dilucidado por que se usan estos métodos, la siguiente pregunta es: ¿son todos necesarios? ¿no podemos plantearlo de forma más simple</w:t>
      </w:r>
      <w:r w:rsidR="00897CB5">
        <w:t xml:space="preserve">? </w:t>
      </w:r>
      <w:r w:rsidR="00483D98">
        <w:t>¿será suficiente información?</w:t>
      </w:r>
      <w:r>
        <w:t xml:space="preserve"> Siguiendo algunos de los estudios del Bloque I, [</w:t>
      </w:r>
      <w:r w:rsidR="00B763E6">
        <w:t>118]</w:t>
      </w:r>
      <w:r w:rsidR="00897CB5">
        <w:t>[</w:t>
      </w:r>
      <w:r w:rsidR="00A875C4">
        <w:t>17]</w:t>
      </w:r>
      <w:r w:rsidR="00601679">
        <w:t>, y el análisis hecho sobre los métodos de evaluación</w:t>
      </w:r>
      <w:r w:rsidR="00F52271">
        <w:t>, este conjunto de métodos nos permite recoger toda la información relevante</w:t>
      </w:r>
      <w:r w:rsidR="000C37EC">
        <w:t xml:space="preserve">. Si </w:t>
      </w:r>
      <w:r w:rsidR="001A456E">
        <w:t>retiramos la encuesta, los exámenes o la entrevista, habrá aspectos de la prueba que queden sin evaluar. Así mismo</w:t>
      </w:r>
      <w:r w:rsidR="00B72685">
        <w:t xml:space="preserve">, se ha considerado añadir otros </w:t>
      </w:r>
      <w:r w:rsidR="000C6829">
        <w:t>métodos de evaluación</w:t>
      </w:r>
      <w:r w:rsidR="008162F3">
        <w:t xml:space="preserve">, </w:t>
      </w:r>
      <w:r w:rsidR="003877E4">
        <w:t>como,</w:t>
      </w:r>
      <w:r w:rsidR="008162F3">
        <w:t xml:space="preserve"> por ejemplo, resultados de la propia herramienta</w:t>
      </w:r>
      <w:r w:rsidR="00642734">
        <w:t xml:space="preserve"> que se esté probando</w:t>
      </w:r>
      <w:r w:rsidR="008162F3">
        <w:t xml:space="preserve">. Sin embargo, </w:t>
      </w:r>
      <w:r w:rsidR="00642734">
        <w:t xml:space="preserve">debido a su heterogeneidad, se ha descartado la idea </w:t>
      </w:r>
      <w:r w:rsidR="00D1220D">
        <w:t>con el objetivo</w:t>
      </w:r>
      <w:r w:rsidR="00642734">
        <w:t xml:space="preserve"> de hac</w:t>
      </w:r>
      <w:r w:rsidR="008D1FC0">
        <w:t xml:space="preserve">er un método más </w:t>
      </w:r>
      <w:r w:rsidR="003877E4">
        <w:t>genérico,</w:t>
      </w:r>
      <w:r w:rsidR="008D1FC0">
        <w:t xml:space="preserve"> </w:t>
      </w:r>
      <w:r w:rsidR="00CD76D8">
        <w:t>pues cada herramienta ofrecerá sus puntuaciones</w:t>
      </w:r>
      <w:r w:rsidR="00D1220D">
        <w:t>, si las tiene,</w:t>
      </w:r>
      <w:r w:rsidR="00CD76D8">
        <w:t xml:space="preserve"> en escalas totalmente incomparables</w:t>
      </w:r>
      <w:r w:rsidR="00D1220D">
        <w:t>. Además</w:t>
      </w:r>
      <w:r w:rsidR="000368EB">
        <w:t>,</w:t>
      </w:r>
      <w:r w:rsidR="00D1220D">
        <w:t xml:space="preserve"> esta información queda cubierta por los otros sistemas de evaluación, como el examen.</w:t>
      </w:r>
    </w:p>
    <w:p w14:paraId="2026BC52" w14:textId="5CA098A8" w:rsidR="006C6539" w:rsidRDefault="00FD0066" w:rsidP="006C6539">
      <w:r>
        <w:t xml:space="preserve">La primera diatriba que aparece </w:t>
      </w:r>
      <w:r w:rsidR="00016614">
        <w:t xml:space="preserve">ahora </w:t>
      </w:r>
      <w:r>
        <w:t>es si considerar un grupo de control en la metodología a aplicar</w:t>
      </w:r>
      <w:r w:rsidR="00576C4A">
        <w:t>.</w:t>
      </w:r>
      <w:r w:rsidR="009F2B57">
        <w:t xml:space="preserve"> </w:t>
      </w:r>
      <w:r w:rsidR="006C6539">
        <w:t xml:space="preserve">En general, el método que estamos diseñando trata de evaluar una experiencia gamificada con respecto a otras experiencias gamificadas, en su calidad, construcción, diseño y resultados. Es por ello </w:t>
      </w:r>
      <w:r w:rsidR="00554251">
        <w:t>por lo que</w:t>
      </w:r>
      <w:r w:rsidR="006C6539">
        <w:t xml:space="preserve"> la aplicación sin grupo de control será, en general, el concepto sobre el que está pensado el método.</w:t>
      </w:r>
    </w:p>
    <w:p w14:paraId="60CFBA18" w14:textId="719C9269" w:rsidR="001D31B3" w:rsidRDefault="006C6539" w:rsidP="006C6539">
      <w:r>
        <w:t xml:space="preserve">Sin embargo, al no estar todavía plenamente instaurada la gamificación como tecnología aplicable y beneficiosa, no </w:t>
      </w:r>
      <w:r w:rsidR="00576C4A">
        <w:t>está</w:t>
      </w:r>
      <w:r>
        <w:t xml:space="preserve"> de más que nos permita evaluar, aunque sea, los resultados con respecto a un sistema no gamificado.</w:t>
      </w:r>
      <w:r w:rsidR="00576C4A">
        <w:t xml:space="preserve"> </w:t>
      </w:r>
      <w:r w:rsidR="0071342F">
        <w:t xml:space="preserve">Para que este </w:t>
      </w:r>
      <w:r w:rsidR="008638C1">
        <w:t xml:space="preserve">método de validación se pueda aplicar de forma general, se van a distinguir dos </w:t>
      </w:r>
      <w:r w:rsidR="00576C4A">
        <w:t>metodologías</w:t>
      </w:r>
      <w:r w:rsidR="008638C1">
        <w:t>, con grupo de control y sin grupo de control.</w:t>
      </w:r>
    </w:p>
    <w:p w14:paraId="46512AE2" w14:textId="77777777" w:rsidR="00721BC9" w:rsidRDefault="00721BC9" w:rsidP="008421A9"/>
    <w:p w14:paraId="5032B163" w14:textId="0F7BCE3F" w:rsidR="00721BC9" w:rsidRDefault="003E09F5" w:rsidP="00371DE1">
      <w:pPr>
        <w:pStyle w:val="Ttulo5"/>
      </w:pPr>
      <w:r>
        <w:t>7</w:t>
      </w:r>
      <w:r w:rsidR="00721BC9">
        <w:t>.</w:t>
      </w:r>
      <w:r w:rsidR="002012B2">
        <w:t>2</w:t>
      </w:r>
      <w:r w:rsidR="00721BC9">
        <w:t>.</w:t>
      </w:r>
      <w:r w:rsidR="00371DE1">
        <w:t>2.1</w:t>
      </w:r>
      <w:r>
        <w:t>.-</w:t>
      </w:r>
      <w:r w:rsidR="00721BC9">
        <w:t xml:space="preserve"> Protocolo de aplicación </w:t>
      </w:r>
      <w:r w:rsidR="00C30CD3">
        <w:t>sin</w:t>
      </w:r>
      <w:r w:rsidR="00721BC9">
        <w:t xml:space="preserve"> grupo de control</w:t>
      </w:r>
    </w:p>
    <w:p w14:paraId="5106621E" w14:textId="0FC68C42" w:rsidR="00ED130A" w:rsidRDefault="00ED130A" w:rsidP="00ED130A">
      <w:r>
        <w:t xml:space="preserve">A la hora de aplicar los distintos sistemas </w:t>
      </w:r>
      <w:r w:rsidR="008D0FDC">
        <w:t xml:space="preserve">de validación no hay una serie de pasos cerrados, simplemente un conjunto de máximas, que provienen de los obvios objetivos de </w:t>
      </w:r>
      <w:r w:rsidR="00326C53">
        <w:t>cada uno de los métodos de evaluación. Estas son:</w:t>
      </w:r>
    </w:p>
    <w:p w14:paraId="3C2A7637" w14:textId="02384418" w:rsidR="00326C53" w:rsidRDefault="00326C53" w:rsidP="00C428CB">
      <w:pPr>
        <w:pStyle w:val="Prrafodelista"/>
      </w:pPr>
      <w:r>
        <w:t>El pre</w:t>
      </w:r>
      <w:r w:rsidR="00801130">
        <w:t xml:space="preserve"> </w:t>
      </w:r>
      <w:r>
        <w:t>test hay que realizarlo antes de la experiencia gamificada</w:t>
      </w:r>
      <w:r w:rsidR="00801130">
        <w:t xml:space="preserve"> y el post test después</w:t>
      </w:r>
      <w:r>
        <w:t>, como su propio nombre indica y como proponen artículos como: [</w:t>
      </w:r>
      <w:r w:rsidR="008A039F">
        <w:t>104]</w:t>
      </w:r>
      <w:r w:rsidR="00801130">
        <w:t xml:space="preserve"> [109].</w:t>
      </w:r>
    </w:p>
    <w:p w14:paraId="021AA3E8" w14:textId="1AFF03BC" w:rsidR="00801130" w:rsidRDefault="00801130" w:rsidP="00C428CB">
      <w:pPr>
        <w:pStyle w:val="Prrafodelista"/>
      </w:pPr>
      <w:r>
        <w:t>La encuesta</w:t>
      </w:r>
      <w:r w:rsidR="005E52A3">
        <w:t xml:space="preserve"> y la entrevista</w:t>
      </w:r>
      <w:r>
        <w:t>, orientada</w:t>
      </w:r>
      <w:r w:rsidR="005E52A3">
        <w:t>s</w:t>
      </w:r>
      <w:r>
        <w:t xml:space="preserve"> a </w:t>
      </w:r>
      <w:r w:rsidR="00A31C57">
        <w:t>medir aspectos relacionados con la satisfacción con la experiencia, requiere de ser realizada después de</w:t>
      </w:r>
      <w:r w:rsidR="003E114E">
        <w:t xml:space="preserve"> la prueba. Esto mismo se realiza en experimentos como los desarrollados en los artículos [</w:t>
      </w:r>
      <w:r w:rsidR="005E52A3">
        <w:t>107], [108] o [114].</w:t>
      </w:r>
    </w:p>
    <w:p w14:paraId="4FF1FEFB" w14:textId="11B23AFA" w:rsidR="004D47CA" w:rsidRPr="00ED130A" w:rsidRDefault="004D47CA" w:rsidP="00C428CB">
      <w:pPr>
        <w:pStyle w:val="Prrafodelista"/>
      </w:pPr>
      <w:r>
        <w:t>El inform</w:t>
      </w:r>
      <w:r w:rsidR="001C6DA4">
        <w:t>e</w:t>
      </w:r>
      <w:r>
        <w:t xml:space="preserve"> previo puede realizarse en cualquier momento, </w:t>
      </w:r>
      <w:r w:rsidR="00CB0D0B">
        <w:t>ya que recoge parámetros que no se verán modificados por la experiencia</w:t>
      </w:r>
      <w:r w:rsidR="00F11208">
        <w:t>. Es recomendable hacerlo al principio por comodidad y como forma de toma de contacto.</w:t>
      </w:r>
    </w:p>
    <w:p w14:paraId="63F0FBC5" w14:textId="73E67084" w:rsidR="00AB365E" w:rsidRDefault="00F11208" w:rsidP="00C30CD3">
      <w:r>
        <w:t xml:space="preserve">Teniendo en cuenta las máximas descritas, </w:t>
      </w:r>
      <w:r w:rsidR="00DB06B6">
        <w:t xml:space="preserve">una posible metodología de </w:t>
      </w:r>
      <w:r w:rsidR="007F577C">
        <w:t>validación</w:t>
      </w:r>
      <w:r w:rsidR="00DB06B6">
        <w:t xml:space="preserve"> sería</w:t>
      </w:r>
      <w:r w:rsidR="005A1B6C">
        <w:t>:</w:t>
      </w:r>
    </w:p>
    <w:p w14:paraId="6B91CCC5" w14:textId="36BA67CE" w:rsidR="00AB365E" w:rsidRDefault="00AB365E" w:rsidP="00C428CB">
      <w:pPr>
        <w:pStyle w:val="Prrafodelista"/>
        <w:numPr>
          <w:ilvl w:val="0"/>
          <w:numId w:val="3"/>
        </w:numPr>
      </w:pPr>
      <w:r>
        <w:lastRenderedPageBreak/>
        <w:t>El observador re</w:t>
      </w:r>
      <w:r w:rsidR="00A979AE">
        <w:t xml:space="preserve">alizara el informe previo para registrar la situación general de partida y variables </w:t>
      </w:r>
      <w:r w:rsidR="0057290F">
        <w:t>de control.</w:t>
      </w:r>
    </w:p>
    <w:p w14:paraId="4649395A" w14:textId="2EF79813" w:rsidR="005A1B6C" w:rsidRPr="00BA23DB" w:rsidRDefault="00D92787" w:rsidP="00C428CB">
      <w:pPr>
        <w:pStyle w:val="Prrafodelista"/>
        <w:numPr>
          <w:ilvl w:val="0"/>
          <w:numId w:val="3"/>
        </w:numPr>
      </w:pPr>
      <w:r w:rsidRPr="00BA23DB">
        <w:t>A los receptores de la gamificación s</w:t>
      </w:r>
      <w:r w:rsidR="0080633E" w:rsidRPr="00BA23DB">
        <w:t>e</w:t>
      </w:r>
      <w:r w:rsidRPr="00BA23DB">
        <w:t xml:space="preserve"> les</w:t>
      </w:r>
      <w:r w:rsidR="0080633E" w:rsidRPr="00BA23DB">
        <w:t xml:space="preserve"> hará un pr</w:t>
      </w:r>
      <w:r w:rsidR="00D5770F" w:rsidRPr="00BA23DB">
        <w:t xml:space="preserve">imer </w:t>
      </w:r>
      <w:r w:rsidR="005B1A67" w:rsidRPr="00BA23DB">
        <w:t>examen</w:t>
      </w:r>
      <w:r w:rsidR="00D5770F" w:rsidRPr="00BA23DB">
        <w:t xml:space="preserve"> que recoja su conocimiento actual de </w:t>
      </w:r>
      <w:r w:rsidR="00982E71" w:rsidRPr="00BA23DB">
        <w:t>la materia que se pretende transmitir a través de la experiencia gamificada.</w:t>
      </w:r>
    </w:p>
    <w:p w14:paraId="73835289" w14:textId="1E2A5E28" w:rsidR="00982E71" w:rsidRPr="00BA23DB" w:rsidRDefault="00982E71" w:rsidP="00C428CB">
      <w:pPr>
        <w:pStyle w:val="Prrafodelista"/>
        <w:numPr>
          <w:ilvl w:val="0"/>
          <w:numId w:val="3"/>
        </w:numPr>
      </w:pPr>
      <w:r w:rsidRPr="00BA23DB">
        <w:t xml:space="preserve">Se procede a realizar </w:t>
      </w:r>
      <w:r w:rsidR="006323A2" w:rsidRPr="00BA23DB">
        <w:t>la experiencia</w:t>
      </w:r>
      <w:r w:rsidRPr="00BA23DB">
        <w:t xml:space="preserve">, las sesiones que se crean convenientes </w:t>
      </w:r>
      <w:r w:rsidR="001A5103" w:rsidRPr="00BA23DB">
        <w:t xml:space="preserve">de la duración que se estime oportuna (dependerá de la herramienta utilizada o la profundad de los conceptos a </w:t>
      </w:r>
      <w:r w:rsidR="007E7F24" w:rsidRPr="00BA23DB">
        <w:t>enseñar)</w:t>
      </w:r>
      <w:r w:rsidR="00CE5D6E">
        <w:t>.</w:t>
      </w:r>
    </w:p>
    <w:p w14:paraId="5CAB5B09" w14:textId="73EBD85D" w:rsidR="007E7F24" w:rsidRPr="00BA23DB" w:rsidRDefault="007E7F24" w:rsidP="00C428CB">
      <w:pPr>
        <w:pStyle w:val="Prrafodelista"/>
        <w:numPr>
          <w:ilvl w:val="0"/>
          <w:numId w:val="3"/>
        </w:numPr>
      </w:pPr>
      <w:r w:rsidRPr="00BA23DB">
        <w:t>Al término de la experiencia se realizar</w:t>
      </w:r>
      <w:r w:rsidR="00B41145" w:rsidRPr="00BA23DB">
        <w:t>á</w:t>
      </w:r>
      <w:r w:rsidRPr="00BA23DB">
        <w:t xml:space="preserve"> un </w:t>
      </w:r>
      <w:r w:rsidR="005B1A67" w:rsidRPr="00BA23DB">
        <w:t>segundo examen</w:t>
      </w:r>
      <w:r w:rsidR="00A06E9F" w:rsidRPr="00BA23DB">
        <w:t xml:space="preserve"> a los receptores</w:t>
      </w:r>
      <w:r w:rsidR="005B1A67" w:rsidRPr="00BA23DB">
        <w:t>, similar al primero</w:t>
      </w:r>
      <w:r w:rsidR="00F8193F" w:rsidRPr="00BA23DB">
        <w:t xml:space="preserve"> en contenido y forma, para analizar si se han obtenido resultados en el </w:t>
      </w:r>
      <w:r w:rsidR="00F46E22" w:rsidRPr="00BA23DB">
        <w:t>aspecto educativo de la gamificación.</w:t>
      </w:r>
    </w:p>
    <w:p w14:paraId="6C7A3D57" w14:textId="0DB0220E" w:rsidR="00F46E22" w:rsidRPr="00BA23DB" w:rsidRDefault="00F46E22" w:rsidP="00C428CB">
      <w:pPr>
        <w:pStyle w:val="Prrafodelista"/>
        <w:numPr>
          <w:ilvl w:val="0"/>
          <w:numId w:val="3"/>
        </w:numPr>
      </w:pPr>
      <w:r w:rsidRPr="00BA23DB">
        <w:t>También se realizar</w:t>
      </w:r>
      <w:r w:rsidR="000A5B47" w:rsidRPr="00BA23DB">
        <w:t>á</w:t>
      </w:r>
      <w:r w:rsidRPr="00BA23DB">
        <w:t xml:space="preserve"> una encuesta a todos los receptores</w:t>
      </w:r>
      <w:r w:rsidR="000A5B47" w:rsidRPr="00BA23DB">
        <w:t xml:space="preserve">, el contenido de esta encuesta </w:t>
      </w:r>
      <w:r w:rsidR="005343E4" w:rsidRPr="00BA23DB">
        <w:t xml:space="preserve">se detalla en la sección </w:t>
      </w:r>
      <w:r w:rsidR="0073774A">
        <w:t>7.5</w:t>
      </w:r>
      <w:r w:rsidR="00CE5D6E">
        <w:t>.</w:t>
      </w:r>
    </w:p>
    <w:p w14:paraId="496D8E13" w14:textId="575896DA" w:rsidR="001F0625" w:rsidRDefault="001F0625" w:rsidP="00C428CB">
      <w:pPr>
        <w:pStyle w:val="Prrafodelista"/>
        <w:numPr>
          <w:ilvl w:val="0"/>
          <w:numId w:val="3"/>
        </w:numPr>
      </w:pPr>
      <w:r w:rsidRPr="00BA23DB">
        <w:t>Por último</w:t>
      </w:r>
      <w:r w:rsidR="006323A2">
        <w:t>,</w:t>
      </w:r>
      <w:r w:rsidRPr="00BA23DB">
        <w:t xml:space="preserve"> el observador realizará una entrevista a</w:t>
      </w:r>
      <w:r w:rsidR="00DD14D4" w:rsidRPr="00BA23DB">
        <w:t xml:space="preserve">l emisor, cuyo contenido también se detalla en la sección </w:t>
      </w:r>
      <w:r w:rsidR="0073774A">
        <w:t>7.5.</w:t>
      </w:r>
    </w:p>
    <w:p w14:paraId="197D4ADC" w14:textId="57C63486" w:rsidR="00DD14D4" w:rsidRDefault="00DB06B6" w:rsidP="00C30CD3">
      <w:r>
        <w:t>Cualquier otra metodología que respet</w:t>
      </w:r>
      <w:r w:rsidR="00170E2B">
        <w:t>e</w:t>
      </w:r>
      <w:r>
        <w:t xml:space="preserve"> las máximas descritas también será perfectamente válida.</w:t>
      </w:r>
    </w:p>
    <w:p w14:paraId="7106818D" w14:textId="77777777" w:rsidR="00DB06B6" w:rsidRPr="00C30CD3" w:rsidRDefault="00DB06B6" w:rsidP="00C30CD3"/>
    <w:p w14:paraId="40E7DCB4" w14:textId="6CBDFB53" w:rsidR="00CE774E" w:rsidRDefault="003E09F5" w:rsidP="00371DE1">
      <w:pPr>
        <w:pStyle w:val="Ttulo5"/>
      </w:pPr>
      <w:r>
        <w:t>7</w:t>
      </w:r>
      <w:r w:rsidR="00CE774E">
        <w:t>.</w:t>
      </w:r>
      <w:r w:rsidR="002012B2">
        <w:t>2</w:t>
      </w:r>
      <w:r w:rsidR="00CE774E">
        <w:t>.</w:t>
      </w:r>
      <w:r w:rsidR="00F3471B">
        <w:t>2</w:t>
      </w:r>
      <w:r w:rsidR="00371DE1">
        <w:t>.2</w:t>
      </w:r>
      <w:r>
        <w:t>.-</w:t>
      </w:r>
      <w:r w:rsidR="00CE774E">
        <w:t xml:space="preserve"> Protocolo de aplicación con grupo de control</w:t>
      </w:r>
    </w:p>
    <w:p w14:paraId="4DDD577B" w14:textId="09EDD2B6" w:rsidR="00AD6EC6" w:rsidRDefault="00EC26FD" w:rsidP="00EC26FD">
      <w:r>
        <w:t xml:space="preserve">La existencia de un grupo de control nos permite contrastar algunos de los resultados de la experiencia de forma más versátil. Recalco la palabra </w:t>
      </w:r>
      <w:r w:rsidR="006F796D">
        <w:t>“</w:t>
      </w:r>
      <w:r>
        <w:t>algunos</w:t>
      </w:r>
      <w:r w:rsidR="006F796D">
        <w:t>”</w:t>
      </w:r>
      <w:r>
        <w:t xml:space="preserve">, pues no se puede hacer una comparativa plena entre ambos </w:t>
      </w:r>
      <w:r w:rsidR="006F796D">
        <w:t xml:space="preserve">grupos debido a que </w:t>
      </w:r>
      <w:r w:rsidR="003D0689">
        <w:t>la</w:t>
      </w:r>
      <w:r w:rsidR="00855CC1">
        <w:t>s</w:t>
      </w:r>
      <w:r w:rsidR="003D0689">
        <w:t xml:space="preserve"> experiencia</w:t>
      </w:r>
      <w:r w:rsidR="00855CC1">
        <w:t>s</w:t>
      </w:r>
      <w:r w:rsidR="003D0689">
        <w:t xml:space="preserve"> que han vivido sendos grupos son </w:t>
      </w:r>
      <w:r w:rsidR="00793FB8">
        <w:t>radicalmente distintas.</w:t>
      </w:r>
      <w:r w:rsidR="001632DD">
        <w:t xml:space="preserve"> </w:t>
      </w:r>
    </w:p>
    <w:p w14:paraId="339D50F8" w14:textId="1D903C2E" w:rsidR="00EC26FD" w:rsidRDefault="001632DD" w:rsidP="00EC26FD">
      <w:r>
        <w:t xml:space="preserve">El grupo de control no podrá suministrarnos información válida respecto </w:t>
      </w:r>
      <w:r w:rsidR="00F2175A">
        <w:t>al diseño</w:t>
      </w:r>
      <w:r>
        <w:t xml:space="preserve"> de</w:t>
      </w:r>
      <w:r w:rsidR="006339EC">
        <w:t xml:space="preserve"> la plataforma</w:t>
      </w:r>
      <w:r>
        <w:t xml:space="preserve"> gamificación</w:t>
      </w:r>
      <w:r w:rsidR="0070313E">
        <w:t xml:space="preserve"> debido a que no </w:t>
      </w:r>
      <w:r w:rsidR="006E38C0">
        <w:t>han interactuado</w:t>
      </w:r>
      <w:r w:rsidR="0070313E">
        <w:t xml:space="preserve"> con </w:t>
      </w:r>
      <w:r w:rsidR="006339EC">
        <w:t>ella</w:t>
      </w:r>
      <w:r w:rsidR="0070313E">
        <w:t>.</w:t>
      </w:r>
      <w:r w:rsidR="006E38C0">
        <w:t xml:space="preserve"> </w:t>
      </w:r>
      <w:r w:rsidR="0070313E">
        <w:t>A</w:t>
      </w:r>
      <w:r w:rsidR="007E5625">
        <w:t xml:space="preserve">sí como tampoco de los aspectos motivacionales </w:t>
      </w:r>
      <w:r w:rsidR="00914D42">
        <w:t xml:space="preserve">o de comportamiento, ya que la estimación es que no haya ningún cambio en ellos </w:t>
      </w:r>
      <w:r w:rsidR="006E38C0">
        <w:t>al continuar</w:t>
      </w:r>
      <w:r w:rsidR="007D5975">
        <w:t xml:space="preserve"> su educación sin nada innovador</w:t>
      </w:r>
      <w:r w:rsidR="006E38C0">
        <w:t>.</w:t>
      </w:r>
      <w:r w:rsidR="00E2060B">
        <w:t xml:space="preserve"> </w:t>
      </w:r>
      <w:r w:rsidR="00A73D21">
        <w:t>Es</w:t>
      </w:r>
      <w:r w:rsidR="00E2060B">
        <w:t xml:space="preserve"> mejor idea </w:t>
      </w:r>
      <w:r w:rsidR="00A73D21">
        <w:t xml:space="preserve">(y lo que propone este estudio) </w:t>
      </w:r>
      <w:r w:rsidR="00E2060B">
        <w:t>tomar como datos iniciales de estos aspectos los estados iniciales del grupo de ensayo</w:t>
      </w:r>
      <w:r w:rsidR="00A73D21">
        <w:t>, ya que su proyección a futuro sería permanecer inalterados.</w:t>
      </w:r>
      <w:r w:rsidR="006E38C0">
        <w:t xml:space="preserve"> </w:t>
      </w:r>
    </w:p>
    <w:p w14:paraId="26DB9B63" w14:textId="08D0EBCC" w:rsidR="006F37CC" w:rsidRDefault="001A059B" w:rsidP="00EC26FD">
      <w:r>
        <w:t xml:space="preserve">Sin embargo, es en el aspecto </w:t>
      </w:r>
      <w:r w:rsidR="00B840A2">
        <w:t>académico</w:t>
      </w:r>
      <w:r>
        <w:t xml:space="preserve"> donde un grupo de control tiene un papel importante. Habiendo recibido la misma inversión de tiempo en su educación, </w:t>
      </w:r>
      <w:r w:rsidR="00B840A2">
        <w:t xml:space="preserve">cuál de los dos grupos obtiene mejores resultados académicos. </w:t>
      </w:r>
      <w:r w:rsidR="00A7185C">
        <w:t xml:space="preserve">Analizar </w:t>
      </w:r>
      <w:r w:rsidR="004B1CB3">
        <w:t xml:space="preserve">estos resultados y discernir si el experimento ha sido en detrimento o beneficio de los </w:t>
      </w:r>
      <w:r w:rsidR="007D2BA3">
        <w:t>receptores resulta de gran interés y un buen complemento para el método que proponemos.</w:t>
      </w:r>
      <w:r w:rsidR="00386A2B">
        <w:t xml:space="preserve"> Para </w:t>
      </w:r>
      <w:r w:rsidR="00FC3349">
        <w:t>que los resultados sean útiles y reducir el máximo posible los variables implicadas es MUY RECOMENDABLE</w:t>
      </w:r>
      <w:r w:rsidR="00DE6D5E">
        <w:t xml:space="preserve"> que ambos grupos tengan el </w:t>
      </w:r>
      <w:r w:rsidR="00926568">
        <w:t xml:space="preserve">mayor </w:t>
      </w:r>
      <w:r w:rsidR="00F97BDF">
        <w:t>número de puntos en común, es decir</w:t>
      </w:r>
      <w:r w:rsidR="00FC3349">
        <w:t>:</w:t>
      </w:r>
    </w:p>
    <w:p w14:paraId="71FF47BE" w14:textId="2C63D3E8" w:rsidR="00FC3349" w:rsidRDefault="00FC3349" w:rsidP="00C428CB">
      <w:pPr>
        <w:pStyle w:val="Prrafodelista"/>
      </w:pPr>
      <w:r>
        <w:t>El emisor de ambos grupos sea el/los mismo/s.</w:t>
      </w:r>
    </w:p>
    <w:p w14:paraId="061C31E5" w14:textId="3E3B960A" w:rsidR="00FC3349" w:rsidRDefault="00FC3349" w:rsidP="00C428CB">
      <w:pPr>
        <w:pStyle w:val="Prrafodelista"/>
      </w:pPr>
      <w:r>
        <w:t xml:space="preserve">El nivel académico de ambos grupos fuera similar (se comprobará a posteriori </w:t>
      </w:r>
      <w:r w:rsidR="00F06276">
        <w:t>comparando los pre test)</w:t>
      </w:r>
      <w:r w:rsidR="00CD5CCC">
        <w:t>.</w:t>
      </w:r>
    </w:p>
    <w:p w14:paraId="55A96B6A" w14:textId="63E44D7C" w:rsidR="00F06276" w:rsidRDefault="00E222A3" w:rsidP="00C428CB">
      <w:pPr>
        <w:pStyle w:val="Prrafodelista"/>
      </w:pPr>
      <w:r>
        <w:lastRenderedPageBreak/>
        <w:t>La edad del alumnado (sobre todo en ciclos educativos por debajo de bachillerato) sea la misma, estén en el mismo ciclo formativo.</w:t>
      </w:r>
    </w:p>
    <w:p w14:paraId="4DC93F3C" w14:textId="773957EE" w:rsidR="00654AA5" w:rsidRDefault="00CD5583" w:rsidP="00C428CB">
      <w:pPr>
        <w:pStyle w:val="Prrafodelista"/>
      </w:pPr>
      <w:r>
        <w:t>La asignatura, los contenidos, y las pruebas objetivas aplicadas a ambos grupos sean iguales.</w:t>
      </w:r>
    </w:p>
    <w:p w14:paraId="35AF928E" w14:textId="536CC722" w:rsidR="000B03D7" w:rsidRDefault="000B03D7" w:rsidP="00C428CB">
      <w:pPr>
        <w:pStyle w:val="Prrafodelista"/>
      </w:pPr>
      <w:r>
        <w:t>El entorno y el medio en el que reciben educación sea idéntico o muy similar.</w:t>
      </w:r>
    </w:p>
    <w:p w14:paraId="0EAF08BE" w14:textId="5D7035A5" w:rsidR="009D198F" w:rsidRPr="00EC26FD" w:rsidRDefault="009D198F" w:rsidP="00546DE9">
      <w:r>
        <w:t xml:space="preserve">Para asegurarnos de que estas características sean parejas entre el grupo de control y </w:t>
      </w:r>
      <w:r w:rsidR="00546DE9">
        <w:t xml:space="preserve">el grupo experimental, se </w:t>
      </w:r>
      <w:r w:rsidR="008C0D6B">
        <w:t>realizará el informe previo en ambos grupos, con el objetivo de poder evaluar similitudes, y especialmente, diferencias que puedan afectar considerablemente al resultado.</w:t>
      </w:r>
    </w:p>
    <w:p w14:paraId="1A0AB724" w14:textId="3B67978B" w:rsidR="00CE774E" w:rsidRDefault="00ED30F8" w:rsidP="00CE774E">
      <w:r>
        <w:t>El protocolo para el grupo que realizar</w:t>
      </w:r>
      <w:r w:rsidR="00301847">
        <w:t>á</w:t>
      </w:r>
      <w:r>
        <w:t xml:space="preserve"> la experiencia </w:t>
      </w:r>
      <w:r w:rsidR="00CD61FD">
        <w:t>seguirá</w:t>
      </w:r>
      <w:r>
        <w:t xml:space="preserve"> exactamente </w:t>
      </w:r>
      <w:r w:rsidR="00CD61FD">
        <w:t>las máximas relatadas</w:t>
      </w:r>
      <w:r>
        <w:t xml:space="preserve"> en el punto </w:t>
      </w:r>
      <w:r w:rsidR="001B281C">
        <w:t>anterior</w:t>
      </w:r>
      <w:r w:rsidR="006323A2">
        <w:t>. S</w:t>
      </w:r>
      <w:r w:rsidR="001B281C">
        <w:t>in embargo, para el grupo de contro</w:t>
      </w:r>
      <w:r w:rsidR="00301847">
        <w:t xml:space="preserve">l, del cual nos interesan fundamentalmente los resultados académicos, </w:t>
      </w:r>
      <w:r w:rsidR="00B2477C">
        <w:t>no es necesario realizar ni entrevistas ni encuestas, solamente los exámenes y el informe previo. Un posible protocolo que cumple con las máximas descritas es</w:t>
      </w:r>
      <w:r w:rsidR="001B281C">
        <w:t>:</w:t>
      </w:r>
    </w:p>
    <w:p w14:paraId="6AA578DE" w14:textId="13DB5656" w:rsidR="00344F70" w:rsidRPr="00344F70" w:rsidRDefault="00344F70" w:rsidP="00C428CB">
      <w:pPr>
        <w:pStyle w:val="Prrafodelista"/>
        <w:numPr>
          <w:ilvl w:val="0"/>
          <w:numId w:val="4"/>
        </w:numPr>
      </w:pPr>
      <w:r>
        <w:t>El observador realizara el informe previo para registrar la situación general de partida y variables de control.</w:t>
      </w:r>
    </w:p>
    <w:p w14:paraId="7FB64615" w14:textId="0D1B47FD" w:rsidR="006323A2" w:rsidRPr="003F61B1" w:rsidRDefault="00EC58DC" w:rsidP="00C428CB">
      <w:pPr>
        <w:pStyle w:val="Prrafodelista"/>
        <w:numPr>
          <w:ilvl w:val="0"/>
          <w:numId w:val="4"/>
        </w:numPr>
      </w:pPr>
      <w:r w:rsidRPr="003F61B1">
        <w:t>Los integrantes del grupo de control realizarán un examen de conocimientos previos de la materia que se va a impartir</w:t>
      </w:r>
      <w:r w:rsidR="00A76536" w:rsidRPr="003F61B1">
        <w:t>.</w:t>
      </w:r>
    </w:p>
    <w:p w14:paraId="5E761984" w14:textId="0A0809E9" w:rsidR="00A76536" w:rsidRPr="003F61B1" w:rsidRDefault="00A76536" w:rsidP="00C428CB">
      <w:pPr>
        <w:pStyle w:val="Prrafodelista"/>
        <w:numPr>
          <w:ilvl w:val="0"/>
          <w:numId w:val="4"/>
        </w:numPr>
      </w:pPr>
      <w:r w:rsidRPr="003F61B1">
        <w:t>Continuar</w:t>
      </w:r>
      <w:r w:rsidR="004B380F">
        <w:t>á</w:t>
      </w:r>
      <w:r w:rsidRPr="003F61B1">
        <w:t>n su educación de la materia en cuestión de forma tradicional</w:t>
      </w:r>
      <w:r w:rsidR="002C377F" w:rsidRPr="003F61B1">
        <w:t>, con los métodos y sistemas que estaban empleando hasta el momento.</w:t>
      </w:r>
    </w:p>
    <w:p w14:paraId="2CA7A2CE" w14:textId="041C20DD" w:rsidR="002C377F" w:rsidRDefault="003F61B1" w:rsidP="00C428CB">
      <w:pPr>
        <w:pStyle w:val="Prrafodelista"/>
        <w:numPr>
          <w:ilvl w:val="0"/>
          <w:numId w:val="4"/>
        </w:numPr>
      </w:pPr>
      <w:r w:rsidRPr="003F61B1">
        <w:t>Por último, realizarán otro examen de conocimientos, una vez terminado el periodo de formación.</w:t>
      </w:r>
    </w:p>
    <w:p w14:paraId="51E2374E" w14:textId="77777777" w:rsidR="00F75151" w:rsidRDefault="00F75151" w:rsidP="00F75151"/>
    <w:p w14:paraId="7F75CF6D" w14:textId="27E58F48" w:rsidR="00A76536" w:rsidRDefault="003E09F5" w:rsidP="00685F49">
      <w:pPr>
        <w:pStyle w:val="Ttulo3"/>
      </w:pPr>
      <w:bookmarkStart w:id="93" w:name="_Toc144547209"/>
      <w:r>
        <w:rPr>
          <w:u w:val="none"/>
        </w:rPr>
        <w:t>7</w:t>
      </w:r>
      <w:r w:rsidR="00685F49" w:rsidRPr="007C4434">
        <w:rPr>
          <w:u w:val="none"/>
        </w:rPr>
        <w:t>.</w:t>
      </w:r>
      <w:r w:rsidR="002012B2">
        <w:rPr>
          <w:u w:val="none"/>
        </w:rPr>
        <w:t>3</w:t>
      </w:r>
      <w:r>
        <w:rPr>
          <w:u w:val="none"/>
        </w:rPr>
        <w:t>.-</w:t>
      </w:r>
      <w:r w:rsidR="00685F49" w:rsidRPr="007C4434">
        <w:rPr>
          <w:u w:val="none"/>
        </w:rPr>
        <w:t xml:space="preserve"> </w:t>
      </w:r>
      <w:r w:rsidR="00685F49">
        <w:t>Parámetros/</w:t>
      </w:r>
      <w:r w:rsidR="007C4434">
        <w:t>Características/Variables</w:t>
      </w:r>
      <w:bookmarkEnd w:id="93"/>
    </w:p>
    <w:p w14:paraId="1AB49A05" w14:textId="609F68C5" w:rsidR="007868BA" w:rsidRDefault="007C4434" w:rsidP="007C4434">
      <w:r>
        <w:t xml:space="preserve">En esta sección definiremos de forma final los parámetros que se desean medir, </w:t>
      </w:r>
      <w:r w:rsidR="00D36AD6">
        <w:t>su relación con los aspectos de la gamificación</w:t>
      </w:r>
      <w:r w:rsidR="007A62EF">
        <w:t xml:space="preserve"> y objetivos del método</w:t>
      </w:r>
      <w:r w:rsidR="00D36AD6">
        <w:t>, el actor al que se le requerirá,</w:t>
      </w:r>
      <w:r w:rsidR="005963D4">
        <w:t xml:space="preserve"> el método por el que se obtendrá,</w:t>
      </w:r>
      <w:r w:rsidR="00D36AD6">
        <w:t xml:space="preserve"> una definición y referencias de porqué se ha elegido ese parámetro y no otro, etc. La forma más organizada que se ha </w:t>
      </w:r>
      <w:r w:rsidR="005963D4">
        <w:t>considerado para esto es en forma de tabla</w:t>
      </w:r>
      <w:r w:rsidR="00231CD8">
        <w:t>, ordenades por aspecto y parámetro de forma alfabética</w:t>
      </w:r>
      <w:r w:rsidR="005963D4">
        <w:t>:</w:t>
      </w:r>
    </w:p>
    <w:p w14:paraId="6B5D11FD" w14:textId="77777777" w:rsidR="007868BA" w:rsidRDefault="007868BA" w:rsidP="007C4434"/>
    <w:tbl>
      <w:tblPr>
        <w:tblStyle w:val="Tablaconcuadrcula"/>
        <w:tblW w:w="0" w:type="auto"/>
        <w:tblLayout w:type="fixed"/>
        <w:tblLook w:val="04A0" w:firstRow="1" w:lastRow="0" w:firstColumn="1" w:lastColumn="0" w:noHBand="0" w:noVBand="1"/>
      </w:tblPr>
      <w:tblGrid>
        <w:gridCol w:w="675"/>
        <w:gridCol w:w="1701"/>
        <w:gridCol w:w="1843"/>
        <w:gridCol w:w="1843"/>
        <w:gridCol w:w="1276"/>
        <w:gridCol w:w="1134"/>
        <w:gridCol w:w="818"/>
      </w:tblGrid>
      <w:tr w:rsidR="008A511B" w:rsidRPr="003C3772" w14:paraId="0BD73A72" w14:textId="77777777" w:rsidTr="007868BA">
        <w:trPr>
          <w:cantSplit/>
          <w:trHeight w:val="315"/>
          <w:tblHeader/>
        </w:trPr>
        <w:tc>
          <w:tcPr>
            <w:tcW w:w="675" w:type="dxa"/>
            <w:hideMark/>
          </w:tcPr>
          <w:p w14:paraId="107EE194" w14:textId="77777777" w:rsidR="003C3772" w:rsidRPr="003C3772" w:rsidRDefault="003C3772" w:rsidP="003C3772">
            <w:pPr>
              <w:jc w:val="left"/>
              <w:rPr>
                <w:b/>
                <w:bCs/>
                <w:lang w:val="en-GB"/>
              </w:rPr>
            </w:pPr>
            <w:r w:rsidRPr="003C3772">
              <w:rPr>
                <w:b/>
                <w:bCs/>
              </w:rPr>
              <w:t>Id</w:t>
            </w:r>
          </w:p>
        </w:tc>
        <w:tc>
          <w:tcPr>
            <w:tcW w:w="1701" w:type="dxa"/>
            <w:hideMark/>
          </w:tcPr>
          <w:p w14:paraId="6EA09C24" w14:textId="77777777" w:rsidR="003C3772" w:rsidRPr="003C3772" w:rsidRDefault="003C3772" w:rsidP="003C3772">
            <w:pPr>
              <w:jc w:val="left"/>
              <w:rPr>
                <w:b/>
                <w:bCs/>
              </w:rPr>
            </w:pPr>
            <w:r w:rsidRPr="003C3772">
              <w:rPr>
                <w:b/>
                <w:bCs/>
              </w:rPr>
              <w:t>Parámetro</w:t>
            </w:r>
          </w:p>
        </w:tc>
        <w:tc>
          <w:tcPr>
            <w:tcW w:w="1843" w:type="dxa"/>
            <w:hideMark/>
          </w:tcPr>
          <w:p w14:paraId="229305D2" w14:textId="77777777" w:rsidR="003C3772" w:rsidRPr="003C3772" w:rsidRDefault="003C3772" w:rsidP="003C3772">
            <w:pPr>
              <w:jc w:val="left"/>
              <w:rPr>
                <w:b/>
                <w:bCs/>
              </w:rPr>
            </w:pPr>
            <w:r w:rsidRPr="003C3772">
              <w:rPr>
                <w:b/>
                <w:bCs/>
              </w:rPr>
              <w:t>Definición</w:t>
            </w:r>
          </w:p>
        </w:tc>
        <w:tc>
          <w:tcPr>
            <w:tcW w:w="1843" w:type="dxa"/>
            <w:tcBorders>
              <w:bottom w:val="single" w:sz="4" w:space="0" w:color="auto"/>
            </w:tcBorders>
            <w:hideMark/>
          </w:tcPr>
          <w:p w14:paraId="7D52FCC3" w14:textId="5D912A4F" w:rsidR="003C3772" w:rsidRPr="003C3772" w:rsidRDefault="003C3772" w:rsidP="003C3772">
            <w:pPr>
              <w:jc w:val="left"/>
              <w:rPr>
                <w:b/>
                <w:bCs/>
              </w:rPr>
            </w:pPr>
            <w:r w:rsidRPr="003C3772">
              <w:rPr>
                <w:b/>
                <w:bCs/>
              </w:rPr>
              <w:t>Aspecto</w:t>
            </w:r>
            <w:r w:rsidR="00040F3A">
              <w:rPr>
                <w:b/>
                <w:bCs/>
              </w:rPr>
              <w:t xml:space="preserve"> </w:t>
            </w:r>
            <w:r w:rsidR="006C0F69">
              <w:rPr>
                <w:b/>
                <w:bCs/>
              </w:rPr>
              <w:t>- Objetivo</w:t>
            </w:r>
          </w:p>
        </w:tc>
        <w:tc>
          <w:tcPr>
            <w:tcW w:w="1276" w:type="dxa"/>
            <w:hideMark/>
          </w:tcPr>
          <w:p w14:paraId="73B7BCDF" w14:textId="77777777" w:rsidR="003C3772" w:rsidRPr="003C3772" w:rsidRDefault="003C3772" w:rsidP="003C3772">
            <w:pPr>
              <w:jc w:val="left"/>
              <w:rPr>
                <w:b/>
                <w:bCs/>
              </w:rPr>
            </w:pPr>
            <w:r w:rsidRPr="003C3772">
              <w:rPr>
                <w:b/>
                <w:bCs/>
              </w:rPr>
              <w:t>Actores</w:t>
            </w:r>
          </w:p>
        </w:tc>
        <w:tc>
          <w:tcPr>
            <w:tcW w:w="1134" w:type="dxa"/>
            <w:hideMark/>
          </w:tcPr>
          <w:p w14:paraId="6AD5B6E9" w14:textId="77777777" w:rsidR="003C3772" w:rsidRPr="003C3772" w:rsidRDefault="003C3772" w:rsidP="003C3772">
            <w:pPr>
              <w:jc w:val="left"/>
              <w:rPr>
                <w:b/>
                <w:bCs/>
              </w:rPr>
            </w:pPr>
            <w:r w:rsidRPr="003C3772">
              <w:rPr>
                <w:b/>
                <w:bCs/>
              </w:rPr>
              <w:t>Método</w:t>
            </w:r>
          </w:p>
        </w:tc>
        <w:tc>
          <w:tcPr>
            <w:tcW w:w="818" w:type="dxa"/>
            <w:hideMark/>
          </w:tcPr>
          <w:p w14:paraId="23D70B3F" w14:textId="2D8EE84E" w:rsidR="003C3772" w:rsidRPr="003C3772" w:rsidRDefault="008A511B" w:rsidP="003C3772">
            <w:pPr>
              <w:jc w:val="left"/>
              <w:rPr>
                <w:b/>
                <w:bCs/>
              </w:rPr>
            </w:pPr>
            <w:r>
              <w:rPr>
                <w:b/>
                <w:bCs/>
              </w:rPr>
              <w:t>Ref.</w:t>
            </w:r>
          </w:p>
        </w:tc>
      </w:tr>
      <w:tr w:rsidR="00695194" w:rsidRPr="003C3772" w14:paraId="4447F3A5" w14:textId="77777777" w:rsidTr="007868BA">
        <w:trPr>
          <w:cantSplit/>
          <w:trHeight w:val="1199"/>
        </w:trPr>
        <w:tc>
          <w:tcPr>
            <w:tcW w:w="675" w:type="dxa"/>
            <w:vAlign w:val="center"/>
            <w:hideMark/>
          </w:tcPr>
          <w:p w14:paraId="5AE9D0A0" w14:textId="7ED5BDF2" w:rsidR="00695194" w:rsidRPr="00132060" w:rsidRDefault="00695194" w:rsidP="00695194">
            <w:pPr>
              <w:jc w:val="left"/>
            </w:pPr>
            <w:r w:rsidRPr="00132060">
              <w:rPr>
                <w:color w:val="000000"/>
                <w:sz w:val="22"/>
              </w:rPr>
              <w:t>#1</w:t>
            </w:r>
          </w:p>
        </w:tc>
        <w:tc>
          <w:tcPr>
            <w:tcW w:w="1701" w:type="dxa"/>
            <w:vAlign w:val="center"/>
            <w:hideMark/>
          </w:tcPr>
          <w:p w14:paraId="56F56037" w14:textId="338B9113" w:rsidR="00695194" w:rsidRPr="00132060" w:rsidRDefault="00695194" w:rsidP="00695194">
            <w:pPr>
              <w:jc w:val="left"/>
            </w:pPr>
            <w:r w:rsidRPr="00132060">
              <w:rPr>
                <w:color w:val="000000"/>
                <w:sz w:val="22"/>
              </w:rPr>
              <w:t>Conocimiento posterior</w:t>
            </w:r>
          </w:p>
        </w:tc>
        <w:tc>
          <w:tcPr>
            <w:tcW w:w="1843" w:type="dxa"/>
            <w:vAlign w:val="center"/>
            <w:hideMark/>
          </w:tcPr>
          <w:p w14:paraId="1E7912DF" w14:textId="74893D99" w:rsidR="00695194" w:rsidRPr="00132060" w:rsidRDefault="00695194" w:rsidP="00695194">
            <w:pPr>
              <w:jc w:val="left"/>
            </w:pPr>
            <w:r w:rsidRPr="00132060">
              <w:rPr>
                <w:color w:val="000000"/>
                <w:sz w:val="22"/>
              </w:rPr>
              <w:t>Comprensión de la materia después de la experiencia</w:t>
            </w:r>
          </w:p>
        </w:tc>
        <w:tc>
          <w:tcPr>
            <w:tcW w:w="1843" w:type="dxa"/>
            <w:tcBorders>
              <w:top w:val="single" w:sz="4" w:space="0" w:color="auto"/>
              <w:left w:val="nil"/>
              <w:bottom w:val="single" w:sz="4" w:space="0" w:color="auto"/>
              <w:right w:val="nil"/>
            </w:tcBorders>
            <w:shd w:val="clear" w:color="auto" w:fill="auto"/>
            <w:vAlign w:val="center"/>
            <w:hideMark/>
          </w:tcPr>
          <w:p w14:paraId="25D5B647" w14:textId="22580186" w:rsidR="00695194" w:rsidRPr="00132060" w:rsidRDefault="00695194" w:rsidP="00695194">
            <w:pPr>
              <w:jc w:val="left"/>
            </w:pPr>
            <w:r w:rsidRPr="00132060">
              <w:rPr>
                <w:color w:val="000000"/>
                <w:sz w:val="22"/>
              </w:rPr>
              <w:t>Académico - Obj2A</w:t>
            </w:r>
          </w:p>
        </w:tc>
        <w:tc>
          <w:tcPr>
            <w:tcW w:w="1276" w:type="dxa"/>
            <w:vAlign w:val="center"/>
            <w:hideMark/>
          </w:tcPr>
          <w:p w14:paraId="12BE7D4A" w14:textId="0427CE32" w:rsidR="00695194" w:rsidRPr="00132060" w:rsidRDefault="00695194" w:rsidP="00695194">
            <w:pPr>
              <w:jc w:val="left"/>
            </w:pPr>
            <w:r w:rsidRPr="00132060">
              <w:rPr>
                <w:color w:val="000000"/>
                <w:sz w:val="22"/>
              </w:rPr>
              <w:t>Receptores</w:t>
            </w:r>
          </w:p>
        </w:tc>
        <w:tc>
          <w:tcPr>
            <w:tcW w:w="1134" w:type="dxa"/>
            <w:vAlign w:val="center"/>
            <w:hideMark/>
          </w:tcPr>
          <w:p w14:paraId="30D93BE7" w14:textId="4A3A4330" w:rsidR="00695194" w:rsidRPr="00132060" w:rsidRDefault="00695194" w:rsidP="00695194">
            <w:pPr>
              <w:jc w:val="left"/>
            </w:pPr>
            <w:r w:rsidRPr="00132060">
              <w:rPr>
                <w:color w:val="000000"/>
                <w:sz w:val="22"/>
              </w:rPr>
              <w:t>Post-examen</w:t>
            </w:r>
          </w:p>
        </w:tc>
        <w:tc>
          <w:tcPr>
            <w:tcW w:w="818" w:type="dxa"/>
            <w:vAlign w:val="center"/>
            <w:hideMark/>
          </w:tcPr>
          <w:p w14:paraId="18DBD35A" w14:textId="34A3074A" w:rsidR="00695194" w:rsidRPr="00132060" w:rsidRDefault="00695194" w:rsidP="00695194">
            <w:pPr>
              <w:jc w:val="left"/>
            </w:pPr>
            <w:r w:rsidRPr="00132060">
              <w:rPr>
                <w:color w:val="000000"/>
                <w:sz w:val="22"/>
              </w:rPr>
              <w:t>[83]</w:t>
            </w:r>
            <w:r w:rsidR="00132060">
              <w:rPr>
                <w:color w:val="000000"/>
                <w:sz w:val="22"/>
              </w:rPr>
              <w:t xml:space="preserve"> </w:t>
            </w:r>
            <w:r w:rsidRPr="00132060">
              <w:rPr>
                <w:color w:val="000000"/>
                <w:sz w:val="22"/>
              </w:rPr>
              <w:t>[86]</w:t>
            </w:r>
          </w:p>
        </w:tc>
      </w:tr>
      <w:tr w:rsidR="00695194" w:rsidRPr="003C3772" w14:paraId="48F75245" w14:textId="77777777" w:rsidTr="007868BA">
        <w:trPr>
          <w:cantSplit/>
          <w:trHeight w:val="1002"/>
        </w:trPr>
        <w:tc>
          <w:tcPr>
            <w:tcW w:w="675" w:type="dxa"/>
            <w:vAlign w:val="center"/>
            <w:hideMark/>
          </w:tcPr>
          <w:p w14:paraId="175AD384" w14:textId="7A95DD61" w:rsidR="00695194" w:rsidRPr="00132060" w:rsidRDefault="00695194" w:rsidP="00695194">
            <w:pPr>
              <w:jc w:val="left"/>
            </w:pPr>
            <w:r w:rsidRPr="00132060">
              <w:rPr>
                <w:color w:val="000000"/>
                <w:sz w:val="22"/>
              </w:rPr>
              <w:lastRenderedPageBreak/>
              <w:t>#2</w:t>
            </w:r>
          </w:p>
        </w:tc>
        <w:tc>
          <w:tcPr>
            <w:tcW w:w="1701" w:type="dxa"/>
            <w:vAlign w:val="center"/>
            <w:hideMark/>
          </w:tcPr>
          <w:p w14:paraId="127128E0" w14:textId="51F4830A" w:rsidR="00695194" w:rsidRPr="00132060" w:rsidRDefault="00695194" w:rsidP="00695194">
            <w:pPr>
              <w:jc w:val="left"/>
            </w:pPr>
            <w:r w:rsidRPr="00132060">
              <w:rPr>
                <w:color w:val="000000"/>
                <w:sz w:val="22"/>
              </w:rPr>
              <w:t>Conocimiento previo</w:t>
            </w:r>
          </w:p>
        </w:tc>
        <w:tc>
          <w:tcPr>
            <w:tcW w:w="1843" w:type="dxa"/>
            <w:vAlign w:val="center"/>
            <w:hideMark/>
          </w:tcPr>
          <w:p w14:paraId="1A39DC83" w14:textId="29A7D5DE" w:rsidR="00695194" w:rsidRPr="00132060" w:rsidRDefault="00695194" w:rsidP="00695194">
            <w:pPr>
              <w:jc w:val="left"/>
            </w:pPr>
            <w:r w:rsidRPr="00132060">
              <w:rPr>
                <w:color w:val="000000"/>
                <w:sz w:val="22"/>
              </w:rPr>
              <w:t>Conocimiento sobre la materia de forma previa a la experiencia</w:t>
            </w:r>
          </w:p>
        </w:tc>
        <w:tc>
          <w:tcPr>
            <w:tcW w:w="1843" w:type="dxa"/>
            <w:tcBorders>
              <w:top w:val="single" w:sz="4" w:space="0" w:color="auto"/>
              <w:left w:val="nil"/>
              <w:bottom w:val="single" w:sz="4" w:space="0" w:color="auto"/>
              <w:right w:val="nil"/>
            </w:tcBorders>
            <w:shd w:val="clear" w:color="auto" w:fill="auto"/>
            <w:vAlign w:val="center"/>
            <w:hideMark/>
          </w:tcPr>
          <w:p w14:paraId="38CD5DD7" w14:textId="5662495F" w:rsidR="00695194" w:rsidRPr="00132060" w:rsidRDefault="00695194" w:rsidP="00695194">
            <w:pPr>
              <w:jc w:val="left"/>
            </w:pPr>
            <w:r w:rsidRPr="00132060">
              <w:rPr>
                <w:color w:val="000000"/>
                <w:sz w:val="22"/>
              </w:rPr>
              <w:t>Académico - Obj2A</w:t>
            </w:r>
          </w:p>
        </w:tc>
        <w:tc>
          <w:tcPr>
            <w:tcW w:w="1276" w:type="dxa"/>
            <w:vAlign w:val="center"/>
            <w:hideMark/>
          </w:tcPr>
          <w:p w14:paraId="3995C930" w14:textId="56959737" w:rsidR="00695194" w:rsidRPr="00132060" w:rsidRDefault="00695194" w:rsidP="00695194">
            <w:pPr>
              <w:jc w:val="left"/>
            </w:pPr>
            <w:r w:rsidRPr="00132060">
              <w:rPr>
                <w:color w:val="000000"/>
                <w:sz w:val="22"/>
              </w:rPr>
              <w:t>Receptores</w:t>
            </w:r>
          </w:p>
        </w:tc>
        <w:tc>
          <w:tcPr>
            <w:tcW w:w="1134" w:type="dxa"/>
            <w:vAlign w:val="center"/>
            <w:hideMark/>
          </w:tcPr>
          <w:p w14:paraId="4254063C" w14:textId="29E6002D" w:rsidR="00695194" w:rsidRPr="00132060" w:rsidRDefault="00695194" w:rsidP="00695194">
            <w:pPr>
              <w:jc w:val="left"/>
            </w:pPr>
            <w:r w:rsidRPr="00132060">
              <w:rPr>
                <w:color w:val="000000"/>
                <w:sz w:val="22"/>
              </w:rPr>
              <w:t>Pre-examen</w:t>
            </w:r>
          </w:p>
        </w:tc>
        <w:tc>
          <w:tcPr>
            <w:tcW w:w="818" w:type="dxa"/>
            <w:vAlign w:val="center"/>
            <w:hideMark/>
          </w:tcPr>
          <w:p w14:paraId="2C8016CC" w14:textId="6D5B8084" w:rsidR="00695194" w:rsidRPr="00132060" w:rsidRDefault="00695194" w:rsidP="00695194">
            <w:pPr>
              <w:jc w:val="left"/>
            </w:pPr>
            <w:r w:rsidRPr="00132060">
              <w:rPr>
                <w:color w:val="000000"/>
                <w:sz w:val="22"/>
              </w:rPr>
              <w:t>[83]</w:t>
            </w:r>
            <w:r w:rsidR="00132060">
              <w:rPr>
                <w:color w:val="000000"/>
                <w:sz w:val="22"/>
              </w:rPr>
              <w:t xml:space="preserve"> </w:t>
            </w:r>
            <w:r w:rsidRPr="00132060">
              <w:rPr>
                <w:color w:val="000000"/>
                <w:sz w:val="22"/>
              </w:rPr>
              <w:t>[86]</w:t>
            </w:r>
          </w:p>
        </w:tc>
      </w:tr>
      <w:tr w:rsidR="00695194" w:rsidRPr="003C3772" w14:paraId="42DBA601" w14:textId="77777777" w:rsidTr="007868BA">
        <w:trPr>
          <w:cantSplit/>
          <w:trHeight w:val="1278"/>
        </w:trPr>
        <w:tc>
          <w:tcPr>
            <w:tcW w:w="675" w:type="dxa"/>
            <w:vAlign w:val="center"/>
            <w:hideMark/>
          </w:tcPr>
          <w:p w14:paraId="531C09D1" w14:textId="2789D5FA" w:rsidR="00695194" w:rsidRPr="00132060" w:rsidRDefault="00695194" w:rsidP="00695194">
            <w:pPr>
              <w:jc w:val="left"/>
            </w:pPr>
            <w:r w:rsidRPr="00132060">
              <w:rPr>
                <w:color w:val="000000"/>
                <w:sz w:val="22"/>
              </w:rPr>
              <w:t>#3</w:t>
            </w:r>
          </w:p>
        </w:tc>
        <w:tc>
          <w:tcPr>
            <w:tcW w:w="1701" w:type="dxa"/>
            <w:vAlign w:val="center"/>
            <w:hideMark/>
          </w:tcPr>
          <w:p w14:paraId="75B16E37" w14:textId="2A2B9012" w:rsidR="00695194" w:rsidRPr="00132060" w:rsidRDefault="00695194" w:rsidP="00695194">
            <w:pPr>
              <w:jc w:val="left"/>
            </w:pPr>
            <w:r w:rsidRPr="00132060">
              <w:rPr>
                <w:color w:val="000000"/>
                <w:sz w:val="22"/>
              </w:rPr>
              <w:t>Cambios en los partes</w:t>
            </w:r>
          </w:p>
        </w:tc>
        <w:tc>
          <w:tcPr>
            <w:tcW w:w="1843" w:type="dxa"/>
            <w:vAlign w:val="center"/>
            <w:hideMark/>
          </w:tcPr>
          <w:p w14:paraId="32DE2546" w14:textId="738ECC99" w:rsidR="00695194" w:rsidRPr="00132060" w:rsidRDefault="00695194" w:rsidP="00695194">
            <w:pPr>
              <w:jc w:val="left"/>
            </w:pPr>
            <w:r w:rsidRPr="00132060">
              <w:rPr>
                <w:color w:val="000000"/>
                <w:sz w:val="22"/>
              </w:rPr>
              <w:t>Cambios en el número de partes que tienen lugar</w:t>
            </w:r>
          </w:p>
        </w:tc>
        <w:tc>
          <w:tcPr>
            <w:tcW w:w="1843" w:type="dxa"/>
            <w:tcBorders>
              <w:top w:val="single" w:sz="4" w:space="0" w:color="auto"/>
              <w:left w:val="nil"/>
              <w:bottom w:val="single" w:sz="4" w:space="0" w:color="auto"/>
              <w:right w:val="nil"/>
            </w:tcBorders>
            <w:shd w:val="clear" w:color="auto" w:fill="auto"/>
            <w:vAlign w:val="center"/>
            <w:hideMark/>
          </w:tcPr>
          <w:p w14:paraId="0F48BA7C" w14:textId="267C88A6" w:rsidR="00695194" w:rsidRPr="00132060" w:rsidRDefault="00695194" w:rsidP="00695194">
            <w:pPr>
              <w:jc w:val="left"/>
            </w:pPr>
            <w:r w:rsidRPr="00132060">
              <w:rPr>
                <w:color w:val="000000"/>
                <w:sz w:val="22"/>
              </w:rPr>
              <w:t>Comportamiento - Obj2A</w:t>
            </w:r>
          </w:p>
        </w:tc>
        <w:tc>
          <w:tcPr>
            <w:tcW w:w="1276" w:type="dxa"/>
            <w:vAlign w:val="center"/>
            <w:hideMark/>
          </w:tcPr>
          <w:p w14:paraId="7426E888" w14:textId="30BA20D0" w:rsidR="00695194" w:rsidRPr="00132060" w:rsidRDefault="00695194" w:rsidP="00695194">
            <w:pPr>
              <w:jc w:val="left"/>
            </w:pPr>
            <w:r w:rsidRPr="00132060">
              <w:rPr>
                <w:color w:val="000000"/>
                <w:sz w:val="22"/>
              </w:rPr>
              <w:t>Emisor</w:t>
            </w:r>
          </w:p>
        </w:tc>
        <w:tc>
          <w:tcPr>
            <w:tcW w:w="1134" w:type="dxa"/>
            <w:vAlign w:val="center"/>
            <w:hideMark/>
          </w:tcPr>
          <w:p w14:paraId="13B3A02C" w14:textId="0EDD4F1E" w:rsidR="00695194" w:rsidRPr="00132060" w:rsidRDefault="00695194" w:rsidP="00695194">
            <w:pPr>
              <w:jc w:val="left"/>
            </w:pPr>
            <w:r w:rsidRPr="00132060">
              <w:rPr>
                <w:color w:val="000000"/>
                <w:sz w:val="22"/>
              </w:rPr>
              <w:t>Entrevista</w:t>
            </w:r>
          </w:p>
        </w:tc>
        <w:tc>
          <w:tcPr>
            <w:tcW w:w="818" w:type="dxa"/>
            <w:vAlign w:val="center"/>
            <w:hideMark/>
          </w:tcPr>
          <w:p w14:paraId="6D1467B6" w14:textId="00D90326" w:rsidR="00695194" w:rsidRPr="00132060" w:rsidRDefault="00695194" w:rsidP="00695194">
            <w:pPr>
              <w:jc w:val="left"/>
            </w:pPr>
            <w:r w:rsidRPr="00132060">
              <w:rPr>
                <w:color w:val="000000"/>
                <w:sz w:val="22"/>
              </w:rPr>
              <w:t>[166]</w:t>
            </w:r>
          </w:p>
        </w:tc>
      </w:tr>
      <w:tr w:rsidR="00695194" w:rsidRPr="003C3772" w14:paraId="1D557356" w14:textId="77777777" w:rsidTr="007868BA">
        <w:trPr>
          <w:cantSplit/>
          <w:trHeight w:val="1002"/>
        </w:trPr>
        <w:tc>
          <w:tcPr>
            <w:tcW w:w="675" w:type="dxa"/>
            <w:vAlign w:val="center"/>
            <w:hideMark/>
          </w:tcPr>
          <w:p w14:paraId="7F7C5BFC" w14:textId="4CC00C69" w:rsidR="00695194" w:rsidRPr="00132060" w:rsidRDefault="00695194" w:rsidP="00695194">
            <w:pPr>
              <w:jc w:val="left"/>
            </w:pPr>
            <w:r w:rsidRPr="00132060">
              <w:rPr>
                <w:color w:val="000000"/>
                <w:sz w:val="22"/>
              </w:rPr>
              <w:t>#4</w:t>
            </w:r>
          </w:p>
        </w:tc>
        <w:tc>
          <w:tcPr>
            <w:tcW w:w="1701" w:type="dxa"/>
            <w:vAlign w:val="center"/>
            <w:hideMark/>
          </w:tcPr>
          <w:p w14:paraId="60E1DAC4" w14:textId="354D902E" w:rsidR="00695194" w:rsidRPr="00132060" w:rsidRDefault="00695194" w:rsidP="00695194">
            <w:pPr>
              <w:jc w:val="left"/>
            </w:pPr>
            <w:r w:rsidRPr="00132060">
              <w:rPr>
                <w:color w:val="000000"/>
                <w:sz w:val="22"/>
              </w:rPr>
              <w:t>Comportamiento en el recinto</w:t>
            </w:r>
          </w:p>
        </w:tc>
        <w:tc>
          <w:tcPr>
            <w:tcW w:w="1843" w:type="dxa"/>
            <w:vAlign w:val="center"/>
            <w:hideMark/>
          </w:tcPr>
          <w:p w14:paraId="539273BC" w14:textId="6B6A97E5" w:rsidR="00695194" w:rsidRPr="00132060" w:rsidRDefault="00695194" w:rsidP="00695194">
            <w:pPr>
              <w:jc w:val="left"/>
            </w:pPr>
            <w:r w:rsidRPr="00132060">
              <w:rPr>
                <w:color w:val="000000"/>
                <w:sz w:val="22"/>
              </w:rPr>
              <w:t>Comportamiento de los receptores durante el desarrollo de la actividad</w:t>
            </w:r>
          </w:p>
        </w:tc>
        <w:tc>
          <w:tcPr>
            <w:tcW w:w="1843" w:type="dxa"/>
            <w:tcBorders>
              <w:top w:val="single" w:sz="4" w:space="0" w:color="auto"/>
              <w:left w:val="nil"/>
              <w:bottom w:val="single" w:sz="4" w:space="0" w:color="auto"/>
              <w:right w:val="nil"/>
            </w:tcBorders>
            <w:shd w:val="clear" w:color="auto" w:fill="auto"/>
            <w:vAlign w:val="center"/>
            <w:hideMark/>
          </w:tcPr>
          <w:p w14:paraId="346EC7AB" w14:textId="2F5914A7" w:rsidR="00695194" w:rsidRPr="00132060" w:rsidRDefault="00695194" w:rsidP="00695194">
            <w:pPr>
              <w:jc w:val="left"/>
            </w:pPr>
            <w:r w:rsidRPr="00132060">
              <w:rPr>
                <w:color w:val="000000"/>
                <w:sz w:val="22"/>
              </w:rPr>
              <w:t>Comportamiento - Obj2A</w:t>
            </w:r>
          </w:p>
        </w:tc>
        <w:tc>
          <w:tcPr>
            <w:tcW w:w="1276" w:type="dxa"/>
            <w:vAlign w:val="center"/>
            <w:hideMark/>
          </w:tcPr>
          <w:p w14:paraId="18EEB2D5" w14:textId="6F87928F" w:rsidR="00695194" w:rsidRPr="00132060" w:rsidRDefault="00695194" w:rsidP="00695194">
            <w:pPr>
              <w:jc w:val="left"/>
            </w:pPr>
            <w:r w:rsidRPr="00132060">
              <w:rPr>
                <w:color w:val="000000"/>
                <w:sz w:val="22"/>
              </w:rPr>
              <w:t>Emisor</w:t>
            </w:r>
          </w:p>
        </w:tc>
        <w:tc>
          <w:tcPr>
            <w:tcW w:w="1134" w:type="dxa"/>
            <w:vAlign w:val="center"/>
            <w:hideMark/>
          </w:tcPr>
          <w:p w14:paraId="184F4257" w14:textId="24C3345B" w:rsidR="00695194" w:rsidRPr="00132060" w:rsidRDefault="00695194" w:rsidP="00695194">
            <w:pPr>
              <w:jc w:val="left"/>
            </w:pPr>
            <w:r w:rsidRPr="00132060">
              <w:rPr>
                <w:color w:val="000000"/>
                <w:sz w:val="22"/>
              </w:rPr>
              <w:t>Entrevista</w:t>
            </w:r>
          </w:p>
        </w:tc>
        <w:tc>
          <w:tcPr>
            <w:tcW w:w="818" w:type="dxa"/>
            <w:vAlign w:val="center"/>
            <w:hideMark/>
          </w:tcPr>
          <w:p w14:paraId="33B0B67C" w14:textId="237D472D" w:rsidR="00695194" w:rsidRPr="00132060" w:rsidRDefault="00695194" w:rsidP="00695194">
            <w:pPr>
              <w:jc w:val="left"/>
            </w:pPr>
            <w:r w:rsidRPr="00132060">
              <w:rPr>
                <w:color w:val="000000"/>
                <w:sz w:val="22"/>
              </w:rPr>
              <w:t>[17]</w:t>
            </w:r>
          </w:p>
        </w:tc>
      </w:tr>
      <w:tr w:rsidR="00695194" w:rsidRPr="003C3772" w14:paraId="159C9A58" w14:textId="77777777" w:rsidTr="007868BA">
        <w:trPr>
          <w:cantSplit/>
          <w:trHeight w:val="1871"/>
        </w:trPr>
        <w:tc>
          <w:tcPr>
            <w:tcW w:w="675" w:type="dxa"/>
            <w:vAlign w:val="center"/>
            <w:hideMark/>
          </w:tcPr>
          <w:p w14:paraId="72367E3C" w14:textId="2A599ED7" w:rsidR="00695194" w:rsidRPr="00132060" w:rsidRDefault="00695194" w:rsidP="00695194">
            <w:pPr>
              <w:jc w:val="left"/>
            </w:pPr>
            <w:r w:rsidRPr="00132060">
              <w:rPr>
                <w:color w:val="000000"/>
                <w:sz w:val="22"/>
              </w:rPr>
              <w:t>#5</w:t>
            </w:r>
          </w:p>
        </w:tc>
        <w:tc>
          <w:tcPr>
            <w:tcW w:w="1701" w:type="dxa"/>
            <w:vAlign w:val="center"/>
            <w:hideMark/>
          </w:tcPr>
          <w:p w14:paraId="2F95B564" w14:textId="7433B1F3" w:rsidR="00695194" w:rsidRPr="00132060" w:rsidRDefault="00695194" w:rsidP="00695194">
            <w:pPr>
              <w:jc w:val="left"/>
            </w:pPr>
            <w:r w:rsidRPr="00132060">
              <w:rPr>
                <w:color w:val="000000"/>
                <w:sz w:val="22"/>
              </w:rPr>
              <w:t>Integración percibida</w:t>
            </w:r>
          </w:p>
        </w:tc>
        <w:tc>
          <w:tcPr>
            <w:tcW w:w="1843" w:type="dxa"/>
            <w:vAlign w:val="center"/>
            <w:hideMark/>
          </w:tcPr>
          <w:p w14:paraId="1D5C7EE5" w14:textId="455CCF17" w:rsidR="00695194" w:rsidRPr="00132060" w:rsidRDefault="00695194" w:rsidP="00695194">
            <w:pPr>
              <w:jc w:val="left"/>
            </w:pPr>
            <w:r w:rsidRPr="00132060">
              <w:rPr>
                <w:color w:val="000000"/>
                <w:sz w:val="22"/>
              </w:rPr>
              <w:t>Integración entre los receptores durante el transcurso de la actividad</w:t>
            </w:r>
          </w:p>
        </w:tc>
        <w:tc>
          <w:tcPr>
            <w:tcW w:w="1843" w:type="dxa"/>
            <w:tcBorders>
              <w:top w:val="single" w:sz="4" w:space="0" w:color="auto"/>
              <w:left w:val="nil"/>
              <w:bottom w:val="single" w:sz="4" w:space="0" w:color="auto"/>
              <w:right w:val="nil"/>
            </w:tcBorders>
            <w:shd w:val="clear" w:color="auto" w:fill="auto"/>
            <w:vAlign w:val="center"/>
            <w:hideMark/>
          </w:tcPr>
          <w:p w14:paraId="007CC833" w14:textId="441993F2" w:rsidR="00695194" w:rsidRPr="00132060" w:rsidRDefault="00695194" w:rsidP="00695194">
            <w:pPr>
              <w:jc w:val="left"/>
            </w:pPr>
            <w:r w:rsidRPr="00132060">
              <w:rPr>
                <w:color w:val="000000"/>
                <w:sz w:val="22"/>
              </w:rPr>
              <w:t>Comportamiento - Obj2A</w:t>
            </w:r>
          </w:p>
        </w:tc>
        <w:tc>
          <w:tcPr>
            <w:tcW w:w="1276" w:type="dxa"/>
            <w:vAlign w:val="center"/>
            <w:hideMark/>
          </w:tcPr>
          <w:p w14:paraId="4E18F80F" w14:textId="49F993AB" w:rsidR="00695194" w:rsidRPr="00132060" w:rsidRDefault="00695194" w:rsidP="00695194">
            <w:pPr>
              <w:jc w:val="left"/>
            </w:pPr>
            <w:r w:rsidRPr="00132060">
              <w:rPr>
                <w:color w:val="000000"/>
                <w:sz w:val="22"/>
              </w:rPr>
              <w:t>Emisor</w:t>
            </w:r>
          </w:p>
        </w:tc>
        <w:tc>
          <w:tcPr>
            <w:tcW w:w="1134" w:type="dxa"/>
            <w:vAlign w:val="center"/>
            <w:hideMark/>
          </w:tcPr>
          <w:p w14:paraId="2EF145BF" w14:textId="3260863F" w:rsidR="00695194" w:rsidRPr="00132060" w:rsidRDefault="00695194" w:rsidP="00695194">
            <w:pPr>
              <w:jc w:val="left"/>
            </w:pPr>
            <w:r w:rsidRPr="00132060">
              <w:rPr>
                <w:color w:val="000000"/>
                <w:sz w:val="22"/>
              </w:rPr>
              <w:t>Entrevista</w:t>
            </w:r>
          </w:p>
        </w:tc>
        <w:tc>
          <w:tcPr>
            <w:tcW w:w="818" w:type="dxa"/>
            <w:vAlign w:val="center"/>
            <w:hideMark/>
          </w:tcPr>
          <w:p w14:paraId="790D7DB6" w14:textId="0A231E32" w:rsidR="00695194" w:rsidRPr="00132060" w:rsidRDefault="00695194" w:rsidP="00695194">
            <w:pPr>
              <w:jc w:val="left"/>
            </w:pPr>
            <w:r w:rsidRPr="00132060">
              <w:rPr>
                <w:color w:val="000000"/>
                <w:sz w:val="22"/>
              </w:rPr>
              <w:t>[112]</w:t>
            </w:r>
          </w:p>
        </w:tc>
      </w:tr>
      <w:tr w:rsidR="00695194" w:rsidRPr="003C3772" w14:paraId="73425ABE" w14:textId="77777777" w:rsidTr="007868BA">
        <w:trPr>
          <w:cantSplit/>
          <w:trHeight w:val="1871"/>
        </w:trPr>
        <w:tc>
          <w:tcPr>
            <w:tcW w:w="675" w:type="dxa"/>
            <w:vAlign w:val="center"/>
          </w:tcPr>
          <w:p w14:paraId="60E54777" w14:textId="37B8A663" w:rsidR="00695194" w:rsidRPr="00132060" w:rsidRDefault="00695194" w:rsidP="00695194">
            <w:pPr>
              <w:jc w:val="left"/>
            </w:pPr>
            <w:r w:rsidRPr="00132060">
              <w:rPr>
                <w:color w:val="000000"/>
                <w:sz w:val="22"/>
              </w:rPr>
              <w:t>#6</w:t>
            </w:r>
          </w:p>
        </w:tc>
        <w:tc>
          <w:tcPr>
            <w:tcW w:w="1701" w:type="dxa"/>
            <w:vAlign w:val="center"/>
          </w:tcPr>
          <w:p w14:paraId="56F39C63" w14:textId="79E288BD" w:rsidR="00695194" w:rsidRPr="00132060" w:rsidRDefault="00695194" w:rsidP="00695194">
            <w:pPr>
              <w:jc w:val="left"/>
            </w:pPr>
            <w:r w:rsidRPr="00132060">
              <w:rPr>
                <w:color w:val="000000"/>
                <w:sz w:val="22"/>
              </w:rPr>
              <w:t>Ruido en el recinto</w:t>
            </w:r>
          </w:p>
        </w:tc>
        <w:tc>
          <w:tcPr>
            <w:tcW w:w="1843" w:type="dxa"/>
            <w:vAlign w:val="center"/>
          </w:tcPr>
          <w:p w14:paraId="5AC35AFA" w14:textId="057BF835" w:rsidR="00695194" w:rsidRPr="00132060" w:rsidRDefault="00695194" w:rsidP="00695194">
            <w:pPr>
              <w:jc w:val="left"/>
            </w:pPr>
            <w:r w:rsidRPr="00132060">
              <w:rPr>
                <w:color w:val="000000"/>
                <w:sz w:val="22"/>
              </w:rPr>
              <w:t>Niveles de alboroto durante el desarrollo de la actividad</w:t>
            </w:r>
          </w:p>
        </w:tc>
        <w:tc>
          <w:tcPr>
            <w:tcW w:w="1843" w:type="dxa"/>
            <w:tcBorders>
              <w:top w:val="single" w:sz="4" w:space="0" w:color="auto"/>
              <w:left w:val="nil"/>
              <w:bottom w:val="single" w:sz="4" w:space="0" w:color="auto"/>
              <w:right w:val="nil"/>
            </w:tcBorders>
            <w:shd w:val="clear" w:color="auto" w:fill="auto"/>
            <w:vAlign w:val="center"/>
          </w:tcPr>
          <w:p w14:paraId="138620EF" w14:textId="5E76DA36" w:rsidR="00695194" w:rsidRPr="00132060" w:rsidRDefault="00695194" w:rsidP="00695194">
            <w:pPr>
              <w:jc w:val="left"/>
            </w:pPr>
            <w:r w:rsidRPr="00132060">
              <w:rPr>
                <w:color w:val="000000"/>
                <w:sz w:val="22"/>
              </w:rPr>
              <w:t>Comportamiento - Obj2A</w:t>
            </w:r>
          </w:p>
        </w:tc>
        <w:tc>
          <w:tcPr>
            <w:tcW w:w="1276" w:type="dxa"/>
            <w:vAlign w:val="center"/>
          </w:tcPr>
          <w:p w14:paraId="1BAA2AD2" w14:textId="1DF6CEDA" w:rsidR="00695194" w:rsidRPr="00132060" w:rsidRDefault="00695194" w:rsidP="00695194">
            <w:pPr>
              <w:jc w:val="left"/>
            </w:pPr>
            <w:r w:rsidRPr="00132060">
              <w:rPr>
                <w:color w:val="000000"/>
                <w:sz w:val="22"/>
              </w:rPr>
              <w:t>Emisor</w:t>
            </w:r>
          </w:p>
        </w:tc>
        <w:tc>
          <w:tcPr>
            <w:tcW w:w="1134" w:type="dxa"/>
            <w:vAlign w:val="center"/>
          </w:tcPr>
          <w:p w14:paraId="6A398464" w14:textId="25C3F889" w:rsidR="00695194" w:rsidRPr="00132060" w:rsidRDefault="00695194" w:rsidP="00695194">
            <w:pPr>
              <w:jc w:val="left"/>
            </w:pPr>
            <w:r w:rsidRPr="00132060">
              <w:rPr>
                <w:color w:val="000000"/>
                <w:sz w:val="22"/>
              </w:rPr>
              <w:t>Entrevista</w:t>
            </w:r>
          </w:p>
        </w:tc>
        <w:tc>
          <w:tcPr>
            <w:tcW w:w="818" w:type="dxa"/>
            <w:vAlign w:val="center"/>
          </w:tcPr>
          <w:p w14:paraId="3B98E2D2" w14:textId="478368A3" w:rsidR="00695194" w:rsidRPr="00132060" w:rsidRDefault="00695194" w:rsidP="00695194">
            <w:pPr>
              <w:jc w:val="left"/>
            </w:pPr>
            <w:r w:rsidRPr="00132060">
              <w:rPr>
                <w:color w:val="000000"/>
                <w:sz w:val="22"/>
              </w:rPr>
              <w:t>[17]</w:t>
            </w:r>
          </w:p>
        </w:tc>
      </w:tr>
      <w:tr w:rsidR="00695194" w:rsidRPr="003C3772" w14:paraId="40788C87" w14:textId="77777777" w:rsidTr="007868BA">
        <w:trPr>
          <w:cantSplit/>
          <w:trHeight w:val="1002"/>
        </w:trPr>
        <w:tc>
          <w:tcPr>
            <w:tcW w:w="675" w:type="dxa"/>
            <w:vAlign w:val="center"/>
            <w:hideMark/>
          </w:tcPr>
          <w:p w14:paraId="33D9D2C0" w14:textId="4274599F" w:rsidR="00695194" w:rsidRPr="00132060" w:rsidRDefault="00695194" w:rsidP="00695194">
            <w:pPr>
              <w:jc w:val="left"/>
            </w:pPr>
            <w:r w:rsidRPr="00132060">
              <w:rPr>
                <w:color w:val="000000"/>
                <w:sz w:val="22"/>
              </w:rPr>
              <w:t>#7</w:t>
            </w:r>
          </w:p>
        </w:tc>
        <w:tc>
          <w:tcPr>
            <w:tcW w:w="1701" w:type="dxa"/>
            <w:vAlign w:val="center"/>
            <w:hideMark/>
          </w:tcPr>
          <w:p w14:paraId="4676CCBE" w14:textId="609E7D5C" w:rsidR="00695194" w:rsidRPr="00132060" w:rsidRDefault="00695194" w:rsidP="00695194">
            <w:pPr>
              <w:jc w:val="left"/>
            </w:pPr>
            <w:r w:rsidRPr="00132060">
              <w:rPr>
                <w:color w:val="000000"/>
                <w:sz w:val="22"/>
              </w:rPr>
              <w:t>Socialización percibida</w:t>
            </w:r>
          </w:p>
        </w:tc>
        <w:tc>
          <w:tcPr>
            <w:tcW w:w="1843" w:type="dxa"/>
            <w:vAlign w:val="center"/>
            <w:hideMark/>
          </w:tcPr>
          <w:p w14:paraId="56996951" w14:textId="0DAE89FA" w:rsidR="00695194" w:rsidRPr="00132060" w:rsidRDefault="00695194" w:rsidP="00695194">
            <w:pPr>
              <w:jc w:val="left"/>
            </w:pPr>
            <w:r w:rsidRPr="00132060">
              <w:rPr>
                <w:color w:val="000000"/>
                <w:sz w:val="22"/>
              </w:rPr>
              <w:t>Capacidades sociales desarrolladas por los receptores durante la actividad</w:t>
            </w:r>
          </w:p>
        </w:tc>
        <w:tc>
          <w:tcPr>
            <w:tcW w:w="1843" w:type="dxa"/>
            <w:tcBorders>
              <w:top w:val="single" w:sz="4" w:space="0" w:color="auto"/>
              <w:left w:val="nil"/>
              <w:bottom w:val="single" w:sz="4" w:space="0" w:color="auto"/>
              <w:right w:val="nil"/>
            </w:tcBorders>
            <w:shd w:val="clear" w:color="auto" w:fill="auto"/>
            <w:vAlign w:val="center"/>
            <w:hideMark/>
          </w:tcPr>
          <w:p w14:paraId="566A2F87" w14:textId="3D465918" w:rsidR="00695194" w:rsidRPr="00132060" w:rsidRDefault="00695194" w:rsidP="00695194">
            <w:pPr>
              <w:jc w:val="left"/>
            </w:pPr>
            <w:r w:rsidRPr="00132060">
              <w:rPr>
                <w:color w:val="000000"/>
                <w:sz w:val="22"/>
              </w:rPr>
              <w:t>Comportamiento - Obj2A</w:t>
            </w:r>
          </w:p>
        </w:tc>
        <w:tc>
          <w:tcPr>
            <w:tcW w:w="1276" w:type="dxa"/>
            <w:vAlign w:val="center"/>
            <w:hideMark/>
          </w:tcPr>
          <w:p w14:paraId="42AE257C" w14:textId="53B38DB9" w:rsidR="00695194" w:rsidRPr="00132060" w:rsidRDefault="00695194" w:rsidP="00695194">
            <w:pPr>
              <w:jc w:val="left"/>
            </w:pPr>
            <w:r w:rsidRPr="00132060">
              <w:rPr>
                <w:color w:val="000000"/>
                <w:sz w:val="22"/>
              </w:rPr>
              <w:t>Emisor</w:t>
            </w:r>
          </w:p>
        </w:tc>
        <w:tc>
          <w:tcPr>
            <w:tcW w:w="1134" w:type="dxa"/>
            <w:vAlign w:val="center"/>
            <w:hideMark/>
          </w:tcPr>
          <w:p w14:paraId="2DE0DEEA" w14:textId="7BF25486" w:rsidR="00695194" w:rsidRPr="00132060" w:rsidRDefault="00695194" w:rsidP="00695194">
            <w:pPr>
              <w:jc w:val="left"/>
            </w:pPr>
            <w:r w:rsidRPr="00132060">
              <w:rPr>
                <w:color w:val="000000"/>
                <w:sz w:val="22"/>
              </w:rPr>
              <w:t>Entrevista</w:t>
            </w:r>
          </w:p>
        </w:tc>
        <w:tc>
          <w:tcPr>
            <w:tcW w:w="818" w:type="dxa"/>
            <w:vAlign w:val="center"/>
            <w:hideMark/>
          </w:tcPr>
          <w:p w14:paraId="26D47AD2" w14:textId="438172B6" w:rsidR="00695194" w:rsidRPr="00132060" w:rsidRDefault="00695194" w:rsidP="00695194">
            <w:pPr>
              <w:jc w:val="left"/>
            </w:pPr>
            <w:r w:rsidRPr="00132060">
              <w:rPr>
                <w:color w:val="000000"/>
                <w:sz w:val="22"/>
              </w:rPr>
              <w:t>[112]</w:t>
            </w:r>
          </w:p>
        </w:tc>
      </w:tr>
      <w:tr w:rsidR="00695194" w:rsidRPr="003C3772" w14:paraId="6FFD700B" w14:textId="77777777" w:rsidTr="007868BA">
        <w:trPr>
          <w:cantSplit/>
          <w:trHeight w:val="1002"/>
        </w:trPr>
        <w:tc>
          <w:tcPr>
            <w:tcW w:w="675" w:type="dxa"/>
            <w:vAlign w:val="center"/>
            <w:hideMark/>
          </w:tcPr>
          <w:p w14:paraId="6BB3E065" w14:textId="0E47E0E0" w:rsidR="00695194" w:rsidRPr="00132060" w:rsidRDefault="00695194" w:rsidP="00695194">
            <w:pPr>
              <w:jc w:val="left"/>
            </w:pPr>
            <w:r w:rsidRPr="00132060">
              <w:rPr>
                <w:color w:val="000000"/>
                <w:sz w:val="22"/>
              </w:rPr>
              <w:t>#8</w:t>
            </w:r>
          </w:p>
        </w:tc>
        <w:tc>
          <w:tcPr>
            <w:tcW w:w="1701" w:type="dxa"/>
            <w:vAlign w:val="center"/>
            <w:hideMark/>
          </w:tcPr>
          <w:p w14:paraId="6EB47C39" w14:textId="41EB5976" w:rsidR="00695194" w:rsidRPr="00132060" w:rsidRDefault="00695194" w:rsidP="00695194">
            <w:pPr>
              <w:jc w:val="left"/>
            </w:pPr>
            <w:r w:rsidRPr="00132060">
              <w:rPr>
                <w:color w:val="000000"/>
                <w:sz w:val="22"/>
              </w:rPr>
              <w:t>Copyright</w:t>
            </w:r>
          </w:p>
        </w:tc>
        <w:tc>
          <w:tcPr>
            <w:tcW w:w="1843" w:type="dxa"/>
            <w:vAlign w:val="center"/>
            <w:hideMark/>
          </w:tcPr>
          <w:p w14:paraId="1D0E8887" w14:textId="6452586D" w:rsidR="00695194" w:rsidRPr="00132060" w:rsidRDefault="00695194" w:rsidP="00695194">
            <w:pPr>
              <w:jc w:val="left"/>
            </w:pPr>
            <w:r w:rsidRPr="00132060">
              <w:rPr>
                <w:color w:val="000000"/>
                <w:sz w:val="22"/>
              </w:rPr>
              <w:t>No se infringe copyright</w:t>
            </w:r>
          </w:p>
        </w:tc>
        <w:tc>
          <w:tcPr>
            <w:tcW w:w="1843" w:type="dxa"/>
            <w:tcBorders>
              <w:top w:val="single" w:sz="4" w:space="0" w:color="auto"/>
              <w:left w:val="nil"/>
              <w:bottom w:val="single" w:sz="4" w:space="0" w:color="auto"/>
              <w:right w:val="nil"/>
            </w:tcBorders>
            <w:shd w:val="clear" w:color="auto" w:fill="auto"/>
            <w:vAlign w:val="center"/>
            <w:hideMark/>
          </w:tcPr>
          <w:p w14:paraId="51985339" w14:textId="069208D7" w:rsidR="00695194" w:rsidRPr="00132060" w:rsidRDefault="00695194" w:rsidP="00695194">
            <w:pPr>
              <w:jc w:val="left"/>
            </w:pPr>
            <w:r w:rsidRPr="00132060">
              <w:rPr>
                <w:color w:val="000000"/>
                <w:sz w:val="22"/>
              </w:rPr>
              <w:t>Diseño de contenido - Obj2B</w:t>
            </w:r>
          </w:p>
        </w:tc>
        <w:tc>
          <w:tcPr>
            <w:tcW w:w="1276" w:type="dxa"/>
            <w:vAlign w:val="center"/>
            <w:hideMark/>
          </w:tcPr>
          <w:p w14:paraId="5BBD83AD" w14:textId="14431FAF" w:rsidR="00695194" w:rsidRPr="00132060" w:rsidRDefault="00695194" w:rsidP="00695194">
            <w:pPr>
              <w:jc w:val="left"/>
            </w:pPr>
            <w:r w:rsidRPr="00132060">
              <w:rPr>
                <w:color w:val="000000"/>
                <w:sz w:val="22"/>
              </w:rPr>
              <w:t>Emisor</w:t>
            </w:r>
          </w:p>
        </w:tc>
        <w:tc>
          <w:tcPr>
            <w:tcW w:w="1134" w:type="dxa"/>
            <w:vAlign w:val="center"/>
            <w:hideMark/>
          </w:tcPr>
          <w:p w14:paraId="1071791D" w14:textId="5AD407E8" w:rsidR="00695194" w:rsidRPr="00132060" w:rsidRDefault="00695194" w:rsidP="00695194">
            <w:pPr>
              <w:jc w:val="left"/>
            </w:pPr>
            <w:r w:rsidRPr="00132060">
              <w:rPr>
                <w:color w:val="000000"/>
                <w:sz w:val="22"/>
              </w:rPr>
              <w:t>Entrevista</w:t>
            </w:r>
          </w:p>
        </w:tc>
        <w:tc>
          <w:tcPr>
            <w:tcW w:w="818" w:type="dxa"/>
            <w:vAlign w:val="center"/>
            <w:hideMark/>
          </w:tcPr>
          <w:p w14:paraId="6C400B46" w14:textId="1FAFD959" w:rsidR="00695194" w:rsidRPr="00132060" w:rsidRDefault="00695194" w:rsidP="00695194">
            <w:pPr>
              <w:jc w:val="left"/>
            </w:pPr>
            <w:r w:rsidRPr="00132060">
              <w:rPr>
                <w:color w:val="000000"/>
                <w:sz w:val="22"/>
              </w:rPr>
              <w:t>[17]</w:t>
            </w:r>
          </w:p>
        </w:tc>
      </w:tr>
      <w:tr w:rsidR="00695194" w:rsidRPr="003C3772" w14:paraId="791E757F" w14:textId="77777777" w:rsidTr="007868BA">
        <w:trPr>
          <w:cantSplit/>
          <w:trHeight w:val="1002"/>
        </w:trPr>
        <w:tc>
          <w:tcPr>
            <w:tcW w:w="675" w:type="dxa"/>
            <w:vAlign w:val="center"/>
            <w:hideMark/>
          </w:tcPr>
          <w:p w14:paraId="68C03A53" w14:textId="71118542" w:rsidR="00695194" w:rsidRPr="00132060" w:rsidRDefault="00695194" w:rsidP="00695194">
            <w:pPr>
              <w:jc w:val="left"/>
            </w:pPr>
            <w:r w:rsidRPr="00132060">
              <w:rPr>
                <w:color w:val="000000"/>
                <w:sz w:val="22"/>
              </w:rPr>
              <w:t>#9</w:t>
            </w:r>
          </w:p>
        </w:tc>
        <w:tc>
          <w:tcPr>
            <w:tcW w:w="1701" w:type="dxa"/>
            <w:vAlign w:val="center"/>
            <w:hideMark/>
          </w:tcPr>
          <w:p w14:paraId="318A6462" w14:textId="480404E8" w:rsidR="00695194" w:rsidRPr="00132060" w:rsidRDefault="00695194" w:rsidP="00695194">
            <w:pPr>
              <w:jc w:val="left"/>
            </w:pPr>
            <w:r w:rsidRPr="00132060">
              <w:rPr>
                <w:color w:val="000000"/>
                <w:sz w:val="22"/>
              </w:rPr>
              <w:t>Fiabilidad del contenido</w:t>
            </w:r>
          </w:p>
        </w:tc>
        <w:tc>
          <w:tcPr>
            <w:tcW w:w="1843" w:type="dxa"/>
            <w:vAlign w:val="center"/>
            <w:hideMark/>
          </w:tcPr>
          <w:p w14:paraId="2539E276" w14:textId="0CE40A4E" w:rsidR="00695194" w:rsidRPr="00132060" w:rsidRDefault="00695194" w:rsidP="00695194">
            <w:pPr>
              <w:jc w:val="left"/>
            </w:pPr>
            <w:r w:rsidRPr="00132060">
              <w:rPr>
                <w:color w:val="000000"/>
                <w:sz w:val="22"/>
              </w:rPr>
              <w:t>El contenido de la aplicación es veraz y fiable</w:t>
            </w:r>
          </w:p>
        </w:tc>
        <w:tc>
          <w:tcPr>
            <w:tcW w:w="1843" w:type="dxa"/>
            <w:tcBorders>
              <w:top w:val="single" w:sz="4" w:space="0" w:color="auto"/>
              <w:left w:val="nil"/>
              <w:bottom w:val="single" w:sz="4" w:space="0" w:color="auto"/>
              <w:right w:val="nil"/>
            </w:tcBorders>
            <w:shd w:val="clear" w:color="auto" w:fill="auto"/>
            <w:vAlign w:val="center"/>
            <w:hideMark/>
          </w:tcPr>
          <w:p w14:paraId="38B1A10F" w14:textId="033EA1B2" w:rsidR="00695194" w:rsidRPr="00132060" w:rsidRDefault="00695194" w:rsidP="00695194">
            <w:pPr>
              <w:jc w:val="left"/>
            </w:pPr>
            <w:r w:rsidRPr="00132060">
              <w:rPr>
                <w:color w:val="000000"/>
                <w:sz w:val="22"/>
              </w:rPr>
              <w:t>Diseño de contenido - Obj2B</w:t>
            </w:r>
          </w:p>
        </w:tc>
        <w:tc>
          <w:tcPr>
            <w:tcW w:w="1276" w:type="dxa"/>
            <w:vAlign w:val="center"/>
            <w:hideMark/>
          </w:tcPr>
          <w:p w14:paraId="117C8E46" w14:textId="362E3C56" w:rsidR="00695194" w:rsidRPr="00132060" w:rsidRDefault="00695194" w:rsidP="00695194">
            <w:pPr>
              <w:jc w:val="left"/>
            </w:pPr>
            <w:r w:rsidRPr="00132060">
              <w:rPr>
                <w:color w:val="000000"/>
                <w:sz w:val="22"/>
              </w:rPr>
              <w:t>Receptores</w:t>
            </w:r>
          </w:p>
        </w:tc>
        <w:tc>
          <w:tcPr>
            <w:tcW w:w="1134" w:type="dxa"/>
            <w:vAlign w:val="center"/>
            <w:hideMark/>
          </w:tcPr>
          <w:p w14:paraId="726AD464" w14:textId="3233E8CA" w:rsidR="00695194" w:rsidRPr="00132060" w:rsidRDefault="00695194" w:rsidP="00695194">
            <w:pPr>
              <w:jc w:val="left"/>
            </w:pPr>
            <w:r w:rsidRPr="00132060">
              <w:rPr>
                <w:color w:val="000000"/>
                <w:sz w:val="22"/>
              </w:rPr>
              <w:t>Encuesta</w:t>
            </w:r>
          </w:p>
        </w:tc>
        <w:tc>
          <w:tcPr>
            <w:tcW w:w="818" w:type="dxa"/>
            <w:vAlign w:val="center"/>
            <w:hideMark/>
          </w:tcPr>
          <w:p w14:paraId="0762ECAE" w14:textId="350C8B42" w:rsidR="00695194" w:rsidRPr="00132060" w:rsidRDefault="00695194" w:rsidP="00695194">
            <w:pPr>
              <w:jc w:val="left"/>
            </w:pPr>
            <w:r w:rsidRPr="00132060">
              <w:rPr>
                <w:color w:val="000000"/>
                <w:sz w:val="22"/>
              </w:rPr>
              <w:t>[17]</w:t>
            </w:r>
          </w:p>
        </w:tc>
      </w:tr>
      <w:tr w:rsidR="00695194" w:rsidRPr="003C3772" w14:paraId="4DFAF901" w14:textId="77777777" w:rsidTr="007868BA">
        <w:trPr>
          <w:cantSplit/>
          <w:trHeight w:val="1002"/>
        </w:trPr>
        <w:tc>
          <w:tcPr>
            <w:tcW w:w="675" w:type="dxa"/>
            <w:vAlign w:val="center"/>
            <w:hideMark/>
          </w:tcPr>
          <w:p w14:paraId="208E825F" w14:textId="722B61A1" w:rsidR="00695194" w:rsidRPr="00132060" w:rsidRDefault="00695194" w:rsidP="00695194">
            <w:pPr>
              <w:jc w:val="left"/>
            </w:pPr>
            <w:r w:rsidRPr="00132060">
              <w:rPr>
                <w:color w:val="000000"/>
                <w:sz w:val="22"/>
              </w:rPr>
              <w:t>#10</w:t>
            </w:r>
          </w:p>
        </w:tc>
        <w:tc>
          <w:tcPr>
            <w:tcW w:w="1701" w:type="dxa"/>
            <w:vAlign w:val="center"/>
            <w:hideMark/>
          </w:tcPr>
          <w:p w14:paraId="162C4C75" w14:textId="008989A9" w:rsidR="00695194" w:rsidRPr="00132060" w:rsidRDefault="00695194" w:rsidP="00695194">
            <w:pPr>
              <w:jc w:val="left"/>
            </w:pPr>
            <w:r w:rsidRPr="00132060">
              <w:rPr>
                <w:color w:val="000000"/>
                <w:sz w:val="22"/>
              </w:rPr>
              <w:t>Practicidad del contenido</w:t>
            </w:r>
          </w:p>
        </w:tc>
        <w:tc>
          <w:tcPr>
            <w:tcW w:w="1843" w:type="dxa"/>
            <w:vAlign w:val="center"/>
            <w:hideMark/>
          </w:tcPr>
          <w:p w14:paraId="3C7DE518" w14:textId="49716248" w:rsidR="00695194" w:rsidRPr="00132060" w:rsidRDefault="00695194" w:rsidP="00695194">
            <w:pPr>
              <w:jc w:val="left"/>
            </w:pPr>
            <w:r w:rsidRPr="00132060">
              <w:rPr>
                <w:color w:val="000000"/>
                <w:sz w:val="22"/>
              </w:rPr>
              <w:t>El contenido de la aplicación es util</w:t>
            </w:r>
          </w:p>
        </w:tc>
        <w:tc>
          <w:tcPr>
            <w:tcW w:w="1843" w:type="dxa"/>
            <w:tcBorders>
              <w:top w:val="single" w:sz="4" w:space="0" w:color="auto"/>
              <w:left w:val="nil"/>
              <w:bottom w:val="single" w:sz="4" w:space="0" w:color="auto"/>
              <w:right w:val="nil"/>
            </w:tcBorders>
            <w:shd w:val="clear" w:color="auto" w:fill="auto"/>
            <w:vAlign w:val="center"/>
            <w:hideMark/>
          </w:tcPr>
          <w:p w14:paraId="44CA9339" w14:textId="710240D3" w:rsidR="00695194" w:rsidRPr="00132060" w:rsidRDefault="00695194" w:rsidP="00695194">
            <w:pPr>
              <w:jc w:val="left"/>
            </w:pPr>
            <w:r w:rsidRPr="00132060">
              <w:rPr>
                <w:color w:val="000000"/>
                <w:sz w:val="22"/>
              </w:rPr>
              <w:t>Diseño de contenido - Obj2B</w:t>
            </w:r>
          </w:p>
        </w:tc>
        <w:tc>
          <w:tcPr>
            <w:tcW w:w="1276" w:type="dxa"/>
            <w:vAlign w:val="center"/>
            <w:hideMark/>
          </w:tcPr>
          <w:p w14:paraId="2A7ED2D1" w14:textId="3D291153" w:rsidR="00695194" w:rsidRPr="00132060" w:rsidRDefault="00695194" w:rsidP="00695194">
            <w:pPr>
              <w:jc w:val="left"/>
            </w:pPr>
            <w:r w:rsidRPr="00132060">
              <w:rPr>
                <w:color w:val="000000"/>
                <w:sz w:val="22"/>
              </w:rPr>
              <w:t>Receptores</w:t>
            </w:r>
          </w:p>
        </w:tc>
        <w:tc>
          <w:tcPr>
            <w:tcW w:w="1134" w:type="dxa"/>
            <w:vAlign w:val="center"/>
            <w:hideMark/>
          </w:tcPr>
          <w:p w14:paraId="5E6A5EFC" w14:textId="390C8B11" w:rsidR="00695194" w:rsidRPr="00132060" w:rsidRDefault="00695194" w:rsidP="00695194">
            <w:pPr>
              <w:jc w:val="left"/>
            </w:pPr>
            <w:r w:rsidRPr="00132060">
              <w:rPr>
                <w:color w:val="000000"/>
                <w:sz w:val="22"/>
              </w:rPr>
              <w:t>Encuesta</w:t>
            </w:r>
          </w:p>
        </w:tc>
        <w:tc>
          <w:tcPr>
            <w:tcW w:w="818" w:type="dxa"/>
            <w:vAlign w:val="center"/>
            <w:hideMark/>
          </w:tcPr>
          <w:p w14:paraId="31CAD931" w14:textId="7C8F0D1F" w:rsidR="00695194" w:rsidRPr="00132060" w:rsidRDefault="00695194" w:rsidP="00695194">
            <w:pPr>
              <w:jc w:val="left"/>
            </w:pPr>
            <w:r w:rsidRPr="00132060">
              <w:rPr>
                <w:color w:val="000000"/>
                <w:sz w:val="22"/>
              </w:rPr>
              <w:t>[17]</w:t>
            </w:r>
          </w:p>
        </w:tc>
      </w:tr>
      <w:tr w:rsidR="00695194" w:rsidRPr="003C3772" w14:paraId="1F7CF25D" w14:textId="77777777" w:rsidTr="007868BA">
        <w:trPr>
          <w:cantSplit/>
          <w:trHeight w:val="1002"/>
        </w:trPr>
        <w:tc>
          <w:tcPr>
            <w:tcW w:w="675" w:type="dxa"/>
            <w:vAlign w:val="center"/>
            <w:hideMark/>
          </w:tcPr>
          <w:p w14:paraId="302F6ACA" w14:textId="28382C47" w:rsidR="00695194" w:rsidRPr="00132060" w:rsidRDefault="00695194" w:rsidP="00695194">
            <w:pPr>
              <w:jc w:val="left"/>
            </w:pPr>
            <w:r w:rsidRPr="00132060">
              <w:rPr>
                <w:color w:val="000000"/>
                <w:sz w:val="22"/>
              </w:rPr>
              <w:lastRenderedPageBreak/>
              <w:t>#11</w:t>
            </w:r>
          </w:p>
        </w:tc>
        <w:tc>
          <w:tcPr>
            <w:tcW w:w="1701" w:type="dxa"/>
            <w:vAlign w:val="center"/>
            <w:hideMark/>
          </w:tcPr>
          <w:p w14:paraId="26208F8A" w14:textId="4B06A4BF" w:rsidR="00695194" w:rsidRPr="00132060" w:rsidRDefault="00695194" w:rsidP="00695194">
            <w:pPr>
              <w:jc w:val="left"/>
            </w:pPr>
            <w:r w:rsidRPr="00132060">
              <w:rPr>
                <w:color w:val="000000"/>
                <w:sz w:val="22"/>
              </w:rPr>
              <w:t>Respeto de los derechos humanos</w:t>
            </w:r>
          </w:p>
        </w:tc>
        <w:tc>
          <w:tcPr>
            <w:tcW w:w="1843" w:type="dxa"/>
            <w:vAlign w:val="center"/>
            <w:hideMark/>
          </w:tcPr>
          <w:p w14:paraId="4A2F77E6" w14:textId="4B95652F" w:rsidR="00695194" w:rsidRPr="00132060" w:rsidRDefault="00695194" w:rsidP="00695194">
            <w:pPr>
              <w:jc w:val="left"/>
            </w:pPr>
            <w:r w:rsidRPr="00132060">
              <w:rPr>
                <w:color w:val="000000"/>
                <w:sz w:val="22"/>
              </w:rPr>
              <w:t>No hay contenido en contra de los derechos humanos</w:t>
            </w:r>
          </w:p>
        </w:tc>
        <w:tc>
          <w:tcPr>
            <w:tcW w:w="1843" w:type="dxa"/>
            <w:tcBorders>
              <w:top w:val="single" w:sz="4" w:space="0" w:color="auto"/>
              <w:left w:val="nil"/>
              <w:bottom w:val="single" w:sz="4" w:space="0" w:color="auto"/>
              <w:right w:val="nil"/>
            </w:tcBorders>
            <w:shd w:val="clear" w:color="auto" w:fill="auto"/>
            <w:vAlign w:val="center"/>
            <w:hideMark/>
          </w:tcPr>
          <w:p w14:paraId="1A17996F" w14:textId="6324EEEE" w:rsidR="00695194" w:rsidRPr="00132060" w:rsidRDefault="00695194" w:rsidP="00695194">
            <w:pPr>
              <w:jc w:val="left"/>
            </w:pPr>
            <w:r w:rsidRPr="00132060">
              <w:rPr>
                <w:color w:val="000000"/>
                <w:sz w:val="22"/>
              </w:rPr>
              <w:t>Diseño de contenido - Obj2B</w:t>
            </w:r>
          </w:p>
        </w:tc>
        <w:tc>
          <w:tcPr>
            <w:tcW w:w="1276" w:type="dxa"/>
            <w:vAlign w:val="center"/>
            <w:hideMark/>
          </w:tcPr>
          <w:p w14:paraId="1665F9DD" w14:textId="5EF0B787" w:rsidR="00695194" w:rsidRPr="00132060" w:rsidRDefault="00695194" w:rsidP="00695194">
            <w:pPr>
              <w:jc w:val="left"/>
            </w:pPr>
            <w:r w:rsidRPr="00132060">
              <w:rPr>
                <w:color w:val="000000"/>
                <w:sz w:val="22"/>
              </w:rPr>
              <w:t>Emisor</w:t>
            </w:r>
          </w:p>
        </w:tc>
        <w:tc>
          <w:tcPr>
            <w:tcW w:w="1134" w:type="dxa"/>
            <w:vAlign w:val="center"/>
            <w:hideMark/>
          </w:tcPr>
          <w:p w14:paraId="612F5226" w14:textId="2DD4D9C7" w:rsidR="00695194" w:rsidRPr="00132060" w:rsidRDefault="00695194" w:rsidP="00695194">
            <w:pPr>
              <w:jc w:val="left"/>
            </w:pPr>
            <w:r w:rsidRPr="00132060">
              <w:rPr>
                <w:color w:val="000000"/>
                <w:sz w:val="22"/>
              </w:rPr>
              <w:t>Entrevista</w:t>
            </w:r>
          </w:p>
        </w:tc>
        <w:tc>
          <w:tcPr>
            <w:tcW w:w="818" w:type="dxa"/>
            <w:vAlign w:val="center"/>
            <w:hideMark/>
          </w:tcPr>
          <w:p w14:paraId="6F6F64DA" w14:textId="560EEB4A" w:rsidR="00695194" w:rsidRPr="00132060" w:rsidRDefault="00695194" w:rsidP="00695194">
            <w:pPr>
              <w:jc w:val="left"/>
            </w:pPr>
            <w:r w:rsidRPr="00132060">
              <w:rPr>
                <w:color w:val="000000"/>
                <w:sz w:val="22"/>
              </w:rPr>
              <w:t>[17]</w:t>
            </w:r>
          </w:p>
        </w:tc>
      </w:tr>
      <w:tr w:rsidR="00695194" w:rsidRPr="003C3772" w14:paraId="1A27C70C" w14:textId="77777777" w:rsidTr="007868BA">
        <w:trPr>
          <w:cantSplit/>
          <w:trHeight w:val="1565"/>
        </w:trPr>
        <w:tc>
          <w:tcPr>
            <w:tcW w:w="675" w:type="dxa"/>
            <w:vAlign w:val="center"/>
            <w:hideMark/>
          </w:tcPr>
          <w:p w14:paraId="176A944F" w14:textId="6DC0FA92" w:rsidR="00695194" w:rsidRPr="00132060" w:rsidRDefault="00695194" w:rsidP="00695194">
            <w:pPr>
              <w:jc w:val="left"/>
            </w:pPr>
            <w:r w:rsidRPr="00132060">
              <w:rPr>
                <w:color w:val="000000"/>
                <w:sz w:val="22"/>
              </w:rPr>
              <w:t>#12</w:t>
            </w:r>
          </w:p>
        </w:tc>
        <w:tc>
          <w:tcPr>
            <w:tcW w:w="1701" w:type="dxa"/>
            <w:vAlign w:val="center"/>
            <w:hideMark/>
          </w:tcPr>
          <w:p w14:paraId="6EC848DA" w14:textId="4D4CD9B8" w:rsidR="00695194" w:rsidRPr="00132060" w:rsidRDefault="00695194" w:rsidP="00695194">
            <w:pPr>
              <w:jc w:val="left"/>
            </w:pPr>
            <w:r w:rsidRPr="00132060">
              <w:rPr>
                <w:color w:val="000000"/>
                <w:sz w:val="22"/>
              </w:rPr>
              <w:t>Sistematicidad del contenido</w:t>
            </w:r>
          </w:p>
        </w:tc>
        <w:tc>
          <w:tcPr>
            <w:tcW w:w="1843" w:type="dxa"/>
            <w:vAlign w:val="center"/>
            <w:hideMark/>
          </w:tcPr>
          <w:p w14:paraId="149FCF34" w14:textId="4D0ACC83" w:rsidR="00695194" w:rsidRPr="00132060" w:rsidRDefault="00695194" w:rsidP="00695194">
            <w:pPr>
              <w:jc w:val="left"/>
            </w:pPr>
            <w:r w:rsidRPr="00132060">
              <w:rPr>
                <w:color w:val="000000"/>
                <w:sz w:val="22"/>
              </w:rPr>
              <w:t>El aprendizaje sucede de forma progresiva</w:t>
            </w:r>
          </w:p>
        </w:tc>
        <w:tc>
          <w:tcPr>
            <w:tcW w:w="1843" w:type="dxa"/>
            <w:tcBorders>
              <w:top w:val="single" w:sz="4" w:space="0" w:color="auto"/>
              <w:left w:val="nil"/>
              <w:bottom w:val="single" w:sz="4" w:space="0" w:color="auto"/>
              <w:right w:val="nil"/>
            </w:tcBorders>
            <w:shd w:val="clear" w:color="auto" w:fill="auto"/>
            <w:vAlign w:val="center"/>
            <w:hideMark/>
          </w:tcPr>
          <w:p w14:paraId="51DCC90B" w14:textId="7552E553" w:rsidR="00695194" w:rsidRPr="00132060" w:rsidRDefault="00695194" w:rsidP="00695194">
            <w:pPr>
              <w:jc w:val="left"/>
            </w:pPr>
            <w:r w:rsidRPr="00132060">
              <w:rPr>
                <w:color w:val="000000"/>
                <w:sz w:val="22"/>
              </w:rPr>
              <w:t>Diseño de contenido - Obj2B</w:t>
            </w:r>
          </w:p>
        </w:tc>
        <w:tc>
          <w:tcPr>
            <w:tcW w:w="1276" w:type="dxa"/>
            <w:vAlign w:val="center"/>
            <w:hideMark/>
          </w:tcPr>
          <w:p w14:paraId="1E198BF5" w14:textId="642DA840" w:rsidR="00695194" w:rsidRPr="00132060" w:rsidRDefault="00695194" w:rsidP="00695194">
            <w:pPr>
              <w:jc w:val="left"/>
            </w:pPr>
            <w:r w:rsidRPr="00132060">
              <w:rPr>
                <w:color w:val="000000"/>
                <w:sz w:val="22"/>
              </w:rPr>
              <w:t>Receptores</w:t>
            </w:r>
          </w:p>
        </w:tc>
        <w:tc>
          <w:tcPr>
            <w:tcW w:w="1134" w:type="dxa"/>
            <w:vAlign w:val="center"/>
            <w:hideMark/>
          </w:tcPr>
          <w:p w14:paraId="551AEB21" w14:textId="013F1B16" w:rsidR="00695194" w:rsidRPr="00132060" w:rsidRDefault="00695194" w:rsidP="00695194">
            <w:pPr>
              <w:jc w:val="left"/>
            </w:pPr>
            <w:r w:rsidRPr="00132060">
              <w:rPr>
                <w:color w:val="000000"/>
                <w:sz w:val="22"/>
              </w:rPr>
              <w:t>Encuesta</w:t>
            </w:r>
          </w:p>
        </w:tc>
        <w:tc>
          <w:tcPr>
            <w:tcW w:w="818" w:type="dxa"/>
            <w:vAlign w:val="center"/>
            <w:hideMark/>
          </w:tcPr>
          <w:p w14:paraId="04BB2284" w14:textId="0394A22E" w:rsidR="00695194" w:rsidRPr="00132060" w:rsidRDefault="00695194" w:rsidP="00695194">
            <w:pPr>
              <w:jc w:val="left"/>
            </w:pPr>
            <w:r w:rsidRPr="00132060">
              <w:rPr>
                <w:color w:val="000000"/>
                <w:sz w:val="22"/>
              </w:rPr>
              <w:t>[17]</w:t>
            </w:r>
          </w:p>
        </w:tc>
      </w:tr>
      <w:tr w:rsidR="00695194" w:rsidRPr="003C3772" w14:paraId="36419313" w14:textId="77777777" w:rsidTr="007868BA">
        <w:trPr>
          <w:cantSplit/>
          <w:trHeight w:val="1299"/>
        </w:trPr>
        <w:tc>
          <w:tcPr>
            <w:tcW w:w="675" w:type="dxa"/>
            <w:vAlign w:val="center"/>
            <w:hideMark/>
          </w:tcPr>
          <w:p w14:paraId="030BC778" w14:textId="42DBAF70" w:rsidR="00695194" w:rsidRPr="00132060" w:rsidRDefault="00695194" w:rsidP="00695194">
            <w:pPr>
              <w:jc w:val="left"/>
            </w:pPr>
            <w:r w:rsidRPr="00132060">
              <w:rPr>
                <w:color w:val="000000"/>
                <w:sz w:val="22"/>
              </w:rPr>
              <w:t>#13</w:t>
            </w:r>
          </w:p>
        </w:tc>
        <w:tc>
          <w:tcPr>
            <w:tcW w:w="1701" w:type="dxa"/>
            <w:vAlign w:val="center"/>
            <w:hideMark/>
          </w:tcPr>
          <w:p w14:paraId="75EFEB3B" w14:textId="1A2D52E4" w:rsidR="00695194" w:rsidRPr="00132060" w:rsidRDefault="00695194" w:rsidP="00695194">
            <w:pPr>
              <w:jc w:val="left"/>
            </w:pPr>
            <w:r w:rsidRPr="00132060">
              <w:rPr>
                <w:color w:val="000000"/>
                <w:sz w:val="22"/>
              </w:rPr>
              <w:t>Validez del contenido</w:t>
            </w:r>
          </w:p>
        </w:tc>
        <w:tc>
          <w:tcPr>
            <w:tcW w:w="1843" w:type="dxa"/>
            <w:vAlign w:val="center"/>
            <w:hideMark/>
          </w:tcPr>
          <w:p w14:paraId="10202FD3" w14:textId="22D642A1" w:rsidR="00695194" w:rsidRPr="00132060" w:rsidRDefault="00695194" w:rsidP="00695194">
            <w:pPr>
              <w:jc w:val="left"/>
            </w:pPr>
            <w:r w:rsidRPr="00132060">
              <w:rPr>
                <w:color w:val="000000"/>
                <w:sz w:val="22"/>
              </w:rPr>
              <w:t>El contenido se adecua a la materia que debe aprender el receptor</w:t>
            </w:r>
          </w:p>
        </w:tc>
        <w:tc>
          <w:tcPr>
            <w:tcW w:w="1843" w:type="dxa"/>
            <w:tcBorders>
              <w:top w:val="single" w:sz="4" w:space="0" w:color="auto"/>
              <w:left w:val="nil"/>
              <w:bottom w:val="single" w:sz="4" w:space="0" w:color="auto"/>
              <w:right w:val="nil"/>
            </w:tcBorders>
            <w:shd w:val="clear" w:color="auto" w:fill="auto"/>
            <w:vAlign w:val="center"/>
            <w:hideMark/>
          </w:tcPr>
          <w:p w14:paraId="3DD75FBC" w14:textId="39C94102" w:rsidR="00695194" w:rsidRPr="00132060" w:rsidRDefault="00695194" w:rsidP="00695194">
            <w:pPr>
              <w:jc w:val="left"/>
            </w:pPr>
            <w:r w:rsidRPr="00132060">
              <w:rPr>
                <w:color w:val="000000"/>
                <w:sz w:val="22"/>
              </w:rPr>
              <w:t>Diseño de contenido - Obj2B</w:t>
            </w:r>
          </w:p>
        </w:tc>
        <w:tc>
          <w:tcPr>
            <w:tcW w:w="1276" w:type="dxa"/>
            <w:vAlign w:val="center"/>
            <w:hideMark/>
          </w:tcPr>
          <w:p w14:paraId="0A807DFA" w14:textId="572F3098" w:rsidR="00695194" w:rsidRPr="00132060" w:rsidRDefault="00695194" w:rsidP="00695194">
            <w:pPr>
              <w:jc w:val="left"/>
            </w:pPr>
            <w:r w:rsidRPr="00132060">
              <w:rPr>
                <w:color w:val="000000"/>
                <w:sz w:val="22"/>
              </w:rPr>
              <w:t>Receptores</w:t>
            </w:r>
          </w:p>
        </w:tc>
        <w:tc>
          <w:tcPr>
            <w:tcW w:w="1134" w:type="dxa"/>
            <w:vAlign w:val="center"/>
            <w:hideMark/>
          </w:tcPr>
          <w:p w14:paraId="7E6D88A7" w14:textId="5DC4A2B4" w:rsidR="00695194" w:rsidRPr="00132060" w:rsidRDefault="00695194" w:rsidP="00695194">
            <w:pPr>
              <w:jc w:val="left"/>
            </w:pPr>
            <w:r w:rsidRPr="00132060">
              <w:rPr>
                <w:color w:val="000000"/>
                <w:sz w:val="22"/>
              </w:rPr>
              <w:t>Encuesta</w:t>
            </w:r>
          </w:p>
        </w:tc>
        <w:tc>
          <w:tcPr>
            <w:tcW w:w="818" w:type="dxa"/>
            <w:vAlign w:val="center"/>
            <w:hideMark/>
          </w:tcPr>
          <w:p w14:paraId="4B206EA5" w14:textId="0C18B3E2" w:rsidR="00695194" w:rsidRPr="00132060" w:rsidRDefault="00695194" w:rsidP="00695194">
            <w:pPr>
              <w:jc w:val="left"/>
            </w:pPr>
            <w:r w:rsidRPr="00132060">
              <w:rPr>
                <w:color w:val="000000"/>
                <w:sz w:val="22"/>
              </w:rPr>
              <w:t>[17]</w:t>
            </w:r>
          </w:p>
        </w:tc>
      </w:tr>
      <w:tr w:rsidR="00695194" w:rsidRPr="003C3772" w14:paraId="450A7A23" w14:textId="77777777" w:rsidTr="007868BA">
        <w:trPr>
          <w:cantSplit/>
          <w:trHeight w:val="1002"/>
        </w:trPr>
        <w:tc>
          <w:tcPr>
            <w:tcW w:w="675" w:type="dxa"/>
            <w:vAlign w:val="center"/>
            <w:hideMark/>
          </w:tcPr>
          <w:p w14:paraId="0CB3FF4C" w14:textId="2E1C2C0F" w:rsidR="00695194" w:rsidRPr="00132060" w:rsidRDefault="00695194" w:rsidP="00695194">
            <w:pPr>
              <w:jc w:val="left"/>
            </w:pPr>
            <w:r w:rsidRPr="00132060">
              <w:rPr>
                <w:color w:val="000000"/>
                <w:sz w:val="22"/>
              </w:rPr>
              <w:t>#14</w:t>
            </w:r>
          </w:p>
        </w:tc>
        <w:tc>
          <w:tcPr>
            <w:tcW w:w="1701" w:type="dxa"/>
            <w:vAlign w:val="center"/>
            <w:hideMark/>
          </w:tcPr>
          <w:p w14:paraId="7055AD58" w14:textId="7F386855" w:rsidR="00695194" w:rsidRPr="00132060" w:rsidRDefault="00695194" w:rsidP="00695194">
            <w:pPr>
              <w:jc w:val="left"/>
            </w:pPr>
            <w:r w:rsidRPr="00132060">
              <w:rPr>
                <w:color w:val="000000"/>
                <w:sz w:val="22"/>
              </w:rPr>
              <w:t>Adecuación de la duración</w:t>
            </w:r>
          </w:p>
        </w:tc>
        <w:tc>
          <w:tcPr>
            <w:tcW w:w="1843" w:type="dxa"/>
            <w:vAlign w:val="center"/>
            <w:hideMark/>
          </w:tcPr>
          <w:p w14:paraId="21E805A7" w14:textId="62F9E5DC" w:rsidR="00695194" w:rsidRPr="00132060" w:rsidRDefault="00695194" w:rsidP="00695194">
            <w:pPr>
              <w:jc w:val="left"/>
            </w:pPr>
            <w:r w:rsidRPr="00132060">
              <w:rPr>
                <w:color w:val="000000"/>
                <w:sz w:val="22"/>
              </w:rPr>
              <w:t>La duración de la actividad se adapta al contenido</w:t>
            </w:r>
          </w:p>
        </w:tc>
        <w:tc>
          <w:tcPr>
            <w:tcW w:w="1843" w:type="dxa"/>
            <w:tcBorders>
              <w:top w:val="single" w:sz="4" w:space="0" w:color="auto"/>
              <w:left w:val="nil"/>
              <w:bottom w:val="single" w:sz="4" w:space="0" w:color="auto"/>
              <w:right w:val="nil"/>
            </w:tcBorders>
            <w:shd w:val="clear" w:color="auto" w:fill="auto"/>
            <w:vAlign w:val="center"/>
            <w:hideMark/>
          </w:tcPr>
          <w:p w14:paraId="5D2D94BC" w14:textId="5AE938AB" w:rsidR="00695194" w:rsidRPr="00132060" w:rsidRDefault="00695194" w:rsidP="00695194">
            <w:pPr>
              <w:jc w:val="left"/>
            </w:pPr>
            <w:r w:rsidRPr="00132060">
              <w:rPr>
                <w:color w:val="000000"/>
                <w:sz w:val="22"/>
              </w:rPr>
              <w:t>Diseño metodológico - Obj2B</w:t>
            </w:r>
          </w:p>
        </w:tc>
        <w:tc>
          <w:tcPr>
            <w:tcW w:w="1276" w:type="dxa"/>
            <w:vAlign w:val="center"/>
            <w:hideMark/>
          </w:tcPr>
          <w:p w14:paraId="38AFCB8F" w14:textId="08E0D626" w:rsidR="00695194" w:rsidRPr="00132060" w:rsidRDefault="00695194" w:rsidP="00695194">
            <w:pPr>
              <w:jc w:val="left"/>
            </w:pPr>
            <w:r w:rsidRPr="00132060">
              <w:rPr>
                <w:color w:val="000000"/>
                <w:sz w:val="22"/>
              </w:rPr>
              <w:t>Receptores</w:t>
            </w:r>
          </w:p>
        </w:tc>
        <w:tc>
          <w:tcPr>
            <w:tcW w:w="1134" w:type="dxa"/>
            <w:vAlign w:val="center"/>
            <w:hideMark/>
          </w:tcPr>
          <w:p w14:paraId="4B210FEE" w14:textId="4F3E50D1" w:rsidR="00695194" w:rsidRPr="00132060" w:rsidRDefault="00695194" w:rsidP="00695194">
            <w:pPr>
              <w:jc w:val="left"/>
            </w:pPr>
            <w:r w:rsidRPr="00132060">
              <w:rPr>
                <w:color w:val="000000"/>
                <w:sz w:val="22"/>
              </w:rPr>
              <w:t>Encuesta</w:t>
            </w:r>
          </w:p>
        </w:tc>
        <w:tc>
          <w:tcPr>
            <w:tcW w:w="818" w:type="dxa"/>
            <w:vAlign w:val="center"/>
            <w:hideMark/>
          </w:tcPr>
          <w:p w14:paraId="4E6CF547" w14:textId="70109155" w:rsidR="00695194" w:rsidRPr="00132060" w:rsidRDefault="00695194" w:rsidP="00695194">
            <w:pPr>
              <w:jc w:val="left"/>
            </w:pPr>
            <w:r w:rsidRPr="00132060">
              <w:rPr>
                <w:color w:val="000000"/>
                <w:sz w:val="22"/>
              </w:rPr>
              <w:t>[17]</w:t>
            </w:r>
          </w:p>
        </w:tc>
      </w:tr>
      <w:tr w:rsidR="00695194" w:rsidRPr="003C3772" w14:paraId="7F96105D" w14:textId="77777777" w:rsidTr="007868BA">
        <w:trPr>
          <w:cantSplit/>
          <w:trHeight w:val="1746"/>
        </w:trPr>
        <w:tc>
          <w:tcPr>
            <w:tcW w:w="675" w:type="dxa"/>
            <w:vAlign w:val="center"/>
            <w:hideMark/>
          </w:tcPr>
          <w:p w14:paraId="3DFC6649" w14:textId="29983B35" w:rsidR="00695194" w:rsidRPr="00132060" w:rsidRDefault="00695194" w:rsidP="00695194">
            <w:pPr>
              <w:jc w:val="left"/>
            </w:pPr>
            <w:r w:rsidRPr="00132060">
              <w:rPr>
                <w:color w:val="000000"/>
                <w:sz w:val="22"/>
              </w:rPr>
              <w:t>#15</w:t>
            </w:r>
          </w:p>
        </w:tc>
        <w:tc>
          <w:tcPr>
            <w:tcW w:w="1701" w:type="dxa"/>
            <w:vAlign w:val="center"/>
            <w:hideMark/>
          </w:tcPr>
          <w:p w14:paraId="16ECC2A2" w14:textId="1551C4DF" w:rsidR="00695194" w:rsidRPr="00132060" w:rsidRDefault="00695194" w:rsidP="00695194">
            <w:pPr>
              <w:jc w:val="left"/>
            </w:pPr>
            <w:r w:rsidRPr="00132060">
              <w:rPr>
                <w:color w:val="000000"/>
                <w:sz w:val="22"/>
              </w:rPr>
              <w:t>Adecuación de la frecuencia de aplicación</w:t>
            </w:r>
          </w:p>
        </w:tc>
        <w:tc>
          <w:tcPr>
            <w:tcW w:w="1843" w:type="dxa"/>
            <w:vAlign w:val="center"/>
            <w:hideMark/>
          </w:tcPr>
          <w:p w14:paraId="13F3789A" w14:textId="2DBF0E9B" w:rsidR="00695194" w:rsidRPr="00132060" w:rsidRDefault="00695194" w:rsidP="00695194">
            <w:pPr>
              <w:jc w:val="left"/>
            </w:pPr>
            <w:r w:rsidRPr="00132060">
              <w:rPr>
                <w:color w:val="000000"/>
                <w:sz w:val="22"/>
              </w:rPr>
              <w:t>La aplicación regular de la gamificiación se hace en intervalos adecuados</w:t>
            </w:r>
          </w:p>
        </w:tc>
        <w:tc>
          <w:tcPr>
            <w:tcW w:w="1843" w:type="dxa"/>
            <w:tcBorders>
              <w:top w:val="single" w:sz="4" w:space="0" w:color="auto"/>
              <w:left w:val="nil"/>
              <w:bottom w:val="single" w:sz="4" w:space="0" w:color="auto"/>
              <w:right w:val="nil"/>
            </w:tcBorders>
            <w:shd w:val="clear" w:color="auto" w:fill="auto"/>
            <w:vAlign w:val="center"/>
            <w:hideMark/>
          </w:tcPr>
          <w:p w14:paraId="7E6664D0" w14:textId="38DA6F61" w:rsidR="00695194" w:rsidRPr="00132060" w:rsidRDefault="00695194" w:rsidP="00695194">
            <w:pPr>
              <w:jc w:val="left"/>
            </w:pPr>
            <w:r w:rsidRPr="00132060">
              <w:rPr>
                <w:color w:val="000000"/>
                <w:sz w:val="22"/>
              </w:rPr>
              <w:t>Diseño metodológico - Obj2B</w:t>
            </w:r>
          </w:p>
        </w:tc>
        <w:tc>
          <w:tcPr>
            <w:tcW w:w="1276" w:type="dxa"/>
            <w:vAlign w:val="center"/>
            <w:hideMark/>
          </w:tcPr>
          <w:p w14:paraId="39367A98" w14:textId="3BF83CA6" w:rsidR="00695194" w:rsidRPr="00132060" w:rsidRDefault="00695194" w:rsidP="00695194">
            <w:pPr>
              <w:jc w:val="left"/>
            </w:pPr>
            <w:r w:rsidRPr="00132060">
              <w:rPr>
                <w:color w:val="000000"/>
                <w:sz w:val="22"/>
              </w:rPr>
              <w:t>Receptores</w:t>
            </w:r>
          </w:p>
        </w:tc>
        <w:tc>
          <w:tcPr>
            <w:tcW w:w="1134" w:type="dxa"/>
            <w:vAlign w:val="center"/>
            <w:hideMark/>
          </w:tcPr>
          <w:p w14:paraId="7A09FCF2" w14:textId="2BFE3480" w:rsidR="00695194" w:rsidRPr="00132060" w:rsidRDefault="00695194" w:rsidP="00695194">
            <w:pPr>
              <w:jc w:val="left"/>
            </w:pPr>
            <w:r w:rsidRPr="00132060">
              <w:rPr>
                <w:color w:val="000000"/>
                <w:sz w:val="22"/>
              </w:rPr>
              <w:t>Encuesta</w:t>
            </w:r>
          </w:p>
        </w:tc>
        <w:tc>
          <w:tcPr>
            <w:tcW w:w="818" w:type="dxa"/>
            <w:vAlign w:val="center"/>
            <w:hideMark/>
          </w:tcPr>
          <w:p w14:paraId="6C39C70C" w14:textId="363E8170" w:rsidR="00695194" w:rsidRPr="00132060" w:rsidRDefault="00695194" w:rsidP="00695194">
            <w:pPr>
              <w:jc w:val="left"/>
            </w:pPr>
            <w:r w:rsidRPr="00132060">
              <w:rPr>
                <w:color w:val="000000"/>
                <w:sz w:val="22"/>
              </w:rPr>
              <w:t>[109]</w:t>
            </w:r>
          </w:p>
        </w:tc>
      </w:tr>
      <w:tr w:rsidR="00695194" w:rsidRPr="003C3772" w14:paraId="16FBA6AE" w14:textId="77777777" w:rsidTr="007868BA">
        <w:trPr>
          <w:cantSplit/>
          <w:trHeight w:val="1002"/>
        </w:trPr>
        <w:tc>
          <w:tcPr>
            <w:tcW w:w="675" w:type="dxa"/>
            <w:vAlign w:val="center"/>
            <w:hideMark/>
          </w:tcPr>
          <w:p w14:paraId="3AFECD7A" w14:textId="564CAF32" w:rsidR="00695194" w:rsidRPr="00132060" w:rsidRDefault="00695194" w:rsidP="00695194">
            <w:pPr>
              <w:jc w:val="left"/>
            </w:pPr>
            <w:r w:rsidRPr="00132060">
              <w:rPr>
                <w:color w:val="000000"/>
                <w:sz w:val="22"/>
              </w:rPr>
              <w:t>#16</w:t>
            </w:r>
          </w:p>
        </w:tc>
        <w:tc>
          <w:tcPr>
            <w:tcW w:w="1701" w:type="dxa"/>
            <w:vAlign w:val="center"/>
            <w:hideMark/>
          </w:tcPr>
          <w:p w14:paraId="5C1D8760" w14:textId="6A1F720C" w:rsidR="00695194" w:rsidRPr="00132060" w:rsidRDefault="00695194" w:rsidP="00695194">
            <w:pPr>
              <w:jc w:val="left"/>
            </w:pPr>
            <w:r w:rsidRPr="00132060">
              <w:rPr>
                <w:color w:val="000000"/>
                <w:sz w:val="22"/>
              </w:rPr>
              <w:t>Adecuación de los grupos de trabajo</w:t>
            </w:r>
          </w:p>
        </w:tc>
        <w:tc>
          <w:tcPr>
            <w:tcW w:w="1843" w:type="dxa"/>
            <w:vAlign w:val="center"/>
            <w:hideMark/>
          </w:tcPr>
          <w:p w14:paraId="73DF67B5" w14:textId="356C349D" w:rsidR="00695194" w:rsidRPr="00132060" w:rsidRDefault="00695194" w:rsidP="00695194">
            <w:pPr>
              <w:jc w:val="left"/>
            </w:pPr>
            <w:r w:rsidRPr="00132060">
              <w:rPr>
                <w:color w:val="000000"/>
                <w:sz w:val="22"/>
              </w:rPr>
              <w:t>Los grupos de trabajo tienen un tamaño adecuado</w:t>
            </w:r>
          </w:p>
        </w:tc>
        <w:tc>
          <w:tcPr>
            <w:tcW w:w="1843" w:type="dxa"/>
            <w:tcBorders>
              <w:top w:val="single" w:sz="4" w:space="0" w:color="auto"/>
              <w:left w:val="nil"/>
              <w:bottom w:val="single" w:sz="4" w:space="0" w:color="auto"/>
              <w:right w:val="nil"/>
            </w:tcBorders>
            <w:shd w:val="clear" w:color="auto" w:fill="auto"/>
            <w:vAlign w:val="center"/>
            <w:hideMark/>
          </w:tcPr>
          <w:p w14:paraId="5C9A71EE" w14:textId="7A6C002B" w:rsidR="00695194" w:rsidRPr="00132060" w:rsidRDefault="00695194" w:rsidP="00695194">
            <w:pPr>
              <w:jc w:val="left"/>
            </w:pPr>
            <w:r w:rsidRPr="00132060">
              <w:rPr>
                <w:color w:val="000000"/>
                <w:sz w:val="22"/>
              </w:rPr>
              <w:t>Diseño metodológico - Obj2B</w:t>
            </w:r>
          </w:p>
        </w:tc>
        <w:tc>
          <w:tcPr>
            <w:tcW w:w="1276" w:type="dxa"/>
            <w:vAlign w:val="center"/>
            <w:hideMark/>
          </w:tcPr>
          <w:p w14:paraId="2C1195F2" w14:textId="2FA8F392" w:rsidR="00695194" w:rsidRPr="00132060" w:rsidRDefault="00695194" w:rsidP="00695194">
            <w:pPr>
              <w:jc w:val="left"/>
            </w:pPr>
            <w:r w:rsidRPr="00132060">
              <w:rPr>
                <w:color w:val="000000"/>
                <w:sz w:val="22"/>
              </w:rPr>
              <w:t>Receptores</w:t>
            </w:r>
          </w:p>
        </w:tc>
        <w:tc>
          <w:tcPr>
            <w:tcW w:w="1134" w:type="dxa"/>
            <w:vAlign w:val="center"/>
            <w:hideMark/>
          </w:tcPr>
          <w:p w14:paraId="39B240A1" w14:textId="127E8606" w:rsidR="00695194" w:rsidRPr="00132060" w:rsidRDefault="00695194" w:rsidP="00695194">
            <w:pPr>
              <w:jc w:val="left"/>
            </w:pPr>
            <w:r w:rsidRPr="00132060">
              <w:rPr>
                <w:color w:val="000000"/>
                <w:sz w:val="22"/>
              </w:rPr>
              <w:t>Encuesta</w:t>
            </w:r>
          </w:p>
        </w:tc>
        <w:tc>
          <w:tcPr>
            <w:tcW w:w="818" w:type="dxa"/>
            <w:vAlign w:val="center"/>
            <w:hideMark/>
          </w:tcPr>
          <w:p w14:paraId="0666208E" w14:textId="5FE8DD79" w:rsidR="00695194" w:rsidRPr="00132060" w:rsidRDefault="00695194" w:rsidP="00695194">
            <w:pPr>
              <w:jc w:val="left"/>
            </w:pPr>
            <w:r w:rsidRPr="00132060">
              <w:rPr>
                <w:color w:val="000000"/>
                <w:sz w:val="22"/>
              </w:rPr>
              <w:t>[109]</w:t>
            </w:r>
          </w:p>
        </w:tc>
      </w:tr>
      <w:tr w:rsidR="00695194" w:rsidRPr="003C3772" w14:paraId="45EBEC26" w14:textId="77777777" w:rsidTr="007868BA">
        <w:trPr>
          <w:cantSplit/>
          <w:trHeight w:val="1002"/>
        </w:trPr>
        <w:tc>
          <w:tcPr>
            <w:tcW w:w="675" w:type="dxa"/>
            <w:vAlign w:val="center"/>
            <w:hideMark/>
          </w:tcPr>
          <w:p w14:paraId="4F361270" w14:textId="2C1D073B" w:rsidR="00695194" w:rsidRPr="00132060" w:rsidRDefault="00695194" w:rsidP="00695194">
            <w:pPr>
              <w:jc w:val="left"/>
            </w:pPr>
            <w:r w:rsidRPr="00132060">
              <w:rPr>
                <w:color w:val="000000"/>
                <w:sz w:val="22"/>
              </w:rPr>
              <w:t>#17</w:t>
            </w:r>
          </w:p>
        </w:tc>
        <w:tc>
          <w:tcPr>
            <w:tcW w:w="1701" w:type="dxa"/>
            <w:vAlign w:val="center"/>
            <w:hideMark/>
          </w:tcPr>
          <w:p w14:paraId="686E397D" w14:textId="6FD30D89" w:rsidR="00695194" w:rsidRPr="00132060" w:rsidRDefault="00695194" w:rsidP="00695194">
            <w:pPr>
              <w:jc w:val="left"/>
            </w:pPr>
            <w:r w:rsidRPr="00132060">
              <w:rPr>
                <w:color w:val="000000"/>
                <w:sz w:val="22"/>
              </w:rPr>
              <w:t>Adecuación del medio de aplicación</w:t>
            </w:r>
          </w:p>
        </w:tc>
        <w:tc>
          <w:tcPr>
            <w:tcW w:w="1843" w:type="dxa"/>
            <w:vAlign w:val="center"/>
            <w:hideMark/>
          </w:tcPr>
          <w:p w14:paraId="67A05257" w14:textId="400BE9F7" w:rsidR="00695194" w:rsidRPr="00132060" w:rsidRDefault="00695194" w:rsidP="00695194">
            <w:pPr>
              <w:jc w:val="left"/>
            </w:pPr>
            <w:r w:rsidRPr="00132060">
              <w:rPr>
                <w:color w:val="000000"/>
                <w:sz w:val="22"/>
              </w:rPr>
              <w:t>El método por el que se aplica la herramienta es adecuado</w:t>
            </w:r>
          </w:p>
        </w:tc>
        <w:tc>
          <w:tcPr>
            <w:tcW w:w="1843" w:type="dxa"/>
            <w:tcBorders>
              <w:top w:val="single" w:sz="4" w:space="0" w:color="auto"/>
              <w:left w:val="nil"/>
              <w:bottom w:val="single" w:sz="4" w:space="0" w:color="auto"/>
              <w:right w:val="nil"/>
            </w:tcBorders>
            <w:shd w:val="clear" w:color="auto" w:fill="auto"/>
            <w:vAlign w:val="center"/>
            <w:hideMark/>
          </w:tcPr>
          <w:p w14:paraId="0C83BCF5" w14:textId="4C36A630" w:rsidR="00695194" w:rsidRPr="00132060" w:rsidRDefault="00695194" w:rsidP="00695194">
            <w:pPr>
              <w:jc w:val="left"/>
            </w:pPr>
            <w:r w:rsidRPr="00132060">
              <w:rPr>
                <w:color w:val="000000"/>
                <w:sz w:val="22"/>
              </w:rPr>
              <w:t>Diseño metodológico - Obj2B</w:t>
            </w:r>
          </w:p>
        </w:tc>
        <w:tc>
          <w:tcPr>
            <w:tcW w:w="1276" w:type="dxa"/>
            <w:vAlign w:val="center"/>
            <w:hideMark/>
          </w:tcPr>
          <w:p w14:paraId="34F4C551" w14:textId="75552081" w:rsidR="00695194" w:rsidRPr="00132060" w:rsidRDefault="00695194" w:rsidP="00695194">
            <w:pPr>
              <w:jc w:val="left"/>
            </w:pPr>
            <w:r w:rsidRPr="00132060">
              <w:rPr>
                <w:color w:val="000000"/>
                <w:sz w:val="22"/>
              </w:rPr>
              <w:t>Emisor</w:t>
            </w:r>
          </w:p>
        </w:tc>
        <w:tc>
          <w:tcPr>
            <w:tcW w:w="1134" w:type="dxa"/>
            <w:vAlign w:val="center"/>
            <w:hideMark/>
          </w:tcPr>
          <w:p w14:paraId="2D4284C0" w14:textId="194191C1" w:rsidR="00695194" w:rsidRPr="00132060" w:rsidRDefault="00695194" w:rsidP="00695194">
            <w:pPr>
              <w:jc w:val="left"/>
            </w:pPr>
            <w:r w:rsidRPr="00132060">
              <w:rPr>
                <w:color w:val="000000"/>
                <w:sz w:val="22"/>
              </w:rPr>
              <w:t>Entrevista</w:t>
            </w:r>
          </w:p>
        </w:tc>
        <w:tc>
          <w:tcPr>
            <w:tcW w:w="818" w:type="dxa"/>
            <w:vAlign w:val="center"/>
            <w:hideMark/>
          </w:tcPr>
          <w:p w14:paraId="6BEB88CC" w14:textId="11F9B351" w:rsidR="00695194" w:rsidRPr="00132060" w:rsidRDefault="00695194" w:rsidP="00695194">
            <w:pPr>
              <w:jc w:val="left"/>
            </w:pPr>
            <w:r w:rsidRPr="00132060">
              <w:rPr>
                <w:color w:val="000000"/>
                <w:sz w:val="22"/>
              </w:rPr>
              <w:t>[17]</w:t>
            </w:r>
          </w:p>
        </w:tc>
      </w:tr>
      <w:tr w:rsidR="00695194" w:rsidRPr="003C3772" w14:paraId="52062289" w14:textId="77777777" w:rsidTr="007868BA">
        <w:trPr>
          <w:cantSplit/>
          <w:trHeight w:val="1002"/>
        </w:trPr>
        <w:tc>
          <w:tcPr>
            <w:tcW w:w="675" w:type="dxa"/>
            <w:vAlign w:val="center"/>
            <w:hideMark/>
          </w:tcPr>
          <w:p w14:paraId="06CF5955" w14:textId="25F71B0D" w:rsidR="00695194" w:rsidRPr="00132060" w:rsidRDefault="00695194" w:rsidP="00695194">
            <w:pPr>
              <w:jc w:val="left"/>
            </w:pPr>
            <w:r w:rsidRPr="00132060">
              <w:rPr>
                <w:color w:val="000000"/>
                <w:sz w:val="22"/>
              </w:rPr>
              <w:t>#18</w:t>
            </w:r>
          </w:p>
        </w:tc>
        <w:tc>
          <w:tcPr>
            <w:tcW w:w="1701" w:type="dxa"/>
            <w:vAlign w:val="center"/>
            <w:hideMark/>
          </w:tcPr>
          <w:p w14:paraId="5BA2B817" w14:textId="7F291541" w:rsidR="00695194" w:rsidRPr="00132060" w:rsidRDefault="00695194" w:rsidP="00695194">
            <w:pPr>
              <w:jc w:val="left"/>
            </w:pPr>
            <w:r w:rsidRPr="00132060">
              <w:rPr>
                <w:color w:val="000000"/>
                <w:sz w:val="22"/>
              </w:rPr>
              <w:t>Adecuación del número de profesores</w:t>
            </w:r>
          </w:p>
        </w:tc>
        <w:tc>
          <w:tcPr>
            <w:tcW w:w="1843" w:type="dxa"/>
            <w:vAlign w:val="center"/>
            <w:hideMark/>
          </w:tcPr>
          <w:p w14:paraId="0C7D3CA0" w14:textId="2B6A10A4" w:rsidR="00695194" w:rsidRPr="00132060" w:rsidRDefault="00695194" w:rsidP="00695194">
            <w:pPr>
              <w:jc w:val="left"/>
            </w:pPr>
            <w:r w:rsidRPr="00132060">
              <w:rPr>
                <w:color w:val="000000"/>
                <w:sz w:val="22"/>
              </w:rPr>
              <w:t>Hay suficientes docentes para atender al grupo</w:t>
            </w:r>
          </w:p>
        </w:tc>
        <w:tc>
          <w:tcPr>
            <w:tcW w:w="1843" w:type="dxa"/>
            <w:tcBorders>
              <w:top w:val="single" w:sz="4" w:space="0" w:color="auto"/>
              <w:left w:val="nil"/>
              <w:bottom w:val="single" w:sz="4" w:space="0" w:color="auto"/>
              <w:right w:val="nil"/>
            </w:tcBorders>
            <w:shd w:val="clear" w:color="auto" w:fill="auto"/>
            <w:vAlign w:val="center"/>
            <w:hideMark/>
          </w:tcPr>
          <w:p w14:paraId="3B8B79AD" w14:textId="55B2D4D1" w:rsidR="00695194" w:rsidRPr="00132060" w:rsidRDefault="00695194" w:rsidP="00695194">
            <w:pPr>
              <w:jc w:val="left"/>
            </w:pPr>
            <w:r w:rsidRPr="00132060">
              <w:rPr>
                <w:color w:val="000000"/>
                <w:sz w:val="22"/>
              </w:rPr>
              <w:t>Diseño metodológico - Obj2B</w:t>
            </w:r>
          </w:p>
        </w:tc>
        <w:tc>
          <w:tcPr>
            <w:tcW w:w="1276" w:type="dxa"/>
            <w:vAlign w:val="center"/>
            <w:hideMark/>
          </w:tcPr>
          <w:p w14:paraId="70C7BA7C" w14:textId="0408A971" w:rsidR="00695194" w:rsidRPr="00132060" w:rsidRDefault="00695194" w:rsidP="00695194">
            <w:pPr>
              <w:jc w:val="left"/>
            </w:pPr>
            <w:r w:rsidRPr="00132060">
              <w:rPr>
                <w:color w:val="000000"/>
                <w:sz w:val="22"/>
              </w:rPr>
              <w:t>Receptores</w:t>
            </w:r>
          </w:p>
        </w:tc>
        <w:tc>
          <w:tcPr>
            <w:tcW w:w="1134" w:type="dxa"/>
            <w:vAlign w:val="center"/>
            <w:hideMark/>
          </w:tcPr>
          <w:p w14:paraId="394A22AE" w14:textId="7F40D1B5" w:rsidR="00695194" w:rsidRPr="00132060" w:rsidRDefault="00695194" w:rsidP="00695194">
            <w:pPr>
              <w:jc w:val="left"/>
            </w:pPr>
            <w:r w:rsidRPr="00132060">
              <w:rPr>
                <w:color w:val="000000"/>
                <w:sz w:val="22"/>
              </w:rPr>
              <w:t>Encuesta</w:t>
            </w:r>
          </w:p>
        </w:tc>
        <w:tc>
          <w:tcPr>
            <w:tcW w:w="818" w:type="dxa"/>
            <w:vAlign w:val="center"/>
            <w:hideMark/>
          </w:tcPr>
          <w:p w14:paraId="6C213BF5" w14:textId="1E25E07C" w:rsidR="00695194" w:rsidRPr="00132060" w:rsidRDefault="00695194" w:rsidP="00695194">
            <w:pPr>
              <w:jc w:val="left"/>
            </w:pPr>
            <w:r w:rsidRPr="00132060">
              <w:rPr>
                <w:color w:val="000000"/>
                <w:sz w:val="22"/>
              </w:rPr>
              <w:t>[109]</w:t>
            </w:r>
          </w:p>
        </w:tc>
      </w:tr>
      <w:tr w:rsidR="00695194" w:rsidRPr="003C3772" w14:paraId="53EFA140" w14:textId="77777777" w:rsidTr="007868BA">
        <w:trPr>
          <w:cantSplit/>
          <w:trHeight w:val="1002"/>
        </w:trPr>
        <w:tc>
          <w:tcPr>
            <w:tcW w:w="675" w:type="dxa"/>
            <w:vAlign w:val="center"/>
            <w:hideMark/>
          </w:tcPr>
          <w:p w14:paraId="5067B769" w14:textId="5CC968A9" w:rsidR="00695194" w:rsidRPr="00132060" w:rsidRDefault="00695194" w:rsidP="00695194">
            <w:pPr>
              <w:jc w:val="left"/>
            </w:pPr>
            <w:r w:rsidRPr="00132060">
              <w:rPr>
                <w:color w:val="000000"/>
                <w:sz w:val="22"/>
              </w:rPr>
              <w:t>#19</w:t>
            </w:r>
          </w:p>
        </w:tc>
        <w:tc>
          <w:tcPr>
            <w:tcW w:w="1701" w:type="dxa"/>
            <w:vAlign w:val="center"/>
            <w:hideMark/>
          </w:tcPr>
          <w:p w14:paraId="35F42896" w14:textId="480DFF24" w:rsidR="00695194" w:rsidRPr="00132060" w:rsidRDefault="00695194" w:rsidP="00695194">
            <w:pPr>
              <w:jc w:val="left"/>
            </w:pPr>
            <w:r w:rsidRPr="00132060">
              <w:rPr>
                <w:color w:val="000000"/>
                <w:sz w:val="22"/>
              </w:rPr>
              <w:t>Facilidad de uso percibida</w:t>
            </w:r>
          </w:p>
        </w:tc>
        <w:tc>
          <w:tcPr>
            <w:tcW w:w="1843" w:type="dxa"/>
            <w:vAlign w:val="center"/>
            <w:hideMark/>
          </w:tcPr>
          <w:p w14:paraId="72C5DC7A" w14:textId="4CEEE0F1" w:rsidR="00695194" w:rsidRPr="00132060" w:rsidRDefault="00695194" w:rsidP="00695194">
            <w:pPr>
              <w:jc w:val="left"/>
            </w:pPr>
            <w:r w:rsidRPr="00132060">
              <w:rPr>
                <w:color w:val="000000"/>
                <w:sz w:val="22"/>
              </w:rPr>
              <w:t>Del modelo TAM, actitud de los usuarios hacia los requerimientos a la hora de usar la herramienta</w:t>
            </w:r>
          </w:p>
        </w:tc>
        <w:tc>
          <w:tcPr>
            <w:tcW w:w="1843" w:type="dxa"/>
            <w:tcBorders>
              <w:top w:val="single" w:sz="4" w:space="0" w:color="auto"/>
              <w:left w:val="nil"/>
              <w:bottom w:val="single" w:sz="4" w:space="0" w:color="auto"/>
              <w:right w:val="nil"/>
            </w:tcBorders>
            <w:shd w:val="clear" w:color="auto" w:fill="auto"/>
            <w:vAlign w:val="center"/>
            <w:hideMark/>
          </w:tcPr>
          <w:p w14:paraId="2BA83A4B" w14:textId="25661304" w:rsidR="00695194" w:rsidRPr="00132060" w:rsidRDefault="00695194" w:rsidP="00695194">
            <w:pPr>
              <w:jc w:val="left"/>
            </w:pPr>
            <w:r w:rsidRPr="00132060">
              <w:rPr>
                <w:color w:val="000000"/>
                <w:sz w:val="22"/>
              </w:rPr>
              <w:t>Diseño metodológico - Obj2B</w:t>
            </w:r>
          </w:p>
        </w:tc>
        <w:tc>
          <w:tcPr>
            <w:tcW w:w="1276" w:type="dxa"/>
            <w:vAlign w:val="center"/>
            <w:hideMark/>
          </w:tcPr>
          <w:p w14:paraId="6FD12064" w14:textId="52A66A07" w:rsidR="00695194" w:rsidRPr="00132060" w:rsidRDefault="00695194" w:rsidP="00695194">
            <w:pPr>
              <w:jc w:val="left"/>
            </w:pPr>
            <w:r w:rsidRPr="00132060">
              <w:rPr>
                <w:color w:val="000000"/>
                <w:sz w:val="22"/>
              </w:rPr>
              <w:t>Receptores</w:t>
            </w:r>
          </w:p>
        </w:tc>
        <w:tc>
          <w:tcPr>
            <w:tcW w:w="1134" w:type="dxa"/>
            <w:vAlign w:val="center"/>
            <w:hideMark/>
          </w:tcPr>
          <w:p w14:paraId="44D491AA" w14:textId="5503B71C" w:rsidR="00695194" w:rsidRPr="00132060" w:rsidRDefault="00695194" w:rsidP="00695194">
            <w:pPr>
              <w:jc w:val="left"/>
            </w:pPr>
            <w:r w:rsidRPr="00132060">
              <w:rPr>
                <w:color w:val="000000"/>
                <w:sz w:val="22"/>
              </w:rPr>
              <w:t>Encuesta</w:t>
            </w:r>
          </w:p>
        </w:tc>
        <w:tc>
          <w:tcPr>
            <w:tcW w:w="818" w:type="dxa"/>
            <w:vAlign w:val="center"/>
            <w:hideMark/>
          </w:tcPr>
          <w:p w14:paraId="29E511FB" w14:textId="6A5E319A" w:rsidR="00695194" w:rsidRPr="00132060" w:rsidRDefault="00695194" w:rsidP="00695194">
            <w:pPr>
              <w:jc w:val="left"/>
            </w:pPr>
            <w:r w:rsidRPr="00132060">
              <w:rPr>
                <w:color w:val="000000"/>
                <w:sz w:val="22"/>
              </w:rPr>
              <w:t>[109]</w:t>
            </w:r>
            <w:r w:rsidR="00132060">
              <w:rPr>
                <w:color w:val="000000"/>
                <w:sz w:val="22"/>
              </w:rPr>
              <w:t xml:space="preserve"> </w:t>
            </w:r>
            <w:r w:rsidRPr="00132060">
              <w:rPr>
                <w:color w:val="000000"/>
                <w:sz w:val="22"/>
              </w:rPr>
              <w:t>[143]</w:t>
            </w:r>
          </w:p>
        </w:tc>
      </w:tr>
      <w:tr w:rsidR="00695194" w:rsidRPr="003C3772" w14:paraId="24CEC5AE" w14:textId="77777777" w:rsidTr="007868BA">
        <w:trPr>
          <w:cantSplit/>
          <w:trHeight w:val="1002"/>
        </w:trPr>
        <w:tc>
          <w:tcPr>
            <w:tcW w:w="675" w:type="dxa"/>
            <w:vAlign w:val="center"/>
            <w:hideMark/>
          </w:tcPr>
          <w:p w14:paraId="2B09F0A3" w14:textId="2EA898BF" w:rsidR="00695194" w:rsidRPr="00132060" w:rsidRDefault="00695194" w:rsidP="00695194">
            <w:pPr>
              <w:jc w:val="left"/>
            </w:pPr>
            <w:r w:rsidRPr="00132060">
              <w:rPr>
                <w:color w:val="000000"/>
                <w:sz w:val="22"/>
              </w:rPr>
              <w:lastRenderedPageBreak/>
              <w:t>#20</w:t>
            </w:r>
          </w:p>
        </w:tc>
        <w:tc>
          <w:tcPr>
            <w:tcW w:w="1701" w:type="dxa"/>
            <w:vAlign w:val="center"/>
            <w:hideMark/>
          </w:tcPr>
          <w:p w14:paraId="376175A2" w14:textId="212A2CF9" w:rsidR="00695194" w:rsidRPr="00132060" w:rsidRDefault="00695194" w:rsidP="00695194">
            <w:pPr>
              <w:jc w:val="left"/>
            </w:pPr>
            <w:r w:rsidRPr="00132060">
              <w:rPr>
                <w:color w:val="000000"/>
                <w:sz w:val="22"/>
              </w:rPr>
              <w:t>Facilidad de uso percibida (emisor)</w:t>
            </w:r>
          </w:p>
        </w:tc>
        <w:tc>
          <w:tcPr>
            <w:tcW w:w="1843" w:type="dxa"/>
            <w:vAlign w:val="center"/>
            <w:hideMark/>
          </w:tcPr>
          <w:p w14:paraId="30EA8837" w14:textId="6AED33E8" w:rsidR="00695194" w:rsidRPr="00132060" w:rsidRDefault="00695194" w:rsidP="00695194">
            <w:pPr>
              <w:jc w:val="left"/>
            </w:pPr>
            <w:r w:rsidRPr="00132060">
              <w:rPr>
                <w:color w:val="000000"/>
                <w:sz w:val="22"/>
              </w:rPr>
              <w:t>Actitud del emisor hacia los requerimientos a la hora de usar la herramienta</w:t>
            </w:r>
          </w:p>
        </w:tc>
        <w:tc>
          <w:tcPr>
            <w:tcW w:w="1843" w:type="dxa"/>
            <w:tcBorders>
              <w:top w:val="single" w:sz="4" w:space="0" w:color="auto"/>
              <w:left w:val="nil"/>
              <w:bottom w:val="single" w:sz="4" w:space="0" w:color="auto"/>
              <w:right w:val="nil"/>
            </w:tcBorders>
            <w:shd w:val="clear" w:color="auto" w:fill="auto"/>
            <w:vAlign w:val="center"/>
            <w:hideMark/>
          </w:tcPr>
          <w:p w14:paraId="307880F2" w14:textId="2EE38EEC" w:rsidR="00695194" w:rsidRPr="00132060" w:rsidRDefault="00695194" w:rsidP="00695194">
            <w:pPr>
              <w:jc w:val="left"/>
            </w:pPr>
            <w:r w:rsidRPr="00132060">
              <w:rPr>
                <w:color w:val="000000"/>
                <w:sz w:val="22"/>
              </w:rPr>
              <w:t>Diseño metodológico - Obj2B</w:t>
            </w:r>
          </w:p>
        </w:tc>
        <w:tc>
          <w:tcPr>
            <w:tcW w:w="1276" w:type="dxa"/>
            <w:vAlign w:val="center"/>
            <w:hideMark/>
          </w:tcPr>
          <w:p w14:paraId="19F78B06" w14:textId="62775E6E" w:rsidR="00695194" w:rsidRPr="00132060" w:rsidRDefault="00695194" w:rsidP="00695194">
            <w:pPr>
              <w:jc w:val="left"/>
            </w:pPr>
            <w:r w:rsidRPr="00132060">
              <w:rPr>
                <w:color w:val="000000"/>
                <w:sz w:val="22"/>
              </w:rPr>
              <w:t>Emisor</w:t>
            </w:r>
          </w:p>
        </w:tc>
        <w:tc>
          <w:tcPr>
            <w:tcW w:w="1134" w:type="dxa"/>
            <w:vAlign w:val="center"/>
            <w:hideMark/>
          </w:tcPr>
          <w:p w14:paraId="489D271E" w14:textId="665E81CA" w:rsidR="00695194" w:rsidRPr="00132060" w:rsidRDefault="00695194" w:rsidP="00695194">
            <w:pPr>
              <w:jc w:val="left"/>
            </w:pPr>
            <w:r w:rsidRPr="00132060">
              <w:rPr>
                <w:color w:val="000000"/>
                <w:sz w:val="22"/>
              </w:rPr>
              <w:t>Entrevista</w:t>
            </w:r>
          </w:p>
        </w:tc>
        <w:tc>
          <w:tcPr>
            <w:tcW w:w="818" w:type="dxa"/>
            <w:vAlign w:val="center"/>
            <w:hideMark/>
          </w:tcPr>
          <w:p w14:paraId="4FF27DBE" w14:textId="3AA1BF48" w:rsidR="00695194" w:rsidRPr="00132060" w:rsidRDefault="00695194" w:rsidP="00695194">
            <w:pPr>
              <w:jc w:val="left"/>
            </w:pPr>
            <w:r w:rsidRPr="00132060">
              <w:rPr>
                <w:color w:val="000000"/>
                <w:sz w:val="22"/>
              </w:rPr>
              <w:t>[109]</w:t>
            </w:r>
            <w:r w:rsidR="00132060">
              <w:rPr>
                <w:color w:val="000000"/>
                <w:sz w:val="22"/>
              </w:rPr>
              <w:t xml:space="preserve"> </w:t>
            </w:r>
            <w:r w:rsidRPr="00132060">
              <w:rPr>
                <w:color w:val="000000"/>
                <w:sz w:val="22"/>
              </w:rPr>
              <w:t>[143]</w:t>
            </w:r>
          </w:p>
        </w:tc>
      </w:tr>
      <w:tr w:rsidR="00695194" w:rsidRPr="003C3772" w14:paraId="13889A69" w14:textId="77777777" w:rsidTr="007868BA">
        <w:trPr>
          <w:cantSplit/>
          <w:trHeight w:val="1002"/>
        </w:trPr>
        <w:tc>
          <w:tcPr>
            <w:tcW w:w="675" w:type="dxa"/>
            <w:vAlign w:val="center"/>
            <w:hideMark/>
          </w:tcPr>
          <w:p w14:paraId="2B826E04" w14:textId="5BDCF9BF" w:rsidR="00695194" w:rsidRPr="00132060" w:rsidRDefault="00695194" w:rsidP="00695194">
            <w:pPr>
              <w:jc w:val="left"/>
            </w:pPr>
            <w:r w:rsidRPr="00132060">
              <w:rPr>
                <w:color w:val="000000"/>
                <w:sz w:val="22"/>
              </w:rPr>
              <w:t>#21</w:t>
            </w:r>
          </w:p>
        </w:tc>
        <w:tc>
          <w:tcPr>
            <w:tcW w:w="1701" w:type="dxa"/>
            <w:vAlign w:val="center"/>
            <w:hideMark/>
          </w:tcPr>
          <w:p w14:paraId="45C36612" w14:textId="2CE9B350" w:rsidR="00695194" w:rsidRPr="00132060" w:rsidRDefault="00695194" w:rsidP="00695194">
            <w:pPr>
              <w:jc w:val="left"/>
            </w:pPr>
            <w:r w:rsidRPr="00132060">
              <w:rPr>
                <w:color w:val="000000"/>
                <w:sz w:val="22"/>
              </w:rPr>
              <w:t>Adecuación del diseño</w:t>
            </w:r>
          </w:p>
        </w:tc>
        <w:tc>
          <w:tcPr>
            <w:tcW w:w="1843" w:type="dxa"/>
            <w:vAlign w:val="center"/>
            <w:hideMark/>
          </w:tcPr>
          <w:p w14:paraId="742F997A" w14:textId="799B5B3F" w:rsidR="00695194" w:rsidRPr="00132060" w:rsidRDefault="00695194" w:rsidP="00695194">
            <w:pPr>
              <w:jc w:val="left"/>
            </w:pPr>
            <w:r w:rsidRPr="00132060">
              <w:rPr>
                <w:color w:val="000000"/>
                <w:sz w:val="22"/>
              </w:rPr>
              <w:t>El diseño estético se adapta al receptor</w:t>
            </w:r>
          </w:p>
        </w:tc>
        <w:tc>
          <w:tcPr>
            <w:tcW w:w="1843" w:type="dxa"/>
            <w:tcBorders>
              <w:top w:val="single" w:sz="4" w:space="0" w:color="auto"/>
              <w:left w:val="nil"/>
              <w:bottom w:val="single" w:sz="4" w:space="0" w:color="auto"/>
              <w:right w:val="nil"/>
            </w:tcBorders>
            <w:shd w:val="clear" w:color="auto" w:fill="auto"/>
            <w:vAlign w:val="center"/>
            <w:hideMark/>
          </w:tcPr>
          <w:p w14:paraId="611FCE76" w14:textId="57DF12D8" w:rsidR="00695194" w:rsidRPr="00132060" w:rsidRDefault="00695194" w:rsidP="00695194">
            <w:pPr>
              <w:jc w:val="left"/>
            </w:pPr>
            <w:r w:rsidRPr="00132060">
              <w:rPr>
                <w:color w:val="000000"/>
                <w:sz w:val="22"/>
              </w:rPr>
              <w:t>Diseño técnico - Obj2B</w:t>
            </w:r>
          </w:p>
        </w:tc>
        <w:tc>
          <w:tcPr>
            <w:tcW w:w="1276" w:type="dxa"/>
            <w:vAlign w:val="center"/>
            <w:hideMark/>
          </w:tcPr>
          <w:p w14:paraId="1C406980" w14:textId="4FA966D3" w:rsidR="00695194" w:rsidRPr="00132060" w:rsidRDefault="00695194" w:rsidP="00695194">
            <w:pPr>
              <w:jc w:val="left"/>
            </w:pPr>
            <w:r w:rsidRPr="00132060">
              <w:rPr>
                <w:color w:val="000000"/>
                <w:sz w:val="22"/>
              </w:rPr>
              <w:t>Receptores</w:t>
            </w:r>
          </w:p>
        </w:tc>
        <w:tc>
          <w:tcPr>
            <w:tcW w:w="1134" w:type="dxa"/>
            <w:vAlign w:val="center"/>
            <w:hideMark/>
          </w:tcPr>
          <w:p w14:paraId="6E1C04CD" w14:textId="4B047A55" w:rsidR="00695194" w:rsidRPr="00132060" w:rsidRDefault="00695194" w:rsidP="00695194">
            <w:pPr>
              <w:jc w:val="left"/>
            </w:pPr>
            <w:r w:rsidRPr="00132060">
              <w:rPr>
                <w:color w:val="000000"/>
                <w:sz w:val="22"/>
              </w:rPr>
              <w:t>Encuesta</w:t>
            </w:r>
          </w:p>
        </w:tc>
        <w:tc>
          <w:tcPr>
            <w:tcW w:w="818" w:type="dxa"/>
            <w:vAlign w:val="center"/>
            <w:hideMark/>
          </w:tcPr>
          <w:p w14:paraId="43F11A3E" w14:textId="7AC38736" w:rsidR="00695194" w:rsidRPr="00132060" w:rsidRDefault="00695194" w:rsidP="00695194">
            <w:pPr>
              <w:jc w:val="left"/>
            </w:pPr>
            <w:r w:rsidRPr="00132060">
              <w:rPr>
                <w:color w:val="000000"/>
                <w:sz w:val="22"/>
              </w:rPr>
              <w:t>[17]</w:t>
            </w:r>
          </w:p>
        </w:tc>
      </w:tr>
      <w:tr w:rsidR="00695194" w:rsidRPr="003C3772" w14:paraId="6B2388E6" w14:textId="77777777" w:rsidTr="007868BA">
        <w:trPr>
          <w:cantSplit/>
          <w:trHeight w:val="1002"/>
        </w:trPr>
        <w:tc>
          <w:tcPr>
            <w:tcW w:w="675" w:type="dxa"/>
            <w:vAlign w:val="center"/>
            <w:hideMark/>
          </w:tcPr>
          <w:p w14:paraId="7A987878" w14:textId="080B5FA9" w:rsidR="00695194" w:rsidRPr="00132060" w:rsidRDefault="00695194" w:rsidP="00695194">
            <w:pPr>
              <w:jc w:val="left"/>
            </w:pPr>
            <w:r w:rsidRPr="00132060">
              <w:rPr>
                <w:color w:val="000000"/>
                <w:sz w:val="22"/>
              </w:rPr>
              <w:t>#22</w:t>
            </w:r>
          </w:p>
        </w:tc>
        <w:tc>
          <w:tcPr>
            <w:tcW w:w="1701" w:type="dxa"/>
            <w:vAlign w:val="center"/>
            <w:hideMark/>
          </w:tcPr>
          <w:p w14:paraId="46529AFD" w14:textId="3549124B" w:rsidR="00695194" w:rsidRPr="00132060" w:rsidRDefault="00695194" w:rsidP="00695194">
            <w:pPr>
              <w:jc w:val="left"/>
            </w:pPr>
            <w:r w:rsidRPr="00132060">
              <w:rPr>
                <w:color w:val="000000"/>
                <w:sz w:val="22"/>
              </w:rPr>
              <w:t>Comodidad del diseño</w:t>
            </w:r>
          </w:p>
        </w:tc>
        <w:tc>
          <w:tcPr>
            <w:tcW w:w="1843" w:type="dxa"/>
            <w:vAlign w:val="center"/>
            <w:hideMark/>
          </w:tcPr>
          <w:p w14:paraId="6A10BE70" w14:textId="3E116D16" w:rsidR="00695194" w:rsidRPr="00132060" w:rsidRDefault="00695194" w:rsidP="00695194">
            <w:pPr>
              <w:jc w:val="left"/>
            </w:pPr>
            <w:r w:rsidRPr="00132060">
              <w:rPr>
                <w:color w:val="000000"/>
                <w:sz w:val="22"/>
              </w:rPr>
              <w:t>La navegación es intuitiva y sencilla</w:t>
            </w:r>
          </w:p>
        </w:tc>
        <w:tc>
          <w:tcPr>
            <w:tcW w:w="1843" w:type="dxa"/>
            <w:tcBorders>
              <w:top w:val="single" w:sz="4" w:space="0" w:color="auto"/>
              <w:left w:val="nil"/>
              <w:bottom w:val="single" w:sz="4" w:space="0" w:color="auto"/>
              <w:right w:val="nil"/>
            </w:tcBorders>
            <w:shd w:val="clear" w:color="auto" w:fill="auto"/>
            <w:vAlign w:val="center"/>
            <w:hideMark/>
          </w:tcPr>
          <w:p w14:paraId="1F66C96C" w14:textId="40037652" w:rsidR="00695194" w:rsidRPr="00132060" w:rsidRDefault="00695194" w:rsidP="00695194">
            <w:pPr>
              <w:jc w:val="left"/>
            </w:pPr>
            <w:r w:rsidRPr="00132060">
              <w:rPr>
                <w:color w:val="000000"/>
                <w:sz w:val="22"/>
              </w:rPr>
              <w:t>Diseño técnico - Obj2B</w:t>
            </w:r>
          </w:p>
        </w:tc>
        <w:tc>
          <w:tcPr>
            <w:tcW w:w="1276" w:type="dxa"/>
            <w:vAlign w:val="center"/>
            <w:hideMark/>
          </w:tcPr>
          <w:p w14:paraId="4549FBF1" w14:textId="0945AF8D" w:rsidR="00695194" w:rsidRPr="00132060" w:rsidRDefault="00695194" w:rsidP="00695194">
            <w:pPr>
              <w:jc w:val="left"/>
            </w:pPr>
            <w:r w:rsidRPr="00132060">
              <w:rPr>
                <w:color w:val="000000"/>
                <w:sz w:val="22"/>
              </w:rPr>
              <w:t>Receptores</w:t>
            </w:r>
          </w:p>
        </w:tc>
        <w:tc>
          <w:tcPr>
            <w:tcW w:w="1134" w:type="dxa"/>
            <w:vAlign w:val="center"/>
            <w:hideMark/>
          </w:tcPr>
          <w:p w14:paraId="42531FDF" w14:textId="489C1B23" w:rsidR="00695194" w:rsidRPr="00132060" w:rsidRDefault="00695194" w:rsidP="00695194">
            <w:pPr>
              <w:jc w:val="left"/>
            </w:pPr>
            <w:r w:rsidRPr="00132060">
              <w:rPr>
                <w:color w:val="000000"/>
                <w:sz w:val="22"/>
              </w:rPr>
              <w:t>Encuesta</w:t>
            </w:r>
          </w:p>
        </w:tc>
        <w:tc>
          <w:tcPr>
            <w:tcW w:w="818" w:type="dxa"/>
            <w:vAlign w:val="center"/>
            <w:hideMark/>
          </w:tcPr>
          <w:p w14:paraId="09FA8741" w14:textId="073DEA57" w:rsidR="00695194" w:rsidRPr="00132060" w:rsidRDefault="00695194" w:rsidP="00695194">
            <w:pPr>
              <w:jc w:val="left"/>
            </w:pPr>
            <w:r w:rsidRPr="00132060">
              <w:rPr>
                <w:color w:val="000000"/>
                <w:sz w:val="22"/>
              </w:rPr>
              <w:t>[17]</w:t>
            </w:r>
          </w:p>
        </w:tc>
      </w:tr>
      <w:tr w:rsidR="00695194" w:rsidRPr="003C3772" w14:paraId="4ABD4A41" w14:textId="77777777" w:rsidTr="007868BA">
        <w:trPr>
          <w:cantSplit/>
          <w:trHeight w:val="1002"/>
        </w:trPr>
        <w:tc>
          <w:tcPr>
            <w:tcW w:w="675" w:type="dxa"/>
            <w:vAlign w:val="center"/>
            <w:hideMark/>
          </w:tcPr>
          <w:p w14:paraId="4D47D9E9" w14:textId="410CF7D8" w:rsidR="00695194" w:rsidRPr="00132060" w:rsidRDefault="00695194" w:rsidP="00695194">
            <w:pPr>
              <w:jc w:val="left"/>
            </w:pPr>
            <w:r w:rsidRPr="00132060">
              <w:rPr>
                <w:color w:val="000000"/>
                <w:sz w:val="22"/>
              </w:rPr>
              <w:t>#23</w:t>
            </w:r>
          </w:p>
        </w:tc>
        <w:tc>
          <w:tcPr>
            <w:tcW w:w="1701" w:type="dxa"/>
            <w:vAlign w:val="center"/>
            <w:hideMark/>
          </w:tcPr>
          <w:p w14:paraId="587FB14F" w14:textId="1F1432BC" w:rsidR="00695194" w:rsidRPr="00132060" w:rsidRDefault="00695194" w:rsidP="00695194">
            <w:pPr>
              <w:jc w:val="left"/>
            </w:pPr>
            <w:r w:rsidRPr="00132060">
              <w:rPr>
                <w:color w:val="000000"/>
                <w:sz w:val="22"/>
              </w:rPr>
              <w:t>Control del emisor</w:t>
            </w:r>
          </w:p>
        </w:tc>
        <w:tc>
          <w:tcPr>
            <w:tcW w:w="1843" w:type="dxa"/>
            <w:vAlign w:val="center"/>
            <w:hideMark/>
          </w:tcPr>
          <w:p w14:paraId="35C21298" w14:textId="2C608EDF" w:rsidR="00695194" w:rsidRPr="00132060" w:rsidRDefault="00695194" w:rsidP="00695194">
            <w:pPr>
              <w:jc w:val="left"/>
            </w:pPr>
            <w:r w:rsidRPr="00132060">
              <w:rPr>
                <w:color w:val="000000"/>
                <w:sz w:val="22"/>
              </w:rPr>
              <w:t>El emisor tiene capacidad para controlar y gestionar la experiencia</w:t>
            </w:r>
          </w:p>
        </w:tc>
        <w:tc>
          <w:tcPr>
            <w:tcW w:w="1843" w:type="dxa"/>
            <w:tcBorders>
              <w:top w:val="single" w:sz="4" w:space="0" w:color="auto"/>
              <w:left w:val="nil"/>
              <w:bottom w:val="single" w:sz="4" w:space="0" w:color="auto"/>
              <w:right w:val="nil"/>
            </w:tcBorders>
            <w:shd w:val="clear" w:color="auto" w:fill="auto"/>
            <w:vAlign w:val="center"/>
            <w:hideMark/>
          </w:tcPr>
          <w:p w14:paraId="71502476" w14:textId="6BD66D92" w:rsidR="00695194" w:rsidRPr="00132060" w:rsidRDefault="00695194" w:rsidP="00695194">
            <w:pPr>
              <w:jc w:val="left"/>
            </w:pPr>
            <w:r w:rsidRPr="00132060">
              <w:rPr>
                <w:color w:val="000000"/>
                <w:sz w:val="22"/>
              </w:rPr>
              <w:t>Diseño técnico - Obj2B</w:t>
            </w:r>
          </w:p>
        </w:tc>
        <w:tc>
          <w:tcPr>
            <w:tcW w:w="1276" w:type="dxa"/>
            <w:vAlign w:val="center"/>
            <w:hideMark/>
          </w:tcPr>
          <w:p w14:paraId="2A93BB81" w14:textId="707DF3F5" w:rsidR="00695194" w:rsidRPr="00132060" w:rsidRDefault="00695194" w:rsidP="00695194">
            <w:pPr>
              <w:jc w:val="left"/>
            </w:pPr>
            <w:r w:rsidRPr="00132060">
              <w:rPr>
                <w:color w:val="000000"/>
                <w:sz w:val="22"/>
              </w:rPr>
              <w:t>Emisor</w:t>
            </w:r>
          </w:p>
        </w:tc>
        <w:tc>
          <w:tcPr>
            <w:tcW w:w="1134" w:type="dxa"/>
            <w:vAlign w:val="center"/>
            <w:hideMark/>
          </w:tcPr>
          <w:p w14:paraId="008D086D" w14:textId="7900AFED" w:rsidR="00695194" w:rsidRPr="00132060" w:rsidRDefault="00695194" w:rsidP="00695194">
            <w:pPr>
              <w:jc w:val="left"/>
            </w:pPr>
            <w:r w:rsidRPr="00132060">
              <w:rPr>
                <w:color w:val="000000"/>
                <w:sz w:val="22"/>
              </w:rPr>
              <w:t>Entrevista</w:t>
            </w:r>
          </w:p>
        </w:tc>
        <w:tc>
          <w:tcPr>
            <w:tcW w:w="818" w:type="dxa"/>
            <w:vAlign w:val="center"/>
            <w:hideMark/>
          </w:tcPr>
          <w:p w14:paraId="3D88F8CB" w14:textId="434ED3D2" w:rsidR="00695194" w:rsidRPr="00132060" w:rsidRDefault="00695194" w:rsidP="00695194">
            <w:pPr>
              <w:jc w:val="left"/>
            </w:pPr>
            <w:r w:rsidRPr="00132060">
              <w:rPr>
                <w:color w:val="000000"/>
                <w:sz w:val="22"/>
              </w:rPr>
              <w:t>[17]</w:t>
            </w:r>
          </w:p>
        </w:tc>
      </w:tr>
      <w:tr w:rsidR="00695194" w:rsidRPr="003C3772" w14:paraId="41EB18BA" w14:textId="77777777" w:rsidTr="007868BA">
        <w:trPr>
          <w:cantSplit/>
          <w:trHeight w:val="1002"/>
        </w:trPr>
        <w:tc>
          <w:tcPr>
            <w:tcW w:w="675" w:type="dxa"/>
            <w:vAlign w:val="center"/>
            <w:hideMark/>
          </w:tcPr>
          <w:p w14:paraId="5AD681FE" w14:textId="0552E08E" w:rsidR="00695194" w:rsidRPr="00132060" w:rsidRDefault="00695194" w:rsidP="00695194">
            <w:pPr>
              <w:jc w:val="left"/>
            </w:pPr>
            <w:r w:rsidRPr="00132060">
              <w:rPr>
                <w:color w:val="000000"/>
                <w:sz w:val="22"/>
              </w:rPr>
              <w:t>#24</w:t>
            </w:r>
          </w:p>
        </w:tc>
        <w:tc>
          <w:tcPr>
            <w:tcW w:w="1701" w:type="dxa"/>
            <w:vAlign w:val="center"/>
            <w:hideMark/>
          </w:tcPr>
          <w:p w14:paraId="7245DA11" w14:textId="7C77C4DF" w:rsidR="00695194" w:rsidRPr="00132060" w:rsidRDefault="00695194" w:rsidP="00695194">
            <w:pPr>
              <w:jc w:val="left"/>
            </w:pPr>
            <w:r w:rsidRPr="00132060">
              <w:rPr>
                <w:color w:val="000000"/>
                <w:sz w:val="22"/>
              </w:rPr>
              <w:t>Frescura del diseño</w:t>
            </w:r>
          </w:p>
        </w:tc>
        <w:tc>
          <w:tcPr>
            <w:tcW w:w="1843" w:type="dxa"/>
            <w:vAlign w:val="center"/>
            <w:hideMark/>
          </w:tcPr>
          <w:p w14:paraId="7CCBB47C" w14:textId="41E6E36A" w:rsidR="00695194" w:rsidRPr="00132060" w:rsidRDefault="00695194" w:rsidP="00695194">
            <w:pPr>
              <w:jc w:val="left"/>
            </w:pPr>
            <w:r w:rsidRPr="00132060">
              <w:rPr>
                <w:color w:val="000000"/>
                <w:sz w:val="22"/>
              </w:rPr>
              <w:t>El diseño es atractivo y adecuado</w:t>
            </w:r>
          </w:p>
        </w:tc>
        <w:tc>
          <w:tcPr>
            <w:tcW w:w="1843" w:type="dxa"/>
            <w:tcBorders>
              <w:top w:val="single" w:sz="4" w:space="0" w:color="auto"/>
              <w:left w:val="nil"/>
              <w:bottom w:val="single" w:sz="4" w:space="0" w:color="auto"/>
              <w:right w:val="nil"/>
            </w:tcBorders>
            <w:shd w:val="clear" w:color="auto" w:fill="auto"/>
            <w:vAlign w:val="center"/>
            <w:hideMark/>
          </w:tcPr>
          <w:p w14:paraId="2DD7F20F" w14:textId="46D66B96" w:rsidR="00695194" w:rsidRPr="00132060" w:rsidRDefault="00695194" w:rsidP="00695194">
            <w:pPr>
              <w:jc w:val="left"/>
            </w:pPr>
            <w:r w:rsidRPr="00132060">
              <w:rPr>
                <w:color w:val="000000"/>
                <w:sz w:val="22"/>
              </w:rPr>
              <w:t>Diseño técnico - Obj2B</w:t>
            </w:r>
          </w:p>
        </w:tc>
        <w:tc>
          <w:tcPr>
            <w:tcW w:w="1276" w:type="dxa"/>
            <w:vAlign w:val="center"/>
            <w:hideMark/>
          </w:tcPr>
          <w:p w14:paraId="506DEA69" w14:textId="74308786" w:rsidR="00695194" w:rsidRPr="00132060" w:rsidRDefault="00695194" w:rsidP="00695194">
            <w:pPr>
              <w:jc w:val="left"/>
            </w:pPr>
            <w:r w:rsidRPr="00132060">
              <w:rPr>
                <w:color w:val="000000"/>
                <w:sz w:val="22"/>
              </w:rPr>
              <w:t>Receptores</w:t>
            </w:r>
          </w:p>
        </w:tc>
        <w:tc>
          <w:tcPr>
            <w:tcW w:w="1134" w:type="dxa"/>
            <w:vAlign w:val="center"/>
            <w:hideMark/>
          </w:tcPr>
          <w:p w14:paraId="23C6AA7E" w14:textId="257A183A" w:rsidR="00695194" w:rsidRPr="00132060" w:rsidRDefault="00695194" w:rsidP="00695194">
            <w:pPr>
              <w:jc w:val="left"/>
            </w:pPr>
            <w:r w:rsidRPr="00132060">
              <w:rPr>
                <w:color w:val="000000"/>
                <w:sz w:val="22"/>
              </w:rPr>
              <w:t>Encuesta</w:t>
            </w:r>
          </w:p>
        </w:tc>
        <w:tc>
          <w:tcPr>
            <w:tcW w:w="818" w:type="dxa"/>
            <w:vAlign w:val="center"/>
            <w:hideMark/>
          </w:tcPr>
          <w:p w14:paraId="17877047" w14:textId="1BAC667C" w:rsidR="00695194" w:rsidRPr="00132060" w:rsidRDefault="00695194" w:rsidP="00695194">
            <w:pPr>
              <w:jc w:val="left"/>
            </w:pPr>
            <w:r w:rsidRPr="00132060">
              <w:rPr>
                <w:color w:val="000000"/>
                <w:sz w:val="22"/>
              </w:rPr>
              <w:t>[17]</w:t>
            </w:r>
          </w:p>
        </w:tc>
      </w:tr>
      <w:tr w:rsidR="00695194" w:rsidRPr="003C3772" w14:paraId="56EBDBEE" w14:textId="77777777" w:rsidTr="007868BA">
        <w:trPr>
          <w:cantSplit/>
          <w:trHeight w:val="1002"/>
        </w:trPr>
        <w:tc>
          <w:tcPr>
            <w:tcW w:w="675" w:type="dxa"/>
            <w:vAlign w:val="center"/>
            <w:hideMark/>
          </w:tcPr>
          <w:p w14:paraId="7320759A" w14:textId="383C68CE" w:rsidR="00695194" w:rsidRPr="00132060" w:rsidRDefault="00695194" w:rsidP="00695194">
            <w:pPr>
              <w:jc w:val="left"/>
            </w:pPr>
            <w:r w:rsidRPr="00132060">
              <w:rPr>
                <w:color w:val="000000"/>
                <w:sz w:val="22"/>
              </w:rPr>
              <w:t>#25</w:t>
            </w:r>
          </w:p>
        </w:tc>
        <w:tc>
          <w:tcPr>
            <w:tcW w:w="1701" w:type="dxa"/>
            <w:vAlign w:val="center"/>
            <w:hideMark/>
          </w:tcPr>
          <w:p w14:paraId="3F4C9393" w14:textId="502C5768" w:rsidR="00695194" w:rsidRPr="00132060" w:rsidRDefault="00695194" w:rsidP="00695194">
            <w:pPr>
              <w:jc w:val="left"/>
            </w:pPr>
            <w:r w:rsidRPr="00132060">
              <w:rPr>
                <w:color w:val="000000"/>
                <w:sz w:val="22"/>
              </w:rPr>
              <w:t>Preferencia personal (emisor)</w:t>
            </w:r>
          </w:p>
        </w:tc>
        <w:tc>
          <w:tcPr>
            <w:tcW w:w="1843" w:type="dxa"/>
            <w:vAlign w:val="center"/>
            <w:hideMark/>
          </w:tcPr>
          <w:p w14:paraId="77C64757" w14:textId="45742D98" w:rsidR="00695194" w:rsidRPr="00132060" w:rsidRDefault="00695194" w:rsidP="00695194">
            <w:pPr>
              <w:jc w:val="left"/>
            </w:pPr>
            <w:r w:rsidRPr="00132060">
              <w:rPr>
                <w:color w:val="000000"/>
                <w:sz w:val="22"/>
              </w:rPr>
              <w:t>Preferencia entre los métodos tradicionales o la experiencia gamificada</w:t>
            </w:r>
          </w:p>
        </w:tc>
        <w:tc>
          <w:tcPr>
            <w:tcW w:w="1843" w:type="dxa"/>
            <w:tcBorders>
              <w:top w:val="single" w:sz="4" w:space="0" w:color="auto"/>
              <w:left w:val="nil"/>
              <w:bottom w:val="single" w:sz="4" w:space="0" w:color="auto"/>
              <w:right w:val="nil"/>
            </w:tcBorders>
            <w:shd w:val="clear" w:color="auto" w:fill="auto"/>
            <w:vAlign w:val="center"/>
            <w:hideMark/>
          </w:tcPr>
          <w:p w14:paraId="0CABC5C0" w14:textId="237ECA4B" w:rsidR="00695194" w:rsidRPr="00132060" w:rsidRDefault="00695194" w:rsidP="00695194">
            <w:pPr>
              <w:jc w:val="left"/>
            </w:pPr>
            <w:r w:rsidRPr="00132060">
              <w:rPr>
                <w:color w:val="000000"/>
                <w:sz w:val="22"/>
              </w:rPr>
              <w:t>Diseño técnico - Obj2B</w:t>
            </w:r>
          </w:p>
        </w:tc>
        <w:tc>
          <w:tcPr>
            <w:tcW w:w="1276" w:type="dxa"/>
            <w:vAlign w:val="center"/>
            <w:hideMark/>
          </w:tcPr>
          <w:p w14:paraId="34CE1504" w14:textId="323FFCD3" w:rsidR="00695194" w:rsidRPr="00132060" w:rsidRDefault="00695194" w:rsidP="00695194">
            <w:pPr>
              <w:jc w:val="left"/>
            </w:pPr>
            <w:r w:rsidRPr="00132060">
              <w:rPr>
                <w:color w:val="000000"/>
                <w:sz w:val="22"/>
              </w:rPr>
              <w:t>Emisor</w:t>
            </w:r>
          </w:p>
        </w:tc>
        <w:tc>
          <w:tcPr>
            <w:tcW w:w="1134" w:type="dxa"/>
            <w:vAlign w:val="center"/>
            <w:hideMark/>
          </w:tcPr>
          <w:p w14:paraId="6109121E" w14:textId="496BA6ED" w:rsidR="00695194" w:rsidRPr="00132060" w:rsidRDefault="00695194" w:rsidP="00695194">
            <w:pPr>
              <w:jc w:val="left"/>
            </w:pPr>
            <w:r w:rsidRPr="00132060">
              <w:rPr>
                <w:color w:val="000000"/>
                <w:sz w:val="22"/>
              </w:rPr>
              <w:t>Entrevista</w:t>
            </w:r>
          </w:p>
        </w:tc>
        <w:tc>
          <w:tcPr>
            <w:tcW w:w="818" w:type="dxa"/>
            <w:vAlign w:val="center"/>
            <w:hideMark/>
          </w:tcPr>
          <w:p w14:paraId="3408F6AB" w14:textId="25DA02E0" w:rsidR="00695194" w:rsidRPr="00132060" w:rsidRDefault="00695194" w:rsidP="00695194">
            <w:pPr>
              <w:jc w:val="left"/>
            </w:pPr>
            <w:r w:rsidRPr="00132060">
              <w:rPr>
                <w:color w:val="000000"/>
                <w:sz w:val="22"/>
              </w:rPr>
              <w:t>[107]</w:t>
            </w:r>
          </w:p>
        </w:tc>
      </w:tr>
      <w:tr w:rsidR="00695194" w:rsidRPr="003C3772" w14:paraId="6D06D8E3" w14:textId="77777777" w:rsidTr="007868BA">
        <w:trPr>
          <w:cantSplit/>
          <w:trHeight w:val="1002"/>
        </w:trPr>
        <w:tc>
          <w:tcPr>
            <w:tcW w:w="675" w:type="dxa"/>
            <w:vAlign w:val="center"/>
            <w:hideMark/>
          </w:tcPr>
          <w:p w14:paraId="31612330" w14:textId="0440B148" w:rsidR="00695194" w:rsidRPr="00132060" w:rsidRDefault="00695194" w:rsidP="00695194">
            <w:pPr>
              <w:jc w:val="left"/>
            </w:pPr>
            <w:r w:rsidRPr="00132060">
              <w:rPr>
                <w:color w:val="000000"/>
                <w:sz w:val="22"/>
              </w:rPr>
              <w:t>#26</w:t>
            </w:r>
          </w:p>
        </w:tc>
        <w:tc>
          <w:tcPr>
            <w:tcW w:w="1701" w:type="dxa"/>
            <w:vAlign w:val="center"/>
            <w:hideMark/>
          </w:tcPr>
          <w:p w14:paraId="768FA739" w14:textId="19E12170" w:rsidR="00695194" w:rsidRPr="00132060" w:rsidRDefault="00695194" w:rsidP="00695194">
            <w:pPr>
              <w:jc w:val="left"/>
            </w:pPr>
            <w:r w:rsidRPr="00132060">
              <w:rPr>
                <w:color w:val="000000"/>
                <w:sz w:val="22"/>
              </w:rPr>
              <w:t>Probabilidad de reutilización</w:t>
            </w:r>
          </w:p>
        </w:tc>
        <w:tc>
          <w:tcPr>
            <w:tcW w:w="1843" w:type="dxa"/>
            <w:vAlign w:val="center"/>
            <w:hideMark/>
          </w:tcPr>
          <w:p w14:paraId="000F3E28" w14:textId="7C2B8819" w:rsidR="00695194" w:rsidRPr="00132060" w:rsidRDefault="00695194" w:rsidP="00695194">
            <w:pPr>
              <w:jc w:val="left"/>
            </w:pPr>
            <w:r w:rsidRPr="00132060">
              <w:rPr>
                <w:color w:val="000000"/>
                <w:sz w:val="22"/>
              </w:rPr>
              <w:t>Probabilidad de que el emisor vuelva a proponer la experiencia</w:t>
            </w:r>
          </w:p>
        </w:tc>
        <w:tc>
          <w:tcPr>
            <w:tcW w:w="1843" w:type="dxa"/>
            <w:tcBorders>
              <w:top w:val="single" w:sz="4" w:space="0" w:color="auto"/>
              <w:left w:val="nil"/>
              <w:bottom w:val="single" w:sz="4" w:space="0" w:color="auto"/>
              <w:right w:val="nil"/>
            </w:tcBorders>
            <w:shd w:val="clear" w:color="auto" w:fill="auto"/>
            <w:vAlign w:val="center"/>
            <w:hideMark/>
          </w:tcPr>
          <w:p w14:paraId="63D02F2A" w14:textId="051FF8A7" w:rsidR="00695194" w:rsidRPr="00132060" w:rsidRDefault="00695194" w:rsidP="00695194">
            <w:pPr>
              <w:jc w:val="left"/>
            </w:pPr>
            <w:r w:rsidRPr="00132060">
              <w:rPr>
                <w:color w:val="000000"/>
                <w:sz w:val="22"/>
              </w:rPr>
              <w:t>Diseño técnico - Obj2B</w:t>
            </w:r>
          </w:p>
        </w:tc>
        <w:tc>
          <w:tcPr>
            <w:tcW w:w="1276" w:type="dxa"/>
            <w:vAlign w:val="center"/>
            <w:hideMark/>
          </w:tcPr>
          <w:p w14:paraId="44AE45A9" w14:textId="3769E013" w:rsidR="00695194" w:rsidRPr="00132060" w:rsidRDefault="00695194" w:rsidP="00695194">
            <w:pPr>
              <w:jc w:val="left"/>
            </w:pPr>
            <w:r w:rsidRPr="00132060">
              <w:rPr>
                <w:color w:val="000000"/>
                <w:sz w:val="22"/>
              </w:rPr>
              <w:t>Emisor</w:t>
            </w:r>
          </w:p>
        </w:tc>
        <w:tc>
          <w:tcPr>
            <w:tcW w:w="1134" w:type="dxa"/>
            <w:vAlign w:val="center"/>
            <w:hideMark/>
          </w:tcPr>
          <w:p w14:paraId="6CB33EFB" w14:textId="0F2EC731" w:rsidR="00695194" w:rsidRPr="00132060" w:rsidRDefault="00695194" w:rsidP="00695194">
            <w:pPr>
              <w:jc w:val="left"/>
            </w:pPr>
            <w:r w:rsidRPr="00132060">
              <w:rPr>
                <w:color w:val="000000"/>
                <w:sz w:val="22"/>
              </w:rPr>
              <w:t>Entrevista</w:t>
            </w:r>
          </w:p>
        </w:tc>
        <w:tc>
          <w:tcPr>
            <w:tcW w:w="818" w:type="dxa"/>
            <w:vAlign w:val="center"/>
            <w:hideMark/>
          </w:tcPr>
          <w:p w14:paraId="3384142D" w14:textId="5AAC1C2F" w:rsidR="00695194" w:rsidRPr="00132060" w:rsidRDefault="00695194" w:rsidP="00695194">
            <w:pPr>
              <w:jc w:val="left"/>
            </w:pPr>
            <w:r w:rsidRPr="00132060">
              <w:rPr>
                <w:color w:val="000000"/>
                <w:sz w:val="22"/>
              </w:rPr>
              <w:t>[17]</w:t>
            </w:r>
          </w:p>
        </w:tc>
      </w:tr>
      <w:tr w:rsidR="00695194" w:rsidRPr="003C3772" w14:paraId="6F521017" w14:textId="77777777" w:rsidTr="007868BA">
        <w:trPr>
          <w:cantSplit/>
          <w:trHeight w:val="1002"/>
        </w:trPr>
        <w:tc>
          <w:tcPr>
            <w:tcW w:w="675" w:type="dxa"/>
            <w:vAlign w:val="center"/>
            <w:hideMark/>
          </w:tcPr>
          <w:p w14:paraId="3ABB74CD" w14:textId="0ECFC77D" w:rsidR="00695194" w:rsidRPr="00132060" w:rsidRDefault="00695194" w:rsidP="00695194">
            <w:pPr>
              <w:jc w:val="left"/>
            </w:pPr>
            <w:r w:rsidRPr="00132060">
              <w:rPr>
                <w:color w:val="000000"/>
                <w:sz w:val="22"/>
              </w:rPr>
              <w:t>#27</w:t>
            </w:r>
          </w:p>
        </w:tc>
        <w:tc>
          <w:tcPr>
            <w:tcW w:w="1701" w:type="dxa"/>
            <w:vAlign w:val="center"/>
            <w:hideMark/>
          </w:tcPr>
          <w:p w14:paraId="447CAB86" w14:textId="209D03E6" w:rsidR="00695194" w:rsidRPr="00132060" w:rsidRDefault="00695194" w:rsidP="00695194">
            <w:pPr>
              <w:jc w:val="left"/>
            </w:pPr>
            <w:r w:rsidRPr="00132060">
              <w:rPr>
                <w:color w:val="000000"/>
                <w:sz w:val="22"/>
              </w:rPr>
              <w:t>Protección de datos</w:t>
            </w:r>
          </w:p>
        </w:tc>
        <w:tc>
          <w:tcPr>
            <w:tcW w:w="1843" w:type="dxa"/>
            <w:vAlign w:val="center"/>
            <w:hideMark/>
          </w:tcPr>
          <w:p w14:paraId="7DCCFF5B" w14:textId="3EE8C064" w:rsidR="00695194" w:rsidRPr="00132060" w:rsidRDefault="00695194" w:rsidP="00695194">
            <w:pPr>
              <w:jc w:val="left"/>
            </w:pPr>
            <w:r w:rsidRPr="00132060">
              <w:rPr>
                <w:color w:val="000000"/>
                <w:sz w:val="22"/>
              </w:rPr>
              <w:t>Los datos de la aplicación están protegidos de forma adecuada</w:t>
            </w:r>
          </w:p>
        </w:tc>
        <w:tc>
          <w:tcPr>
            <w:tcW w:w="1843" w:type="dxa"/>
            <w:tcBorders>
              <w:top w:val="single" w:sz="4" w:space="0" w:color="auto"/>
              <w:left w:val="nil"/>
              <w:bottom w:val="single" w:sz="4" w:space="0" w:color="auto"/>
              <w:right w:val="nil"/>
            </w:tcBorders>
            <w:shd w:val="clear" w:color="auto" w:fill="auto"/>
            <w:vAlign w:val="center"/>
            <w:hideMark/>
          </w:tcPr>
          <w:p w14:paraId="3C6D316E" w14:textId="0D8762EC" w:rsidR="00695194" w:rsidRPr="00132060" w:rsidRDefault="00695194" w:rsidP="00695194">
            <w:pPr>
              <w:jc w:val="left"/>
            </w:pPr>
            <w:r w:rsidRPr="00132060">
              <w:rPr>
                <w:color w:val="000000"/>
                <w:sz w:val="22"/>
              </w:rPr>
              <w:t>Diseño técnico - Obj2B</w:t>
            </w:r>
          </w:p>
        </w:tc>
        <w:tc>
          <w:tcPr>
            <w:tcW w:w="1276" w:type="dxa"/>
            <w:vAlign w:val="center"/>
            <w:hideMark/>
          </w:tcPr>
          <w:p w14:paraId="440E2E0A" w14:textId="4E3E64B9" w:rsidR="00695194" w:rsidRPr="00132060" w:rsidRDefault="00695194" w:rsidP="00695194">
            <w:pPr>
              <w:jc w:val="left"/>
            </w:pPr>
            <w:r w:rsidRPr="00132060">
              <w:rPr>
                <w:color w:val="000000"/>
                <w:sz w:val="22"/>
              </w:rPr>
              <w:t>Emisor</w:t>
            </w:r>
          </w:p>
        </w:tc>
        <w:tc>
          <w:tcPr>
            <w:tcW w:w="1134" w:type="dxa"/>
            <w:vAlign w:val="center"/>
            <w:hideMark/>
          </w:tcPr>
          <w:p w14:paraId="6F0910BE" w14:textId="1AF29793" w:rsidR="00695194" w:rsidRPr="00132060" w:rsidRDefault="00695194" w:rsidP="00695194">
            <w:pPr>
              <w:jc w:val="left"/>
            </w:pPr>
            <w:r w:rsidRPr="00132060">
              <w:rPr>
                <w:color w:val="000000"/>
                <w:sz w:val="22"/>
              </w:rPr>
              <w:t>Entrevista</w:t>
            </w:r>
          </w:p>
        </w:tc>
        <w:tc>
          <w:tcPr>
            <w:tcW w:w="818" w:type="dxa"/>
            <w:vAlign w:val="center"/>
            <w:hideMark/>
          </w:tcPr>
          <w:p w14:paraId="49D4446E" w14:textId="0C276A36" w:rsidR="00695194" w:rsidRPr="00132060" w:rsidRDefault="00695194" w:rsidP="00695194">
            <w:pPr>
              <w:jc w:val="left"/>
            </w:pPr>
            <w:r w:rsidRPr="00132060">
              <w:rPr>
                <w:color w:val="000000"/>
                <w:sz w:val="22"/>
              </w:rPr>
              <w:t>[17]</w:t>
            </w:r>
          </w:p>
        </w:tc>
      </w:tr>
      <w:tr w:rsidR="00695194" w:rsidRPr="003C3772" w14:paraId="58D1CDAD" w14:textId="77777777" w:rsidTr="007868BA">
        <w:trPr>
          <w:cantSplit/>
          <w:trHeight w:val="1002"/>
        </w:trPr>
        <w:tc>
          <w:tcPr>
            <w:tcW w:w="675" w:type="dxa"/>
            <w:vAlign w:val="center"/>
            <w:hideMark/>
          </w:tcPr>
          <w:p w14:paraId="3A404448" w14:textId="4355F37C" w:rsidR="00695194" w:rsidRPr="00132060" w:rsidRDefault="00695194" w:rsidP="00695194">
            <w:pPr>
              <w:jc w:val="left"/>
            </w:pPr>
            <w:r w:rsidRPr="00132060">
              <w:rPr>
                <w:color w:val="000000"/>
                <w:sz w:val="22"/>
              </w:rPr>
              <w:t>#28</w:t>
            </w:r>
          </w:p>
        </w:tc>
        <w:tc>
          <w:tcPr>
            <w:tcW w:w="1701" w:type="dxa"/>
            <w:vAlign w:val="center"/>
            <w:hideMark/>
          </w:tcPr>
          <w:p w14:paraId="4E8856CC" w14:textId="3E860602" w:rsidR="00695194" w:rsidRPr="00132060" w:rsidRDefault="00695194" w:rsidP="00695194">
            <w:pPr>
              <w:jc w:val="left"/>
            </w:pPr>
            <w:r w:rsidRPr="00132060">
              <w:rPr>
                <w:color w:val="000000"/>
                <w:sz w:val="22"/>
              </w:rPr>
              <w:t>Utilidad percibida (emisor)</w:t>
            </w:r>
          </w:p>
        </w:tc>
        <w:tc>
          <w:tcPr>
            <w:tcW w:w="1843" w:type="dxa"/>
            <w:vAlign w:val="center"/>
            <w:hideMark/>
          </w:tcPr>
          <w:p w14:paraId="5F76A560" w14:textId="682D19B7" w:rsidR="00695194" w:rsidRPr="00132060" w:rsidRDefault="00695194" w:rsidP="00695194">
            <w:pPr>
              <w:jc w:val="left"/>
            </w:pPr>
            <w:r w:rsidRPr="00132060">
              <w:rPr>
                <w:color w:val="000000"/>
                <w:sz w:val="22"/>
              </w:rPr>
              <w:t>Percepción de la actividad como una herramienta útil</w:t>
            </w:r>
          </w:p>
        </w:tc>
        <w:tc>
          <w:tcPr>
            <w:tcW w:w="1843" w:type="dxa"/>
            <w:tcBorders>
              <w:top w:val="single" w:sz="4" w:space="0" w:color="auto"/>
              <w:left w:val="nil"/>
              <w:bottom w:val="single" w:sz="4" w:space="0" w:color="auto"/>
              <w:right w:val="nil"/>
            </w:tcBorders>
            <w:shd w:val="clear" w:color="auto" w:fill="auto"/>
            <w:vAlign w:val="center"/>
            <w:hideMark/>
          </w:tcPr>
          <w:p w14:paraId="65B348D6" w14:textId="3212FDEB" w:rsidR="00695194" w:rsidRPr="00132060" w:rsidRDefault="00695194" w:rsidP="00695194">
            <w:pPr>
              <w:jc w:val="left"/>
            </w:pPr>
            <w:r w:rsidRPr="00132060">
              <w:rPr>
                <w:color w:val="000000"/>
                <w:sz w:val="22"/>
              </w:rPr>
              <w:t>Diseño técnico - Obj2B</w:t>
            </w:r>
          </w:p>
        </w:tc>
        <w:tc>
          <w:tcPr>
            <w:tcW w:w="1276" w:type="dxa"/>
            <w:vAlign w:val="center"/>
            <w:hideMark/>
          </w:tcPr>
          <w:p w14:paraId="29FE2857" w14:textId="344777DF" w:rsidR="00695194" w:rsidRPr="00132060" w:rsidRDefault="00695194" w:rsidP="00695194">
            <w:pPr>
              <w:jc w:val="left"/>
            </w:pPr>
            <w:r w:rsidRPr="00132060">
              <w:rPr>
                <w:color w:val="000000"/>
                <w:sz w:val="22"/>
              </w:rPr>
              <w:t>Emisor</w:t>
            </w:r>
          </w:p>
        </w:tc>
        <w:tc>
          <w:tcPr>
            <w:tcW w:w="1134" w:type="dxa"/>
            <w:vAlign w:val="center"/>
            <w:hideMark/>
          </w:tcPr>
          <w:p w14:paraId="165E48FB" w14:textId="6F7C11D7" w:rsidR="00695194" w:rsidRPr="00132060" w:rsidRDefault="00695194" w:rsidP="00695194">
            <w:pPr>
              <w:jc w:val="left"/>
            </w:pPr>
            <w:r w:rsidRPr="00132060">
              <w:rPr>
                <w:color w:val="000000"/>
                <w:sz w:val="22"/>
              </w:rPr>
              <w:t>Entrevista</w:t>
            </w:r>
          </w:p>
        </w:tc>
        <w:tc>
          <w:tcPr>
            <w:tcW w:w="818" w:type="dxa"/>
            <w:vAlign w:val="center"/>
            <w:hideMark/>
          </w:tcPr>
          <w:p w14:paraId="3A228194" w14:textId="6A33FAEE" w:rsidR="00695194" w:rsidRPr="00132060" w:rsidRDefault="00695194" w:rsidP="00695194">
            <w:pPr>
              <w:jc w:val="left"/>
            </w:pPr>
            <w:r w:rsidRPr="00132060">
              <w:rPr>
                <w:color w:val="000000"/>
                <w:sz w:val="22"/>
              </w:rPr>
              <w:t>[109]</w:t>
            </w:r>
            <w:r w:rsidR="00132060">
              <w:rPr>
                <w:color w:val="000000"/>
                <w:sz w:val="22"/>
              </w:rPr>
              <w:t xml:space="preserve"> </w:t>
            </w:r>
            <w:r w:rsidRPr="00132060">
              <w:rPr>
                <w:color w:val="000000"/>
                <w:sz w:val="22"/>
              </w:rPr>
              <w:t>[143]</w:t>
            </w:r>
          </w:p>
        </w:tc>
      </w:tr>
      <w:tr w:rsidR="00695194" w:rsidRPr="003C3772" w14:paraId="02C983A5" w14:textId="77777777" w:rsidTr="007868BA">
        <w:trPr>
          <w:cantSplit/>
          <w:trHeight w:val="1002"/>
        </w:trPr>
        <w:tc>
          <w:tcPr>
            <w:tcW w:w="675" w:type="dxa"/>
            <w:vAlign w:val="center"/>
            <w:hideMark/>
          </w:tcPr>
          <w:p w14:paraId="03CC478F" w14:textId="339EE99D" w:rsidR="00695194" w:rsidRPr="00132060" w:rsidRDefault="00695194" w:rsidP="00695194">
            <w:pPr>
              <w:jc w:val="left"/>
            </w:pPr>
            <w:r w:rsidRPr="00132060">
              <w:rPr>
                <w:color w:val="000000"/>
                <w:sz w:val="22"/>
              </w:rPr>
              <w:t>#29</w:t>
            </w:r>
          </w:p>
        </w:tc>
        <w:tc>
          <w:tcPr>
            <w:tcW w:w="1701" w:type="dxa"/>
            <w:vAlign w:val="center"/>
            <w:hideMark/>
          </w:tcPr>
          <w:p w14:paraId="4EE1E708" w14:textId="0D3AE9F0" w:rsidR="00695194" w:rsidRPr="00132060" w:rsidRDefault="00695194" w:rsidP="00695194">
            <w:pPr>
              <w:jc w:val="left"/>
            </w:pPr>
            <w:r w:rsidRPr="00132060">
              <w:rPr>
                <w:color w:val="000000"/>
                <w:sz w:val="22"/>
              </w:rPr>
              <w:t>Asignatura/s</w:t>
            </w:r>
          </w:p>
        </w:tc>
        <w:tc>
          <w:tcPr>
            <w:tcW w:w="1843" w:type="dxa"/>
            <w:vAlign w:val="center"/>
            <w:hideMark/>
          </w:tcPr>
          <w:p w14:paraId="4B68EC95" w14:textId="708659B3" w:rsidR="00695194" w:rsidRPr="00132060" w:rsidRDefault="00695194" w:rsidP="00695194">
            <w:pPr>
              <w:jc w:val="left"/>
            </w:pPr>
            <w:r w:rsidRPr="00132060">
              <w:rPr>
                <w:color w:val="000000"/>
                <w:sz w:val="22"/>
              </w:rPr>
              <w:t>Asignaturas en las que se aplicará la herramienta</w:t>
            </w:r>
          </w:p>
        </w:tc>
        <w:tc>
          <w:tcPr>
            <w:tcW w:w="1843" w:type="dxa"/>
            <w:tcBorders>
              <w:top w:val="single" w:sz="4" w:space="0" w:color="auto"/>
              <w:left w:val="nil"/>
              <w:bottom w:val="single" w:sz="4" w:space="0" w:color="auto"/>
              <w:right w:val="nil"/>
            </w:tcBorders>
            <w:shd w:val="clear" w:color="auto" w:fill="auto"/>
            <w:vAlign w:val="center"/>
            <w:hideMark/>
          </w:tcPr>
          <w:p w14:paraId="1348DF55" w14:textId="4F139395" w:rsidR="00695194" w:rsidRPr="00132060" w:rsidRDefault="00695194" w:rsidP="00695194">
            <w:pPr>
              <w:jc w:val="left"/>
            </w:pPr>
            <w:r w:rsidRPr="00132060">
              <w:rPr>
                <w:color w:val="000000"/>
                <w:sz w:val="22"/>
              </w:rPr>
              <w:t>General - Obj2B</w:t>
            </w:r>
          </w:p>
        </w:tc>
        <w:tc>
          <w:tcPr>
            <w:tcW w:w="1276" w:type="dxa"/>
            <w:vAlign w:val="center"/>
            <w:hideMark/>
          </w:tcPr>
          <w:p w14:paraId="6DAC7321" w14:textId="65171093" w:rsidR="00695194" w:rsidRPr="00132060" w:rsidRDefault="00695194" w:rsidP="00695194">
            <w:pPr>
              <w:jc w:val="left"/>
            </w:pPr>
            <w:r w:rsidRPr="00132060">
              <w:rPr>
                <w:color w:val="000000"/>
                <w:sz w:val="22"/>
              </w:rPr>
              <w:t>Observador/Emisor</w:t>
            </w:r>
          </w:p>
        </w:tc>
        <w:tc>
          <w:tcPr>
            <w:tcW w:w="1134" w:type="dxa"/>
            <w:vAlign w:val="center"/>
            <w:hideMark/>
          </w:tcPr>
          <w:p w14:paraId="0BC99C1F" w14:textId="7F8E2A15" w:rsidR="00695194" w:rsidRPr="00132060" w:rsidRDefault="00695194" w:rsidP="00695194">
            <w:pPr>
              <w:jc w:val="left"/>
            </w:pPr>
            <w:r w:rsidRPr="00132060">
              <w:rPr>
                <w:color w:val="000000"/>
                <w:sz w:val="22"/>
              </w:rPr>
              <w:t>Informe Previo</w:t>
            </w:r>
          </w:p>
        </w:tc>
        <w:tc>
          <w:tcPr>
            <w:tcW w:w="818" w:type="dxa"/>
            <w:vAlign w:val="center"/>
            <w:hideMark/>
          </w:tcPr>
          <w:p w14:paraId="507710BA" w14:textId="44AB04D6" w:rsidR="00695194" w:rsidRPr="00132060" w:rsidRDefault="00695194" w:rsidP="00695194">
            <w:pPr>
              <w:jc w:val="left"/>
            </w:pPr>
            <w:r w:rsidRPr="00132060">
              <w:rPr>
                <w:color w:val="000000"/>
                <w:sz w:val="22"/>
              </w:rPr>
              <w:t>[165]</w:t>
            </w:r>
          </w:p>
        </w:tc>
      </w:tr>
      <w:tr w:rsidR="00695194" w:rsidRPr="003C3772" w14:paraId="6A66AC0C" w14:textId="77777777" w:rsidTr="007868BA">
        <w:trPr>
          <w:cantSplit/>
          <w:trHeight w:val="1002"/>
        </w:trPr>
        <w:tc>
          <w:tcPr>
            <w:tcW w:w="675" w:type="dxa"/>
            <w:vAlign w:val="center"/>
            <w:hideMark/>
          </w:tcPr>
          <w:p w14:paraId="07CBFCC7" w14:textId="4DAA87A3" w:rsidR="00695194" w:rsidRPr="00132060" w:rsidRDefault="00695194" w:rsidP="00695194">
            <w:pPr>
              <w:jc w:val="left"/>
            </w:pPr>
            <w:r w:rsidRPr="00132060">
              <w:rPr>
                <w:color w:val="000000"/>
                <w:sz w:val="22"/>
              </w:rPr>
              <w:lastRenderedPageBreak/>
              <w:t>#30</w:t>
            </w:r>
          </w:p>
        </w:tc>
        <w:tc>
          <w:tcPr>
            <w:tcW w:w="1701" w:type="dxa"/>
            <w:vAlign w:val="center"/>
            <w:hideMark/>
          </w:tcPr>
          <w:p w14:paraId="37AD1BBD" w14:textId="19D53335" w:rsidR="00695194" w:rsidRPr="00132060" w:rsidRDefault="00695194" w:rsidP="00695194">
            <w:pPr>
              <w:jc w:val="left"/>
            </w:pPr>
            <w:r w:rsidRPr="00132060">
              <w:rPr>
                <w:color w:val="000000"/>
                <w:sz w:val="22"/>
              </w:rPr>
              <w:t>Datos sociales y demográficos</w:t>
            </w:r>
          </w:p>
        </w:tc>
        <w:tc>
          <w:tcPr>
            <w:tcW w:w="1843" w:type="dxa"/>
            <w:vAlign w:val="center"/>
            <w:hideMark/>
          </w:tcPr>
          <w:p w14:paraId="070DEA09" w14:textId="4211884F" w:rsidR="00695194" w:rsidRPr="00132060" w:rsidRDefault="00695194" w:rsidP="00695194">
            <w:pPr>
              <w:jc w:val="left"/>
            </w:pPr>
            <w:r w:rsidRPr="00132060">
              <w:rPr>
                <w:color w:val="000000"/>
                <w:sz w:val="22"/>
              </w:rPr>
              <w:t>Edad, sexo, nivel de estudios, nacionalidad, etc</w:t>
            </w:r>
          </w:p>
        </w:tc>
        <w:tc>
          <w:tcPr>
            <w:tcW w:w="1843" w:type="dxa"/>
            <w:tcBorders>
              <w:top w:val="single" w:sz="4" w:space="0" w:color="auto"/>
              <w:left w:val="nil"/>
              <w:bottom w:val="single" w:sz="4" w:space="0" w:color="auto"/>
              <w:right w:val="nil"/>
            </w:tcBorders>
            <w:shd w:val="clear" w:color="auto" w:fill="auto"/>
            <w:vAlign w:val="center"/>
            <w:hideMark/>
          </w:tcPr>
          <w:p w14:paraId="3BD8114B" w14:textId="63B356D7" w:rsidR="00695194" w:rsidRPr="00132060" w:rsidRDefault="00695194" w:rsidP="00695194">
            <w:pPr>
              <w:jc w:val="left"/>
            </w:pPr>
            <w:r w:rsidRPr="00132060">
              <w:rPr>
                <w:color w:val="000000"/>
                <w:sz w:val="22"/>
              </w:rPr>
              <w:t>General - Obj2B</w:t>
            </w:r>
          </w:p>
        </w:tc>
        <w:tc>
          <w:tcPr>
            <w:tcW w:w="1276" w:type="dxa"/>
            <w:vAlign w:val="center"/>
            <w:hideMark/>
          </w:tcPr>
          <w:p w14:paraId="6B1C42A9" w14:textId="07CF55A3" w:rsidR="00695194" w:rsidRPr="00132060" w:rsidRDefault="00695194" w:rsidP="00695194">
            <w:pPr>
              <w:jc w:val="left"/>
            </w:pPr>
            <w:r w:rsidRPr="00132060">
              <w:rPr>
                <w:color w:val="000000"/>
                <w:sz w:val="22"/>
              </w:rPr>
              <w:t>Receptores</w:t>
            </w:r>
          </w:p>
        </w:tc>
        <w:tc>
          <w:tcPr>
            <w:tcW w:w="1134" w:type="dxa"/>
            <w:vAlign w:val="center"/>
            <w:hideMark/>
          </w:tcPr>
          <w:p w14:paraId="3636341F" w14:textId="17004B38" w:rsidR="00695194" w:rsidRPr="00132060" w:rsidRDefault="00695194" w:rsidP="00695194">
            <w:pPr>
              <w:jc w:val="left"/>
            </w:pPr>
            <w:r w:rsidRPr="00132060">
              <w:rPr>
                <w:color w:val="000000"/>
                <w:sz w:val="22"/>
              </w:rPr>
              <w:t>Encuesta</w:t>
            </w:r>
          </w:p>
        </w:tc>
        <w:tc>
          <w:tcPr>
            <w:tcW w:w="818" w:type="dxa"/>
            <w:vAlign w:val="center"/>
            <w:hideMark/>
          </w:tcPr>
          <w:p w14:paraId="587A644C" w14:textId="5185A92E" w:rsidR="00695194" w:rsidRPr="00132060" w:rsidRDefault="00695194" w:rsidP="00695194">
            <w:pPr>
              <w:jc w:val="left"/>
            </w:pPr>
            <w:r w:rsidRPr="00132060">
              <w:rPr>
                <w:color w:val="000000"/>
                <w:sz w:val="22"/>
              </w:rPr>
              <w:t>[144]</w:t>
            </w:r>
          </w:p>
        </w:tc>
      </w:tr>
      <w:tr w:rsidR="00695194" w:rsidRPr="003C3772" w14:paraId="2A12EFFB" w14:textId="77777777" w:rsidTr="007868BA">
        <w:trPr>
          <w:cantSplit/>
          <w:trHeight w:val="1002"/>
        </w:trPr>
        <w:tc>
          <w:tcPr>
            <w:tcW w:w="675" w:type="dxa"/>
            <w:vAlign w:val="center"/>
            <w:hideMark/>
          </w:tcPr>
          <w:p w14:paraId="7FE32C89" w14:textId="28A5996D" w:rsidR="00695194" w:rsidRPr="00132060" w:rsidRDefault="00695194" w:rsidP="00695194">
            <w:pPr>
              <w:jc w:val="left"/>
            </w:pPr>
            <w:r w:rsidRPr="00132060">
              <w:rPr>
                <w:color w:val="000000"/>
                <w:sz w:val="22"/>
              </w:rPr>
              <w:t>#31</w:t>
            </w:r>
          </w:p>
        </w:tc>
        <w:tc>
          <w:tcPr>
            <w:tcW w:w="1701" w:type="dxa"/>
            <w:vAlign w:val="center"/>
            <w:hideMark/>
          </w:tcPr>
          <w:p w14:paraId="49307E5A" w14:textId="1A3C0A6D" w:rsidR="00695194" w:rsidRPr="00132060" w:rsidRDefault="00695194" w:rsidP="00695194">
            <w:pPr>
              <w:jc w:val="left"/>
            </w:pPr>
            <w:r w:rsidRPr="00132060">
              <w:rPr>
                <w:color w:val="000000"/>
                <w:sz w:val="22"/>
              </w:rPr>
              <w:t>Deberes habituales</w:t>
            </w:r>
          </w:p>
        </w:tc>
        <w:tc>
          <w:tcPr>
            <w:tcW w:w="1843" w:type="dxa"/>
            <w:vAlign w:val="center"/>
            <w:hideMark/>
          </w:tcPr>
          <w:p w14:paraId="646C22D4" w14:textId="283275A9" w:rsidR="00695194" w:rsidRPr="00132060" w:rsidRDefault="00695194" w:rsidP="00695194">
            <w:pPr>
              <w:jc w:val="left"/>
            </w:pPr>
            <w:r w:rsidRPr="00132060">
              <w:rPr>
                <w:color w:val="000000"/>
                <w:sz w:val="22"/>
              </w:rPr>
              <w:t>Cantidad media de deberes suministrados a los receptores</w:t>
            </w:r>
          </w:p>
        </w:tc>
        <w:tc>
          <w:tcPr>
            <w:tcW w:w="1843" w:type="dxa"/>
            <w:tcBorders>
              <w:top w:val="single" w:sz="4" w:space="0" w:color="auto"/>
              <w:left w:val="nil"/>
              <w:bottom w:val="single" w:sz="4" w:space="0" w:color="auto"/>
              <w:right w:val="nil"/>
            </w:tcBorders>
            <w:shd w:val="clear" w:color="auto" w:fill="auto"/>
            <w:vAlign w:val="center"/>
            <w:hideMark/>
          </w:tcPr>
          <w:p w14:paraId="2380FA94" w14:textId="3A70AA33" w:rsidR="00695194" w:rsidRPr="00132060" w:rsidRDefault="00695194" w:rsidP="00695194">
            <w:pPr>
              <w:jc w:val="left"/>
            </w:pPr>
            <w:r w:rsidRPr="00132060">
              <w:rPr>
                <w:color w:val="000000"/>
                <w:sz w:val="22"/>
              </w:rPr>
              <w:t>General - Obj2B</w:t>
            </w:r>
          </w:p>
        </w:tc>
        <w:tc>
          <w:tcPr>
            <w:tcW w:w="1276" w:type="dxa"/>
            <w:vAlign w:val="center"/>
            <w:hideMark/>
          </w:tcPr>
          <w:p w14:paraId="2619D842" w14:textId="5F52892F" w:rsidR="00695194" w:rsidRPr="00132060" w:rsidRDefault="00695194" w:rsidP="00695194">
            <w:pPr>
              <w:jc w:val="left"/>
            </w:pPr>
            <w:r w:rsidRPr="00132060">
              <w:rPr>
                <w:color w:val="000000"/>
                <w:sz w:val="22"/>
              </w:rPr>
              <w:t>Observador/Emisor</w:t>
            </w:r>
          </w:p>
        </w:tc>
        <w:tc>
          <w:tcPr>
            <w:tcW w:w="1134" w:type="dxa"/>
            <w:vAlign w:val="center"/>
            <w:hideMark/>
          </w:tcPr>
          <w:p w14:paraId="488A234F" w14:textId="673F191F" w:rsidR="00695194" w:rsidRPr="00132060" w:rsidRDefault="00695194" w:rsidP="00695194">
            <w:pPr>
              <w:jc w:val="left"/>
            </w:pPr>
            <w:r w:rsidRPr="00132060">
              <w:rPr>
                <w:color w:val="000000"/>
                <w:sz w:val="22"/>
              </w:rPr>
              <w:t>Informe Previo</w:t>
            </w:r>
          </w:p>
        </w:tc>
        <w:tc>
          <w:tcPr>
            <w:tcW w:w="818" w:type="dxa"/>
            <w:vAlign w:val="center"/>
            <w:hideMark/>
          </w:tcPr>
          <w:p w14:paraId="7679648A" w14:textId="581CE5E8" w:rsidR="00695194" w:rsidRPr="00132060" w:rsidRDefault="00695194" w:rsidP="00695194">
            <w:pPr>
              <w:jc w:val="left"/>
            </w:pPr>
            <w:r w:rsidRPr="00132060">
              <w:rPr>
                <w:color w:val="000000"/>
                <w:sz w:val="22"/>
              </w:rPr>
              <w:t>[165]</w:t>
            </w:r>
          </w:p>
        </w:tc>
      </w:tr>
      <w:tr w:rsidR="00695194" w:rsidRPr="003C3772" w14:paraId="6D1AF9A1" w14:textId="77777777" w:rsidTr="007868BA">
        <w:trPr>
          <w:cantSplit/>
          <w:trHeight w:val="1002"/>
        </w:trPr>
        <w:tc>
          <w:tcPr>
            <w:tcW w:w="675" w:type="dxa"/>
            <w:vAlign w:val="center"/>
            <w:hideMark/>
          </w:tcPr>
          <w:p w14:paraId="338D2EC0" w14:textId="6DBA911A" w:rsidR="00695194" w:rsidRPr="00132060" w:rsidRDefault="00695194" w:rsidP="00695194">
            <w:pPr>
              <w:jc w:val="left"/>
            </w:pPr>
            <w:r w:rsidRPr="00132060">
              <w:rPr>
                <w:color w:val="000000"/>
                <w:sz w:val="22"/>
              </w:rPr>
              <w:t>#32</w:t>
            </w:r>
          </w:p>
        </w:tc>
        <w:tc>
          <w:tcPr>
            <w:tcW w:w="1701" w:type="dxa"/>
            <w:vAlign w:val="center"/>
            <w:hideMark/>
          </w:tcPr>
          <w:p w14:paraId="4A4748ED" w14:textId="0226A637" w:rsidR="00695194" w:rsidRPr="00132060" w:rsidRDefault="00695194" w:rsidP="00695194">
            <w:pPr>
              <w:jc w:val="left"/>
            </w:pPr>
            <w:r w:rsidRPr="00132060">
              <w:rPr>
                <w:color w:val="000000"/>
                <w:sz w:val="22"/>
              </w:rPr>
              <w:t>Diversidad de los receptores</w:t>
            </w:r>
          </w:p>
        </w:tc>
        <w:tc>
          <w:tcPr>
            <w:tcW w:w="1843" w:type="dxa"/>
            <w:vAlign w:val="center"/>
            <w:hideMark/>
          </w:tcPr>
          <w:p w14:paraId="2BC58963" w14:textId="217D10A3" w:rsidR="00695194" w:rsidRPr="00132060" w:rsidRDefault="00695194" w:rsidP="00695194">
            <w:pPr>
              <w:jc w:val="left"/>
            </w:pPr>
            <w:r w:rsidRPr="00132060">
              <w:rPr>
                <w:color w:val="000000"/>
                <w:sz w:val="22"/>
              </w:rPr>
              <w:t>Identificación entre los receptores de personas de altas capacidades o necesidades especiales</w:t>
            </w:r>
          </w:p>
        </w:tc>
        <w:tc>
          <w:tcPr>
            <w:tcW w:w="1843" w:type="dxa"/>
            <w:tcBorders>
              <w:top w:val="single" w:sz="4" w:space="0" w:color="auto"/>
              <w:left w:val="nil"/>
              <w:bottom w:val="single" w:sz="4" w:space="0" w:color="auto"/>
              <w:right w:val="nil"/>
            </w:tcBorders>
            <w:shd w:val="clear" w:color="auto" w:fill="auto"/>
            <w:vAlign w:val="center"/>
            <w:hideMark/>
          </w:tcPr>
          <w:p w14:paraId="543453E9" w14:textId="0B5CBCDB" w:rsidR="00695194" w:rsidRPr="00132060" w:rsidRDefault="00695194" w:rsidP="00695194">
            <w:pPr>
              <w:jc w:val="left"/>
            </w:pPr>
            <w:r w:rsidRPr="00132060">
              <w:rPr>
                <w:color w:val="000000"/>
                <w:sz w:val="22"/>
              </w:rPr>
              <w:t>General - Obj2B</w:t>
            </w:r>
          </w:p>
        </w:tc>
        <w:tc>
          <w:tcPr>
            <w:tcW w:w="1276" w:type="dxa"/>
            <w:vAlign w:val="center"/>
            <w:hideMark/>
          </w:tcPr>
          <w:p w14:paraId="7683ED47" w14:textId="6181287E" w:rsidR="00695194" w:rsidRPr="00132060" w:rsidRDefault="00695194" w:rsidP="00695194">
            <w:pPr>
              <w:jc w:val="left"/>
            </w:pPr>
            <w:r w:rsidRPr="00132060">
              <w:rPr>
                <w:color w:val="000000"/>
                <w:sz w:val="22"/>
              </w:rPr>
              <w:t>Observador</w:t>
            </w:r>
          </w:p>
        </w:tc>
        <w:tc>
          <w:tcPr>
            <w:tcW w:w="1134" w:type="dxa"/>
            <w:vAlign w:val="center"/>
            <w:hideMark/>
          </w:tcPr>
          <w:p w14:paraId="3E32C29E" w14:textId="70A1FE8F" w:rsidR="00695194" w:rsidRPr="00132060" w:rsidRDefault="00695194" w:rsidP="00695194">
            <w:pPr>
              <w:jc w:val="left"/>
            </w:pPr>
            <w:r w:rsidRPr="00132060">
              <w:rPr>
                <w:color w:val="000000"/>
                <w:sz w:val="22"/>
              </w:rPr>
              <w:t>Informe Previo</w:t>
            </w:r>
          </w:p>
        </w:tc>
        <w:tc>
          <w:tcPr>
            <w:tcW w:w="818" w:type="dxa"/>
            <w:vAlign w:val="center"/>
            <w:hideMark/>
          </w:tcPr>
          <w:p w14:paraId="3C60EAC2" w14:textId="672E6B21" w:rsidR="00695194" w:rsidRPr="00132060" w:rsidRDefault="00695194" w:rsidP="00695194">
            <w:pPr>
              <w:jc w:val="left"/>
            </w:pPr>
            <w:r w:rsidRPr="00132060">
              <w:rPr>
                <w:color w:val="000000"/>
                <w:sz w:val="22"/>
              </w:rPr>
              <w:t>[163]</w:t>
            </w:r>
            <w:r w:rsidR="00132060">
              <w:rPr>
                <w:color w:val="000000"/>
                <w:sz w:val="22"/>
              </w:rPr>
              <w:t xml:space="preserve"> </w:t>
            </w:r>
            <w:r w:rsidRPr="00132060">
              <w:rPr>
                <w:color w:val="000000"/>
                <w:sz w:val="22"/>
              </w:rPr>
              <w:t>[164]</w:t>
            </w:r>
          </w:p>
        </w:tc>
      </w:tr>
      <w:tr w:rsidR="00695194" w:rsidRPr="003C3772" w14:paraId="24A51CC7" w14:textId="77777777" w:rsidTr="007868BA">
        <w:trPr>
          <w:cantSplit/>
          <w:trHeight w:val="1002"/>
        </w:trPr>
        <w:tc>
          <w:tcPr>
            <w:tcW w:w="675" w:type="dxa"/>
            <w:vAlign w:val="center"/>
            <w:hideMark/>
          </w:tcPr>
          <w:p w14:paraId="3EE77792" w14:textId="4D6893B1" w:rsidR="00695194" w:rsidRPr="00132060" w:rsidRDefault="00695194" w:rsidP="00695194">
            <w:pPr>
              <w:jc w:val="left"/>
            </w:pPr>
            <w:r w:rsidRPr="00132060">
              <w:rPr>
                <w:color w:val="000000"/>
                <w:sz w:val="22"/>
              </w:rPr>
              <w:t>#33</w:t>
            </w:r>
          </w:p>
        </w:tc>
        <w:tc>
          <w:tcPr>
            <w:tcW w:w="1701" w:type="dxa"/>
            <w:vAlign w:val="center"/>
            <w:hideMark/>
          </w:tcPr>
          <w:p w14:paraId="50E2ED09" w14:textId="77CFB26E" w:rsidR="00695194" w:rsidRPr="00132060" w:rsidRDefault="00695194" w:rsidP="00695194">
            <w:pPr>
              <w:jc w:val="left"/>
            </w:pPr>
            <w:r w:rsidRPr="00132060">
              <w:rPr>
                <w:color w:val="000000"/>
                <w:sz w:val="22"/>
              </w:rPr>
              <w:t>Duración</w:t>
            </w:r>
          </w:p>
        </w:tc>
        <w:tc>
          <w:tcPr>
            <w:tcW w:w="1843" w:type="dxa"/>
            <w:vAlign w:val="center"/>
            <w:hideMark/>
          </w:tcPr>
          <w:p w14:paraId="2CAC59AC" w14:textId="0ACAD526" w:rsidR="00695194" w:rsidRPr="00132060" w:rsidRDefault="00695194" w:rsidP="00695194">
            <w:pPr>
              <w:jc w:val="left"/>
            </w:pPr>
            <w:r w:rsidRPr="00132060">
              <w:rPr>
                <w:color w:val="000000"/>
                <w:sz w:val="22"/>
              </w:rPr>
              <w:t>Registro de la duración de la experiencia</w:t>
            </w:r>
          </w:p>
        </w:tc>
        <w:tc>
          <w:tcPr>
            <w:tcW w:w="1843" w:type="dxa"/>
            <w:tcBorders>
              <w:top w:val="single" w:sz="4" w:space="0" w:color="auto"/>
              <w:left w:val="nil"/>
              <w:bottom w:val="single" w:sz="4" w:space="0" w:color="auto"/>
              <w:right w:val="nil"/>
            </w:tcBorders>
            <w:shd w:val="clear" w:color="auto" w:fill="auto"/>
            <w:vAlign w:val="center"/>
            <w:hideMark/>
          </w:tcPr>
          <w:p w14:paraId="6AF8E86F" w14:textId="5203EA46" w:rsidR="00695194" w:rsidRPr="00132060" w:rsidRDefault="00695194" w:rsidP="00695194">
            <w:pPr>
              <w:jc w:val="left"/>
            </w:pPr>
            <w:r w:rsidRPr="00132060">
              <w:rPr>
                <w:color w:val="000000"/>
                <w:sz w:val="22"/>
              </w:rPr>
              <w:t>General - Obj2B</w:t>
            </w:r>
          </w:p>
        </w:tc>
        <w:tc>
          <w:tcPr>
            <w:tcW w:w="1276" w:type="dxa"/>
            <w:vAlign w:val="center"/>
            <w:hideMark/>
          </w:tcPr>
          <w:p w14:paraId="69F9D911" w14:textId="4708CC7B" w:rsidR="00695194" w:rsidRPr="00132060" w:rsidRDefault="00695194" w:rsidP="00695194">
            <w:pPr>
              <w:jc w:val="left"/>
            </w:pPr>
            <w:r w:rsidRPr="00132060">
              <w:rPr>
                <w:color w:val="000000"/>
                <w:sz w:val="22"/>
              </w:rPr>
              <w:t>Observador</w:t>
            </w:r>
          </w:p>
        </w:tc>
        <w:tc>
          <w:tcPr>
            <w:tcW w:w="1134" w:type="dxa"/>
            <w:vAlign w:val="center"/>
            <w:hideMark/>
          </w:tcPr>
          <w:p w14:paraId="31094D00" w14:textId="140B2AD6" w:rsidR="00695194" w:rsidRPr="00132060" w:rsidRDefault="00695194" w:rsidP="00695194">
            <w:pPr>
              <w:jc w:val="left"/>
            </w:pPr>
            <w:r w:rsidRPr="00132060">
              <w:rPr>
                <w:color w:val="000000"/>
                <w:sz w:val="22"/>
              </w:rPr>
              <w:t>Informe Previo</w:t>
            </w:r>
          </w:p>
        </w:tc>
        <w:tc>
          <w:tcPr>
            <w:tcW w:w="818" w:type="dxa"/>
            <w:vAlign w:val="center"/>
            <w:hideMark/>
          </w:tcPr>
          <w:p w14:paraId="4CDBBB16" w14:textId="70EC7A8C" w:rsidR="00695194" w:rsidRPr="00132060" w:rsidRDefault="00695194" w:rsidP="00695194">
            <w:pPr>
              <w:jc w:val="left"/>
            </w:pPr>
            <w:r w:rsidRPr="00132060">
              <w:rPr>
                <w:color w:val="000000"/>
                <w:sz w:val="22"/>
              </w:rPr>
              <w:t>[109]</w:t>
            </w:r>
          </w:p>
        </w:tc>
      </w:tr>
      <w:tr w:rsidR="00695194" w:rsidRPr="003C3772" w14:paraId="2B5AFFDC" w14:textId="77777777" w:rsidTr="007868BA">
        <w:trPr>
          <w:cantSplit/>
          <w:trHeight w:val="1293"/>
        </w:trPr>
        <w:tc>
          <w:tcPr>
            <w:tcW w:w="675" w:type="dxa"/>
            <w:vAlign w:val="center"/>
            <w:hideMark/>
          </w:tcPr>
          <w:p w14:paraId="6D4DB357" w14:textId="4533C9E8" w:rsidR="00695194" w:rsidRPr="00132060" w:rsidRDefault="00695194" w:rsidP="00695194">
            <w:pPr>
              <w:jc w:val="left"/>
            </w:pPr>
            <w:r w:rsidRPr="00132060">
              <w:rPr>
                <w:color w:val="000000"/>
                <w:sz w:val="22"/>
              </w:rPr>
              <w:t>#34</w:t>
            </w:r>
          </w:p>
        </w:tc>
        <w:tc>
          <w:tcPr>
            <w:tcW w:w="1701" w:type="dxa"/>
            <w:vAlign w:val="center"/>
            <w:hideMark/>
          </w:tcPr>
          <w:p w14:paraId="58E60185" w14:textId="162A3F10" w:rsidR="00695194" w:rsidRPr="00132060" w:rsidRDefault="00695194" w:rsidP="00695194">
            <w:pPr>
              <w:jc w:val="left"/>
            </w:pPr>
            <w:r w:rsidRPr="00132060">
              <w:rPr>
                <w:color w:val="000000"/>
                <w:sz w:val="22"/>
              </w:rPr>
              <w:t>Historial académico</w:t>
            </w:r>
          </w:p>
        </w:tc>
        <w:tc>
          <w:tcPr>
            <w:tcW w:w="1843" w:type="dxa"/>
            <w:vAlign w:val="center"/>
            <w:hideMark/>
          </w:tcPr>
          <w:p w14:paraId="0AD54155" w14:textId="49A18A65" w:rsidR="00695194" w:rsidRPr="00132060" w:rsidRDefault="00695194" w:rsidP="00695194">
            <w:pPr>
              <w:jc w:val="left"/>
            </w:pPr>
            <w:r w:rsidRPr="00132060">
              <w:rPr>
                <w:color w:val="000000"/>
                <w:sz w:val="22"/>
              </w:rPr>
              <w:t>Vistazo general del nivel medio de los receptores en la asignatura en la que vamos a implementar la gamificación</w:t>
            </w:r>
          </w:p>
        </w:tc>
        <w:tc>
          <w:tcPr>
            <w:tcW w:w="1843" w:type="dxa"/>
            <w:tcBorders>
              <w:top w:val="single" w:sz="4" w:space="0" w:color="auto"/>
              <w:left w:val="nil"/>
              <w:bottom w:val="single" w:sz="4" w:space="0" w:color="auto"/>
              <w:right w:val="nil"/>
            </w:tcBorders>
            <w:shd w:val="clear" w:color="auto" w:fill="auto"/>
            <w:vAlign w:val="center"/>
            <w:hideMark/>
          </w:tcPr>
          <w:p w14:paraId="32381094" w14:textId="243D1B26" w:rsidR="00695194" w:rsidRPr="00132060" w:rsidRDefault="00695194" w:rsidP="00695194">
            <w:pPr>
              <w:jc w:val="left"/>
            </w:pPr>
            <w:r w:rsidRPr="00132060">
              <w:rPr>
                <w:color w:val="000000"/>
                <w:sz w:val="22"/>
              </w:rPr>
              <w:t>General - Obj2A</w:t>
            </w:r>
          </w:p>
        </w:tc>
        <w:tc>
          <w:tcPr>
            <w:tcW w:w="1276" w:type="dxa"/>
            <w:vAlign w:val="center"/>
            <w:hideMark/>
          </w:tcPr>
          <w:p w14:paraId="2BE0C82C" w14:textId="65BE1103" w:rsidR="00695194" w:rsidRPr="00132060" w:rsidRDefault="00695194" w:rsidP="00695194">
            <w:pPr>
              <w:jc w:val="left"/>
            </w:pPr>
            <w:r w:rsidRPr="00132060">
              <w:rPr>
                <w:color w:val="000000"/>
                <w:sz w:val="22"/>
              </w:rPr>
              <w:t>Observador/Emisor</w:t>
            </w:r>
          </w:p>
        </w:tc>
        <w:tc>
          <w:tcPr>
            <w:tcW w:w="1134" w:type="dxa"/>
            <w:vAlign w:val="center"/>
            <w:hideMark/>
          </w:tcPr>
          <w:p w14:paraId="696C019F" w14:textId="4CAAEA68" w:rsidR="00695194" w:rsidRPr="00132060" w:rsidRDefault="00695194" w:rsidP="00695194">
            <w:pPr>
              <w:jc w:val="left"/>
            </w:pPr>
            <w:r w:rsidRPr="00132060">
              <w:rPr>
                <w:color w:val="000000"/>
                <w:sz w:val="22"/>
              </w:rPr>
              <w:t>Informe Previo</w:t>
            </w:r>
          </w:p>
        </w:tc>
        <w:tc>
          <w:tcPr>
            <w:tcW w:w="818" w:type="dxa"/>
            <w:vAlign w:val="center"/>
            <w:hideMark/>
          </w:tcPr>
          <w:p w14:paraId="6F870F18" w14:textId="2636D7CB" w:rsidR="00695194" w:rsidRPr="00132060" w:rsidRDefault="00695194" w:rsidP="00695194">
            <w:pPr>
              <w:jc w:val="left"/>
            </w:pPr>
            <w:r w:rsidRPr="00132060">
              <w:rPr>
                <w:color w:val="000000"/>
                <w:sz w:val="22"/>
              </w:rPr>
              <w:t>[109]</w:t>
            </w:r>
          </w:p>
        </w:tc>
      </w:tr>
      <w:tr w:rsidR="00695194" w:rsidRPr="003C3772" w14:paraId="011B383F" w14:textId="77777777" w:rsidTr="007868BA">
        <w:trPr>
          <w:cantSplit/>
          <w:trHeight w:val="1002"/>
        </w:trPr>
        <w:tc>
          <w:tcPr>
            <w:tcW w:w="675" w:type="dxa"/>
            <w:vAlign w:val="center"/>
            <w:hideMark/>
          </w:tcPr>
          <w:p w14:paraId="5D166360" w14:textId="4C14357A" w:rsidR="00695194" w:rsidRPr="00132060" w:rsidRDefault="00695194" w:rsidP="00695194">
            <w:pPr>
              <w:jc w:val="left"/>
            </w:pPr>
            <w:r w:rsidRPr="00132060">
              <w:rPr>
                <w:color w:val="000000"/>
                <w:sz w:val="22"/>
              </w:rPr>
              <w:t>#35</w:t>
            </w:r>
          </w:p>
        </w:tc>
        <w:tc>
          <w:tcPr>
            <w:tcW w:w="1701" w:type="dxa"/>
            <w:vAlign w:val="center"/>
            <w:hideMark/>
          </w:tcPr>
          <w:p w14:paraId="3EEF4C84" w14:textId="44D4BFEE" w:rsidR="00695194" w:rsidRPr="00132060" w:rsidRDefault="00695194" w:rsidP="00695194">
            <w:pPr>
              <w:jc w:val="left"/>
            </w:pPr>
            <w:r w:rsidRPr="00132060">
              <w:rPr>
                <w:color w:val="000000"/>
                <w:sz w:val="22"/>
              </w:rPr>
              <w:t>Partes habituales</w:t>
            </w:r>
          </w:p>
        </w:tc>
        <w:tc>
          <w:tcPr>
            <w:tcW w:w="1843" w:type="dxa"/>
            <w:vAlign w:val="center"/>
            <w:hideMark/>
          </w:tcPr>
          <w:p w14:paraId="7D573A58" w14:textId="4DC1B69C" w:rsidR="00695194" w:rsidRPr="00132060" w:rsidRDefault="00695194" w:rsidP="00695194">
            <w:pPr>
              <w:jc w:val="left"/>
            </w:pPr>
            <w:r w:rsidRPr="00132060">
              <w:rPr>
                <w:color w:val="000000"/>
                <w:sz w:val="22"/>
              </w:rPr>
              <w:t>Partes de clase aproximados que se producen durante un periodo de tiempo</w:t>
            </w:r>
          </w:p>
        </w:tc>
        <w:tc>
          <w:tcPr>
            <w:tcW w:w="1843" w:type="dxa"/>
            <w:tcBorders>
              <w:top w:val="single" w:sz="4" w:space="0" w:color="auto"/>
              <w:left w:val="nil"/>
              <w:bottom w:val="single" w:sz="4" w:space="0" w:color="auto"/>
              <w:right w:val="nil"/>
            </w:tcBorders>
            <w:shd w:val="clear" w:color="auto" w:fill="auto"/>
            <w:vAlign w:val="center"/>
            <w:hideMark/>
          </w:tcPr>
          <w:p w14:paraId="16662C5F" w14:textId="3072C140" w:rsidR="00695194" w:rsidRPr="00132060" w:rsidRDefault="00695194" w:rsidP="00695194">
            <w:pPr>
              <w:jc w:val="left"/>
            </w:pPr>
            <w:r w:rsidRPr="00132060">
              <w:rPr>
                <w:color w:val="000000"/>
                <w:sz w:val="22"/>
              </w:rPr>
              <w:t>General - Obj2A</w:t>
            </w:r>
          </w:p>
        </w:tc>
        <w:tc>
          <w:tcPr>
            <w:tcW w:w="1276" w:type="dxa"/>
            <w:vAlign w:val="center"/>
            <w:hideMark/>
          </w:tcPr>
          <w:p w14:paraId="68C0E94A" w14:textId="04440BB1" w:rsidR="00695194" w:rsidRPr="00132060" w:rsidRDefault="00695194" w:rsidP="00695194">
            <w:pPr>
              <w:jc w:val="left"/>
            </w:pPr>
            <w:r w:rsidRPr="00132060">
              <w:rPr>
                <w:color w:val="000000"/>
                <w:sz w:val="22"/>
              </w:rPr>
              <w:t>Observador/Emisor</w:t>
            </w:r>
          </w:p>
        </w:tc>
        <w:tc>
          <w:tcPr>
            <w:tcW w:w="1134" w:type="dxa"/>
            <w:vAlign w:val="center"/>
            <w:hideMark/>
          </w:tcPr>
          <w:p w14:paraId="4BC29F3D" w14:textId="16CAAC31" w:rsidR="00695194" w:rsidRPr="00132060" w:rsidRDefault="00695194" w:rsidP="00695194">
            <w:pPr>
              <w:jc w:val="left"/>
            </w:pPr>
            <w:r w:rsidRPr="00132060">
              <w:rPr>
                <w:color w:val="000000"/>
                <w:sz w:val="22"/>
              </w:rPr>
              <w:t>Informe Previo</w:t>
            </w:r>
          </w:p>
        </w:tc>
        <w:tc>
          <w:tcPr>
            <w:tcW w:w="818" w:type="dxa"/>
            <w:vAlign w:val="center"/>
            <w:hideMark/>
          </w:tcPr>
          <w:p w14:paraId="0463BB75" w14:textId="44720839" w:rsidR="00695194" w:rsidRPr="00132060" w:rsidRDefault="00695194" w:rsidP="00695194">
            <w:pPr>
              <w:jc w:val="left"/>
            </w:pPr>
            <w:r w:rsidRPr="00132060">
              <w:rPr>
                <w:color w:val="000000"/>
                <w:sz w:val="22"/>
              </w:rPr>
              <w:t>[166]</w:t>
            </w:r>
          </w:p>
        </w:tc>
      </w:tr>
      <w:tr w:rsidR="00695194" w:rsidRPr="003C3772" w14:paraId="2E27B78F" w14:textId="77777777" w:rsidTr="007868BA">
        <w:trPr>
          <w:cantSplit/>
          <w:trHeight w:val="1727"/>
        </w:trPr>
        <w:tc>
          <w:tcPr>
            <w:tcW w:w="675" w:type="dxa"/>
            <w:vAlign w:val="center"/>
            <w:hideMark/>
          </w:tcPr>
          <w:p w14:paraId="0C4979F8" w14:textId="06B34B91" w:rsidR="00695194" w:rsidRPr="00132060" w:rsidRDefault="00695194" w:rsidP="00695194">
            <w:pPr>
              <w:jc w:val="left"/>
            </w:pPr>
            <w:r w:rsidRPr="00132060">
              <w:rPr>
                <w:color w:val="000000"/>
                <w:sz w:val="22"/>
              </w:rPr>
              <w:t>#36</w:t>
            </w:r>
          </w:p>
        </w:tc>
        <w:tc>
          <w:tcPr>
            <w:tcW w:w="1701" w:type="dxa"/>
            <w:vAlign w:val="center"/>
            <w:hideMark/>
          </w:tcPr>
          <w:p w14:paraId="79D8D198" w14:textId="28A047C2" w:rsidR="00695194" w:rsidRPr="00132060" w:rsidRDefault="00695194" w:rsidP="00695194">
            <w:pPr>
              <w:jc w:val="left"/>
            </w:pPr>
            <w:r w:rsidRPr="00132060">
              <w:rPr>
                <w:color w:val="000000"/>
                <w:sz w:val="22"/>
              </w:rPr>
              <w:t>Actitud hacia el uso</w:t>
            </w:r>
          </w:p>
        </w:tc>
        <w:tc>
          <w:tcPr>
            <w:tcW w:w="1843" w:type="dxa"/>
            <w:vAlign w:val="center"/>
            <w:hideMark/>
          </w:tcPr>
          <w:p w14:paraId="0DEDA9E6" w14:textId="60462DA8" w:rsidR="00695194" w:rsidRPr="00132060" w:rsidRDefault="00695194" w:rsidP="00695194">
            <w:pPr>
              <w:jc w:val="left"/>
            </w:pPr>
            <w:r w:rsidRPr="00132060">
              <w:rPr>
                <w:color w:val="000000"/>
                <w:sz w:val="22"/>
              </w:rPr>
              <w:t>Del modelo TAM, actitud frente a la actividad</w:t>
            </w:r>
          </w:p>
        </w:tc>
        <w:tc>
          <w:tcPr>
            <w:tcW w:w="1843" w:type="dxa"/>
            <w:tcBorders>
              <w:top w:val="single" w:sz="4" w:space="0" w:color="auto"/>
              <w:left w:val="nil"/>
              <w:bottom w:val="single" w:sz="4" w:space="0" w:color="auto"/>
              <w:right w:val="nil"/>
            </w:tcBorders>
            <w:shd w:val="clear" w:color="auto" w:fill="auto"/>
            <w:vAlign w:val="center"/>
            <w:hideMark/>
          </w:tcPr>
          <w:p w14:paraId="719B8730" w14:textId="16E6F7AB" w:rsidR="00695194" w:rsidRPr="00132060" w:rsidRDefault="00695194" w:rsidP="00695194">
            <w:pPr>
              <w:jc w:val="left"/>
            </w:pPr>
            <w:r w:rsidRPr="00132060">
              <w:rPr>
                <w:color w:val="000000"/>
                <w:sz w:val="22"/>
              </w:rPr>
              <w:t>Motivacional - Obj2A</w:t>
            </w:r>
          </w:p>
        </w:tc>
        <w:tc>
          <w:tcPr>
            <w:tcW w:w="1276" w:type="dxa"/>
            <w:vAlign w:val="center"/>
            <w:hideMark/>
          </w:tcPr>
          <w:p w14:paraId="769E23D6" w14:textId="72F7BF86" w:rsidR="00695194" w:rsidRPr="00132060" w:rsidRDefault="00695194" w:rsidP="00695194">
            <w:pPr>
              <w:jc w:val="left"/>
            </w:pPr>
            <w:r w:rsidRPr="00132060">
              <w:rPr>
                <w:color w:val="000000"/>
                <w:sz w:val="22"/>
              </w:rPr>
              <w:t>Receptores</w:t>
            </w:r>
          </w:p>
        </w:tc>
        <w:tc>
          <w:tcPr>
            <w:tcW w:w="1134" w:type="dxa"/>
            <w:vAlign w:val="center"/>
            <w:hideMark/>
          </w:tcPr>
          <w:p w14:paraId="2BD1BC0F" w14:textId="0C5CAEBB" w:rsidR="00695194" w:rsidRPr="00132060" w:rsidRDefault="00695194" w:rsidP="00695194">
            <w:pPr>
              <w:jc w:val="left"/>
            </w:pPr>
            <w:r w:rsidRPr="00132060">
              <w:rPr>
                <w:color w:val="000000"/>
                <w:sz w:val="22"/>
              </w:rPr>
              <w:t>Encuesta</w:t>
            </w:r>
          </w:p>
        </w:tc>
        <w:tc>
          <w:tcPr>
            <w:tcW w:w="818" w:type="dxa"/>
            <w:vAlign w:val="center"/>
            <w:hideMark/>
          </w:tcPr>
          <w:p w14:paraId="282853E8" w14:textId="7AD0B5B0" w:rsidR="00695194" w:rsidRPr="00132060" w:rsidRDefault="00695194" w:rsidP="00695194">
            <w:pPr>
              <w:jc w:val="left"/>
            </w:pPr>
            <w:r w:rsidRPr="00132060">
              <w:rPr>
                <w:color w:val="000000"/>
                <w:sz w:val="22"/>
              </w:rPr>
              <w:t>[109]</w:t>
            </w:r>
            <w:r w:rsidR="00132060">
              <w:rPr>
                <w:color w:val="000000"/>
                <w:sz w:val="22"/>
              </w:rPr>
              <w:t xml:space="preserve"> </w:t>
            </w:r>
            <w:r w:rsidRPr="00132060">
              <w:rPr>
                <w:color w:val="000000"/>
                <w:sz w:val="22"/>
              </w:rPr>
              <w:t>[143]</w:t>
            </w:r>
          </w:p>
        </w:tc>
      </w:tr>
      <w:tr w:rsidR="00695194" w:rsidRPr="003C3772" w14:paraId="12786B84" w14:textId="77777777" w:rsidTr="007868BA">
        <w:trPr>
          <w:cantSplit/>
          <w:trHeight w:val="1635"/>
        </w:trPr>
        <w:tc>
          <w:tcPr>
            <w:tcW w:w="675" w:type="dxa"/>
            <w:tcBorders>
              <w:bottom w:val="single" w:sz="4" w:space="0" w:color="auto"/>
            </w:tcBorders>
            <w:vAlign w:val="center"/>
            <w:hideMark/>
          </w:tcPr>
          <w:p w14:paraId="44B9BF57" w14:textId="24F4E98F" w:rsidR="00695194" w:rsidRPr="00132060" w:rsidRDefault="00695194" w:rsidP="00695194">
            <w:pPr>
              <w:jc w:val="left"/>
            </w:pPr>
            <w:r w:rsidRPr="00132060">
              <w:rPr>
                <w:color w:val="000000"/>
                <w:sz w:val="22"/>
              </w:rPr>
              <w:t>#37</w:t>
            </w:r>
          </w:p>
        </w:tc>
        <w:tc>
          <w:tcPr>
            <w:tcW w:w="1701" w:type="dxa"/>
            <w:tcBorders>
              <w:bottom w:val="single" w:sz="4" w:space="0" w:color="auto"/>
            </w:tcBorders>
            <w:vAlign w:val="center"/>
            <w:hideMark/>
          </w:tcPr>
          <w:p w14:paraId="24EE5701" w14:textId="35DB1130" w:rsidR="00695194" w:rsidRPr="00132060" w:rsidRDefault="00695194" w:rsidP="00695194">
            <w:pPr>
              <w:jc w:val="left"/>
            </w:pPr>
            <w:r w:rsidRPr="00132060">
              <w:rPr>
                <w:color w:val="000000"/>
                <w:sz w:val="22"/>
              </w:rPr>
              <w:t>Aprendizaje percibido</w:t>
            </w:r>
          </w:p>
        </w:tc>
        <w:tc>
          <w:tcPr>
            <w:tcW w:w="1843" w:type="dxa"/>
            <w:tcBorders>
              <w:bottom w:val="single" w:sz="4" w:space="0" w:color="auto"/>
            </w:tcBorders>
            <w:vAlign w:val="center"/>
            <w:hideMark/>
          </w:tcPr>
          <w:p w14:paraId="668C9881" w14:textId="1EA8AC4E" w:rsidR="00695194" w:rsidRPr="00132060" w:rsidRDefault="00695194" w:rsidP="00695194">
            <w:pPr>
              <w:jc w:val="left"/>
            </w:pPr>
            <w:r w:rsidRPr="00132060">
              <w:rPr>
                <w:color w:val="000000"/>
                <w:sz w:val="22"/>
              </w:rPr>
              <w:t>Sensación de aprendizaje de los participantes</w:t>
            </w:r>
          </w:p>
        </w:tc>
        <w:tc>
          <w:tcPr>
            <w:tcW w:w="1843" w:type="dxa"/>
            <w:tcBorders>
              <w:top w:val="single" w:sz="4" w:space="0" w:color="auto"/>
              <w:left w:val="nil"/>
              <w:bottom w:val="single" w:sz="4" w:space="0" w:color="auto"/>
              <w:right w:val="nil"/>
            </w:tcBorders>
            <w:shd w:val="clear" w:color="auto" w:fill="auto"/>
            <w:vAlign w:val="center"/>
            <w:hideMark/>
          </w:tcPr>
          <w:p w14:paraId="3AC37038" w14:textId="7F449ECF" w:rsidR="00695194" w:rsidRPr="00132060" w:rsidRDefault="00695194" w:rsidP="00695194">
            <w:pPr>
              <w:jc w:val="left"/>
            </w:pPr>
            <w:r w:rsidRPr="00132060">
              <w:rPr>
                <w:color w:val="000000"/>
                <w:sz w:val="22"/>
              </w:rPr>
              <w:t>Motivacional - Obj2A</w:t>
            </w:r>
          </w:p>
        </w:tc>
        <w:tc>
          <w:tcPr>
            <w:tcW w:w="1276" w:type="dxa"/>
            <w:tcBorders>
              <w:bottom w:val="single" w:sz="4" w:space="0" w:color="auto"/>
            </w:tcBorders>
            <w:vAlign w:val="center"/>
            <w:hideMark/>
          </w:tcPr>
          <w:p w14:paraId="76B4E8A3" w14:textId="79418CE4" w:rsidR="00695194" w:rsidRPr="00132060" w:rsidRDefault="00695194" w:rsidP="00695194">
            <w:pPr>
              <w:jc w:val="left"/>
            </w:pPr>
            <w:r w:rsidRPr="00132060">
              <w:rPr>
                <w:color w:val="000000"/>
                <w:sz w:val="22"/>
              </w:rPr>
              <w:t>Receptores</w:t>
            </w:r>
          </w:p>
        </w:tc>
        <w:tc>
          <w:tcPr>
            <w:tcW w:w="1134" w:type="dxa"/>
            <w:tcBorders>
              <w:bottom w:val="single" w:sz="4" w:space="0" w:color="auto"/>
            </w:tcBorders>
            <w:vAlign w:val="center"/>
            <w:hideMark/>
          </w:tcPr>
          <w:p w14:paraId="154D9C52" w14:textId="063AC8B1" w:rsidR="00695194" w:rsidRPr="00132060" w:rsidRDefault="00695194" w:rsidP="00695194">
            <w:pPr>
              <w:jc w:val="left"/>
            </w:pPr>
            <w:r w:rsidRPr="00132060">
              <w:rPr>
                <w:color w:val="000000"/>
                <w:sz w:val="22"/>
              </w:rPr>
              <w:t>Encuesta</w:t>
            </w:r>
          </w:p>
        </w:tc>
        <w:tc>
          <w:tcPr>
            <w:tcW w:w="818" w:type="dxa"/>
            <w:tcBorders>
              <w:bottom w:val="single" w:sz="4" w:space="0" w:color="auto"/>
            </w:tcBorders>
            <w:vAlign w:val="center"/>
            <w:hideMark/>
          </w:tcPr>
          <w:p w14:paraId="5D72A6DE" w14:textId="4D2AFB67" w:rsidR="00695194" w:rsidRPr="00132060" w:rsidRDefault="00695194" w:rsidP="00695194">
            <w:pPr>
              <w:jc w:val="left"/>
            </w:pPr>
            <w:r w:rsidRPr="00132060">
              <w:rPr>
                <w:color w:val="000000"/>
                <w:sz w:val="22"/>
              </w:rPr>
              <w:t>[118]</w:t>
            </w:r>
          </w:p>
        </w:tc>
      </w:tr>
      <w:tr w:rsidR="00695194" w:rsidRPr="003C3772" w14:paraId="450DCBAA" w14:textId="77777777" w:rsidTr="007868BA">
        <w:trPr>
          <w:cantSplit/>
          <w:trHeight w:val="1002"/>
        </w:trPr>
        <w:tc>
          <w:tcPr>
            <w:tcW w:w="675" w:type="dxa"/>
            <w:tcBorders>
              <w:bottom w:val="single" w:sz="4" w:space="0" w:color="auto"/>
            </w:tcBorders>
            <w:vAlign w:val="center"/>
            <w:hideMark/>
          </w:tcPr>
          <w:p w14:paraId="30C16AC4" w14:textId="40609535" w:rsidR="00695194" w:rsidRPr="00132060" w:rsidRDefault="00695194" w:rsidP="00695194">
            <w:pPr>
              <w:jc w:val="left"/>
            </w:pPr>
            <w:r w:rsidRPr="00132060">
              <w:rPr>
                <w:color w:val="000000"/>
                <w:sz w:val="22"/>
              </w:rPr>
              <w:lastRenderedPageBreak/>
              <w:t>#38</w:t>
            </w:r>
          </w:p>
        </w:tc>
        <w:tc>
          <w:tcPr>
            <w:tcW w:w="1701" w:type="dxa"/>
            <w:tcBorders>
              <w:bottom w:val="single" w:sz="4" w:space="0" w:color="auto"/>
            </w:tcBorders>
            <w:vAlign w:val="center"/>
            <w:hideMark/>
          </w:tcPr>
          <w:p w14:paraId="0729A372" w14:textId="0AC75B37" w:rsidR="00695194" w:rsidRPr="00132060" w:rsidRDefault="00695194" w:rsidP="00695194">
            <w:pPr>
              <w:jc w:val="left"/>
            </w:pPr>
            <w:r w:rsidRPr="00132060">
              <w:rPr>
                <w:color w:val="000000"/>
                <w:sz w:val="22"/>
              </w:rPr>
              <w:t>Colaboración percibida</w:t>
            </w:r>
          </w:p>
        </w:tc>
        <w:tc>
          <w:tcPr>
            <w:tcW w:w="1843" w:type="dxa"/>
            <w:tcBorders>
              <w:bottom w:val="single" w:sz="4" w:space="0" w:color="auto"/>
            </w:tcBorders>
            <w:vAlign w:val="center"/>
            <w:hideMark/>
          </w:tcPr>
          <w:p w14:paraId="636FEF67" w14:textId="18D6276D" w:rsidR="00695194" w:rsidRPr="00132060" w:rsidRDefault="00695194" w:rsidP="00695194">
            <w:pPr>
              <w:jc w:val="left"/>
            </w:pPr>
            <w:r w:rsidRPr="00132060">
              <w:rPr>
                <w:color w:val="000000"/>
                <w:sz w:val="22"/>
              </w:rPr>
              <w:t>Sentimientos de colaboración desarrollados por la actividad desarrollada</w:t>
            </w:r>
          </w:p>
        </w:tc>
        <w:tc>
          <w:tcPr>
            <w:tcW w:w="1843" w:type="dxa"/>
            <w:tcBorders>
              <w:top w:val="single" w:sz="4" w:space="0" w:color="auto"/>
              <w:left w:val="nil"/>
              <w:bottom w:val="single" w:sz="4" w:space="0" w:color="auto"/>
              <w:right w:val="nil"/>
            </w:tcBorders>
            <w:shd w:val="clear" w:color="auto" w:fill="auto"/>
            <w:vAlign w:val="center"/>
            <w:hideMark/>
          </w:tcPr>
          <w:p w14:paraId="58403BF3" w14:textId="7A401348" w:rsidR="00695194" w:rsidRPr="00132060" w:rsidRDefault="00695194" w:rsidP="00695194">
            <w:pPr>
              <w:jc w:val="left"/>
            </w:pPr>
            <w:r w:rsidRPr="00132060">
              <w:rPr>
                <w:color w:val="000000"/>
                <w:sz w:val="22"/>
              </w:rPr>
              <w:t>Motivacional - Obj2A</w:t>
            </w:r>
          </w:p>
        </w:tc>
        <w:tc>
          <w:tcPr>
            <w:tcW w:w="1276" w:type="dxa"/>
            <w:tcBorders>
              <w:bottom w:val="single" w:sz="4" w:space="0" w:color="auto"/>
            </w:tcBorders>
            <w:vAlign w:val="center"/>
            <w:hideMark/>
          </w:tcPr>
          <w:p w14:paraId="3348CAF2" w14:textId="73EB32C1" w:rsidR="00695194" w:rsidRPr="00132060" w:rsidRDefault="00695194" w:rsidP="00695194">
            <w:pPr>
              <w:jc w:val="left"/>
            </w:pPr>
            <w:r w:rsidRPr="00132060">
              <w:rPr>
                <w:color w:val="000000"/>
                <w:sz w:val="22"/>
              </w:rPr>
              <w:t>Receptores</w:t>
            </w:r>
          </w:p>
        </w:tc>
        <w:tc>
          <w:tcPr>
            <w:tcW w:w="1134" w:type="dxa"/>
            <w:tcBorders>
              <w:bottom w:val="single" w:sz="4" w:space="0" w:color="auto"/>
            </w:tcBorders>
            <w:vAlign w:val="center"/>
            <w:hideMark/>
          </w:tcPr>
          <w:p w14:paraId="0A9E6E73" w14:textId="23B44401" w:rsidR="00695194" w:rsidRPr="00132060" w:rsidRDefault="00695194" w:rsidP="00695194">
            <w:pPr>
              <w:jc w:val="left"/>
            </w:pPr>
            <w:r w:rsidRPr="00132060">
              <w:rPr>
                <w:color w:val="000000"/>
                <w:sz w:val="22"/>
              </w:rPr>
              <w:t>Encuesta</w:t>
            </w:r>
          </w:p>
        </w:tc>
        <w:tc>
          <w:tcPr>
            <w:tcW w:w="818" w:type="dxa"/>
            <w:tcBorders>
              <w:bottom w:val="single" w:sz="4" w:space="0" w:color="auto"/>
            </w:tcBorders>
            <w:vAlign w:val="center"/>
            <w:hideMark/>
          </w:tcPr>
          <w:p w14:paraId="7AFFDEA8" w14:textId="36ADAA85" w:rsidR="00695194" w:rsidRPr="00132060" w:rsidRDefault="00695194" w:rsidP="00695194">
            <w:pPr>
              <w:jc w:val="left"/>
            </w:pPr>
            <w:r w:rsidRPr="00132060">
              <w:rPr>
                <w:color w:val="000000"/>
                <w:sz w:val="22"/>
              </w:rPr>
              <w:t>[112]</w:t>
            </w:r>
          </w:p>
        </w:tc>
      </w:tr>
      <w:tr w:rsidR="00695194" w:rsidRPr="003C3772" w14:paraId="334BED6D" w14:textId="77777777" w:rsidTr="007868BA">
        <w:trPr>
          <w:cantSplit/>
          <w:trHeight w:val="1002"/>
        </w:trPr>
        <w:tc>
          <w:tcPr>
            <w:tcW w:w="675" w:type="dxa"/>
            <w:tcBorders>
              <w:top w:val="single" w:sz="4" w:space="0" w:color="auto"/>
            </w:tcBorders>
            <w:vAlign w:val="center"/>
            <w:hideMark/>
          </w:tcPr>
          <w:p w14:paraId="3D4B23AE" w14:textId="50064101" w:rsidR="00695194" w:rsidRPr="00132060" w:rsidRDefault="00695194" w:rsidP="00695194">
            <w:pPr>
              <w:jc w:val="left"/>
            </w:pPr>
            <w:r w:rsidRPr="00132060">
              <w:rPr>
                <w:color w:val="000000"/>
                <w:sz w:val="22"/>
              </w:rPr>
              <w:t>#39</w:t>
            </w:r>
          </w:p>
        </w:tc>
        <w:tc>
          <w:tcPr>
            <w:tcW w:w="1701" w:type="dxa"/>
            <w:tcBorders>
              <w:top w:val="single" w:sz="4" w:space="0" w:color="auto"/>
            </w:tcBorders>
            <w:vAlign w:val="center"/>
            <w:hideMark/>
          </w:tcPr>
          <w:p w14:paraId="06A4ABC5" w14:textId="4CFBD959" w:rsidR="00695194" w:rsidRPr="00132060" w:rsidRDefault="00695194" w:rsidP="00695194">
            <w:pPr>
              <w:jc w:val="left"/>
            </w:pPr>
            <w:r w:rsidRPr="00132060">
              <w:rPr>
                <w:color w:val="000000"/>
                <w:sz w:val="22"/>
              </w:rPr>
              <w:t>Competitividad percibida</w:t>
            </w:r>
          </w:p>
        </w:tc>
        <w:tc>
          <w:tcPr>
            <w:tcW w:w="1843" w:type="dxa"/>
            <w:tcBorders>
              <w:top w:val="single" w:sz="4" w:space="0" w:color="auto"/>
            </w:tcBorders>
            <w:vAlign w:val="center"/>
            <w:hideMark/>
          </w:tcPr>
          <w:p w14:paraId="765E6B12" w14:textId="2118FE98" w:rsidR="00695194" w:rsidRPr="00132060" w:rsidRDefault="00695194" w:rsidP="00695194">
            <w:pPr>
              <w:jc w:val="left"/>
            </w:pPr>
            <w:r w:rsidRPr="00132060">
              <w:rPr>
                <w:color w:val="000000"/>
                <w:sz w:val="22"/>
              </w:rPr>
              <w:t>Sentimientos de competitividad desarrollados por la actividad desarrollada</w:t>
            </w:r>
          </w:p>
        </w:tc>
        <w:tc>
          <w:tcPr>
            <w:tcW w:w="1843" w:type="dxa"/>
            <w:tcBorders>
              <w:top w:val="single" w:sz="4" w:space="0" w:color="auto"/>
              <w:left w:val="nil"/>
              <w:bottom w:val="single" w:sz="4" w:space="0" w:color="auto"/>
              <w:right w:val="nil"/>
            </w:tcBorders>
            <w:shd w:val="clear" w:color="auto" w:fill="auto"/>
            <w:vAlign w:val="center"/>
            <w:hideMark/>
          </w:tcPr>
          <w:p w14:paraId="1F3E8ED2" w14:textId="31349155" w:rsidR="00695194" w:rsidRPr="00132060" w:rsidRDefault="00695194" w:rsidP="00695194">
            <w:pPr>
              <w:jc w:val="left"/>
            </w:pPr>
            <w:r w:rsidRPr="00132060">
              <w:rPr>
                <w:color w:val="000000"/>
                <w:sz w:val="22"/>
              </w:rPr>
              <w:t>Motivacional - Obj2A</w:t>
            </w:r>
          </w:p>
        </w:tc>
        <w:tc>
          <w:tcPr>
            <w:tcW w:w="1276" w:type="dxa"/>
            <w:tcBorders>
              <w:top w:val="single" w:sz="4" w:space="0" w:color="auto"/>
            </w:tcBorders>
            <w:vAlign w:val="center"/>
            <w:hideMark/>
          </w:tcPr>
          <w:p w14:paraId="3DF9DCBD" w14:textId="5DC615A3" w:rsidR="00695194" w:rsidRPr="00132060" w:rsidRDefault="00695194" w:rsidP="00695194">
            <w:pPr>
              <w:jc w:val="left"/>
            </w:pPr>
            <w:r w:rsidRPr="00132060">
              <w:rPr>
                <w:color w:val="000000"/>
                <w:sz w:val="22"/>
              </w:rPr>
              <w:t>Receptores</w:t>
            </w:r>
          </w:p>
        </w:tc>
        <w:tc>
          <w:tcPr>
            <w:tcW w:w="1134" w:type="dxa"/>
            <w:tcBorders>
              <w:top w:val="single" w:sz="4" w:space="0" w:color="auto"/>
            </w:tcBorders>
            <w:vAlign w:val="center"/>
            <w:hideMark/>
          </w:tcPr>
          <w:p w14:paraId="35961F52" w14:textId="0D1F053D" w:rsidR="00695194" w:rsidRPr="00132060" w:rsidRDefault="00695194" w:rsidP="00695194">
            <w:pPr>
              <w:jc w:val="left"/>
            </w:pPr>
            <w:r w:rsidRPr="00132060">
              <w:rPr>
                <w:color w:val="000000"/>
                <w:sz w:val="22"/>
              </w:rPr>
              <w:t>Encuesta</w:t>
            </w:r>
          </w:p>
        </w:tc>
        <w:tc>
          <w:tcPr>
            <w:tcW w:w="818" w:type="dxa"/>
            <w:tcBorders>
              <w:top w:val="single" w:sz="4" w:space="0" w:color="auto"/>
            </w:tcBorders>
            <w:vAlign w:val="center"/>
            <w:hideMark/>
          </w:tcPr>
          <w:p w14:paraId="5B3C4C67" w14:textId="200CFB40" w:rsidR="00695194" w:rsidRPr="00132060" w:rsidRDefault="00695194" w:rsidP="00695194">
            <w:pPr>
              <w:jc w:val="left"/>
            </w:pPr>
            <w:r w:rsidRPr="00132060">
              <w:rPr>
                <w:color w:val="000000"/>
                <w:sz w:val="22"/>
              </w:rPr>
              <w:t>[118]</w:t>
            </w:r>
          </w:p>
        </w:tc>
      </w:tr>
      <w:tr w:rsidR="00695194" w:rsidRPr="003C3772" w14:paraId="3E97D82E" w14:textId="77777777" w:rsidTr="007868BA">
        <w:trPr>
          <w:cantSplit/>
          <w:trHeight w:val="1002"/>
        </w:trPr>
        <w:tc>
          <w:tcPr>
            <w:tcW w:w="675" w:type="dxa"/>
            <w:vAlign w:val="center"/>
            <w:hideMark/>
          </w:tcPr>
          <w:p w14:paraId="02E0388E" w14:textId="47951108" w:rsidR="00695194" w:rsidRPr="00132060" w:rsidRDefault="00695194" w:rsidP="00695194">
            <w:pPr>
              <w:jc w:val="left"/>
            </w:pPr>
            <w:r w:rsidRPr="00132060">
              <w:rPr>
                <w:color w:val="000000"/>
                <w:sz w:val="22"/>
              </w:rPr>
              <w:t>#40</w:t>
            </w:r>
          </w:p>
        </w:tc>
        <w:tc>
          <w:tcPr>
            <w:tcW w:w="1701" w:type="dxa"/>
            <w:vAlign w:val="center"/>
            <w:hideMark/>
          </w:tcPr>
          <w:p w14:paraId="6EE65DC6" w14:textId="77C54D7C" w:rsidR="00695194" w:rsidRPr="00132060" w:rsidRDefault="00695194" w:rsidP="00695194">
            <w:pPr>
              <w:jc w:val="left"/>
            </w:pPr>
            <w:r w:rsidRPr="00132060">
              <w:rPr>
                <w:color w:val="000000"/>
                <w:sz w:val="22"/>
              </w:rPr>
              <w:t>Disfrute percibido</w:t>
            </w:r>
          </w:p>
        </w:tc>
        <w:tc>
          <w:tcPr>
            <w:tcW w:w="1843" w:type="dxa"/>
            <w:vAlign w:val="center"/>
            <w:hideMark/>
          </w:tcPr>
          <w:p w14:paraId="16A86BFF" w14:textId="4A031AEE" w:rsidR="00695194" w:rsidRPr="00132060" w:rsidRDefault="00695194" w:rsidP="00695194">
            <w:pPr>
              <w:jc w:val="left"/>
            </w:pPr>
            <w:r w:rsidRPr="00132060">
              <w:rPr>
                <w:color w:val="000000"/>
                <w:sz w:val="22"/>
              </w:rPr>
              <w:t>Del modelo TAM, grado en el cual encuentra la actividad placentera</w:t>
            </w:r>
          </w:p>
        </w:tc>
        <w:tc>
          <w:tcPr>
            <w:tcW w:w="1843" w:type="dxa"/>
            <w:tcBorders>
              <w:top w:val="single" w:sz="4" w:space="0" w:color="auto"/>
              <w:left w:val="nil"/>
              <w:bottom w:val="single" w:sz="4" w:space="0" w:color="auto"/>
              <w:right w:val="nil"/>
            </w:tcBorders>
            <w:shd w:val="clear" w:color="auto" w:fill="auto"/>
            <w:vAlign w:val="center"/>
            <w:hideMark/>
          </w:tcPr>
          <w:p w14:paraId="5643D1CE" w14:textId="7E16C0F1" w:rsidR="00695194" w:rsidRPr="00132060" w:rsidRDefault="00695194" w:rsidP="00695194">
            <w:pPr>
              <w:jc w:val="left"/>
            </w:pPr>
            <w:r w:rsidRPr="00132060">
              <w:rPr>
                <w:color w:val="000000"/>
                <w:sz w:val="22"/>
              </w:rPr>
              <w:t>Motivacional - Obj2A</w:t>
            </w:r>
          </w:p>
        </w:tc>
        <w:tc>
          <w:tcPr>
            <w:tcW w:w="1276" w:type="dxa"/>
            <w:vAlign w:val="center"/>
            <w:hideMark/>
          </w:tcPr>
          <w:p w14:paraId="02D4A036" w14:textId="4EE3E9C7" w:rsidR="00695194" w:rsidRPr="00132060" w:rsidRDefault="00695194" w:rsidP="00695194">
            <w:pPr>
              <w:jc w:val="left"/>
            </w:pPr>
            <w:r w:rsidRPr="00132060">
              <w:rPr>
                <w:color w:val="000000"/>
                <w:sz w:val="22"/>
              </w:rPr>
              <w:t>Receptores</w:t>
            </w:r>
          </w:p>
        </w:tc>
        <w:tc>
          <w:tcPr>
            <w:tcW w:w="1134" w:type="dxa"/>
            <w:vAlign w:val="center"/>
            <w:hideMark/>
          </w:tcPr>
          <w:p w14:paraId="3212D8F6" w14:textId="5B112B83" w:rsidR="00695194" w:rsidRPr="00132060" w:rsidRDefault="00695194" w:rsidP="00695194">
            <w:pPr>
              <w:jc w:val="left"/>
            </w:pPr>
            <w:r w:rsidRPr="00132060">
              <w:rPr>
                <w:color w:val="000000"/>
                <w:sz w:val="22"/>
              </w:rPr>
              <w:t>Encuesta</w:t>
            </w:r>
          </w:p>
        </w:tc>
        <w:tc>
          <w:tcPr>
            <w:tcW w:w="818" w:type="dxa"/>
            <w:vAlign w:val="center"/>
            <w:hideMark/>
          </w:tcPr>
          <w:p w14:paraId="181A28B1" w14:textId="0CDB4350" w:rsidR="00695194" w:rsidRPr="00132060" w:rsidRDefault="00695194" w:rsidP="00695194">
            <w:pPr>
              <w:jc w:val="left"/>
            </w:pPr>
            <w:r w:rsidRPr="00132060">
              <w:rPr>
                <w:color w:val="000000"/>
                <w:sz w:val="22"/>
              </w:rPr>
              <w:t>[109]</w:t>
            </w:r>
          </w:p>
        </w:tc>
      </w:tr>
      <w:tr w:rsidR="00695194" w:rsidRPr="003C3772" w14:paraId="42AAF021" w14:textId="77777777" w:rsidTr="007868BA">
        <w:trPr>
          <w:cantSplit/>
          <w:trHeight w:val="1002"/>
        </w:trPr>
        <w:tc>
          <w:tcPr>
            <w:tcW w:w="675" w:type="dxa"/>
            <w:vAlign w:val="center"/>
            <w:hideMark/>
          </w:tcPr>
          <w:p w14:paraId="624D3A4B" w14:textId="15814C28" w:rsidR="00695194" w:rsidRPr="00132060" w:rsidRDefault="00695194" w:rsidP="00695194">
            <w:pPr>
              <w:jc w:val="left"/>
            </w:pPr>
            <w:r w:rsidRPr="00132060">
              <w:rPr>
                <w:color w:val="000000"/>
                <w:sz w:val="22"/>
              </w:rPr>
              <w:t>#41</w:t>
            </w:r>
          </w:p>
        </w:tc>
        <w:tc>
          <w:tcPr>
            <w:tcW w:w="1701" w:type="dxa"/>
            <w:vAlign w:val="center"/>
            <w:hideMark/>
          </w:tcPr>
          <w:p w14:paraId="47C24A6E" w14:textId="45EF715A" w:rsidR="00695194" w:rsidRPr="00132060" w:rsidRDefault="00695194" w:rsidP="00695194">
            <w:pPr>
              <w:jc w:val="left"/>
            </w:pPr>
            <w:r w:rsidRPr="00132060">
              <w:rPr>
                <w:color w:val="000000"/>
                <w:sz w:val="22"/>
              </w:rPr>
              <w:t>Intención de uso</w:t>
            </w:r>
          </w:p>
        </w:tc>
        <w:tc>
          <w:tcPr>
            <w:tcW w:w="1843" w:type="dxa"/>
            <w:vAlign w:val="center"/>
            <w:hideMark/>
          </w:tcPr>
          <w:p w14:paraId="03AE291E" w14:textId="5A2E3896" w:rsidR="00695194" w:rsidRPr="00132060" w:rsidRDefault="00695194" w:rsidP="00695194">
            <w:pPr>
              <w:jc w:val="left"/>
            </w:pPr>
            <w:r w:rsidRPr="00132060">
              <w:rPr>
                <w:color w:val="000000"/>
                <w:sz w:val="22"/>
              </w:rPr>
              <w:t>Del modelo TAM, disposición de usar la herramienta para el propósito propuesto</w:t>
            </w:r>
          </w:p>
        </w:tc>
        <w:tc>
          <w:tcPr>
            <w:tcW w:w="1843" w:type="dxa"/>
            <w:tcBorders>
              <w:top w:val="single" w:sz="4" w:space="0" w:color="auto"/>
              <w:left w:val="nil"/>
              <w:bottom w:val="single" w:sz="4" w:space="0" w:color="auto"/>
              <w:right w:val="nil"/>
            </w:tcBorders>
            <w:shd w:val="clear" w:color="auto" w:fill="auto"/>
            <w:vAlign w:val="center"/>
            <w:hideMark/>
          </w:tcPr>
          <w:p w14:paraId="4B6C1E7E" w14:textId="6F617880" w:rsidR="00695194" w:rsidRPr="00132060" w:rsidRDefault="00695194" w:rsidP="00695194">
            <w:pPr>
              <w:jc w:val="left"/>
            </w:pPr>
            <w:r w:rsidRPr="00132060">
              <w:rPr>
                <w:color w:val="000000"/>
                <w:sz w:val="22"/>
              </w:rPr>
              <w:t>Motivacional - Obj2A</w:t>
            </w:r>
          </w:p>
        </w:tc>
        <w:tc>
          <w:tcPr>
            <w:tcW w:w="1276" w:type="dxa"/>
            <w:vAlign w:val="center"/>
            <w:hideMark/>
          </w:tcPr>
          <w:p w14:paraId="0DDAA344" w14:textId="2A703FBC" w:rsidR="00695194" w:rsidRPr="00132060" w:rsidRDefault="00695194" w:rsidP="00695194">
            <w:pPr>
              <w:jc w:val="left"/>
            </w:pPr>
            <w:r w:rsidRPr="00132060">
              <w:rPr>
                <w:color w:val="000000"/>
                <w:sz w:val="22"/>
              </w:rPr>
              <w:t>Receptores</w:t>
            </w:r>
          </w:p>
        </w:tc>
        <w:tc>
          <w:tcPr>
            <w:tcW w:w="1134" w:type="dxa"/>
            <w:vAlign w:val="center"/>
            <w:hideMark/>
          </w:tcPr>
          <w:p w14:paraId="17B612DD" w14:textId="3C60107D" w:rsidR="00695194" w:rsidRPr="00132060" w:rsidRDefault="00695194" w:rsidP="00695194">
            <w:pPr>
              <w:jc w:val="left"/>
            </w:pPr>
            <w:r w:rsidRPr="00132060">
              <w:rPr>
                <w:color w:val="000000"/>
                <w:sz w:val="22"/>
              </w:rPr>
              <w:t>Encuesta</w:t>
            </w:r>
          </w:p>
        </w:tc>
        <w:tc>
          <w:tcPr>
            <w:tcW w:w="818" w:type="dxa"/>
            <w:vAlign w:val="center"/>
            <w:hideMark/>
          </w:tcPr>
          <w:p w14:paraId="3EFE73BD" w14:textId="695FF49E" w:rsidR="00695194" w:rsidRPr="00132060" w:rsidRDefault="00695194" w:rsidP="00695194">
            <w:pPr>
              <w:jc w:val="left"/>
            </w:pPr>
            <w:r w:rsidRPr="00132060">
              <w:rPr>
                <w:color w:val="000000"/>
                <w:sz w:val="22"/>
              </w:rPr>
              <w:t>[109]</w:t>
            </w:r>
          </w:p>
        </w:tc>
      </w:tr>
      <w:tr w:rsidR="00695194" w:rsidRPr="003C3772" w14:paraId="71D64F8F" w14:textId="77777777" w:rsidTr="007868BA">
        <w:trPr>
          <w:cantSplit/>
          <w:trHeight w:val="1002"/>
        </w:trPr>
        <w:tc>
          <w:tcPr>
            <w:tcW w:w="675" w:type="dxa"/>
            <w:vAlign w:val="center"/>
          </w:tcPr>
          <w:p w14:paraId="0D16D0C4" w14:textId="063B0E2B" w:rsidR="00695194" w:rsidRPr="00132060" w:rsidRDefault="00695194" w:rsidP="00695194">
            <w:pPr>
              <w:jc w:val="left"/>
            </w:pPr>
            <w:r w:rsidRPr="00132060">
              <w:rPr>
                <w:color w:val="000000"/>
                <w:sz w:val="22"/>
              </w:rPr>
              <w:t>#42</w:t>
            </w:r>
          </w:p>
        </w:tc>
        <w:tc>
          <w:tcPr>
            <w:tcW w:w="1701" w:type="dxa"/>
            <w:vAlign w:val="center"/>
          </w:tcPr>
          <w:p w14:paraId="3F53A4C7" w14:textId="3776686B" w:rsidR="00695194" w:rsidRPr="00132060" w:rsidRDefault="00695194" w:rsidP="00695194">
            <w:pPr>
              <w:jc w:val="left"/>
            </w:pPr>
            <w:r w:rsidRPr="00132060">
              <w:rPr>
                <w:color w:val="000000"/>
                <w:sz w:val="22"/>
              </w:rPr>
              <w:t>Motivación con la materia</w:t>
            </w:r>
          </w:p>
        </w:tc>
        <w:tc>
          <w:tcPr>
            <w:tcW w:w="1843" w:type="dxa"/>
            <w:vAlign w:val="center"/>
          </w:tcPr>
          <w:p w14:paraId="06E53B44" w14:textId="4E02ED81" w:rsidR="00695194" w:rsidRPr="00132060" w:rsidRDefault="00695194" w:rsidP="00695194">
            <w:pPr>
              <w:jc w:val="left"/>
            </w:pPr>
            <w:r w:rsidRPr="00132060">
              <w:rPr>
                <w:color w:val="000000"/>
                <w:sz w:val="22"/>
              </w:rPr>
              <w:t>Ilusión por la materia que se imparte a través de la experiencia gamificada</w:t>
            </w:r>
          </w:p>
        </w:tc>
        <w:tc>
          <w:tcPr>
            <w:tcW w:w="1843" w:type="dxa"/>
            <w:tcBorders>
              <w:top w:val="single" w:sz="4" w:space="0" w:color="auto"/>
              <w:left w:val="nil"/>
              <w:bottom w:val="single" w:sz="4" w:space="0" w:color="auto"/>
              <w:right w:val="nil"/>
            </w:tcBorders>
            <w:shd w:val="clear" w:color="auto" w:fill="auto"/>
            <w:vAlign w:val="center"/>
          </w:tcPr>
          <w:p w14:paraId="231F526F" w14:textId="77B2846A" w:rsidR="00695194" w:rsidRPr="00132060" w:rsidRDefault="00695194" w:rsidP="00695194">
            <w:pPr>
              <w:jc w:val="left"/>
            </w:pPr>
            <w:r w:rsidRPr="00132060">
              <w:rPr>
                <w:color w:val="000000"/>
                <w:sz w:val="22"/>
              </w:rPr>
              <w:t>Motivacional - Obj2A</w:t>
            </w:r>
          </w:p>
        </w:tc>
        <w:tc>
          <w:tcPr>
            <w:tcW w:w="1276" w:type="dxa"/>
            <w:vAlign w:val="center"/>
          </w:tcPr>
          <w:p w14:paraId="03AA1EAE" w14:textId="004E7BC3" w:rsidR="00695194" w:rsidRPr="00132060" w:rsidRDefault="00695194" w:rsidP="00695194">
            <w:pPr>
              <w:jc w:val="left"/>
            </w:pPr>
            <w:r w:rsidRPr="00132060">
              <w:rPr>
                <w:color w:val="000000"/>
                <w:sz w:val="22"/>
              </w:rPr>
              <w:t>Receptores</w:t>
            </w:r>
          </w:p>
        </w:tc>
        <w:tc>
          <w:tcPr>
            <w:tcW w:w="1134" w:type="dxa"/>
            <w:vAlign w:val="center"/>
          </w:tcPr>
          <w:p w14:paraId="3067AF16" w14:textId="26DA57D1" w:rsidR="00695194" w:rsidRPr="00132060" w:rsidRDefault="00695194" w:rsidP="00695194">
            <w:pPr>
              <w:jc w:val="left"/>
            </w:pPr>
            <w:r w:rsidRPr="00132060">
              <w:rPr>
                <w:color w:val="000000"/>
                <w:sz w:val="22"/>
              </w:rPr>
              <w:t>Encuesta</w:t>
            </w:r>
          </w:p>
        </w:tc>
        <w:tc>
          <w:tcPr>
            <w:tcW w:w="818" w:type="dxa"/>
            <w:vAlign w:val="center"/>
          </w:tcPr>
          <w:p w14:paraId="14B4A979" w14:textId="206A369E" w:rsidR="00695194" w:rsidRPr="00132060" w:rsidRDefault="00695194" w:rsidP="00695194">
            <w:pPr>
              <w:jc w:val="left"/>
            </w:pPr>
            <w:r w:rsidRPr="00132060">
              <w:rPr>
                <w:color w:val="000000"/>
                <w:sz w:val="22"/>
              </w:rPr>
              <w:t>[112]</w:t>
            </w:r>
          </w:p>
        </w:tc>
      </w:tr>
      <w:tr w:rsidR="00695194" w:rsidRPr="003C3772" w14:paraId="11654150" w14:textId="77777777" w:rsidTr="007868BA">
        <w:trPr>
          <w:cantSplit/>
          <w:trHeight w:val="1002"/>
        </w:trPr>
        <w:tc>
          <w:tcPr>
            <w:tcW w:w="675" w:type="dxa"/>
            <w:vAlign w:val="center"/>
          </w:tcPr>
          <w:p w14:paraId="4DA656C6" w14:textId="25BE09E4" w:rsidR="00695194" w:rsidRPr="00132060" w:rsidRDefault="00695194" w:rsidP="00695194">
            <w:pPr>
              <w:jc w:val="left"/>
            </w:pPr>
            <w:r w:rsidRPr="00132060">
              <w:rPr>
                <w:color w:val="000000"/>
                <w:sz w:val="22"/>
              </w:rPr>
              <w:t>#43</w:t>
            </w:r>
          </w:p>
        </w:tc>
        <w:tc>
          <w:tcPr>
            <w:tcW w:w="1701" w:type="dxa"/>
            <w:vAlign w:val="center"/>
          </w:tcPr>
          <w:p w14:paraId="015BD143" w14:textId="068E360A" w:rsidR="00695194" w:rsidRPr="00132060" w:rsidRDefault="00695194" w:rsidP="00695194">
            <w:pPr>
              <w:jc w:val="left"/>
            </w:pPr>
            <w:r w:rsidRPr="00132060">
              <w:rPr>
                <w:color w:val="000000"/>
                <w:sz w:val="22"/>
              </w:rPr>
              <w:t>Preferencia personal</w:t>
            </w:r>
          </w:p>
        </w:tc>
        <w:tc>
          <w:tcPr>
            <w:tcW w:w="1843" w:type="dxa"/>
            <w:vAlign w:val="center"/>
          </w:tcPr>
          <w:p w14:paraId="3A7796F6" w14:textId="18BBD8AE" w:rsidR="00695194" w:rsidRPr="00132060" w:rsidRDefault="00695194" w:rsidP="00695194">
            <w:pPr>
              <w:jc w:val="left"/>
            </w:pPr>
            <w:r w:rsidRPr="00132060">
              <w:rPr>
                <w:color w:val="000000"/>
                <w:sz w:val="22"/>
              </w:rPr>
              <w:t>Preferencia entre los métodos tradicionales o la experiencia gamificada</w:t>
            </w:r>
          </w:p>
        </w:tc>
        <w:tc>
          <w:tcPr>
            <w:tcW w:w="1843" w:type="dxa"/>
            <w:tcBorders>
              <w:top w:val="single" w:sz="4" w:space="0" w:color="auto"/>
              <w:left w:val="nil"/>
              <w:bottom w:val="single" w:sz="4" w:space="0" w:color="auto"/>
              <w:right w:val="nil"/>
            </w:tcBorders>
            <w:shd w:val="clear" w:color="auto" w:fill="auto"/>
            <w:vAlign w:val="center"/>
          </w:tcPr>
          <w:p w14:paraId="18E727DF" w14:textId="797443C7" w:rsidR="00695194" w:rsidRPr="00132060" w:rsidRDefault="00695194" w:rsidP="00695194">
            <w:pPr>
              <w:jc w:val="left"/>
            </w:pPr>
            <w:r w:rsidRPr="00132060">
              <w:rPr>
                <w:color w:val="000000"/>
                <w:sz w:val="22"/>
              </w:rPr>
              <w:t>Motivacional - Obj2A</w:t>
            </w:r>
          </w:p>
        </w:tc>
        <w:tc>
          <w:tcPr>
            <w:tcW w:w="1276" w:type="dxa"/>
            <w:vAlign w:val="center"/>
          </w:tcPr>
          <w:p w14:paraId="76F16668" w14:textId="7C592ED0" w:rsidR="00695194" w:rsidRPr="00132060" w:rsidRDefault="00695194" w:rsidP="00695194">
            <w:pPr>
              <w:jc w:val="left"/>
            </w:pPr>
            <w:r w:rsidRPr="00132060">
              <w:rPr>
                <w:color w:val="000000"/>
                <w:sz w:val="22"/>
              </w:rPr>
              <w:t>Receptores</w:t>
            </w:r>
          </w:p>
        </w:tc>
        <w:tc>
          <w:tcPr>
            <w:tcW w:w="1134" w:type="dxa"/>
            <w:vAlign w:val="center"/>
          </w:tcPr>
          <w:p w14:paraId="25F2A02A" w14:textId="0465D5C8" w:rsidR="00695194" w:rsidRPr="00132060" w:rsidRDefault="00695194" w:rsidP="00695194">
            <w:pPr>
              <w:jc w:val="left"/>
            </w:pPr>
            <w:r w:rsidRPr="00132060">
              <w:rPr>
                <w:color w:val="000000"/>
                <w:sz w:val="22"/>
              </w:rPr>
              <w:t>Encuesta</w:t>
            </w:r>
          </w:p>
        </w:tc>
        <w:tc>
          <w:tcPr>
            <w:tcW w:w="818" w:type="dxa"/>
            <w:vAlign w:val="center"/>
          </w:tcPr>
          <w:p w14:paraId="67F732D0" w14:textId="51C702A4" w:rsidR="00695194" w:rsidRPr="00132060" w:rsidRDefault="00695194" w:rsidP="00695194">
            <w:pPr>
              <w:jc w:val="left"/>
            </w:pPr>
            <w:r w:rsidRPr="00132060">
              <w:rPr>
                <w:color w:val="000000"/>
                <w:sz w:val="22"/>
              </w:rPr>
              <w:t>[107]</w:t>
            </w:r>
          </w:p>
        </w:tc>
      </w:tr>
      <w:tr w:rsidR="00695194" w:rsidRPr="003C3772" w14:paraId="74A87E2D" w14:textId="77777777" w:rsidTr="007868BA">
        <w:trPr>
          <w:cantSplit/>
          <w:trHeight w:val="1002"/>
        </w:trPr>
        <w:tc>
          <w:tcPr>
            <w:tcW w:w="675" w:type="dxa"/>
            <w:vAlign w:val="center"/>
          </w:tcPr>
          <w:p w14:paraId="7487552E" w14:textId="5ABD3521" w:rsidR="00695194" w:rsidRPr="00132060" w:rsidRDefault="00695194" w:rsidP="00695194">
            <w:pPr>
              <w:jc w:val="left"/>
            </w:pPr>
            <w:r w:rsidRPr="00132060">
              <w:rPr>
                <w:color w:val="000000"/>
                <w:sz w:val="22"/>
              </w:rPr>
              <w:t>#44</w:t>
            </w:r>
          </w:p>
        </w:tc>
        <w:tc>
          <w:tcPr>
            <w:tcW w:w="1701" w:type="dxa"/>
            <w:vAlign w:val="center"/>
          </w:tcPr>
          <w:p w14:paraId="06DBAB9E" w14:textId="27AC0DE1" w:rsidR="00695194" w:rsidRPr="00132060" w:rsidRDefault="00695194" w:rsidP="00695194">
            <w:pPr>
              <w:jc w:val="left"/>
            </w:pPr>
            <w:r w:rsidRPr="00132060">
              <w:rPr>
                <w:color w:val="000000"/>
                <w:sz w:val="22"/>
              </w:rPr>
              <w:t>Utilidad percibida</w:t>
            </w:r>
          </w:p>
        </w:tc>
        <w:tc>
          <w:tcPr>
            <w:tcW w:w="1843" w:type="dxa"/>
            <w:vAlign w:val="center"/>
          </w:tcPr>
          <w:p w14:paraId="34538113" w14:textId="0E9D30E1" w:rsidR="00695194" w:rsidRPr="00132060" w:rsidRDefault="00695194" w:rsidP="00695194">
            <w:pPr>
              <w:jc w:val="left"/>
            </w:pPr>
            <w:r w:rsidRPr="00132060">
              <w:rPr>
                <w:color w:val="000000"/>
                <w:sz w:val="22"/>
              </w:rPr>
              <w:t>Variable inspirada en el modelo TAM, percepción de la actividad como una herramienta útil</w:t>
            </w:r>
          </w:p>
        </w:tc>
        <w:tc>
          <w:tcPr>
            <w:tcW w:w="1843" w:type="dxa"/>
            <w:tcBorders>
              <w:top w:val="single" w:sz="4" w:space="0" w:color="auto"/>
              <w:left w:val="nil"/>
              <w:bottom w:val="single" w:sz="4" w:space="0" w:color="auto"/>
              <w:right w:val="nil"/>
            </w:tcBorders>
            <w:shd w:val="clear" w:color="auto" w:fill="auto"/>
            <w:vAlign w:val="center"/>
          </w:tcPr>
          <w:p w14:paraId="028B83FB" w14:textId="3F68EDCC" w:rsidR="00695194" w:rsidRPr="00132060" w:rsidRDefault="00695194" w:rsidP="00695194">
            <w:pPr>
              <w:jc w:val="left"/>
            </w:pPr>
            <w:r w:rsidRPr="00132060">
              <w:rPr>
                <w:color w:val="000000"/>
                <w:sz w:val="22"/>
              </w:rPr>
              <w:t>Motivacional - Obj2A</w:t>
            </w:r>
          </w:p>
        </w:tc>
        <w:tc>
          <w:tcPr>
            <w:tcW w:w="1276" w:type="dxa"/>
            <w:vAlign w:val="center"/>
          </w:tcPr>
          <w:p w14:paraId="3D52F200" w14:textId="37777E95" w:rsidR="00695194" w:rsidRPr="00132060" w:rsidRDefault="00695194" w:rsidP="00695194">
            <w:pPr>
              <w:jc w:val="left"/>
            </w:pPr>
            <w:r w:rsidRPr="00132060">
              <w:rPr>
                <w:color w:val="000000"/>
                <w:sz w:val="22"/>
              </w:rPr>
              <w:t>Receptores</w:t>
            </w:r>
          </w:p>
        </w:tc>
        <w:tc>
          <w:tcPr>
            <w:tcW w:w="1134" w:type="dxa"/>
            <w:vAlign w:val="center"/>
          </w:tcPr>
          <w:p w14:paraId="321ABE39" w14:textId="7E3FDAF0" w:rsidR="00695194" w:rsidRPr="00132060" w:rsidRDefault="00695194" w:rsidP="00695194">
            <w:pPr>
              <w:jc w:val="left"/>
            </w:pPr>
            <w:r w:rsidRPr="00132060">
              <w:rPr>
                <w:color w:val="000000"/>
                <w:sz w:val="22"/>
              </w:rPr>
              <w:t>Encuesta</w:t>
            </w:r>
          </w:p>
        </w:tc>
        <w:tc>
          <w:tcPr>
            <w:tcW w:w="818" w:type="dxa"/>
            <w:vAlign w:val="center"/>
          </w:tcPr>
          <w:p w14:paraId="4700617B" w14:textId="33D725F0" w:rsidR="00695194" w:rsidRPr="00132060" w:rsidRDefault="00695194" w:rsidP="00695194">
            <w:pPr>
              <w:jc w:val="left"/>
            </w:pPr>
            <w:r w:rsidRPr="00132060">
              <w:rPr>
                <w:color w:val="000000"/>
                <w:sz w:val="22"/>
              </w:rPr>
              <w:t>[109]</w:t>
            </w:r>
            <w:r w:rsidR="00132060">
              <w:rPr>
                <w:color w:val="000000"/>
                <w:sz w:val="22"/>
              </w:rPr>
              <w:t xml:space="preserve"> </w:t>
            </w:r>
            <w:r w:rsidRPr="00132060">
              <w:rPr>
                <w:color w:val="000000"/>
                <w:sz w:val="22"/>
              </w:rPr>
              <w:t>[143]</w:t>
            </w:r>
          </w:p>
        </w:tc>
      </w:tr>
      <w:tr w:rsidR="00695194" w:rsidRPr="003C3772" w14:paraId="171C186B" w14:textId="77777777" w:rsidTr="007868BA">
        <w:trPr>
          <w:cantSplit/>
          <w:trHeight w:val="1002"/>
        </w:trPr>
        <w:tc>
          <w:tcPr>
            <w:tcW w:w="675" w:type="dxa"/>
            <w:vAlign w:val="center"/>
          </w:tcPr>
          <w:p w14:paraId="7EFD8406" w14:textId="2B530B1D" w:rsidR="00695194" w:rsidRPr="00132060" w:rsidRDefault="00695194" w:rsidP="00695194">
            <w:pPr>
              <w:jc w:val="left"/>
            </w:pPr>
            <w:r w:rsidRPr="00132060">
              <w:rPr>
                <w:color w:val="000000"/>
                <w:sz w:val="22"/>
              </w:rPr>
              <w:t>#45</w:t>
            </w:r>
          </w:p>
        </w:tc>
        <w:tc>
          <w:tcPr>
            <w:tcW w:w="1701" w:type="dxa"/>
            <w:vAlign w:val="center"/>
          </w:tcPr>
          <w:p w14:paraId="5EBEC7CC" w14:textId="2BDE1BCC" w:rsidR="00695194" w:rsidRPr="00132060" w:rsidRDefault="00695194" w:rsidP="00695194">
            <w:pPr>
              <w:jc w:val="left"/>
            </w:pPr>
            <w:r w:rsidRPr="00132060">
              <w:rPr>
                <w:color w:val="000000"/>
                <w:sz w:val="22"/>
              </w:rPr>
              <w:t>Valoración global (emisor)</w:t>
            </w:r>
          </w:p>
        </w:tc>
        <w:tc>
          <w:tcPr>
            <w:tcW w:w="1843" w:type="dxa"/>
            <w:vAlign w:val="center"/>
          </w:tcPr>
          <w:p w14:paraId="5803D36C" w14:textId="02DD26CC" w:rsidR="00695194" w:rsidRPr="00132060" w:rsidRDefault="00695194" w:rsidP="00695194">
            <w:pPr>
              <w:jc w:val="left"/>
            </w:pPr>
            <w:r w:rsidRPr="00132060">
              <w:rPr>
                <w:color w:val="000000"/>
                <w:sz w:val="22"/>
              </w:rPr>
              <w:t>Opinión global de la experiencia</w:t>
            </w:r>
          </w:p>
        </w:tc>
        <w:tc>
          <w:tcPr>
            <w:tcW w:w="1843" w:type="dxa"/>
            <w:tcBorders>
              <w:top w:val="single" w:sz="4" w:space="0" w:color="auto"/>
              <w:left w:val="nil"/>
              <w:bottom w:val="single" w:sz="4" w:space="0" w:color="auto"/>
              <w:right w:val="nil"/>
            </w:tcBorders>
            <w:shd w:val="clear" w:color="auto" w:fill="auto"/>
            <w:vAlign w:val="center"/>
          </w:tcPr>
          <w:p w14:paraId="25D2A8CF" w14:textId="792610BC" w:rsidR="00695194" w:rsidRPr="00132060" w:rsidRDefault="00695194" w:rsidP="00695194">
            <w:pPr>
              <w:jc w:val="left"/>
            </w:pPr>
            <w:r w:rsidRPr="00132060">
              <w:rPr>
                <w:color w:val="000000"/>
                <w:sz w:val="22"/>
              </w:rPr>
              <w:t>Valoración global - Obj2A</w:t>
            </w:r>
          </w:p>
        </w:tc>
        <w:tc>
          <w:tcPr>
            <w:tcW w:w="1276" w:type="dxa"/>
            <w:vAlign w:val="center"/>
          </w:tcPr>
          <w:p w14:paraId="1DA2C71F" w14:textId="445CF815" w:rsidR="00695194" w:rsidRPr="00132060" w:rsidRDefault="00695194" w:rsidP="00695194">
            <w:pPr>
              <w:jc w:val="left"/>
            </w:pPr>
            <w:r w:rsidRPr="00132060">
              <w:rPr>
                <w:color w:val="000000"/>
                <w:sz w:val="22"/>
              </w:rPr>
              <w:t>Emisor</w:t>
            </w:r>
          </w:p>
        </w:tc>
        <w:tc>
          <w:tcPr>
            <w:tcW w:w="1134" w:type="dxa"/>
            <w:vAlign w:val="center"/>
          </w:tcPr>
          <w:p w14:paraId="08BDB367" w14:textId="3DA60AE1" w:rsidR="00695194" w:rsidRPr="00132060" w:rsidRDefault="00695194" w:rsidP="00695194">
            <w:pPr>
              <w:jc w:val="left"/>
            </w:pPr>
            <w:r w:rsidRPr="00132060">
              <w:rPr>
                <w:color w:val="000000"/>
                <w:sz w:val="22"/>
              </w:rPr>
              <w:t>Entrevista</w:t>
            </w:r>
          </w:p>
        </w:tc>
        <w:tc>
          <w:tcPr>
            <w:tcW w:w="818" w:type="dxa"/>
            <w:vAlign w:val="center"/>
          </w:tcPr>
          <w:p w14:paraId="7098204D" w14:textId="25FC3DFF" w:rsidR="00695194" w:rsidRPr="00132060" w:rsidRDefault="00695194" w:rsidP="00695194">
            <w:pPr>
              <w:jc w:val="left"/>
            </w:pPr>
            <w:r w:rsidRPr="00132060">
              <w:rPr>
                <w:color w:val="000000"/>
                <w:sz w:val="22"/>
              </w:rPr>
              <w:t>[17]</w:t>
            </w:r>
          </w:p>
        </w:tc>
      </w:tr>
      <w:tr w:rsidR="00695194" w:rsidRPr="003C3772" w14:paraId="5F1ADE7C" w14:textId="77777777" w:rsidTr="007868BA">
        <w:trPr>
          <w:cantSplit/>
          <w:trHeight w:val="1002"/>
        </w:trPr>
        <w:tc>
          <w:tcPr>
            <w:tcW w:w="675" w:type="dxa"/>
            <w:vAlign w:val="center"/>
          </w:tcPr>
          <w:p w14:paraId="2BE190D2" w14:textId="58E31476" w:rsidR="00695194" w:rsidRPr="00132060" w:rsidRDefault="00695194" w:rsidP="00695194">
            <w:pPr>
              <w:jc w:val="left"/>
            </w:pPr>
            <w:r w:rsidRPr="00132060">
              <w:rPr>
                <w:color w:val="000000"/>
                <w:sz w:val="22"/>
              </w:rPr>
              <w:lastRenderedPageBreak/>
              <w:t>#46</w:t>
            </w:r>
          </w:p>
        </w:tc>
        <w:tc>
          <w:tcPr>
            <w:tcW w:w="1701" w:type="dxa"/>
            <w:vAlign w:val="center"/>
          </w:tcPr>
          <w:p w14:paraId="077D9ADD" w14:textId="1A94CEE2" w:rsidR="00695194" w:rsidRPr="00132060" w:rsidRDefault="00695194" w:rsidP="00695194">
            <w:pPr>
              <w:jc w:val="left"/>
            </w:pPr>
            <w:r w:rsidRPr="00132060">
              <w:rPr>
                <w:color w:val="000000"/>
                <w:sz w:val="22"/>
              </w:rPr>
              <w:t>Valoración global (receptor)</w:t>
            </w:r>
          </w:p>
        </w:tc>
        <w:tc>
          <w:tcPr>
            <w:tcW w:w="1843" w:type="dxa"/>
            <w:vAlign w:val="center"/>
          </w:tcPr>
          <w:p w14:paraId="78AACA34" w14:textId="59D169AD" w:rsidR="00695194" w:rsidRPr="00132060" w:rsidRDefault="00695194" w:rsidP="00695194">
            <w:pPr>
              <w:jc w:val="left"/>
            </w:pPr>
            <w:r w:rsidRPr="00132060">
              <w:rPr>
                <w:color w:val="000000"/>
                <w:sz w:val="22"/>
              </w:rPr>
              <w:t>Opinión global de la experiencia</w:t>
            </w:r>
          </w:p>
        </w:tc>
        <w:tc>
          <w:tcPr>
            <w:tcW w:w="1843" w:type="dxa"/>
            <w:tcBorders>
              <w:top w:val="single" w:sz="4" w:space="0" w:color="auto"/>
              <w:left w:val="nil"/>
              <w:bottom w:val="single" w:sz="4" w:space="0" w:color="auto"/>
              <w:right w:val="nil"/>
            </w:tcBorders>
            <w:shd w:val="clear" w:color="auto" w:fill="auto"/>
            <w:vAlign w:val="center"/>
          </w:tcPr>
          <w:p w14:paraId="4B1C1664" w14:textId="51CFE6D1" w:rsidR="00695194" w:rsidRPr="00132060" w:rsidRDefault="00695194" w:rsidP="00695194">
            <w:pPr>
              <w:jc w:val="left"/>
            </w:pPr>
            <w:r w:rsidRPr="00132060">
              <w:rPr>
                <w:color w:val="000000"/>
                <w:sz w:val="22"/>
              </w:rPr>
              <w:t>Valoración global - Obj2A</w:t>
            </w:r>
          </w:p>
        </w:tc>
        <w:tc>
          <w:tcPr>
            <w:tcW w:w="1276" w:type="dxa"/>
            <w:vAlign w:val="center"/>
          </w:tcPr>
          <w:p w14:paraId="0F93CA94" w14:textId="2FD6B904" w:rsidR="00695194" w:rsidRPr="00132060" w:rsidRDefault="00695194" w:rsidP="00695194">
            <w:pPr>
              <w:jc w:val="left"/>
            </w:pPr>
            <w:r w:rsidRPr="00132060">
              <w:rPr>
                <w:color w:val="000000"/>
                <w:sz w:val="22"/>
              </w:rPr>
              <w:t>Receptores</w:t>
            </w:r>
          </w:p>
        </w:tc>
        <w:tc>
          <w:tcPr>
            <w:tcW w:w="1134" w:type="dxa"/>
            <w:vAlign w:val="center"/>
          </w:tcPr>
          <w:p w14:paraId="33CF57D9" w14:textId="5B84A72B" w:rsidR="00695194" w:rsidRPr="00132060" w:rsidRDefault="00695194" w:rsidP="00695194">
            <w:pPr>
              <w:jc w:val="left"/>
            </w:pPr>
            <w:r w:rsidRPr="00132060">
              <w:rPr>
                <w:color w:val="000000"/>
                <w:sz w:val="22"/>
              </w:rPr>
              <w:t>Encuesta</w:t>
            </w:r>
          </w:p>
        </w:tc>
        <w:tc>
          <w:tcPr>
            <w:tcW w:w="818" w:type="dxa"/>
            <w:vAlign w:val="center"/>
          </w:tcPr>
          <w:p w14:paraId="3469EFA2" w14:textId="0B0DF8DD" w:rsidR="00695194" w:rsidRPr="00132060" w:rsidRDefault="00695194" w:rsidP="00695194">
            <w:pPr>
              <w:jc w:val="left"/>
            </w:pPr>
            <w:r w:rsidRPr="00132060">
              <w:rPr>
                <w:color w:val="000000"/>
                <w:sz w:val="22"/>
              </w:rPr>
              <w:t>[17]</w:t>
            </w:r>
          </w:p>
        </w:tc>
      </w:tr>
      <w:tr w:rsidR="00695194" w:rsidRPr="003C3772" w14:paraId="34725608" w14:textId="77777777" w:rsidTr="007868BA">
        <w:trPr>
          <w:cantSplit/>
          <w:trHeight w:val="1002"/>
        </w:trPr>
        <w:tc>
          <w:tcPr>
            <w:tcW w:w="675" w:type="dxa"/>
            <w:vAlign w:val="center"/>
          </w:tcPr>
          <w:p w14:paraId="24D62393" w14:textId="3210DA67" w:rsidR="00695194" w:rsidRPr="00132060" w:rsidRDefault="00695194" w:rsidP="00695194">
            <w:pPr>
              <w:jc w:val="left"/>
            </w:pPr>
            <w:r w:rsidRPr="00132060">
              <w:rPr>
                <w:color w:val="000000"/>
                <w:sz w:val="22"/>
              </w:rPr>
              <w:t>#47</w:t>
            </w:r>
          </w:p>
        </w:tc>
        <w:tc>
          <w:tcPr>
            <w:tcW w:w="1701" w:type="dxa"/>
            <w:vAlign w:val="center"/>
          </w:tcPr>
          <w:p w14:paraId="461F80CA" w14:textId="4B976A06" w:rsidR="00695194" w:rsidRPr="00132060" w:rsidRDefault="00695194" w:rsidP="00695194">
            <w:pPr>
              <w:jc w:val="left"/>
            </w:pPr>
            <w:r w:rsidRPr="00132060">
              <w:rPr>
                <w:color w:val="000000"/>
                <w:sz w:val="22"/>
              </w:rPr>
              <w:t>Valoración global académica</w:t>
            </w:r>
          </w:p>
        </w:tc>
        <w:tc>
          <w:tcPr>
            <w:tcW w:w="1843" w:type="dxa"/>
            <w:vAlign w:val="center"/>
          </w:tcPr>
          <w:p w14:paraId="419C9CAD" w14:textId="0ACB4266" w:rsidR="00695194" w:rsidRPr="00132060" w:rsidRDefault="00695194" w:rsidP="00695194">
            <w:pPr>
              <w:jc w:val="left"/>
            </w:pPr>
            <w:r w:rsidRPr="00132060">
              <w:rPr>
                <w:color w:val="000000"/>
                <w:sz w:val="22"/>
              </w:rPr>
              <w:t>Opinión global de la experiencia</w:t>
            </w:r>
          </w:p>
        </w:tc>
        <w:tc>
          <w:tcPr>
            <w:tcW w:w="1843" w:type="dxa"/>
            <w:tcBorders>
              <w:top w:val="single" w:sz="4" w:space="0" w:color="auto"/>
              <w:left w:val="nil"/>
              <w:bottom w:val="single" w:sz="4" w:space="0" w:color="auto"/>
              <w:right w:val="nil"/>
            </w:tcBorders>
            <w:shd w:val="clear" w:color="auto" w:fill="auto"/>
            <w:vAlign w:val="center"/>
          </w:tcPr>
          <w:p w14:paraId="303363C7" w14:textId="32BEEAD8" w:rsidR="00695194" w:rsidRPr="00132060" w:rsidRDefault="00695194" w:rsidP="00695194">
            <w:pPr>
              <w:jc w:val="left"/>
            </w:pPr>
            <w:r w:rsidRPr="00132060">
              <w:rPr>
                <w:color w:val="000000"/>
                <w:sz w:val="22"/>
              </w:rPr>
              <w:t>Valoración global - Obj2A</w:t>
            </w:r>
          </w:p>
        </w:tc>
        <w:tc>
          <w:tcPr>
            <w:tcW w:w="1276" w:type="dxa"/>
            <w:vAlign w:val="center"/>
          </w:tcPr>
          <w:p w14:paraId="3E879558" w14:textId="61442540" w:rsidR="00695194" w:rsidRPr="00132060" w:rsidRDefault="00695194" w:rsidP="00695194">
            <w:pPr>
              <w:jc w:val="left"/>
            </w:pPr>
            <w:r w:rsidRPr="00132060">
              <w:rPr>
                <w:color w:val="000000"/>
                <w:sz w:val="22"/>
              </w:rPr>
              <w:t>Emisor</w:t>
            </w:r>
          </w:p>
        </w:tc>
        <w:tc>
          <w:tcPr>
            <w:tcW w:w="1134" w:type="dxa"/>
            <w:vAlign w:val="center"/>
          </w:tcPr>
          <w:p w14:paraId="727938D1" w14:textId="0E55FEB7" w:rsidR="00695194" w:rsidRPr="00132060" w:rsidRDefault="00695194" w:rsidP="00695194">
            <w:pPr>
              <w:jc w:val="left"/>
            </w:pPr>
            <w:r w:rsidRPr="00132060">
              <w:rPr>
                <w:color w:val="000000"/>
                <w:sz w:val="22"/>
              </w:rPr>
              <w:t>Entrevista</w:t>
            </w:r>
          </w:p>
        </w:tc>
        <w:tc>
          <w:tcPr>
            <w:tcW w:w="818" w:type="dxa"/>
            <w:vAlign w:val="center"/>
          </w:tcPr>
          <w:p w14:paraId="2F85A0B0" w14:textId="14196CA1" w:rsidR="00695194" w:rsidRPr="00132060" w:rsidRDefault="00695194" w:rsidP="00695194">
            <w:pPr>
              <w:jc w:val="left"/>
            </w:pPr>
            <w:r w:rsidRPr="00132060">
              <w:rPr>
                <w:color w:val="000000"/>
                <w:sz w:val="22"/>
              </w:rPr>
              <w:t>[17]</w:t>
            </w:r>
          </w:p>
        </w:tc>
      </w:tr>
      <w:tr w:rsidR="00695194" w:rsidRPr="003C3772" w14:paraId="72BF40AF" w14:textId="77777777" w:rsidTr="007868BA">
        <w:trPr>
          <w:cantSplit/>
          <w:trHeight w:val="1002"/>
        </w:trPr>
        <w:tc>
          <w:tcPr>
            <w:tcW w:w="675" w:type="dxa"/>
            <w:vAlign w:val="center"/>
          </w:tcPr>
          <w:p w14:paraId="215B3F6F" w14:textId="2E690E2B" w:rsidR="00695194" w:rsidRPr="00132060" w:rsidRDefault="00695194" w:rsidP="00695194">
            <w:pPr>
              <w:jc w:val="left"/>
            </w:pPr>
            <w:r w:rsidRPr="00132060">
              <w:rPr>
                <w:color w:val="000000"/>
                <w:sz w:val="22"/>
              </w:rPr>
              <w:t>#48</w:t>
            </w:r>
          </w:p>
        </w:tc>
        <w:tc>
          <w:tcPr>
            <w:tcW w:w="1701" w:type="dxa"/>
            <w:vAlign w:val="center"/>
          </w:tcPr>
          <w:p w14:paraId="449D4696" w14:textId="0F514B82" w:rsidR="00695194" w:rsidRPr="00132060" w:rsidRDefault="00695194" w:rsidP="00695194">
            <w:pPr>
              <w:jc w:val="left"/>
            </w:pPr>
            <w:r w:rsidRPr="00132060">
              <w:rPr>
                <w:color w:val="000000"/>
                <w:sz w:val="22"/>
              </w:rPr>
              <w:t>Valoración global de comportamiento</w:t>
            </w:r>
          </w:p>
        </w:tc>
        <w:tc>
          <w:tcPr>
            <w:tcW w:w="1843" w:type="dxa"/>
            <w:vAlign w:val="center"/>
          </w:tcPr>
          <w:p w14:paraId="60A9CA59" w14:textId="3CCA836F" w:rsidR="00695194" w:rsidRPr="00132060" w:rsidRDefault="00695194" w:rsidP="00695194">
            <w:pPr>
              <w:jc w:val="left"/>
            </w:pPr>
            <w:r w:rsidRPr="00132060">
              <w:rPr>
                <w:color w:val="000000"/>
                <w:sz w:val="22"/>
              </w:rPr>
              <w:t>Opinión global de la experiencia</w:t>
            </w:r>
          </w:p>
        </w:tc>
        <w:tc>
          <w:tcPr>
            <w:tcW w:w="1843" w:type="dxa"/>
            <w:tcBorders>
              <w:top w:val="single" w:sz="4" w:space="0" w:color="auto"/>
              <w:left w:val="nil"/>
              <w:bottom w:val="single" w:sz="4" w:space="0" w:color="auto"/>
              <w:right w:val="nil"/>
            </w:tcBorders>
            <w:shd w:val="clear" w:color="auto" w:fill="auto"/>
            <w:vAlign w:val="center"/>
          </w:tcPr>
          <w:p w14:paraId="6CC49AB6" w14:textId="4020FE8F" w:rsidR="00695194" w:rsidRPr="00132060" w:rsidRDefault="00695194" w:rsidP="00695194">
            <w:pPr>
              <w:jc w:val="left"/>
            </w:pPr>
            <w:r w:rsidRPr="00132060">
              <w:rPr>
                <w:color w:val="000000"/>
                <w:sz w:val="22"/>
              </w:rPr>
              <w:t>Valoración global - Obj2A</w:t>
            </w:r>
          </w:p>
        </w:tc>
        <w:tc>
          <w:tcPr>
            <w:tcW w:w="1276" w:type="dxa"/>
            <w:vAlign w:val="center"/>
          </w:tcPr>
          <w:p w14:paraId="4D7024EA" w14:textId="4CD2877E" w:rsidR="00695194" w:rsidRPr="00132060" w:rsidRDefault="00695194" w:rsidP="00695194">
            <w:pPr>
              <w:jc w:val="left"/>
            </w:pPr>
            <w:r w:rsidRPr="00132060">
              <w:rPr>
                <w:color w:val="000000"/>
                <w:sz w:val="22"/>
              </w:rPr>
              <w:t>Emisor</w:t>
            </w:r>
          </w:p>
        </w:tc>
        <w:tc>
          <w:tcPr>
            <w:tcW w:w="1134" w:type="dxa"/>
            <w:vAlign w:val="center"/>
          </w:tcPr>
          <w:p w14:paraId="6244F4F4" w14:textId="43A4DAEB" w:rsidR="00695194" w:rsidRPr="00132060" w:rsidRDefault="00695194" w:rsidP="00695194">
            <w:pPr>
              <w:jc w:val="left"/>
            </w:pPr>
            <w:r w:rsidRPr="00132060">
              <w:rPr>
                <w:color w:val="000000"/>
                <w:sz w:val="22"/>
              </w:rPr>
              <w:t>Entrevista</w:t>
            </w:r>
          </w:p>
        </w:tc>
        <w:tc>
          <w:tcPr>
            <w:tcW w:w="818" w:type="dxa"/>
            <w:vAlign w:val="center"/>
          </w:tcPr>
          <w:p w14:paraId="0A762D94" w14:textId="266F43A9" w:rsidR="00695194" w:rsidRPr="00132060" w:rsidRDefault="00695194" w:rsidP="00695194">
            <w:pPr>
              <w:jc w:val="left"/>
            </w:pPr>
            <w:r w:rsidRPr="00132060">
              <w:rPr>
                <w:color w:val="000000"/>
                <w:sz w:val="22"/>
              </w:rPr>
              <w:t>[17]</w:t>
            </w:r>
          </w:p>
        </w:tc>
      </w:tr>
      <w:tr w:rsidR="00695194" w:rsidRPr="003C3772" w14:paraId="6582383B" w14:textId="77777777" w:rsidTr="007868BA">
        <w:trPr>
          <w:cantSplit/>
          <w:trHeight w:val="1002"/>
        </w:trPr>
        <w:tc>
          <w:tcPr>
            <w:tcW w:w="675" w:type="dxa"/>
            <w:vAlign w:val="center"/>
          </w:tcPr>
          <w:p w14:paraId="2E216313" w14:textId="15837F84" w:rsidR="00695194" w:rsidRPr="00132060" w:rsidRDefault="00695194" w:rsidP="00695194">
            <w:pPr>
              <w:jc w:val="left"/>
            </w:pPr>
            <w:r w:rsidRPr="00132060">
              <w:rPr>
                <w:color w:val="000000"/>
                <w:sz w:val="22"/>
              </w:rPr>
              <w:t>#49</w:t>
            </w:r>
          </w:p>
        </w:tc>
        <w:tc>
          <w:tcPr>
            <w:tcW w:w="1701" w:type="dxa"/>
            <w:vAlign w:val="center"/>
          </w:tcPr>
          <w:p w14:paraId="51E2A026" w14:textId="70BFAB9D" w:rsidR="00695194" w:rsidRPr="00132060" w:rsidRDefault="00695194" w:rsidP="00695194">
            <w:pPr>
              <w:jc w:val="left"/>
            </w:pPr>
            <w:r w:rsidRPr="00132060">
              <w:rPr>
                <w:color w:val="000000"/>
                <w:sz w:val="22"/>
              </w:rPr>
              <w:t>Valoración global motivacional</w:t>
            </w:r>
          </w:p>
        </w:tc>
        <w:tc>
          <w:tcPr>
            <w:tcW w:w="1843" w:type="dxa"/>
            <w:vAlign w:val="center"/>
          </w:tcPr>
          <w:p w14:paraId="7E26C03F" w14:textId="04279CE0" w:rsidR="00695194" w:rsidRPr="00132060" w:rsidRDefault="00695194" w:rsidP="00695194">
            <w:pPr>
              <w:jc w:val="left"/>
            </w:pPr>
            <w:r w:rsidRPr="00132060">
              <w:rPr>
                <w:color w:val="000000"/>
                <w:sz w:val="22"/>
              </w:rPr>
              <w:t>Opinión global de la experiencia</w:t>
            </w:r>
          </w:p>
        </w:tc>
        <w:tc>
          <w:tcPr>
            <w:tcW w:w="1843" w:type="dxa"/>
            <w:tcBorders>
              <w:top w:val="single" w:sz="4" w:space="0" w:color="auto"/>
              <w:left w:val="nil"/>
              <w:bottom w:val="single" w:sz="4" w:space="0" w:color="auto"/>
              <w:right w:val="nil"/>
            </w:tcBorders>
            <w:shd w:val="clear" w:color="auto" w:fill="auto"/>
            <w:vAlign w:val="center"/>
          </w:tcPr>
          <w:p w14:paraId="2FAA270D" w14:textId="7EB9F425" w:rsidR="00695194" w:rsidRPr="00132060" w:rsidRDefault="00695194" w:rsidP="00695194">
            <w:pPr>
              <w:jc w:val="left"/>
            </w:pPr>
            <w:r w:rsidRPr="00132060">
              <w:rPr>
                <w:color w:val="000000"/>
                <w:sz w:val="22"/>
              </w:rPr>
              <w:t>Valoración global - Obj2A</w:t>
            </w:r>
          </w:p>
        </w:tc>
        <w:tc>
          <w:tcPr>
            <w:tcW w:w="1276" w:type="dxa"/>
            <w:vAlign w:val="center"/>
          </w:tcPr>
          <w:p w14:paraId="2DA8E26F" w14:textId="3ED8272D" w:rsidR="00695194" w:rsidRPr="00132060" w:rsidRDefault="00695194" w:rsidP="00695194">
            <w:pPr>
              <w:jc w:val="left"/>
            </w:pPr>
            <w:r w:rsidRPr="00132060">
              <w:rPr>
                <w:color w:val="000000"/>
                <w:sz w:val="22"/>
              </w:rPr>
              <w:t>Emisor</w:t>
            </w:r>
          </w:p>
        </w:tc>
        <w:tc>
          <w:tcPr>
            <w:tcW w:w="1134" w:type="dxa"/>
            <w:vAlign w:val="center"/>
          </w:tcPr>
          <w:p w14:paraId="43038574" w14:textId="0563CD61" w:rsidR="00695194" w:rsidRPr="00132060" w:rsidRDefault="00695194" w:rsidP="00695194">
            <w:pPr>
              <w:jc w:val="left"/>
            </w:pPr>
            <w:r w:rsidRPr="00132060">
              <w:rPr>
                <w:color w:val="000000"/>
                <w:sz w:val="22"/>
              </w:rPr>
              <w:t>Entrevista</w:t>
            </w:r>
          </w:p>
        </w:tc>
        <w:tc>
          <w:tcPr>
            <w:tcW w:w="818" w:type="dxa"/>
            <w:vAlign w:val="center"/>
          </w:tcPr>
          <w:p w14:paraId="792397C4" w14:textId="60CAC885" w:rsidR="00695194" w:rsidRPr="00132060" w:rsidRDefault="00695194" w:rsidP="00695194">
            <w:pPr>
              <w:jc w:val="left"/>
            </w:pPr>
            <w:r w:rsidRPr="00132060">
              <w:rPr>
                <w:color w:val="000000"/>
                <w:sz w:val="22"/>
              </w:rPr>
              <w:t>[17]</w:t>
            </w:r>
          </w:p>
        </w:tc>
      </w:tr>
    </w:tbl>
    <w:p w14:paraId="10006E0A" w14:textId="0FF8B20C" w:rsidR="005963D4" w:rsidRPr="00AF076F" w:rsidRDefault="00BC4BDD" w:rsidP="000B0298">
      <w:pPr>
        <w:pStyle w:val="Descripcin"/>
      </w:pPr>
      <w:bookmarkStart w:id="94" w:name="_Toc144549051"/>
      <w:r w:rsidRPr="00525915">
        <w:rPr>
          <w:b/>
          <w:bCs/>
        </w:rPr>
        <w:t xml:space="preserve">Tabla </w:t>
      </w:r>
      <w:r w:rsidRPr="00525915">
        <w:rPr>
          <w:b/>
          <w:bCs/>
          <w:i/>
          <w:iCs/>
        </w:rPr>
        <w:fldChar w:fldCharType="begin"/>
      </w:r>
      <w:r w:rsidRPr="00525915">
        <w:rPr>
          <w:b/>
          <w:bCs/>
        </w:rPr>
        <w:instrText xml:space="preserve"> SEQ Tabla \* ARABIC </w:instrText>
      </w:r>
      <w:r w:rsidRPr="00525915">
        <w:rPr>
          <w:b/>
          <w:bCs/>
          <w:i/>
          <w:iCs/>
        </w:rPr>
        <w:fldChar w:fldCharType="separate"/>
      </w:r>
      <w:r w:rsidR="000F1C7C">
        <w:rPr>
          <w:b/>
          <w:bCs/>
          <w:noProof/>
        </w:rPr>
        <w:t>16</w:t>
      </w:r>
      <w:r w:rsidRPr="00525915">
        <w:rPr>
          <w:b/>
          <w:bCs/>
          <w:i/>
          <w:iCs/>
        </w:rPr>
        <w:fldChar w:fldCharType="end"/>
      </w:r>
      <w:r>
        <w:t xml:space="preserve">: </w:t>
      </w:r>
      <w:r w:rsidR="00525915" w:rsidRPr="007868BA">
        <w:rPr>
          <w:i/>
          <w:iCs/>
        </w:rPr>
        <w:t>Parámetros, características y variables evaluadas</w:t>
      </w:r>
      <w:bookmarkEnd w:id="94"/>
    </w:p>
    <w:p w14:paraId="60FBB1BB" w14:textId="77777777" w:rsidR="00D83C19" w:rsidRDefault="00D83C19" w:rsidP="00710088">
      <w:pPr>
        <w:spacing w:before="0" w:after="0"/>
      </w:pPr>
    </w:p>
    <w:p w14:paraId="76DE6108" w14:textId="1D5271A4" w:rsidR="00525915" w:rsidRDefault="00525915" w:rsidP="00710088">
      <w:pPr>
        <w:spacing w:before="0" w:after="0"/>
      </w:pPr>
      <w:r>
        <w:t xml:space="preserve">Cabe destacar </w:t>
      </w:r>
      <w:r w:rsidR="00625A74">
        <w:t>que,</w:t>
      </w:r>
      <w:r>
        <w:t xml:space="preserve"> pese a que ciertos parámetros obtenidos del emisor se podrían obtener del receptor</w:t>
      </w:r>
      <w:r w:rsidR="00C32652">
        <w:t>, se ha decidido hacer de este modo. Esto es porque</w:t>
      </w:r>
      <w:r w:rsidR="00666D6E">
        <w:t>,</w:t>
      </w:r>
      <w:r w:rsidR="00C32652">
        <w:t xml:space="preserve"> </w:t>
      </w:r>
      <w:r w:rsidR="00437BDB">
        <w:t xml:space="preserve">al estar </w:t>
      </w:r>
      <w:r w:rsidR="000027C2">
        <w:t>diseñado</w:t>
      </w:r>
      <w:r w:rsidR="00437BDB">
        <w:t xml:space="preserve"> este método para aplicarse en un entorno educativo</w:t>
      </w:r>
      <w:r w:rsidR="00666D6E">
        <w:t xml:space="preserve">, </w:t>
      </w:r>
      <w:r w:rsidR="00A425C6">
        <w:t>la encuesta debe estar pensada para poder ser respondida por alumnos de todas las edades</w:t>
      </w:r>
      <w:r w:rsidR="000546CE">
        <w:t xml:space="preserve">. Esto nos lleva a realizar las preguntas un poco más complicadas (como si el contenido de la gamificación viola los derechos humanos) al emisor, que </w:t>
      </w:r>
      <w:r w:rsidR="00710088">
        <w:t xml:space="preserve">en todos los casos será una persona o grupo de personas adultos. </w:t>
      </w:r>
    </w:p>
    <w:p w14:paraId="3DEBD3CA" w14:textId="5A336D52" w:rsidR="00710088" w:rsidRDefault="00710088" w:rsidP="00710088">
      <w:pPr>
        <w:spacing w:before="0" w:after="0"/>
      </w:pPr>
    </w:p>
    <w:p w14:paraId="4535FF8D" w14:textId="2AA6D804" w:rsidR="00132060" w:rsidRDefault="00710088" w:rsidP="00132060">
      <w:pPr>
        <w:spacing w:before="0" w:after="0"/>
      </w:pPr>
      <w:r>
        <w:t xml:space="preserve">Comentar también que cada </w:t>
      </w:r>
      <w:r w:rsidR="00A73F8E">
        <w:t>parámetro será obtenido con una o varias preguntas al respecto</w:t>
      </w:r>
      <w:r w:rsidR="00B42D92">
        <w:t xml:space="preserve">, cuya fusión dará el valor del parámetro. </w:t>
      </w:r>
    </w:p>
    <w:p w14:paraId="3F87794D" w14:textId="77777777" w:rsidR="00132060" w:rsidRDefault="00132060" w:rsidP="00132060">
      <w:pPr>
        <w:spacing w:before="0" w:after="0"/>
      </w:pPr>
    </w:p>
    <w:p w14:paraId="3B36DA39" w14:textId="77777777" w:rsidR="00132060" w:rsidRDefault="00132060" w:rsidP="00132060">
      <w:pPr>
        <w:spacing w:before="0" w:after="0"/>
      </w:pPr>
    </w:p>
    <w:p w14:paraId="6B3BFEF4" w14:textId="47E20711" w:rsidR="0084159A" w:rsidRDefault="003E09F5" w:rsidP="0084159A">
      <w:pPr>
        <w:pStyle w:val="Ttulo3"/>
      </w:pPr>
      <w:bookmarkStart w:id="95" w:name="_Toc144547210"/>
      <w:r>
        <w:rPr>
          <w:u w:val="none"/>
        </w:rPr>
        <w:t>7</w:t>
      </w:r>
      <w:r w:rsidR="0084159A" w:rsidRPr="00A7569B">
        <w:rPr>
          <w:u w:val="none"/>
        </w:rPr>
        <w:t>.</w:t>
      </w:r>
      <w:r w:rsidR="002012B2">
        <w:rPr>
          <w:u w:val="none"/>
        </w:rPr>
        <w:t>4</w:t>
      </w:r>
      <w:r w:rsidR="00A7569B" w:rsidRPr="00A7569B">
        <w:rPr>
          <w:u w:val="none"/>
        </w:rPr>
        <w:t>.</w:t>
      </w:r>
      <w:r>
        <w:rPr>
          <w:u w:val="none"/>
        </w:rPr>
        <w:t>-</w:t>
      </w:r>
      <w:r w:rsidR="00A7569B" w:rsidRPr="00A7569B">
        <w:rPr>
          <w:u w:val="none"/>
        </w:rPr>
        <w:t xml:space="preserve"> </w:t>
      </w:r>
      <w:r w:rsidR="00A7569B">
        <w:t>Modelos resultantes</w:t>
      </w:r>
      <w:bookmarkEnd w:id="95"/>
    </w:p>
    <w:p w14:paraId="4F83B8E7" w14:textId="037C4F54" w:rsidR="00A7569B" w:rsidRDefault="00D37FCA" w:rsidP="00A7569B">
      <w:r>
        <w:t xml:space="preserve">Una vez definidos todos los parámetros y variables a medir, se presentan en esta </w:t>
      </w:r>
      <w:r w:rsidR="00421561">
        <w:t>s</w:t>
      </w:r>
      <w:r>
        <w:t xml:space="preserve">ección </w:t>
      </w:r>
      <w:r w:rsidR="00421561">
        <w:t xml:space="preserve">las preguntas </w:t>
      </w:r>
      <w:r>
        <w:t>que se usarán para recolectarlos:</w:t>
      </w:r>
    </w:p>
    <w:p w14:paraId="21D5EF72" w14:textId="77777777" w:rsidR="00D84ABD" w:rsidRDefault="00D84ABD" w:rsidP="00A7569B"/>
    <w:p w14:paraId="554E11E2" w14:textId="791CBF5C" w:rsidR="00D84ABD" w:rsidRPr="00D37FCA" w:rsidRDefault="003E09F5" w:rsidP="00D84ABD">
      <w:pPr>
        <w:pStyle w:val="Ttulo4"/>
      </w:pPr>
      <w:r>
        <w:t>7</w:t>
      </w:r>
      <w:r w:rsidR="00D84ABD">
        <w:t>.</w:t>
      </w:r>
      <w:r w:rsidR="002012B2">
        <w:t>4</w:t>
      </w:r>
      <w:r w:rsidR="00D84ABD">
        <w:t>.1.</w:t>
      </w:r>
      <w:r>
        <w:t>-</w:t>
      </w:r>
      <w:r w:rsidR="00D84ABD">
        <w:t xml:space="preserve"> Informe previo</w:t>
      </w:r>
    </w:p>
    <w:p w14:paraId="7F63B71F" w14:textId="2B743CD4" w:rsidR="0004774B" w:rsidRDefault="00D34C3F" w:rsidP="0004774B">
      <w:r>
        <w:t>El informe previo, como ya se ha mencionado, se rellenará al principio de la experienc</w:t>
      </w:r>
      <w:r w:rsidR="00D60690">
        <w:t>ia</w:t>
      </w:r>
      <w:r w:rsidR="00783601">
        <w:t>, tanto por el grupo experimental, como por el de control, si lo hubiera</w:t>
      </w:r>
      <w:r w:rsidR="00D60690">
        <w:t>. Pretende reflejar el entorno y características que envuelven al experimento, para ser tenidas en cuenta a la hora de evaluar los resultados. Se propon</w:t>
      </w:r>
      <w:r w:rsidR="00783601">
        <w:t>en las siguientes preguntas a completar</w:t>
      </w:r>
      <w:r w:rsidR="00D60690">
        <w:t>:</w:t>
      </w:r>
    </w:p>
    <w:tbl>
      <w:tblPr>
        <w:tblStyle w:val="Tablaconcuadrcula"/>
        <w:tblW w:w="0" w:type="auto"/>
        <w:tblLook w:val="04A0" w:firstRow="1" w:lastRow="0" w:firstColumn="1" w:lastColumn="0" w:noHBand="0" w:noVBand="1"/>
      </w:tblPr>
      <w:tblGrid>
        <w:gridCol w:w="675"/>
        <w:gridCol w:w="8615"/>
      </w:tblGrid>
      <w:tr w:rsidR="009C27C4" w14:paraId="439A7D47" w14:textId="77777777" w:rsidTr="009C27C4">
        <w:tc>
          <w:tcPr>
            <w:tcW w:w="675" w:type="dxa"/>
          </w:tcPr>
          <w:p w14:paraId="3F6AA1EC" w14:textId="56335FEF" w:rsidR="009C27C4" w:rsidRPr="009C27C4" w:rsidRDefault="009C27C4" w:rsidP="0004774B">
            <w:pPr>
              <w:rPr>
                <w:b/>
                <w:bCs/>
              </w:rPr>
            </w:pPr>
            <w:r w:rsidRPr="009C27C4">
              <w:rPr>
                <w:b/>
                <w:bCs/>
              </w:rPr>
              <w:t>ID</w:t>
            </w:r>
          </w:p>
        </w:tc>
        <w:tc>
          <w:tcPr>
            <w:tcW w:w="8615" w:type="dxa"/>
          </w:tcPr>
          <w:p w14:paraId="78D2A1EA" w14:textId="082F5398" w:rsidR="009C27C4" w:rsidRPr="009C27C4" w:rsidRDefault="009C27C4" w:rsidP="0004774B">
            <w:pPr>
              <w:rPr>
                <w:b/>
                <w:bCs/>
              </w:rPr>
            </w:pPr>
            <w:r w:rsidRPr="009C27C4">
              <w:rPr>
                <w:b/>
                <w:bCs/>
              </w:rPr>
              <w:t>Pregunta</w:t>
            </w:r>
          </w:p>
        </w:tc>
      </w:tr>
      <w:tr w:rsidR="001722C5" w14:paraId="2AB5CEB9" w14:textId="77777777" w:rsidTr="00C76165">
        <w:tc>
          <w:tcPr>
            <w:tcW w:w="675" w:type="dxa"/>
          </w:tcPr>
          <w:p w14:paraId="18C4DC98" w14:textId="292A1F4C" w:rsidR="001722C5" w:rsidRPr="001722C5" w:rsidRDefault="001722C5" w:rsidP="001722C5">
            <w:pPr>
              <w:rPr>
                <w:b/>
                <w:bCs/>
              </w:rPr>
            </w:pPr>
            <w:r w:rsidRPr="001722C5">
              <w:rPr>
                <w:b/>
                <w:bCs/>
              </w:rPr>
              <w:t>Q1</w:t>
            </w:r>
          </w:p>
        </w:tc>
        <w:tc>
          <w:tcPr>
            <w:tcW w:w="8615" w:type="dxa"/>
          </w:tcPr>
          <w:p w14:paraId="534F77DA" w14:textId="79ECBCCA" w:rsidR="001722C5" w:rsidRDefault="001722C5" w:rsidP="001722C5">
            <w:r w:rsidRPr="006641A9">
              <w:t>Nombre de la aplicación</w:t>
            </w:r>
          </w:p>
        </w:tc>
      </w:tr>
      <w:tr w:rsidR="001722C5" w14:paraId="63996B84" w14:textId="77777777" w:rsidTr="00C76165">
        <w:tc>
          <w:tcPr>
            <w:tcW w:w="675" w:type="dxa"/>
          </w:tcPr>
          <w:p w14:paraId="1BC85199" w14:textId="1494141F" w:rsidR="001722C5" w:rsidRPr="001722C5" w:rsidRDefault="001722C5" w:rsidP="001722C5">
            <w:pPr>
              <w:rPr>
                <w:b/>
                <w:bCs/>
              </w:rPr>
            </w:pPr>
            <w:r w:rsidRPr="001722C5">
              <w:rPr>
                <w:b/>
                <w:bCs/>
              </w:rPr>
              <w:t>Q2</w:t>
            </w:r>
          </w:p>
        </w:tc>
        <w:tc>
          <w:tcPr>
            <w:tcW w:w="8615" w:type="dxa"/>
          </w:tcPr>
          <w:p w14:paraId="6EEF0B82" w14:textId="0A138F6A" w:rsidR="001722C5" w:rsidRDefault="001722C5" w:rsidP="001722C5">
            <w:r w:rsidRPr="006641A9">
              <w:t>Fecha de inicio</w:t>
            </w:r>
          </w:p>
        </w:tc>
      </w:tr>
      <w:tr w:rsidR="001722C5" w14:paraId="302A3766" w14:textId="77777777" w:rsidTr="00C76165">
        <w:tc>
          <w:tcPr>
            <w:tcW w:w="675" w:type="dxa"/>
          </w:tcPr>
          <w:p w14:paraId="0FBE995F" w14:textId="6B2BE937" w:rsidR="001722C5" w:rsidRPr="001722C5" w:rsidRDefault="001722C5" w:rsidP="001722C5">
            <w:pPr>
              <w:rPr>
                <w:b/>
                <w:bCs/>
              </w:rPr>
            </w:pPr>
            <w:r w:rsidRPr="001722C5">
              <w:rPr>
                <w:b/>
                <w:bCs/>
              </w:rPr>
              <w:lastRenderedPageBreak/>
              <w:t>Q3</w:t>
            </w:r>
          </w:p>
        </w:tc>
        <w:tc>
          <w:tcPr>
            <w:tcW w:w="8615" w:type="dxa"/>
          </w:tcPr>
          <w:p w14:paraId="1E0E9300" w14:textId="2B719D11" w:rsidR="001722C5" w:rsidRDefault="001722C5" w:rsidP="001722C5">
            <w:r w:rsidRPr="006641A9">
              <w:t>Duración estimada</w:t>
            </w:r>
          </w:p>
        </w:tc>
      </w:tr>
      <w:tr w:rsidR="001722C5" w14:paraId="2F4DFE41" w14:textId="77777777" w:rsidTr="00C76165">
        <w:tc>
          <w:tcPr>
            <w:tcW w:w="675" w:type="dxa"/>
          </w:tcPr>
          <w:p w14:paraId="5E9C1A12" w14:textId="00F42E73" w:rsidR="001722C5" w:rsidRPr="001722C5" w:rsidRDefault="001722C5" w:rsidP="001722C5">
            <w:pPr>
              <w:rPr>
                <w:b/>
                <w:bCs/>
              </w:rPr>
            </w:pPr>
            <w:r w:rsidRPr="001722C5">
              <w:rPr>
                <w:b/>
                <w:bCs/>
              </w:rPr>
              <w:t>Q4</w:t>
            </w:r>
          </w:p>
        </w:tc>
        <w:tc>
          <w:tcPr>
            <w:tcW w:w="8615" w:type="dxa"/>
          </w:tcPr>
          <w:p w14:paraId="25A11276" w14:textId="40A35A8F" w:rsidR="001722C5" w:rsidRDefault="001722C5" w:rsidP="001722C5">
            <w:r w:rsidRPr="006641A9">
              <w:t>Centro</w:t>
            </w:r>
          </w:p>
        </w:tc>
      </w:tr>
      <w:tr w:rsidR="001722C5" w14:paraId="241E79C8" w14:textId="77777777" w:rsidTr="00C76165">
        <w:tc>
          <w:tcPr>
            <w:tcW w:w="675" w:type="dxa"/>
          </w:tcPr>
          <w:p w14:paraId="5E1FBEBB" w14:textId="3BBA3BD5" w:rsidR="001722C5" w:rsidRPr="001722C5" w:rsidRDefault="001722C5" w:rsidP="001722C5">
            <w:pPr>
              <w:rPr>
                <w:b/>
                <w:bCs/>
              </w:rPr>
            </w:pPr>
            <w:r w:rsidRPr="001722C5">
              <w:rPr>
                <w:b/>
                <w:bCs/>
              </w:rPr>
              <w:t>Q5</w:t>
            </w:r>
          </w:p>
        </w:tc>
        <w:tc>
          <w:tcPr>
            <w:tcW w:w="8615" w:type="dxa"/>
          </w:tcPr>
          <w:p w14:paraId="02E4F1D7" w14:textId="55D6016E" w:rsidR="001722C5" w:rsidRDefault="001722C5" w:rsidP="001722C5">
            <w:r w:rsidRPr="006641A9">
              <w:t>Curso</w:t>
            </w:r>
          </w:p>
        </w:tc>
      </w:tr>
      <w:tr w:rsidR="001722C5" w14:paraId="70007A0D" w14:textId="77777777" w:rsidTr="00C76165">
        <w:tc>
          <w:tcPr>
            <w:tcW w:w="675" w:type="dxa"/>
          </w:tcPr>
          <w:p w14:paraId="4032BBBC" w14:textId="0856BECC" w:rsidR="001722C5" w:rsidRPr="001722C5" w:rsidRDefault="001722C5" w:rsidP="001722C5">
            <w:pPr>
              <w:rPr>
                <w:b/>
                <w:bCs/>
              </w:rPr>
            </w:pPr>
            <w:r w:rsidRPr="001722C5">
              <w:rPr>
                <w:b/>
                <w:bCs/>
              </w:rPr>
              <w:t>Q6</w:t>
            </w:r>
          </w:p>
        </w:tc>
        <w:tc>
          <w:tcPr>
            <w:tcW w:w="8615" w:type="dxa"/>
          </w:tcPr>
          <w:p w14:paraId="7558F01D" w14:textId="0E01BEDE" w:rsidR="001722C5" w:rsidRDefault="001722C5" w:rsidP="001722C5">
            <w:r w:rsidRPr="006641A9">
              <w:t>Asignatura/s</w:t>
            </w:r>
          </w:p>
        </w:tc>
      </w:tr>
      <w:tr w:rsidR="001722C5" w14:paraId="68A6714F" w14:textId="77777777" w:rsidTr="00C76165">
        <w:tc>
          <w:tcPr>
            <w:tcW w:w="675" w:type="dxa"/>
          </w:tcPr>
          <w:p w14:paraId="5D5725C1" w14:textId="3C3BA508" w:rsidR="001722C5" w:rsidRPr="001722C5" w:rsidRDefault="001722C5" w:rsidP="001722C5">
            <w:pPr>
              <w:rPr>
                <w:b/>
                <w:bCs/>
              </w:rPr>
            </w:pPr>
            <w:r w:rsidRPr="001722C5">
              <w:rPr>
                <w:b/>
                <w:bCs/>
              </w:rPr>
              <w:t>Q7</w:t>
            </w:r>
          </w:p>
        </w:tc>
        <w:tc>
          <w:tcPr>
            <w:tcW w:w="8615" w:type="dxa"/>
          </w:tcPr>
          <w:p w14:paraId="73503FA4" w14:textId="7403FF52" w:rsidR="001722C5" w:rsidRDefault="001722C5" w:rsidP="001722C5">
            <w:r w:rsidRPr="006641A9">
              <w:t>Profesores</w:t>
            </w:r>
          </w:p>
        </w:tc>
      </w:tr>
      <w:tr w:rsidR="001722C5" w14:paraId="20DBC27D" w14:textId="77777777" w:rsidTr="00C76165">
        <w:tc>
          <w:tcPr>
            <w:tcW w:w="675" w:type="dxa"/>
          </w:tcPr>
          <w:p w14:paraId="5455D1EB" w14:textId="70A953FA" w:rsidR="001722C5" w:rsidRPr="001722C5" w:rsidRDefault="001722C5" w:rsidP="001722C5">
            <w:pPr>
              <w:rPr>
                <w:b/>
                <w:bCs/>
              </w:rPr>
            </w:pPr>
            <w:r w:rsidRPr="001722C5">
              <w:rPr>
                <w:b/>
                <w:bCs/>
              </w:rPr>
              <w:t>Q8</w:t>
            </w:r>
          </w:p>
        </w:tc>
        <w:tc>
          <w:tcPr>
            <w:tcW w:w="8615" w:type="dxa"/>
          </w:tcPr>
          <w:p w14:paraId="7B6305A0" w14:textId="5866E13A" w:rsidR="001722C5" w:rsidRDefault="001722C5" w:rsidP="001722C5">
            <w:r w:rsidRPr="006641A9">
              <w:t>Observadores</w:t>
            </w:r>
          </w:p>
        </w:tc>
      </w:tr>
      <w:tr w:rsidR="001722C5" w14:paraId="20A74635" w14:textId="77777777" w:rsidTr="00C76165">
        <w:tc>
          <w:tcPr>
            <w:tcW w:w="675" w:type="dxa"/>
          </w:tcPr>
          <w:p w14:paraId="29C0F686" w14:textId="5CDECE2A" w:rsidR="001722C5" w:rsidRPr="001722C5" w:rsidRDefault="001722C5" w:rsidP="001722C5">
            <w:pPr>
              <w:rPr>
                <w:b/>
                <w:bCs/>
              </w:rPr>
            </w:pPr>
            <w:r w:rsidRPr="001722C5">
              <w:rPr>
                <w:b/>
                <w:bCs/>
              </w:rPr>
              <w:t>Q9</w:t>
            </w:r>
          </w:p>
        </w:tc>
        <w:tc>
          <w:tcPr>
            <w:tcW w:w="8615" w:type="dxa"/>
          </w:tcPr>
          <w:p w14:paraId="6ABE4699" w14:textId="7DDB5265" w:rsidR="001722C5" w:rsidRDefault="001722C5" w:rsidP="001722C5">
            <w:r w:rsidRPr="006641A9">
              <w:t>Número de alumnos</w:t>
            </w:r>
          </w:p>
        </w:tc>
      </w:tr>
      <w:tr w:rsidR="001722C5" w14:paraId="15F7D422" w14:textId="77777777" w:rsidTr="00C76165">
        <w:tc>
          <w:tcPr>
            <w:tcW w:w="675" w:type="dxa"/>
          </w:tcPr>
          <w:p w14:paraId="4C3D24F0" w14:textId="6803AC27" w:rsidR="001722C5" w:rsidRPr="001722C5" w:rsidRDefault="001722C5" w:rsidP="001722C5">
            <w:pPr>
              <w:rPr>
                <w:b/>
                <w:bCs/>
              </w:rPr>
            </w:pPr>
            <w:r w:rsidRPr="001722C5">
              <w:rPr>
                <w:b/>
                <w:bCs/>
              </w:rPr>
              <w:t>Q10</w:t>
            </w:r>
          </w:p>
        </w:tc>
        <w:tc>
          <w:tcPr>
            <w:tcW w:w="8615" w:type="dxa"/>
          </w:tcPr>
          <w:p w14:paraId="60BEE22D" w14:textId="61F4F536" w:rsidR="001722C5" w:rsidRDefault="001722C5" w:rsidP="001722C5">
            <w:r w:rsidRPr="006641A9">
              <w:t>Observaciones</w:t>
            </w:r>
          </w:p>
        </w:tc>
      </w:tr>
      <w:tr w:rsidR="001722C5" w14:paraId="3AD32264" w14:textId="77777777" w:rsidTr="00C76165">
        <w:tc>
          <w:tcPr>
            <w:tcW w:w="675" w:type="dxa"/>
          </w:tcPr>
          <w:p w14:paraId="5F91D286" w14:textId="6CDCABFD" w:rsidR="001722C5" w:rsidRPr="001722C5" w:rsidRDefault="001722C5" w:rsidP="001722C5">
            <w:pPr>
              <w:rPr>
                <w:b/>
                <w:bCs/>
              </w:rPr>
            </w:pPr>
            <w:r w:rsidRPr="001722C5">
              <w:rPr>
                <w:b/>
                <w:bCs/>
              </w:rPr>
              <w:t>Q11</w:t>
            </w:r>
          </w:p>
        </w:tc>
        <w:tc>
          <w:tcPr>
            <w:tcW w:w="8615" w:type="dxa"/>
          </w:tcPr>
          <w:p w14:paraId="78464507" w14:textId="0D6FF0A9" w:rsidR="001722C5" w:rsidRDefault="001722C5" w:rsidP="001722C5">
            <w:r w:rsidRPr="006641A9">
              <w:t>Número de participantes de altas capacidades</w:t>
            </w:r>
          </w:p>
        </w:tc>
      </w:tr>
      <w:tr w:rsidR="001722C5" w14:paraId="1EB8DECC" w14:textId="77777777" w:rsidTr="00C76165">
        <w:tc>
          <w:tcPr>
            <w:tcW w:w="675" w:type="dxa"/>
          </w:tcPr>
          <w:p w14:paraId="50DB321D" w14:textId="03D8EEC5" w:rsidR="001722C5" w:rsidRPr="001722C5" w:rsidRDefault="001722C5" w:rsidP="001722C5">
            <w:pPr>
              <w:rPr>
                <w:b/>
                <w:bCs/>
              </w:rPr>
            </w:pPr>
            <w:r w:rsidRPr="001722C5">
              <w:rPr>
                <w:b/>
                <w:bCs/>
              </w:rPr>
              <w:t>Q12</w:t>
            </w:r>
          </w:p>
        </w:tc>
        <w:tc>
          <w:tcPr>
            <w:tcW w:w="8615" w:type="dxa"/>
          </w:tcPr>
          <w:p w14:paraId="041E6FEF" w14:textId="1A704748" w:rsidR="001722C5" w:rsidRDefault="001722C5" w:rsidP="001722C5">
            <w:r w:rsidRPr="006641A9">
              <w:t>Número de participantes con necesidades educativas especiales</w:t>
            </w:r>
          </w:p>
        </w:tc>
      </w:tr>
      <w:tr w:rsidR="001722C5" w14:paraId="3243EC62" w14:textId="77777777" w:rsidTr="00C76165">
        <w:tc>
          <w:tcPr>
            <w:tcW w:w="675" w:type="dxa"/>
          </w:tcPr>
          <w:p w14:paraId="3547E9B6" w14:textId="7B65BBDD" w:rsidR="001722C5" w:rsidRPr="001722C5" w:rsidRDefault="001722C5" w:rsidP="001722C5">
            <w:pPr>
              <w:rPr>
                <w:b/>
                <w:bCs/>
              </w:rPr>
            </w:pPr>
            <w:r w:rsidRPr="001722C5">
              <w:rPr>
                <w:b/>
                <w:bCs/>
              </w:rPr>
              <w:t>Q13</w:t>
            </w:r>
          </w:p>
        </w:tc>
        <w:tc>
          <w:tcPr>
            <w:tcW w:w="8615" w:type="dxa"/>
          </w:tcPr>
          <w:p w14:paraId="22DDCE66" w14:textId="606B5E5C" w:rsidR="001722C5" w:rsidRDefault="001722C5" w:rsidP="001722C5">
            <w:r w:rsidRPr="006641A9">
              <w:t>Media académica global de los participantes (en la/s asignatura/s)</w:t>
            </w:r>
          </w:p>
        </w:tc>
      </w:tr>
      <w:tr w:rsidR="001722C5" w14:paraId="25EAAE5D" w14:textId="77777777" w:rsidTr="00C76165">
        <w:tc>
          <w:tcPr>
            <w:tcW w:w="675" w:type="dxa"/>
          </w:tcPr>
          <w:p w14:paraId="72D03075" w14:textId="57D893D9" w:rsidR="001722C5" w:rsidRPr="001722C5" w:rsidRDefault="001722C5" w:rsidP="001722C5">
            <w:pPr>
              <w:rPr>
                <w:b/>
                <w:bCs/>
              </w:rPr>
            </w:pPr>
            <w:r w:rsidRPr="001722C5">
              <w:rPr>
                <w:b/>
                <w:bCs/>
              </w:rPr>
              <w:t>Q14</w:t>
            </w:r>
          </w:p>
        </w:tc>
        <w:tc>
          <w:tcPr>
            <w:tcW w:w="8615" w:type="dxa"/>
          </w:tcPr>
          <w:p w14:paraId="37DFF5EF" w14:textId="120FDB06" w:rsidR="001722C5" w:rsidRDefault="001722C5" w:rsidP="001722C5">
            <w:r w:rsidRPr="006641A9">
              <w:t>Métodos de evaluación usados</w:t>
            </w:r>
          </w:p>
        </w:tc>
      </w:tr>
      <w:tr w:rsidR="001722C5" w14:paraId="55B8AD38" w14:textId="77777777" w:rsidTr="00C76165">
        <w:tc>
          <w:tcPr>
            <w:tcW w:w="675" w:type="dxa"/>
          </w:tcPr>
          <w:p w14:paraId="372FE5C6" w14:textId="403F53A2" w:rsidR="001722C5" w:rsidRPr="001722C5" w:rsidRDefault="001722C5" w:rsidP="001722C5">
            <w:pPr>
              <w:rPr>
                <w:b/>
                <w:bCs/>
              </w:rPr>
            </w:pPr>
            <w:r w:rsidRPr="001722C5">
              <w:rPr>
                <w:b/>
                <w:bCs/>
              </w:rPr>
              <w:t>Q15</w:t>
            </w:r>
          </w:p>
        </w:tc>
        <w:tc>
          <w:tcPr>
            <w:tcW w:w="8615" w:type="dxa"/>
          </w:tcPr>
          <w:p w14:paraId="438EBB6A" w14:textId="0552225E" w:rsidR="001722C5" w:rsidRDefault="001722C5" w:rsidP="001722C5">
            <w:r w:rsidRPr="006641A9">
              <w:t>¿Relación entre resultados de pruebas objetivas y métodos de evaluación?</w:t>
            </w:r>
          </w:p>
        </w:tc>
      </w:tr>
      <w:tr w:rsidR="001722C5" w14:paraId="0174F169" w14:textId="77777777" w:rsidTr="00C76165">
        <w:tc>
          <w:tcPr>
            <w:tcW w:w="675" w:type="dxa"/>
          </w:tcPr>
          <w:p w14:paraId="28DA23C6" w14:textId="179A178A" w:rsidR="001722C5" w:rsidRPr="001722C5" w:rsidRDefault="001722C5" w:rsidP="001722C5">
            <w:pPr>
              <w:rPr>
                <w:b/>
                <w:bCs/>
              </w:rPr>
            </w:pPr>
            <w:r w:rsidRPr="001722C5">
              <w:rPr>
                <w:b/>
                <w:bCs/>
              </w:rPr>
              <w:t>Q16</w:t>
            </w:r>
          </w:p>
        </w:tc>
        <w:tc>
          <w:tcPr>
            <w:tcW w:w="8615" w:type="dxa"/>
          </w:tcPr>
          <w:p w14:paraId="539B2205" w14:textId="3AFD1191" w:rsidR="001722C5" w:rsidRDefault="001722C5" w:rsidP="001722C5">
            <w:r w:rsidRPr="006641A9">
              <w:t>Actitud del alumno hacia el aprendizaje (general)</w:t>
            </w:r>
          </w:p>
        </w:tc>
      </w:tr>
      <w:tr w:rsidR="001722C5" w14:paraId="0C57E36A" w14:textId="77777777" w:rsidTr="00C76165">
        <w:tc>
          <w:tcPr>
            <w:tcW w:w="675" w:type="dxa"/>
          </w:tcPr>
          <w:p w14:paraId="7E5E0994" w14:textId="5F0619D1" w:rsidR="001722C5" w:rsidRPr="001722C5" w:rsidRDefault="001722C5" w:rsidP="001722C5">
            <w:pPr>
              <w:rPr>
                <w:b/>
                <w:bCs/>
              </w:rPr>
            </w:pPr>
            <w:r w:rsidRPr="001722C5">
              <w:rPr>
                <w:b/>
                <w:bCs/>
              </w:rPr>
              <w:t>Q17</w:t>
            </w:r>
          </w:p>
        </w:tc>
        <w:tc>
          <w:tcPr>
            <w:tcW w:w="8615" w:type="dxa"/>
          </w:tcPr>
          <w:p w14:paraId="78A27B0F" w14:textId="1997C1F8" w:rsidR="001722C5" w:rsidRDefault="001722C5" w:rsidP="001722C5">
            <w:r w:rsidRPr="006641A9">
              <w:t>Evaluación personal del docente de la actitud académica de los alumnos</w:t>
            </w:r>
          </w:p>
        </w:tc>
      </w:tr>
      <w:tr w:rsidR="001722C5" w14:paraId="4D8BC856" w14:textId="77777777" w:rsidTr="00C76165">
        <w:tc>
          <w:tcPr>
            <w:tcW w:w="675" w:type="dxa"/>
          </w:tcPr>
          <w:p w14:paraId="22BC21D1" w14:textId="4D26C1BE" w:rsidR="001722C5" w:rsidRPr="001722C5" w:rsidRDefault="001722C5" w:rsidP="001722C5">
            <w:pPr>
              <w:rPr>
                <w:b/>
                <w:bCs/>
              </w:rPr>
            </w:pPr>
            <w:r w:rsidRPr="001722C5">
              <w:rPr>
                <w:b/>
                <w:bCs/>
              </w:rPr>
              <w:t>Q18</w:t>
            </w:r>
          </w:p>
        </w:tc>
        <w:tc>
          <w:tcPr>
            <w:tcW w:w="8615" w:type="dxa"/>
          </w:tcPr>
          <w:p w14:paraId="266A0D45" w14:textId="6DF8F5D9" w:rsidR="001722C5" w:rsidRDefault="001722C5" w:rsidP="001722C5">
            <w:r w:rsidRPr="006641A9">
              <w:t>Media semanal de deberes</w:t>
            </w:r>
          </w:p>
        </w:tc>
      </w:tr>
      <w:tr w:rsidR="001722C5" w14:paraId="0D51B24C" w14:textId="77777777" w:rsidTr="00C76165">
        <w:tc>
          <w:tcPr>
            <w:tcW w:w="675" w:type="dxa"/>
          </w:tcPr>
          <w:p w14:paraId="069174E5" w14:textId="4CB14727" w:rsidR="001722C5" w:rsidRPr="001722C5" w:rsidRDefault="001722C5" w:rsidP="001722C5">
            <w:pPr>
              <w:rPr>
                <w:b/>
                <w:bCs/>
              </w:rPr>
            </w:pPr>
            <w:r w:rsidRPr="001722C5">
              <w:rPr>
                <w:b/>
                <w:bCs/>
              </w:rPr>
              <w:t>Q19</w:t>
            </w:r>
          </w:p>
        </w:tc>
        <w:tc>
          <w:tcPr>
            <w:tcW w:w="8615" w:type="dxa"/>
          </w:tcPr>
          <w:p w14:paraId="153E2D04" w14:textId="02FC6CDD" w:rsidR="001722C5" w:rsidRDefault="001722C5" w:rsidP="001722C5">
            <w:r w:rsidRPr="006641A9">
              <w:t>Media semanal de sanciones por comportamiento</w:t>
            </w:r>
          </w:p>
        </w:tc>
      </w:tr>
      <w:tr w:rsidR="001722C5" w14:paraId="6DC11AB4" w14:textId="77777777" w:rsidTr="00C76165">
        <w:tc>
          <w:tcPr>
            <w:tcW w:w="675" w:type="dxa"/>
          </w:tcPr>
          <w:p w14:paraId="1231B7CC" w14:textId="48416E83" w:rsidR="001722C5" w:rsidRPr="001722C5" w:rsidRDefault="001722C5" w:rsidP="001722C5">
            <w:pPr>
              <w:rPr>
                <w:b/>
                <w:bCs/>
              </w:rPr>
            </w:pPr>
            <w:r w:rsidRPr="001722C5">
              <w:rPr>
                <w:b/>
                <w:bCs/>
              </w:rPr>
              <w:t>Q20</w:t>
            </w:r>
          </w:p>
        </w:tc>
        <w:tc>
          <w:tcPr>
            <w:tcW w:w="8615" w:type="dxa"/>
          </w:tcPr>
          <w:p w14:paraId="1864CAB4" w14:textId="28E90479" w:rsidR="001722C5" w:rsidRDefault="001722C5" w:rsidP="001722C5">
            <w:r w:rsidRPr="006641A9">
              <w:t>Porcentaje mensual de asistencia a clase (cómputo global aproximado)</w:t>
            </w:r>
          </w:p>
        </w:tc>
      </w:tr>
      <w:tr w:rsidR="001722C5" w14:paraId="00A375FA" w14:textId="77777777" w:rsidTr="00C76165">
        <w:tc>
          <w:tcPr>
            <w:tcW w:w="675" w:type="dxa"/>
          </w:tcPr>
          <w:p w14:paraId="242A57E4" w14:textId="6329017C" w:rsidR="001722C5" w:rsidRPr="001722C5" w:rsidRDefault="001722C5" w:rsidP="001722C5">
            <w:pPr>
              <w:rPr>
                <w:b/>
                <w:bCs/>
              </w:rPr>
            </w:pPr>
            <w:r w:rsidRPr="001722C5">
              <w:rPr>
                <w:b/>
                <w:bCs/>
              </w:rPr>
              <w:t>Q21</w:t>
            </w:r>
          </w:p>
        </w:tc>
        <w:tc>
          <w:tcPr>
            <w:tcW w:w="8615" w:type="dxa"/>
          </w:tcPr>
          <w:p w14:paraId="077A79E8" w14:textId="0E5D538E" w:rsidR="001722C5" w:rsidRDefault="001722C5" w:rsidP="001722C5">
            <w:r w:rsidRPr="006641A9">
              <w:t>Integración del alumnado en actividades grupales</w:t>
            </w:r>
          </w:p>
        </w:tc>
      </w:tr>
      <w:tr w:rsidR="001722C5" w14:paraId="57E67FD4" w14:textId="77777777" w:rsidTr="00C76165">
        <w:tc>
          <w:tcPr>
            <w:tcW w:w="675" w:type="dxa"/>
          </w:tcPr>
          <w:p w14:paraId="19F1B03E" w14:textId="03C7C802" w:rsidR="001722C5" w:rsidRPr="001722C5" w:rsidRDefault="001722C5" w:rsidP="001722C5">
            <w:pPr>
              <w:rPr>
                <w:b/>
                <w:bCs/>
              </w:rPr>
            </w:pPr>
            <w:r w:rsidRPr="001722C5">
              <w:rPr>
                <w:b/>
                <w:bCs/>
              </w:rPr>
              <w:t>Q22</w:t>
            </w:r>
          </w:p>
        </w:tc>
        <w:tc>
          <w:tcPr>
            <w:tcW w:w="8615" w:type="dxa"/>
          </w:tcPr>
          <w:p w14:paraId="68030BBF" w14:textId="2D5B1E8B" w:rsidR="001722C5" w:rsidRDefault="001722C5" w:rsidP="001722C5">
            <w:r w:rsidRPr="006641A9">
              <w:t>Integración del alumnado con necesidades especiales o de altas capacidades (si los hubiera)</w:t>
            </w:r>
          </w:p>
        </w:tc>
      </w:tr>
      <w:tr w:rsidR="001722C5" w14:paraId="314DE643" w14:textId="77777777" w:rsidTr="00C76165">
        <w:tc>
          <w:tcPr>
            <w:tcW w:w="675" w:type="dxa"/>
          </w:tcPr>
          <w:p w14:paraId="40C2DDA7" w14:textId="086EE5CE" w:rsidR="001722C5" w:rsidRPr="001722C5" w:rsidRDefault="001722C5" w:rsidP="001722C5">
            <w:pPr>
              <w:rPr>
                <w:b/>
                <w:bCs/>
              </w:rPr>
            </w:pPr>
            <w:r w:rsidRPr="001722C5">
              <w:rPr>
                <w:b/>
                <w:bCs/>
              </w:rPr>
              <w:t>Q23</w:t>
            </w:r>
          </w:p>
        </w:tc>
        <w:tc>
          <w:tcPr>
            <w:tcW w:w="8615" w:type="dxa"/>
          </w:tcPr>
          <w:p w14:paraId="0EBE3041" w14:textId="1BAF7791" w:rsidR="001722C5" w:rsidRDefault="001722C5" w:rsidP="001722C5">
            <w:r w:rsidRPr="006641A9">
              <w:t>Valoración general del docente de la convivencia</w:t>
            </w:r>
          </w:p>
        </w:tc>
      </w:tr>
    </w:tbl>
    <w:p w14:paraId="20921FEB" w14:textId="7902BD92" w:rsidR="00B02329" w:rsidRDefault="00152A67" w:rsidP="000B0298">
      <w:pPr>
        <w:pStyle w:val="Descripcin"/>
      </w:pPr>
      <w:bookmarkStart w:id="96" w:name="_Toc144549052"/>
      <w:r w:rsidRPr="00A32572">
        <w:rPr>
          <w:b/>
          <w:bCs/>
        </w:rPr>
        <w:t xml:space="preserve">Tabla </w:t>
      </w:r>
      <w:r w:rsidRPr="00A32572">
        <w:rPr>
          <w:b/>
          <w:bCs/>
          <w:i/>
          <w:iCs/>
        </w:rPr>
        <w:fldChar w:fldCharType="begin"/>
      </w:r>
      <w:r w:rsidRPr="00A32572">
        <w:rPr>
          <w:b/>
          <w:bCs/>
        </w:rPr>
        <w:instrText xml:space="preserve"> SEQ Tabla \* ARABIC </w:instrText>
      </w:r>
      <w:r w:rsidRPr="00A32572">
        <w:rPr>
          <w:b/>
          <w:bCs/>
          <w:i/>
          <w:iCs/>
        </w:rPr>
        <w:fldChar w:fldCharType="separate"/>
      </w:r>
      <w:r w:rsidR="000F1C7C">
        <w:rPr>
          <w:b/>
          <w:bCs/>
          <w:noProof/>
        </w:rPr>
        <w:t>17</w:t>
      </w:r>
      <w:r w:rsidRPr="00A32572">
        <w:rPr>
          <w:b/>
          <w:bCs/>
          <w:i/>
          <w:iCs/>
        </w:rPr>
        <w:fldChar w:fldCharType="end"/>
      </w:r>
      <w:r>
        <w:t xml:space="preserve">: </w:t>
      </w:r>
      <w:r w:rsidRPr="00832D5F">
        <w:rPr>
          <w:i/>
          <w:iCs/>
        </w:rPr>
        <w:t>Preguntas realizadas durante el informe previo</w:t>
      </w:r>
      <w:r>
        <w:t>.</w:t>
      </w:r>
      <w:bookmarkEnd w:id="96"/>
    </w:p>
    <w:p w14:paraId="1EB8D6DC" w14:textId="63EC1B83" w:rsidR="00ED6C38" w:rsidRDefault="00FB1789" w:rsidP="0004774B">
      <w:r>
        <w:t xml:space="preserve">En </w:t>
      </w:r>
      <w:r w:rsidR="00476AFD">
        <w:t>GitHub [191]</w:t>
      </w:r>
      <w:r w:rsidR="00304D27">
        <w:t xml:space="preserve"> </w:t>
      </w:r>
      <w:r>
        <w:t>est</w:t>
      </w:r>
      <w:r w:rsidR="0044290D">
        <w:t>á</w:t>
      </w:r>
      <w:r>
        <w:t xml:space="preserve"> recogido un documento de ejemplo</w:t>
      </w:r>
      <w:r w:rsidR="0067753F">
        <w:t xml:space="preserve"> de informe</w:t>
      </w:r>
      <w:r>
        <w:t xml:space="preserve"> que puede usarse para experimentos a pequeña escala</w:t>
      </w:r>
      <w:r w:rsidR="00476AFD">
        <w:t xml:space="preserve"> bajo el nombre </w:t>
      </w:r>
      <w:r w:rsidR="00DE6884">
        <w:t>“informe previo.docx”</w:t>
      </w:r>
      <w:r>
        <w:t>.</w:t>
      </w:r>
    </w:p>
    <w:p w14:paraId="050E6046" w14:textId="451FD34F" w:rsidR="00473D0F" w:rsidRDefault="00473D0F" w:rsidP="008F5469"/>
    <w:p w14:paraId="3792DC94" w14:textId="3C372B4F" w:rsidR="00D37FCA" w:rsidRPr="00D37FCA" w:rsidRDefault="008A3A0B" w:rsidP="00D37FCA">
      <w:pPr>
        <w:pStyle w:val="Ttulo4"/>
      </w:pPr>
      <w:r>
        <w:t>7</w:t>
      </w:r>
      <w:r w:rsidR="00D37FCA">
        <w:t>.</w:t>
      </w:r>
      <w:r w:rsidR="002012B2">
        <w:t>4</w:t>
      </w:r>
      <w:r w:rsidR="00D37FCA">
        <w:t>.</w:t>
      </w:r>
      <w:r>
        <w:t>2</w:t>
      </w:r>
      <w:r w:rsidR="00D37FCA">
        <w:t>.</w:t>
      </w:r>
      <w:r>
        <w:t>-</w:t>
      </w:r>
      <w:r w:rsidR="00D37FCA">
        <w:t xml:space="preserve"> Examen</w:t>
      </w:r>
    </w:p>
    <w:p w14:paraId="32E39999" w14:textId="0931F54D" w:rsidR="00597282" w:rsidRDefault="00D37FCA" w:rsidP="0084159A">
      <w:r>
        <w:t xml:space="preserve">Como se ha comentado anteriormente, el </w:t>
      </w:r>
      <w:r w:rsidR="00852906">
        <w:t>pre examen</w:t>
      </w:r>
      <w:r>
        <w:t xml:space="preserve"> y post examen </w:t>
      </w:r>
      <w:r w:rsidR="00967C6B">
        <w:t xml:space="preserve">no tendrán un modelo </w:t>
      </w:r>
      <w:r w:rsidR="00967C6B">
        <w:lastRenderedPageBreak/>
        <w:t xml:space="preserve">estándar, pues dependerán del contenido que se quiera impartir. Los únicos requisitos son que </w:t>
      </w:r>
      <w:r w:rsidR="00567965">
        <w:t xml:space="preserve">sean de similar dificultad y, que los resultados, se transmitan en puntuaciones </w:t>
      </w:r>
      <w:r w:rsidR="004E3E54">
        <w:t>de 0 a</w:t>
      </w:r>
      <w:r w:rsidR="00567965">
        <w:t xml:space="preserve"> 10 (como es común en </w:t>
      </w:r>
      <w:r w:rsidR="00597282">
        <w:t>España).</w:t>
      </w:r>
    </w:p>
    <w:p w14:paraId="668B783A" w14:textId="77777777" w:rsidR="00597282" w:rsidRDefault="00597282" w:rsidP="0084159A"/>
    <w:p w14:paraId="69AD7EFF" w14:textId="3201AD0F" w:rsidR="00597282" w:rsidRDefault="008A3A0B" w:rsidP="00597282">
      <w:pPr>
        <w:pStyle w:val="Ttulo4"/>
      </w:pPr>
      <w:r>
        <w:t>7</w:t>
      </w:r>
      <w:r w:rsidR="00597282">
        <w:t>.</w:t>
      </w:r>
      <w:r w:rsidR="002012B2">
        <w:t>4</w:t>
      </w:r>
      <w:r w:rsidR="00597282">
        <w:t>.</w:t>
      </w:r>
      <w:r>
        <w:t>3</w:t>
      </w:r>
      <w:r w:rsidR="00597282">
        <w:t>.</w:t>
      </w:r>
      <w:r>
        <w:t>-</w:t>
      </w:r>
      <w:r w:rsidR="00597282">
        <w:t xml:space="preserve"> Encuesta</w:t>
      </w:r>
    </w:p>
    <w:p w14:paraId="43D14172" w14:textId="5A104978" w:rsidR="004904CA" w:rsidRDefault="00597282" w:rsidP="00597282">
      <w:r>
        <w:t>La encuesta consta finalmente de 3</w:t>
      </w:r>
      <w:r w:rsidR="00051B6F">
        <w:t>9</w:t>
      </w:r>
      <w:r>
        <w:t xml:space="preserve"> preguntas y </w:t>
      </w:r>
      <w:r w:rsidR="00421561">
        <w:t>está</w:t>
      </w:r>
      <w:r>
        <w:t xml:space="preserve"> diseñada para responderse en unos </w:t>
      </w:r>
      <w:r w:rsidR="003F0B21">
        <w:t>30</w:t>
      </w:r>
      <w:r>
        <w:t xml:space="preserve"> o 3</w:t>
      </w:r>
      <w:r w:rsidR="003F0B21">
        <w:t>5</w:t>
      </w:r>
      <w:r>
        <w:t xml:space="preserve"> </w:t>
      </w:r>
      <w:r w:rsidR="00DC2D59">
        <w:t xml:space="preserve">minutos, a </w:t>
      </w:r>
      <w:r w:rsidR="00154F5C">
        <w:t>continuación,</w:t>
      </w:r>
      <w:r w:rsidR="00DC2D59">
        <w:t xml:space="preserve"> se presenta</w:t>
      </w:r>
      <w:r w:rsidR="008C5FAD">
        <w:t xml:space="preserve">n </w:t>
      </w:r>
      <w:r w:rsidR="008F5469">
        <w:t>las preguntas</w:t>
      </w:r>
      <w:r w:rsidR="00773F85">
        <w:t xml:space="preserve">. </w:t>
      </w:r>
      <w:r w:rsidR="004904CA">
        <w:t>A la hora de puntuar las preguntas</w:t>
      </w:r>
      <w:r w:rsidR="004771E2">
        <w:t>, se han usado dos tipos de escalas distintas en función del estilo de la pregunta:</w:t>
      </w:r>
    </w:p>
    <w:p w14:paraId="7417A092" w14:textId="60F34B5B" w:rsidR="004771E2" w:rsidRDefault="004771E2" w:rsidP="00C428CB">
      <w:pPr>
        <w:pStyle w:val="Prrafodelista"/>
      </w:pPr>
      <w:r>
        <w:t>Escala de 5 puntos</w:t>
      </w:r>
      <w:r w:rsidR="005E1E46">
        <w:t xml:space="preserve"> de tipo Likert, para preguntas del estilo “indique como de acuerdo esta con esta afirmación”</w:t>
      </w:r>
      <w:r w:rsidR="00416103">
        <w:t>. Las posibles respuestas van de 1 (totalmente en desacuerdo) a 5 (totalmente de acuerdo) [109]. Se ha decidido usar este tipo de escalas debido a su gran capacidad de adaptación a la psique humana, al permitir relacionar cada puntuación con una sensación, y debido a los excelentes resultados que ha mostrado en estudios similares [167][168][169].</w:t>
      </w:r>
    </w:p>
    <w:p w14:paraId="20213DA7" w14:textId="7D30BC0E" w:rsidR="004904CA" w:rsidRDefault="00416103" w:rsidP="00C428CB">
      <w:pPr>
        <w:pStyle w:val="Prrafodelista"/>
      </w:pPr>
      <w:r>
        <w:t>Puntuación numérica entre 0-10</w:t>
      </w:r>
      <w:r w:rsidR="00BF0C2F">
        <w:t>. En las preguntas del estilo “punt</w:t>
      </w:r>
      <w:r w:rsidR="00066B2A">
        <w:t>ú</w:t>
      </w:r>
      <w:r w:rsidR="00BF0C2F">
        <w:t>e [característica]”</w:t>
      </w:r>
      <w:r w:rsidR="00355DBE">
        <w:t xml:space="preserve">. Se ha usado debido a la </w:t>
      </w:r>
      <w:r w:rsidR="00066B2A">
        <w:t>gran popularidad</w:t>
      </w:r>
      <w:r w:rsidR="00355DBE">
        <w:t xml:space="preserve"> tiene este sistema en España</w:t>
      </w:r>
      <w:r w:rsidR="00066B2A">
        <w:t xml:space="preserve">. La mayor parte de la población acostumbra a puntuar </w:t>
      </w:r>
      <w:r w:rsidR="00683138">
        <w:t>elementos</w:t>
      </w:r>
      <w:r w:rsidR="00066B2A">
        <w:t xml:space="preserve"> en esta escala</w:t>
      </w:r>
      <w:r w:rsidR="00344D8A">
        <w:t xml:space="preserve">, debido a su </w:t>
      </w:r>
      <w:r w:rsidR="00683138">
        <w:t xml:space="preserve">extendido uso en el ámbito educativo </w:t>
      </w:r>
      <w:r w:rsidR="00913E7C">
        <w:t>[170]</w:t>
      </w:r>
      <w:r w:rsidR="00683138">
        <w:t xml:space="preserve">. </w:t>
      </w:r>
      <w:r w:rsidR="00276734">
        <w:t>Además,</w:t>
      </w:r>
      <w:r w:rsidR="00913E7C">
        <w:t xml:space="preserve"> dota a los resultados de </w:t>
      </w:r>
      <w:r w:rsidR="006C0554">
        <w:t>bast</w:t>
      </w:r>
      <w:r w:rsidR="00296B57">
        <w:t>a</w:t>
      </w:r>
      <w:r w:rsidR="006C0554">
        <w:t>nte</w:t>
      </w:r>
      <w:r w:rsidR="00913E7C">
        <w:t xml:space="preserve"> granularidad.</w:t>
      </w:r>
    </w:p>
    <w:p w14:paraId="27C0CF5C" w14:textId="588024AD" w:rsidR="004E4A94" w:rsidRDefault="00582F18" w:rsidP="00597282">
      <w:r>
        <w:t xml:space="preserve">Solo las preguntas </w:t>
      </w:r>
      <w:r w:rsidR="00567800">
        <w:t>62</w:t>
      </w:r>
      <w:r>
        <w:t xml:space="preserve"> y </w:t>
      </w:r>
      <w:r w:rsidR="00567800">
        <w:t>63</w:t>
      </w:r>
      <w:r>
        <w:t xml:space="preserve"> no </w:t>
      </w:r>
      <w:r w:rsidR="00276734">
        <w:t xml:space="preserve">seguirán esto modos de puntuación, </w:t>
      </w:r>
      <w:r w:rsidR="00296B57">
        <w:t>ya que son preguntas de libre interpretación en l</w:t>
      </w:r>
      <w:r w:rsidR="00C50601">
        <w:t>a</w:t>
      </w:r>
      <w:r w:rsidR="00296B57">
        <w:t>s que se pide desarrollar</w:t>
      </w:r>
      <w:r w:rsidR="00C50601">
        <w:t xml:space="preserve"> ciertas ideas</w:t>
      </w:r>
      <w:r w:rsidR="00296B57">
        <w:t>.</w:t>
      </w:r>
      <w:r w:rsidR="00C50601">
        <w:t xml:space="preserve"> Las preguntas que componen la encuesta son:</w:t>
      </w:r>
    </w:p>
    <w:p w14:paraId="62F77CAE" w14:textId="4C2B9B44" w:rsidR="00ED053B" w:rsidRDefault="00ED053B" w:rsidP="00597282">
      <w:pPr>
        <w:rPr>
          <w:noProof/>
        </w:rPr>
      </w:pPr>
    </w:p>
    <w:tbl>
      <w:tblPr>
        <w:tblStyle w:val="Tablaconcuadrcula"/>
        <w:tblW w:w="0" w:type="auto"/>
        <w:tblLook w:val="04A0" w:firstRow="1" w:lastRow="0" w:firstColumn="1" w:lastColumn="0" w:noHBand="0" w:noVBand="1"/>
      </w:tblPr>
      <w:tblGrid>
        <w:gridCol w:w="817"/>
        <w:gridCol w:w="8473"/>
      </w:tblGrid>
      <w:tr w:rsidR="00202BF4" w14:paraId="378D66E6" w14:textId="77777777" w:rsidTr="0081670C">
        <w:trPr>
          <w:cantSplit/>
        </w:trPr>
        <w:tc>
          <w:tcPr>
            <w:tcW w:w="817" w:type="dxa"/>
          </w:tcPr>
          <w:p w14:paraId="4278EDCC" w14:textId="3EC1F042" w:rsidR="00202BF4" w:rsidRPr="002947E4" w:rsidRDefault="00202BF4" w:rsidP="002947E4">
            <w:pPr>
              <w:rPr>
                <w:b/>
                <w:bCs/>
              </w:rPr>
            </w:pPr>
            <w:r w:rsidRPr="002947E4">
              <w:rPr>
                <w:b/>
                <w:bCs/>
              </w:rPr>
              <w:t>I</w:t>
            </w:r>
            <w:r w:rsidR="002947E4" w:rsidRPr="002947E4">
              <w:rPr>
                <w:b/>
                <w:bCs/>
              </w:rPr>
              <w:t>D</w:t>
            </w:r>
          </w:p>
        </w:tc>
        <w:tc>
          <w:tcPr>
            <w:tcW w:w="8473" w:type="dxa"/>
          </w:tcPr>
          <w:p w14:paraId="34478A32" w14:textId="15D3ABFA" w:rsidR="00202BF4" w:rsidRPr="002947E4" w:rsidRDefault="00202BF4" w:rsidP="002947E4">
            <w:pPr>
              <w:rPr>
                <w:b/>
                <w:bCs/>
              </w:rPr>
            </w:pPr>
            <w:r w:rsidRPr="002947E4">
              <w:rPr>
                <w:b/>
                <w:bCs/>
              </w:rPr>
              <w:t>Pregunta</w:t>
            </w:r>
          </w:p>
        </w:tc>
      </w:tr>
      <w:tr w:rsidR="00E52130" w14:paraId="451081EA" w14:textId="77777777" w:rsidTr="0081670C">
        <w:trPr>
          <w:cantSplit/>
        </w:trPr>
        <w:tc>
          <w:tcPr>
            <w:tcW w:w="817" w:type="dxa"/>
            <w:vAlign w:val="bottom"/>
          </w:tcPr>
          <w:p w14:paraId="46B14B03" w14:textId="1289C1BD" w:rsidR="00E52130" w:rsidRPr="002947E4" w:rsidRDefault="00E52130" w:rsidP="002947E4">
            <w:pPr>
              <w:rPr>
                <w:b/>
                <w:bCs/>
              </w:rPr>
            </w:pPr>
            <w:r w:rsidRPr="002947E4">
              <w:rPr>
                <w:b/>
                <w:bCs/>
              </w:rPr>
              <w:t>Q24</w:t>
            </w:r>
          </w:p>
        </w:tc>
        <w:tc>
          <w:tcPr>
            <w:tcW w:w="8473" w:type="dxa"/>
            <w:vAlign w:val="bottom"/>
          </w:tcPr>
          <w:p w14:paraId="1A979A8B" w14:textId="244682BC" w:rsidR="00E52130" w:rsidRDefault="00E52130" w:rsidP="002947E4">
            <w:r>
              <w:t>Edad</w:t>
            </w:r>
          </w:p>
        </w:tc>
      </w:tr>
      <w:tr w:rsidR="00E52130" w14:paraId="209E5AF5" w14:textId="77777777" w:rsidTr="0081670C">
        <w:trPr>
          <w:cantSplit/>
        </w:trPr>
        <w:tc>
          <w:tcPr>
            <w:tcW w:w="817" w:type="dxa"/>
            <w:vAlign w:val="bottom"/>
          </w:tcPr>
          <w:p w14:paraId="2554C96C" w14:textId="49DA2CF4" w:rsidR="00E52130" w:rsidRPr="002947E4" w:rsidRDefault="00E52130" w:rsidP="002947E4">
            <w:pPr>
              <w:rPr>
                <w:b/>
                <w:bCs/>
              </w:rPr>
            </w:pPr>
            <w:r w:rsidRPr="002947E4">
              <w:rPr>
                <w:b/>
                <w:bCs/>
              </w:rPr>
              <w:t>Q25</w:t>
            </w:r>
          </w:p>
        </w:tc>
        <w:tc>
          <w:tcPr>
            <w:tcW w:w="8473" w:type="dxa"/>
            <w:vAlign w:val="bottom"/>
          </w:tcPr>
          <w:p w14:paraId="40BFFECA" w14:textId="40122B28" w:rsidR="00E52130" w:rsidRDefault="00E52130" w:rsidP="002947E4">
            <w:r>
              <w:t>Nacionalidad</w:t>
            </w:r>
          </w:p>
        </w:tc>
      </w:tr>
      <w:tr w:rsidR="00E52130" w14:paraId="0E7DD1F0" w14:textId="77777777" w:rsidTr="0081670C">
        <w:trPr>
          <w:cantSplit/>
        </w:trPr>
        <w:tc>
          <w:tcPr>
            <w:tcW w:w="817" w:type="dxa"/>
            <w:vAlign w:val="bottom"/>
          </w:tcPr>
          <w:p w14:paraId="76143F18" w14:textId="51FB5672" w:rsidR="00E52130" w:rsidRPr="002947E4" w:rsidRDefault="00E52130" w:rsidP="002947E4">
            <w:pPr>
              <w:rPr>
                <w:b/>
                <w:bCs/>
              </w:rPr>
            </w:pPr>
            <w:r w:rsidRPr="002947E4">
              <w:rPr>
                <w:b/>
                <w:bCs/>
              </w:rPr>
              <w:t>Q26</w:t>
            </w:r>
          </w:p>
        </w:tc>
        <w:tc>
          <w:tcPr>
            <w:tcW w:w="8473" w:type="dxa"/>
            <w:vAlign w:val="bottom"/>
          </w:tcPr>
          <w:p w14:paraId="01C5709C" w14:textId="140E749A" w:rsidR="00E52130" w:rsidRDefault="00E52130" w:rsidP="002947E4">
            <w:r>
              <w:t>Género</w:t>
            </w:r>
          </w:p>
        </w:tc>
      </w:tr>
      <w:tr w:rsidR="00E52130" w14:paraId="357DDDF3" w14:textId="77777777" w:rsidTr="0081670C">
        <w:trPr>
          <w:cantSplit/>
        </w:trPr>
        <w:tc>
          <w:tcPr>
            <w:tcW w:w="817" w:type="dxa"/>
            <w:vAlign w:val="bottom"/>
          </w:tcPr>
          <w:p w14:paraId="0BEB9FB0" w14:textId="32302A08" w:rsidR="00E52130" w:rsidRPr="002947E4" w:rsidRDefault="00E52130" w:rsidP="002947E4">
            <w:pPr>
              <w:rPr>
                <w:b/>
                <w:bCs/>
              </w:rPr>
            </w:pPr>
            <w:r w:rsidRPr="002947E4">
              <w:rPr>
                <w:b/>
                <w:bCs/>
              </w:rPr>
              <w:t>Q27</w:t>
            </w:r>
          </w:p>
        </w:tc>
        <w:tc>
          <w:tcPr>
            <w:tcW w:w="8473" w:type="dxa"/>
            <w:vAlign w:val="bottom"/>
          </w:tcPr>
          <w:p w14:paraId="6959CF98" w14:textId="099BEDF9" w:rsidR="00E52130" w:rsidRDefault="00E52130" w:rsidP="002947E4">
            <w:r>
              <w:t>Curso</w:t>
            </w:r>
          </w:p>
        </w:tc>
      </w:tr>
      <w:tr w:rsidR="00E52130" w14:paraId="5F0472A8" w14:textId="77777777" w:rsidTr="0081670C">
        <w:trPr>
          <w:cantSplit/>
        </w:trPr>
        <w:tc>
          <w:tcPr>
            <w:tcW w:w="817" w:type="dxa"/>
            <w:vAlign w:val="bottom"/>
          </w:tcPr>
          <w:p w14:paraId="38B8840D" w14:textId="7CC94DD8" w:rsidR="00E52130" w:rsidRPr="002947E4" w:rsidRDefault="00E52130" w:rsidP="002947E4">
            <w:pPr>
              <w:rPr>
                <w:b/>
                <w:bCs/>
              </w:rPr>
            </w:pPr>
            <w:r w:rsidRPr="002947E4">
              <w:rPr>
                <w:b/>
                <w:bCs/>
              </w:rPr>
              <w:t>Q28</w:t>
            </w:r>
          </w:p>
        </w:tc>
        <w:tc>
          <w:tcPr>
            <w:tcW w:w="8473" w:type="dxa"/>
            <w:vAlign w:val="bottom"/>
          </w:tcPr>
          <w:p w14:paraId="19AEB939" w14:textId="3E051B82" w:rsidR="00E52130" w:rsidRDefault="00E52130" w:rsidP="002947E4">
            <w:r>
              <w:t>Me ha gustado el diseño estético de la aplicación</w:t>
            </w:r>
          </w:p>
        </w:tc>
      </w:tr>
      <w:tr w:rsidR="00E52130" w14:paraId="37E70219" w14:textId="77777777" w:rsidTr="0081670C">
        <w:trPr>
          <w:cantSplit/>
        </w:trPr>
        <w:tc>
          <w:tcPr>
            <w:tcW w:w="817" w:type="dxa"/>
            <w:vAlign w:val="bottom"/>
          </w:tcPr>
          <w:p w14:paraId="48AF84A7" w14:textId="51BC489C" w:rsidR="00E52130" w:rsidRPr="002947E4" w:rsidRDefault="00E52130" w:rsidP="002947E4">
            <w:pPr>
              <w:rPr>
                <w:b/>
                <w:bCs/>
              </w:rPr>
            </w:pPr>
            <w:r w:rsidRPr="002947E4">
              <w:rPr>
                <w:b/>
                <w:bCs/>
              </w:rPr>
              <w:t>Q29</w:t>
            </w:r>
          </w:p>
        </w:tc>
        <w:tc>
          <w:tcPr>
            <w:tcW w:w="8473" w:type="dxa"/>
            <w:vAlign w:val="bottom"/>
          </w:tcPr>
          <w:p w14:paraId="1080CA8B" w14:textId="64FD30F4" w:rsidR="00E52130" w:rsidRDefault="00E52130" w:rsidP="002947E4">
            <w:r>
              <w:t>La paleta de colores y las animaciones eran de mi agrado</w:t>
            </w:r>
          </w:p>
        </w:tc>
      </w:tr>
      <w:tr w:rsidR="00E52130" w14:paraId="7EB236C0" w14:textId="77777777" w:rsidTr="0081670C">
        <w:trPr>
          <w:cantSplit/>
        </w:trPr>
        <w:tc>
          <w:tcPr>
            <w:tcW w:w="817" w:type="dxa"/>
            <w:vAlign w:val="bottom"/>
          </w:tcPr>
          <w:p w14:paraId="34485D7D" w14:textId="3F3A6D4D" w:rsidR="00E52130" w:rsidRPr="002947E4" w:rsidRDefault="00E52130" w:rsidP="002947E4">
            <w:pPr>
              <w:rPr>
                <w:b/>
                <w:bCs/>
              </w:rPr>
            </w:pPr>
            <w:r w:rsidRPr="002947E4">
              <w:rPr>
                <w:b/>
                <w:bCs/>
              </w:rPr>
              <w:t>Q30</w:t>
            </w:r>
          </w:p>
        </w:tc>
        <w:tc>
          <w:tcPr>
            <w:tcW w:w="8473" w:type="dxa"/>
            <w:vAlign w:val="bottom"/>
          </w:tcPr>
          <w:p w14:paraId="5737472C" w14:textId="604BDB9A" w:rsidR="00E52130" w:rsidRDefault="00E52130" w:rsidP="002947E4">
            <w:r>
              <w:t>La herramienta se siente original y moderna</w:t>
            </w:r>
          </w:p>
        </w:tc>
      </w:tr>
      <w:tr w:rsidR="00E52130" w14:paraId="09F3C32C" w14:textId="77777777" w:rsidTr="0081670C">
        <w:trPr>
          <w:cantSplit/>
        </w:trPr>
        <w:tc>
          <w:tcPr>
            <w:tcW w:w="817" w:type="dxa"/>
            <w:vAlign w:val="bottom"/>
          </w:tcPr>
          <w:p w14:paraId="15EB66CD" w14:textId="3F7FFAA4" w:rsidR="00E52130" w:rsidRPr="002947E4" w:rsidRDefault="00E52130" w:rsidP="002947E4">
            <w:pPr>
              <w:rPr>
                <w:b/>
                <w:bCs/>
              </w:rPr>
            </w:pPr>
            <w:r w:rsidRPr="002947E4">
              <w:rPr>
                <w:b/>
                <w:bCs/>
              </w:rPr>
              <w:t>Q31</w:t>
            </w:r>
          </w:p>
        </w:tc>
        <w:tc>
          <w:tcPr>
            <w:tcW w:w="8473" w:type="dxa"/>
            <w:vAlign w:val="bottom"/>
          </w:tcPr>
          <w:p w14:paraId="02D3947A" w14:textId="5934906A" w:rsidR="00E52130" w:rsidRDefault="00E52130" w:rsidP="002947E4">
            <w:r>
              <w:t>La herramienta NO se percibe anticuada y obsoleta</w:t>
            </w:r>
          </w:p>
        </w:tc>
      </w:tr>
      <w:tr w:rsidR="00E52130" w14:paraId="32C78FFF" w14:textId="77777777" w:rsidTr="0081670C">
        <w:trPr>
          <w:cantSplit/>
        </w:trPr>
        <w:tc>
          <w:tcPr>
            <w:tcW w:w="817" w:type="dxa"/>
            <w:vAlign w:val="bottom"/>
          </w:tcPr>
          <w:p w14:paraId="679320F6" w14:textId="2BBF2CFD" w:rsidR="00E52130" w:rsidRPr="002947E4" w:rsidRDefault="00E52130" w:rsidP="002947E4">
            <w:pPr>
              <w:rPr>
                <w:b/>
                <w:bCs/>
              </w:rPr>
            </w:pPr>
            <w:r w:rsidRPr="002947E4">
              <w:rPr>
                <w:b/>
                <w:bCs/>
              </w:rPr>
              <w:t>Q32</w:t>
            </w:r>
          </w:p>
        </w:tc>
        <w:tc>
          <w:tcPr>
            <w:tcW w:w="8473" w:type="dxa"/>
            <w:vAlign w:val="bottom"/>
          </w:tcPr>
          <w:p w14:paraId="1264741F" w14:textId="50951ACF" w:rsidR="00E52130" w:rsidRDefault="00E52130" w:rsidP="002947E4">
            <w:r>
              <w:t>No he tenido problemas a la hora de navegar por la herramienta, he podido llegar donde quería de forma rápido</w:t>
            </w:r>
          </w:p>
        </w:tc>
      </w:tr>
      <w:tr w:rsidR="00E52130" w14:paraId="28E9D767" w14:textId="77777777" w:rsidTr="0081670C">
        <w:trPr>
          <w:cantSplit/>
        </w:trPr>
        <w:tc>
          <w:tcPr>
            <w:tcW w:w="817" w:type="dxa"/>
            <w:vAlign w:val="bottom"/>
          </w:tcPr>
          <w:p w14:paraId="2CEBEF19" w14:textId="602D9D5B" w:rsidR="00E52130" w:rsidRPr="002947E4" w:rsidRDefault="00E52130" w:rsidP="002947E4">
            <w:pPr>
              <w:rPr>
                <w:b/>
                <w:bCs/>
              </w:rPr>
            </w:pPr>
            <w:r w:rsidRPr="002947E4">
              <w:rPr>
                <w:b/>
                <w:bCs/>
              </w:rPr>
              <w:lastRenderedPageBreak/>
              <w:t>Q33</w:t>
            </w:r>
          </w:p>
        </w:tc>
        <w:tc>
          <w:tcPr>
            <w:tcW w:w="8473" w:type="dxa"/>
            <w:vAlign w:val="bottom"/>
          </w:tcPr>
          <w:p w14:paraId="7240542B" w14:textId="03324B0C" w:rsidR="00E52130" w:rsidRDefault="00E52130" w:rsidP="002947E4">
            <w:r>
              <w:t>La distribución de los menús y pestañas es intuitiva y fácil de comprender</w:t>
            </w:r>
          </w:p>
        </w:tc>
      </w:tr>
      <w:tr w:rsidR="00E52130" w14:paraId="1EF4184B" w14:textId="77777777" w:rsidTr="0081670C">
        <w:trPr>
          <w:cantSplit/>
        </w:trPr>
        <w:tc>
          <w:tcPr>
            <w:tcW w:w="817" w:type="dxa"/>
            <w:vAlign w:val="bottom"/>
          </w:tcPr>
          <w:p w14:paraId="2DF965E8" w14:textId="50FA95C8" w:rsidR="00E52130" w:rsidRPr="002947E4" w:rsidRDefault="00E52130" w:rsidP="002947E4">
            <w:pPr>
              <w:rPr>
                <w:b/>
                <w:bCs/>
              </w:rPr>
            </w:pPr>
            <w:r w:rsidRPr="002947E4">
              <w:rPr>
                <w:b/>
                <w:bCs/>
              </w:rPr>
              <w:t>Q34</w:t>
            </w:r>
          </w:p>
        </w:tc>
        <w:tc>
          <w:tcPr>
            <w:tcW w:w="8473" w:type="dxa"/>
            <w:vAlign w:val="bottom"/>
          </w:tcPr>
          <w:p w14:paraId="53C746CD" w14:textId="3B75C8A7" w:rsidR="00E52130" w:rsidRDefault="00E52130" w:rsidP="002947E4">
            <w:r>
              <w:t>La herramienta es accesible de forma rápida y sencilla, sin necesidad de mucha preparación previa</w:t>
            </w:r>
          </w:p>
        </w:tc>
      </w:tr>
      <w:tr w:rsidR="00E52130" w14:paraId="3283FE0D" w14:textId="77777777" w:rsidTr="0081670C">
        <w:trPr>
          <w:cantSplit/>
        </w:trPr>
        <w:tc>
          <w:tcPr>
            <w:tcW w:w="817" w:type="dxa"/>
            <w:vAlign w:val="bottom"/>
          </w:tcPr>
          <w:p w14:paraId="1554A55A" w14:textId="3850FECF" w:rsidR="00E52130" w:rsidRPr="002947E4" w:rsidRDefault="00E52130" w:rsidP="002947E4">
            <w:pPr>
              <w:rPr>
                <w:b/>
                <w:bCs/>
              </w:rPr>
            </w:pPr>
            <w:r w:rsidRPr="002947E4">
              <w:rPr>
                <w:b/>
                <w:bCs/>
              </w:rPr>
              <w:t>Q35</w:t>
            </w:r>
          </w:p>
        </w:tc>
        <w:tc>
          <w:tcPr>
            <w:tcW w:w="8473" w:type="dxa"/>
            <w:vAlign w:val="bottom"/>
          </w:tcPr>
          <w:p w14:paraId="6B5838B2" w14:textId="309F787A" w:rsidR="00E52130" w:rsidRDefault="00E52130" w:rsidP="002947E4">
            <w:r>
              <w:t>La herramienta me ayuda a comprender la materia que aprender</w:t>
            </w:r>
          </w:p>
        </w:tc>
      </w:tr>
      <w:tr w:rsidR="00E52130" w14:paraId="3568417C" w14:textId="77777777" w:rsidTr="0081670C">
        <w:trPr>
          <w:cantSplit/>
        </w:trPr>
        <w:tc>
          <w:tcPr>
            <w:tcW w:w="817" w:type="dxa"/>
            <w:vAlign w:val="bottom"/>
          </w:tcPr>
          <w:p w14:paraId="0CB5F618" w14:textId="164C2D49" w:rsidR="00E52130" w:rsidRPr="002947E4" w:rsidRDefault="00E52130" w:rsidP="002947E4">
            <w:pPr>
              <w:rPr>
                <w:b/>
                <w:bCs/>
              </w:rPr>
            </w:pPr>
            <w:r w:rsidRPr="002947E4">
              <w:rPr>
                <w:b/>
                <w:bCs/>
              </w:rPr>
              <w:t>Q36</w:t>
            </w:r>
          </w:p>
        </w:tc>
        <w:tc>
          <w:tcPr>
            <w:tcW w:w="8473" w:type="dxa"/>
            <w:vAlign w:val="bottom"/>
          </w:tcPr>
          <w:p w14:paraId="3BAEA121" w14:textId="70DDA793" w:rsidR="00E52130" w:rsidRDefault="00E52130" w:rsidP="002947E4">
            <w:r>
              <w:t>El contenido que ofrece la herramienta se adecúa a la materia que estoy estudiando en clase</w:t>
            </w:r>
          </w:p>
        </w:tc>
      </w:tr>
      <w:tr w:rsidR="00E52130" w14:paraId="0DA193F3" w14:textId="77777777" w:rsidTr="0081670C">
        <w:trPr>
          <w:cantSplit/>
        </w:trPr>
        <w:tc>
          <w:tcPr>
            <w:tcW w:w="817" w:type="dxa"/>
            <w:vAlign w:val="bottom"/>
          </w:tcPr>
          <w:p w14:paraId="7BA50B5C" w14:textId="0371F415" w:rsidR="00E52130" w:rsidRPr="002947E4" w:rsidRDefault="00E52130" w:rsidP="002947E4">
            <w:pPr>
              <w:rPr>
                <w:b/>
                <w:bCs/>
              </w:rPr>
            </w:pPr>
            <w:r w:rsidRPr="002947E4">
              <w:rPr>
                <w:b/>
                <w:bCs/>
              </w:rPr>
              <w:t>Q37</w:t>
            </w:r>
          </w:p>
        </w:tc>
        <w:tc>
          <w:tcPr>
            <w:tcW w:w="8473" w:type="dxa"/>
            <w:vAlign w:val="bottom"/>
          </w:tcPr>
          <w:p w14:paraId="05B1B60C" w14:textId="0272A8A5" w:rsidR="00E52130" w:rsidRDefault="00E52130" w:rsidP="002947E4">
            <w:r>
              <w:t>Me parece que los contenidos expuestos por la aplicación son útiles</w:t>
            </w:r>
          </w:p>
        </w:tc>
      </w:tr>
      <w:tr w:rsidR="00E52130" w14:paraId="49AD2604" w14:textId="77777777" w:rsidTr="0081670C">
        <w:trPr>
          <w:cantSplit/>
        </w:trPr>
        <w:tc>
          <w:tcPr>
            <w:tcW w:w="817" w:type="dxa"/>
            <w:vAlign w:val="bottom"/>
          </w:tcPr>
          <w:p w14:paraId="0AB57D7D" w14:textId="45AD83B3" w:rsidR="00E52130" w:rsidRPr="002947E4" w:rsidRDefault="00E52130" w:rsidP="002947E4">
            <w:pPr>
              <w:rPr>
                <w:b/>
                <w:bCs/>
              </w:rPr>
            </w:pPr>
            <w:r w:rsidRPr="002947E4">
              <w:rPr>
                <w:b/>
                <w:bCs/>
              </w:rPr>
              <w:t>Q38</w:t>
            </w:r>
          </w:p>
        </w:tc>
        <w:tc>
          <w:tcPr>
            <w:tcW w:w="8473" w:type="dxa"/>
            <w:vAlign w:val="bottom"/>
          </w:tcPr>
          <w:p w14:paraId="6F9BDE54" w14:textId="03BC6756" w:rsidR="00E52130" w:rsidRDefault="00E52130" w:rsidP="002947E4">
            <w:r>
              <w:t>Me parecen interesantes las cosas que he aprendido mediante la herramienta, ya que son prácticas en mi día a día.</w:t>
            </w:r>
          </w:p>
        </w:tc>
      </w:tr>
      <w:tr w:rsidR="00E52130" w14:paraId="62543DC1" w14:textId="77777777" w:rsidTr="0081670C">
        <w:trPr>
          <w:cantSplit/>
        </w:trPr>
        <w:tc>
          <w:tcPr>
            <w:tcW w:w="817" w:type="dxa"/>
            <w:vAlign w:val="bottom"/>
          </w:tcPr>
          <w:p w14:paraId="129837B4" w14:textId="2CA23B1A" w:rsidR="00E52130" w:rsidRPr="002947E4" w:rsidRDefault="00E52130" w:rsidP="002947E4">
            <w:pPr>
              <w:rPr>
                <w:b/>
                <w:bCs/>
              </w:rPr>
            </w:pPr>
            <w:r w:rsidRPr="002947E4">
              <w:rPr>
                <w:b/>
                <w:bCs/>
              </w:rPr>
              <w:t>Q39</w:t>
            </w:r>
          </w:p>
        </w:tc>
        <w:tc>
          <w:tcPr>
            <w:tcW w:w="8473" w:type="dxa"/>
            <w:vAlign w:val="bottom"/>
          </w:tcPr>
          <w:p w14:paraId="749DBC78" w14:textId="6DD4F3DB" w:rsidR="00E52130" w:rsidRDefault="00E52130" w:rsidP="002947E4">
            <w:r>
              <w:t>El contenido enseñado en la herramienta es veraz y coincide con el que he obtenido en clase</w:t>
            </w:r>
          </w:p>
        </w:tc>
      </w:tr>
      <w:tr w:rsidR="00E52130" w14:paraId="0B62714F" w14:textId="77777777" w:rsidTr="0081670C">
        <w:trPr>
          <w:cantSplit/>
        </w:trPr>
        <w:tc>
          <w:tcPr>
            <w:tcW w:w="817" w:type="dxa"/>
            <w:vAlign w:val="bottom"/>
          </w:tcPr>
          <w:p w14:paraId="54D2002F" w14:textId="66C21C73" w:rsidR="00E52130" w:rsidRPr="002947E4" w:rsidRDefault="00E52130" w:rsidP="002947E4">
            <w:pPr>
              <w:rPr>
                <w:b/>
                <w:bCs/>
              </w:rPr>
            </w:pPr>
            <w:r w:rsidRPr="002947E4">
              <w:rPr>
                <w:b/>
                <w:bCs/>
              </w:rPr>
              <w:t>Q40</w:t>
            </w:r>
          </w:p>
        </w:tc>
        <w:tc>
          <w:tcPr>
            <w:tcW w:w="8473" w:type="dxa"/>
            <w:vAlign w:val="bottom"/>
          </w:tcPr>
          <w:p w14:paraId="175DFA92" w14:textId="1D9C1070" w:rsidR="00E52130" w:rsidRDefault="00E52130" w:rsidP="002947E4">
            <w:r>
              <w:t>No he encontrado contradicciones ni errores conceptuales mientras usaba la herramienta</w:t>
            </w:r>
          </w:p>
        </w:tc>
      </w:tr>
      <w:tr w:rsidR="00E52130" w14:paraId="78E97960" w14:textId="77777777" w:rsidTr="0081670C">
        <w:trPr>
          <w:cantSplit/>
        </w:trPr>
        <w:tc>
          <w:tcPr>
            <w:tcW w:w="817" w:type="dxa"/>
            <w:vAlign w:val="bottom"/>
          </w:tcPr>
          <w:p w14:paraId="5AA19500" w14:textId="3FCA56F9" w:rsidR="00E52130" w:rsidRPr="002947E4" w:rsidRDefault="00E52130" w:rsidP="002947E4">
            <w:pPr>
              <w:rPr>
                <w:b/>
                <w:bCs/>
              </w:rPr>
            </w:pPr>
            <w:r w:rsidRPr="002947E4">
              <w:rPr>
                <w:b/>
                <w:bCs/>
              </w:rPr>
              <w:t>Q41</w:t>
            </w:r>
          </w:p>
        </w:tc>
        <w:tc>
          <w:tcPr>
            <w:tcW w:w="8473" w:type="dxa"/>
            <w:vAlign w:val="bottom"/>
          </w:tcPr>
          <w:p w14:paraId="03DE0EC6" w14:textId="072F5502" w:rsidR="00E52130" w:rsidRDefault="00E52130" w:rsidP="002947E4">
            <w:r>
              <w:t>No me he encontrado ejercicios que hayan bloqueado mi experiencia debido a su dificultad</w:t>
            </w:r>
          </w:p>
        </w:tc>
      </w:tr>
      <w:tr w:rsidR="00E52130" w14:paraId="69FD413F" w14:textId="77777777" w:rsidTr="0081670C">
        <w:trPr>
          <w:cantSplit/>
        </w:trPr>
        <w:tc>
          <w:tcPr>
            <w:tcW w:w="817" w:type="dxa"/>
            <w:vAlign w:val="bottom"/>
          </w:tcPr>
          <w:p w14:paraId="2FE2419A" w14:textId="50775736" w:rsidR="00E52130" w:rsidRPr="002947E4" w:rsidRDefault="00E52130" w:rsidP="002947E4">
            <w:pPr>
              <w:rPr>
                <w:b/>
                <w:bCs/>
              </w:rPr>
            </w:pPr>
            <w:r w:rsidRPr="002947E4">
              <w:rPr>
                <w:b/>
                <w:bCs/>
              </w:rPr>
              <w:t>Q42</w:t>
            </w:r>
          </w:p>
        </w:tc>
        <w:tc>
          <w:tcPr>
            <w:tcW w:w="8473" w:type="dxa"/>
            <w:vAlign w:val="bottom"/>
          </w:tcPr>
          <w:p w14:paraId="15FB6FD0" w14:textId="3DDCE9AB" w:rsidR="00E52130" w:rsidRDefault="00E52130" w:rsidP="002947E4">
            <w:r>
              <w:t>La dificultad a lo largo de toda la experiencia ha sido progresiva, así como los conceptos que se enseñan</w:t>
            </w:r>
          </w:p>
        </w:tc>
      </w:tr>
      <w:tr w:rsidR="00E52130" w14:paraId="0AF89EF6" w14:textId="77777777" w:rsidTr="0081670C">
        <w:trPr>
          <w:cantSplit/>
        </w:trPr>
        <w:tc>
          <w:tcPr>
            <w:tcW w:w="817" w:type="dxa"/>
            <w:vAlign w:val="bottom"/>
          </w:tcPr>
          <w:p w14:paraId="33BD010D" w14:textId="0D599AC5" w:rsidR="00E52130" w:rsidRPr="002947E4" w:rsidRDefault="00E52130" w:rsidP="002947E4">
            <w:pPr>
              <w:rPr>
                <w:b/>
                <w:bCs/>
              </w:rPr>
            </w:pPr>
            <w:r w:rsidRPr="002947E4">
              <w:rPr>
                <w:b/>
                <w:bCs/>
              </w:rPr>
              <w:t>Q43</w:t>
            </w:r>
          </w:p>
        </w:tc>
        <w:tc>
          <w:tcPr>
            <w:tcW w:w="8473" w:type="dxa"/>
            <w:vAlign w:val="bottom"/>
          </w:tcPr>
          <w:p w14:paraId="74DE3087" w14:textId="5EFD2AF2" w:rsidR="00E52130" w:rsidRDefault="00E52130" w:rsidP="002947E4">
            <w:r>
              <w:t>La duración de la experiencia a sido adecuada</w:t>
            </w:r>
          </w:p>
        </w:tc>
      </w:tr>
      <w:tr w:rsidR="00E52130" w14:paraId="3D21D49E" w14:textId="77777777" w:rsidTr="0081670C">
        <w:trPr>
          <w:cantSplit/>
        </w:trPr>
        <w:tc>
          <w:tcPr>
            <w:tcW w:w="817" w:type="dxa"/>
            <w:vAlign w:val="bottom"/>
          </w:tcPr>
          <w:p w14:paraId="7EF6F6D7" w14:textId="41933D7A" w:rsidR="00E52130" w:rsidRPr="002947E4" w:rsidRDefault="00E52130" w:rsidP="002947E4">
            <w:pPr>
              <w:rPr>
                <w:b/>
                <w:bCs/>
              </w:rPr>
            </w:pPr>
            <w:r w:rsidRPr="002947E4">
              <w:rPr>
                <w:b/>
                <w:bCs/>
              </w:rPr>
              <w:t>Q44</w:t>
            </w:r>
          </w:p>
        </w:tc>
        <w:tc>
          <w:tcPr>
            <w:tcW w:w="8473" w:type="dxa"/>
            <w:vAlign w:val="bottom"/>
          </w:tcPr>
          <w:p w14:paraId="63688E24" w14:textId="31658059" w:rsidR="00E52130" w:rsidRDefault="00E52130" w:rsidP="002947E4">
            <w:r>
              <w:t>La herramienta me ha parecido útil para mi aprendizaje</w:t>
            </w:r>
          </w:p>
        </w:tc>
      </w:tr>
      <w:tr w:rsidR="00E52130" w14:paraId="6AADBB60" w14:textId="77777777" w:rsidTr="0081670C">
        <w:trPr>
          <w:cantSplit/>
        </w:trPr>
        <w:tc>
          <w:tcPr>
            <w:tcW w:w="817" w:type="dxa"/>
            <w:vAlign w:val="bottom"/>
          </w:tcPr>
          <w:p w14:paraId="55E68D8F" w14:textId="48AA36DB" w:rsidR="00E52130" w:rsidRPr="002947E4" w:rsidRDefault="00E52130" w:rsidP="002947E4">
            <w:pPr>
              <w:rPr>
                <w:b/>
                <w:bCs/>
              </w:rPr>
            </w:pPr>
            <w:r w:rsidRPr="002947E4">
              <w:rPr>
                <w:b/>
                <w:bCs/>
              </w:rPr>
              <w:t>Q45</w:t>
            </w:r>
          </w:p>
        </w:tc>
        <w:tc>
          <w:tcPr>
            <w:tcW w:w="8473" w:type="dxa"/>
            <w:vAlign w:val="bottom"/>
          </w:tcPr>
          <w:p w14:paraId="08D190D4" w14:textId="1DF9A888" w:rsidR="00E52130" w:rsidRDefault="00E52130" w:rsidP="002947E4">
            <w:r>
              <w:t>Creo que gracias a la herramienta he aprendido los conceptos de forma más sencilla</w:t>
            </w:r>
          </w:p>
        </w:tc>
      </w:tr>
      <w:tr w:rsidR="00E52130" w14:paraId="16E3C294" w14:textId="77777777" w:rsidTr="0081670C">
        <w:trPr>
          <w:cantSplit/>
        </w:trPr>
        <w:tc>
          <w:tcPr>
            <w:tcW w:w="817" w:type="dxa"/>
            <w:vAlign w:val="bottom"/>
          </w:tcPr>
          <w:p w14:paraId="25FA5214" w14:textId="4507389D" w:rsidR="00E52130" w:rsidRPr="002947E4" w:rsidRDefault="00E52130" w:rsidP="002947E4">
            <w:pPr>
              <w:rPr>
                <w:b/>
                <w:bCs/>
              </w:rPr>
            </w:pPr>
            <w:r w:rsidRPr="002947E4">
              <w:rPr>
                <w:b/>
                <w:bCs/>
              </w:rPr>
              <w:t>Q46</w:t>
            </w:r>
          </w:p>
        </w:tc>
        <w:tc>
          <w:tcPr>
            <w:tcW w:w="8473" w:type="dxa"/>
            <w:vAlign w:val="bottom"/>
          </w:tcPr>
          <w:p w14:paraId="0F2B9AF1" w14:textId="0DC326DA" w:rsidR="00E52130" w:rsidRDefault="00E52130" w:rsidP="002947E4">
            <w:r>
              <w:t>Estoy dispuesto a repetir una experiencia similar en otros cursos o asignaturas</w:t>
            </w:r>
          </w:p>
        </w:tc>
      </w:tr>
      <w:tr w:rsidR="00E52130" w14:paraId="37F8A185" w14:textId="77777777" w:rsidTr="0081670C">
        <w:trPr>
          <w:cantSplit/>
        </w:trPr>
        <w:tc>
          <w:tcPr>
            <w:tcW w:w="817" w:type="dxa"/>
            <w:vAlign w:val="bottom"/>
          </w:tcPr>
          <w:p w14:paraId="3AAC75FE" w14:textId="4113BCB2" w:rsidR="00E52130" w:rsidRPr="002947E4" w:rsidRDefault="00E52130" w:rsidP="002947E4">
            <w:pPr>
              <w:rPr>
                <w:b/>
                <w:bCs/>
              </w:rPr>
            </w:pPr>
            <w:r w:rsidRPr="002947E4">
              <w:rPr>
                <w:b/>
                <w:bCs/>
              </w:rPr>
              <w:t>Q47</w:t>
            </w:r>
          </w:p>
        </w:tc>
        <w:tc>
          <w:tcPr>
            <w:tcW w:w="8473" w:type="dxa"/>
            <w:vAlign w:val="bottom"/>
          </w:tcPr>
          <w:p w14:paraId="05375D08" w14:textId="12B62A93" w:rsidR="00E52130" w:rsidRDefault="00E52130" w:rsidP="002947E4">
            <w:r>
              <w:t>Si pudiera usar esta herramienta en casa, para repasar, la usaría</w:t>
            </w:r>
          </w:p>
        </w:tc>
      </w:tr>
      <w:tr w:rsidR="00E52130" w14:paraId="7AAD4300" w14:textId="77777777" w:rsidTr="0081670C">
        <w:trPr>
          <w:cantSplit/>
        </w:trPr>
        <w:tc>
          <w:tcPr>
            <w:tcW w:w="817" w:type="dxa"/>
            <w:vAlign w:val="bottom"/>
          </w:tcPr>
          <w:p w14:paraId="58594C33" w14:textId="2D3AD474" w:rsidR="00E52130" w:rsidRPr="002947E4" w:rsidRDefault="00E52130" w:rsidP="002947E4">
            <w:pPr>
              <w:rPr>
                <w:b/>
                <w:bCs/>
              </w:rPr>
            </w:pPr>
            <w:r w:rsidRPr="002947E4">
              <w:rPr>
                <w:b/>
                <w:bCs/>
              </w:rPr>
              <w:t>Q48</w:t>
            </w:r>
          </w:p>
        </w:tc>
        <w:tc>
          <w:tcPr>
            <w:tcW w:w="8473" w:type="dxa"/>
            <w:vAlign w:val="bottom"/>
          </w:tcPr>
          <w:p w14:paraId="74CD150B" w14:textId="718C17C6" w:rsidR="00E52130" w:rsidRDefault="00E52130" w:rsidP="002947E4">
            <w:r>
              <w:t>Recomendaría esta herramienta a amigos o familiares, si tuvieran que aprender los conceptos que enseña</w:t>
            </w:r>
          </w:p>
        </w:tc>
      </w:tr>
      <w:tr w:rsidR="00E52130" w14:paraId="63D03600" w14:textId="77777777" w:rsidTr="0081670C">
        <w:trPr>
          <w:cantSplit/>
        </w:trPr>
        <w:tc>
          <w:tcPr>
            <w:tcW w:w="817" w:type="dxa"/>
            <w:vAlign w:val="bottom"/>
          </w:tcPr>
          <w:p w14:paraId="63F04884" w14:textId="44F52D2C" w:rsidR="00E52130" w:rsidRPr="002947E4" w:rsidRDefault="00E52130" w:rsidP="002947E4">
            <w:pPr>
              <w:rPr>
                <w:b/>
                <w:bCs/>
              </w:rPr>
            </w:pPr>
            <w:r w:rsidRPr="002947E4">
              <w:rPr>
                <w:b/>
                <w:bCs/>
              </w:rPr>
              <w:t>Q49</w:t>
            </w:r>
          </w:p>
        </w:tc>
        <w:tc>
          <w:tcPr>
            <w:tcW w:w="8473" w:type="dxa"/>
            <w:vAlign w:val="bottom"/>
          </w:tcPr>
          <w:p w14:paraId="141AD0FD" w14:textId="267906FC" w:rsidR="00E52130" w:rsidRDefault="00E52130" w:rsidP="002947E4">
            <w:r>
              <w:t>He disfrutado mientras usaba la herramienta</w:t>
            </w:r>
          </w:p>
        </w:tc>
      </w:tr>
      <w:tr w:rsidR="00E52130" w14:paraId="74947DD9" w14:textId="77777777" w:rsidTr="0081670C">
        <w:trPr>
          <w:cantSplit/>
        </w:trPr>
        <w:tc>
          <w:tcPr>
            <w:tcW w:w="817" w:type="dxa"/>
            <w:vAlign w:val="bottom"/>
          </w:tcPr>
          <w:p w14:paraId="45B491C4" w14:textId="0CD2D252" w:rsidR="00E52130" w:rsidRPr="002947E4" w:rsidRDefault="00E52130" w:rsidP="002947E4">
            <w:pPr>
              <w:rPr>
                <w:b/>
                <w:bCs/>
              </w:rPr>
            </w:pPr>
            <w:r w:rsidRPr="002947E4">
              <w:rPr>
                <w:b/>
                <w:bCs/>
              </w:rPr>
              <w:t>Q50</w:t>
            </w:r>
          </w:p>
        </w:tc>
        <w:tc>
          <w:tcPr>
            <w:tcW w:w="8473" w:type="dxa"/>
            <w:vAlign w:val="bottom"/>
          </w:tcPr>
          <w:p w14:paraId="3B48D808" w14:textId="0C0DB55C" w:rsidR="00E52130" w:rsidRDefault="00E52130" w:rsidP="002947E4">
            <w:r>
              <w:t>Las actividades que se proponen en la experiencia son divertidas y entretenidas</w:t>
            </w:r>
          </w:p>
        </w:tc>
      </w:tr>
      <w:tr w:rsidR="00E52130" w14:paraId="52CEF87E" w14:textId="77777777" w:rsidTr="0081670C">
        <w:trPr>
          <w:cantSplit/>
        </w:trPr>
        <w:tc>
          <w:tcPr>
            <w:tcW w:w="817" w:type="dxa"/>
            <w:vAlign w:val="bottom"/>
          </w:tcPr>
          <w:p w14:paraId="7FACF0F4" w14:textId="0EDB4565" w:rsidR="00E52130" w:rsidRPr="002947E4" w:rsidRDefault="00E52130" w:rsidP="002947E4">
            <w:pPr>
              <w:rPr>
                <w:b/>
                <w:bCs/>
              </w:rPr>
            </w:pPr>
            <w:r w:rsidRPr="002947E4">
              <w:rPr>
                <w:b/>
                <w:bCs/>
              </w:rPr>
              <w:t>Q51</w:t>
            </w:r>
          </w:p>
        </w:tc>
        <w:tc>
          <w:tcPr>
            <w:tcW w:w="8473" w:type="dxa"/>
            <w:vAlign w:val="bottom"/>
          </w:tcPr>
          <w:p w14:paraId="28A4BC0D" w14:textId="04F34CAA" w:rsidR="00E52130" w:rsidRDefault="00E52130" w:rsidP="002947E4">
            <w:r>
              <w:t>La materia que se enseña me motiva a continuar usando la herramienta.</w:t>
            </w:r>
          </w:p>
        </w:tc>
      </w:tr>
      <w:tr w:rsidR="00E52130" w14:paraId="3A831FA1" w14:textId="77777777" w:rsidTr="0081670C">
        <w:trPr>
          <w:cantSplit/>
        </w:trPr>
        <w:tc>
          <w:tcPr>
            <w:tcW w:w="817" w:type="dxa"/>
            <w:vAlign w:val="bottom"/>
          </w:tcPr>
          <w:p w14:paraId="691FD555" w14:textId="0D01F09D" w:rsidR="00E52130" w:rsidRPr="002947E4" w:rsidRDefault="00E52130" w:rsidP="002947E4">
            <w:pPr>
              <w:rPr>
                <w:b/>
                <w:bCs/>
              </w:rPr>
            </w:pPr>
            <w:r w:rsidRPr="002947E4">
              <w:rPr>
                <w:b/>
                <w:bCs/>
              </w:rPr>
              <w:t>Q52</w:t>
            </w:r>
          </w:p>
        </w:tc>
        <w:tc>
          <w:tcPr>
            <w:tcW w:w="8473" w:type="dxa"/>
            <w:vAlign w:val="bottom"/>
          </w:tcPr>
          <w:p w14:paraId="05481CBD" w14:textId="04D0B8C1" w:rsidR="00E52130" w:rsidRDefault="00E52130" w:rsidP="002947E4">
            <w:r>
              <w:t>Considero que he aprendido bastante sobre la materia</w:t>
            </w:r>
          </w:p>
        </w:tc>
      </w:tr>
      <w:tr w:rsidR="00E52130" w14:paraId="42202C33" w14:textId="77777777" w:rsidTr="0081670C">
        <w:trPr>
          <w:cantSplit/>
        </w:trPr>
        <w:tc>
          <w:tcPr>
            <w:tcW w:w="817" w:type="dxa"/>
            <w:vAlign w:val="bottom"/>
          </w:tcPr>
          <w:p w14:paraId="53613A54" w14:textId="1E785E00" w:rsidR="00E52130" w:rsidRPr="002947E4" w:rsidRDefault="00E52130" w:rsidP="002947E4">
            <w:pPr>
              <w:rPr>
                <w:b/>
                <w:bCs/>
              </w:rPr>
            </w:pPr>
            <w:r w:rsidRPr="002947E4">
              <w:rPr>
                <w:b/>
                <w:bCs/>
              </w:rPr>
              <w:t>Q53</w:t>
            </w:r>
          </w:p>
        </w:tc>
        <w:tc>
          <w:tcPr>
            <w:tcW w:w="8473" w:type="dxa"/>
            <w:vAlign w:val="bottom"/>
          </w:tcPr>
          <w:p w14:paraId="5407965C" w14:textId="564C70EB" w:rsidR="00E52130" w:rsidRDefault="00E52130" w:rsidP="002947E4">
            <w:r>
              <w:t>El uso de la herramienta me ha llevado a colaborar con otros compañeros</w:t>
            </w:r>
          </w:p>
        </w:tc>
      </w:tr>
      <w:tr w:rsidR="00E52130" w14:paraId="2A88F784" w14:textId="77777777" w:rsidTr="0081670C">
        <w:trPr>
          <w:cantSplit/>
        </w:trPr>
        <w:tc>
          <w:tcPr>
            <w:tcW w:w="817" w:type="dxa"/>
            <w:vAlign w:val="bottom"/>
          </w:tcPr>
          <w:p w14:paraId="674C8621" w14:textId="0ABAEADD" w:rsidR="00E52130" w:rsidRPr="002947E4" w:rsidRDefault="00E52130" w:rsidP="002947E4">
            <w:pPr>
              <w:rPr>
                <w:b/>
                <w:bCs/>
              </w:rPr>
            </w:pPr>
            <w:r w:rsidRPr="002947E4">
              <w:rPr>
                <w:b/>
                <w:bCs/>
              </w:rPr>
              <w:t>Q54</w:t>
            </w:r>
          </w:p>
        </w:tc>
        <w:tc>
          <w:tcPr>
            <w:tcW w:w="8473" w:type="dxa"/>
            <w:vAlign w:val="bottom"/>
          </w:tcPr>
          <w:p w14:paraId="7DC28583" w14:textId="4D94D909" w:rsidR="00E52130" w:rsidRDefault="00E52130" w:rsidP="002947E4">
            <w:r>
              <w:t>Colaborar con compañeros me ha ayudado a avanzar en la experiencia</w:t>
            </w:r>
          </w:p>
        </w:tc>
      </w:tr>
      <w:tr w:rsidR="00E52130" w14:paraId="762E221E" w14:textId="77777777" w:rsidTr="0081670C">
        <w:trPr>
          <w:cantSplit/>
        </w:trPr>
        <w:tc>
          <w:tcPr>
            <w:tcW w:w="817" w:type="dxa"/>
            <w:vAlign w:val="bottom"/>
          </w:tcPr>
          <w:p w14:paraId="638C3F6B" w14:textId="3FD0D0FD" w:rsidR="00E52130" w:rsidRPr="002947E4" w:rsidRDefault="00E52130" w:rsidP="002947E4">
            <w:pPr>
              <w:rPr>
                <w:b/>
                <w:bCs/>
              </w:rPr>
            </w:pPr>
            <w:r w:rsidRPr="002947E4">
              <w:rPr>
                <w:b/>
                <w:bCs/>
              </w:rPr>
              <w:lastRenderedPageBreak/>
              <w:t>Q55</w:t>
            </w:r>
          </w:p>
        </w:tc>
        <w:tc>
          <w:tcPr>
            <w:tcW w:w="8473" w:type="dxa"/>
            <w:vAlign w:val="bottom"/>
          </w:tcPr>
          <w:p w14:paraId="1669DC1E" w14:textId="62571D29" w:rsidR="00E52130" w:rsidRDefault="00E52130" w:rsidP="002947E4">
            <w:r>
              <w:t>Mientras usaba la herramienta he percibido competitividad con otros compañeros</w:t>
            </w:r>
          </w:p>
        </w:tc>
      </w:tr>
      <w:tr w:rsidR="00E52130" w14:paraId="5AD67D9D" w14:textId="77777777" w:rsidTr="0081670C">
        <w:trPr>
          <w:cantSplit/>
        </w:trPr>
        <w:tc>
          <w:tcPr>
            <w:tcW w:w="817" w:type="dxa"/>
            <w:vAlign w:val="bottom"/>
          </w:tcPr>
          <w:p w14:paraId="62DFD414" w14:textId="48EE564C" w:rsidR="00E52130" w:rsidRPr="002947E4" w:rsidRDefault="00E52130" w:rsidP="002947E4">
            <w:pPr>
              <w:rPr>
                <w:b/>
                <w:bCs/>
              </w:rPr>
            </w:pPr>
            <w:r w:rsidRPr="002947E4">
              <w:rPr>
                <w:b/>
                <w:bCs/>
              </w:rPr>
              <w:t>Q56</w:t>
            </w:r>
          </w:p>
        </w:tc>
        <w:tc>
          <w:tcPr>
            <w:tcW w:w="8473" w:type="dxa"/>
            <w:vAlign w:val="bottom"/>
          </w:tcPr>
          <w:p w14:paraId="3FD7F4C8" w14:textId="4306A781" w:rsidR="00E52130" w:rsidRDefault="00E52130" w:rsidP="002947E4">
            <w:r>
              <w:t>Me motivaba competir con otros compañeros para ver quien obtenía mejores puntuaciones</w:t>
            </w:r>
          </w:p>
        </w:tc>
      </w:tr>
      <w:tr w:rsidR="00E52130" w14:paraId="00EF8759" w14:textId="77777777" w:rsidTr="0081670C">
        <w:trPr>
          <w:cantSplit/>
        </w:trPr>
        <w:tc>
          <w:tcPr>
            <w:tcW w:w="817" w:type="dxa"/>
            <w:vAlign w:val="bottom"/>
          </w:tcPr>
          <w:p w14:paraId="719DCB85" w14:textId="7A717A06" w:rsidR="00E52130" w:rsidRPr="002947E4" w:rsidRDefault="00E52130" w:rsidP="002947E4">
            <w:pPr>
              <w:rPr>
                <w:b/>
                <w:bCs/>
              </w:rPr>
            </w:pPr>
            <w:r w:rsidRPr="002947E4">
              <w:rPr>
                <w:b/>
                <w:bCs/>
              </w:rPr>
              <w:t>Q57</w:t>
            </w:r>
          </w:p>
        </w:tc>
        <w:tc>
          <w:tcPr>
            <w:tcW w:w="8473" w:type="dxa"/>
            <w:vAlign w:val="bottom"/>
          </w:tcPr>
          <w:p w14:paraId="4D95A533" w14:textId="7154D222" w:rsidR="00E52130" w:rsidRDefault="00E52130" w:rsidP="002947E4">
            <w:r>
              <w:t>Prefiero el uso de estas herramientas a la enseñanza tradicional</w:t>
            </w:r>
          </w:p>
        </w:tc>
      </w:tr>
      <w:tr w:rsidR="00E52130" w14:paraId="3BBA24D2" w14:textId="77777777" w:rsidTr="0081670C">
        <w:trPr>
          <w:cantSplit/>
        </w:trPr>
        <w:tc>
          <w:tcPr>
            <w:tcW w:w="817" w:type="dxa"/>
            <w:vAlign w:val="bottom"/>
          </w:tcPr>
          <w:p w14:paraId="00281171" w14:textId="6E631EE7" w:rsidR="00E52130" w:rsidRPr="002947E4" w:rsidRDefault="00E52130" w:rsidP="002947E4">
            <w:pPr>
              <w:rPr>
                <w:b/>
                <w:bCs/>
              </w:rPr>
            </w:pPr>
            <w:r w:rsidRPr="002947E4">
              <w:rPr>
                <w:b/>
                <w:bCs/>
              </w:rPr>
              <w:t>Q58</w:t>
            </w:r>
          </w:p>
        </w:tc>
        <w:tc>
          <w:tcPr>
            <w:tcW w:w="8473" w:type="dxa"/>
            <w:vAlign w:val="bottom"/>
          </w:tcPr>
          <w:p w14:paraId="1C31C0B2" w14:textId="5E0E4D1F" w:rsidR="00E52130" w:rsidRDefault="00E52130" w:rsidP="002947E4">
            <w:r>
              <w:t>Creo que la frecuencia con la que se ha usado la herramienta es la adecuada</w:t>
            </w:r>
          </w:p>
        </w:tc>
      </w:tr>
      <w:tr w:rsidR="00E52130" w14:paraId="7CDF8168" w14:textId="77777777" w:rsidTr="0081670C">
        <w:trPr>
          <w:cantSplit/>
        </w:trPr>
        <w:tc>
          <w:tcPr>
            <w:tcW w:w="817" w:type="dxa"/>
            <w:vAlign w:val="bottom"/>
          </w:tcPr>
          <w:p w14:paraId="6F236A8C" w14:textId="6BA58551" w:rsidR="00E52130" w:rsidRPr="002947E4" w:rsidRDefault="00E52130" w:rsidP="002947E4">
            <w:pPr>
              <w:rPr>
                <w:b/>
                <w:bCs/>
              </w:rPr>
            </w:pPr>
            <w:r w:rsidRPr="002947E4">
              <w:rPr>
                <w:b/>
                <w:bCs/>
              </w:rPr>
              <w:t>Q59</w:t>
            </w:r>
          </w:p>
        </w:tc>
        <w:tc>
          <w:tcPr>
            <w:tcW w:w="8473" w:type="dxa"/>
            <w:vAlign w:val="bottom"/>
          </w:tcPr>
          <w:p w14:paraId="3CBB6A08" w14:textId="65B19851" w:rsidR="00E52130" w:rsidRDefault="00E52130" w:rsidP="002947E4">
            <w:r>
              <w:t>Creo que los grupos de trabajo tienen un tamaño adecuado</w:t>
            </w:r>
          </w:p>
        </w:tc>
      </w:tr>
      <w:tr w:rsidR="00E52130" w14:paraId="3E6D793D" w14:textId="77777777" w:rsidTr="0081670C">
        <w:trPr>
          <w:cantSplit/>
        </w:trPr>
        <w:tc>
          <w:tcPr>
            <w:tcW w:w="817" w:type="dxa"/>
            <w:vAlign w:val="bottom"/>
          </w:tcPr>
          <w:p w14:paraId="25745E15" w14:textId="47F868F0" w:rsidR="00E52130" w:rsidRPr="002947E4" w:rsidRDefault="00E52130" w:rsidP="002947E4">
            <w:pPr>
              <w:rPr>
                <w:b/>
                <w:bCs/>
              </w:rPr>
            </w:pPr>
            <w:r w:rsidRPr="002947E4">
              <w:rPr>
                <w:b/>
                <w:bCs/>
              </w:rPr>
              <w:t>Q60</w:t>
            </w:r>
          </w:p>
        </w:tc>
        <w:tc>
          <w:tcPr>
            <w:tcW w:w="8473" w:type="dxa"/>
            <w:vAlign w:val="bottom"/>
          </w:tcPr>
          <w:p w14:paraId="7C4A034C" w14:textId="692D5781" w:rsidR="00E52130" w:rsidRDefault="00E52130" w:rsidP="002947E4">
            <w:r>
              <w:t>Considero que había suficientes profesores para gestionar todo el desarrollo de la actividad</w:t>
            </w:r>
          </w:p>
        </w:tc>
      </w:tr>
      <w:tr w:rsidR="00E52130" w14:paraId="26FD6130" w14:textId="77777777" w:rsidTr="0081670C">
        <w:trPr>
          <w:cantSplit/>
        </w:trPr>
        <w:tc>
          <w:tcPr>
            <w:tcW w:w="817" w:type="dxa"/>
            <w:vAlign w:val="bottom"/>
          </w:tcPr>
          <w:p w14:paraId="08D0F21B" w14:textId="1FDEAA6A" w:rsidR="00E52130" w:rsidRPr="002947E4" w:rsidRDefault="00E52130" w:rsidP="002947E4">
            <w:pPr>
              <w:rPr>
                <w:b/>
                <w:bCs/>
              </w:rPr>
            </w:pPr>
            <w:r w:rsidRPr="002947E4">
              <w:rPr>
                <w:b/>
                <w:bCs/>
              </w:rPr>
              <w:t>Q61</w:t>
            </w:r>
          </w:p>
        </w:tc>
        <w:tc>
          <w:tcPr>
            <w:tcW w:w="8473" w:type="dxa"/>
            <w:vAlign w:val="bottom"/>
          </w:tcPr>
          <w:p w14:paraId="52E49A39" w14:textId="0B82E847" w:rsidR="00E52130" w:rsidRDefault="00E52130" w:rsidP="002947E4">
            <w:r>
              <w:t>Puntúe la experiencia del 0 al 10</w:t>
            </w:r>
          </w:p>
        </w:tc>
      </w:tr>
      <w:tr w:rsidR="00E52130" w14:paraId="3E75C921" w14:textId="77777777" w:rsidTr="0081670C">
        <w:trPr>
          <w:cantSplit/>
        </w:trPr>
        <w:tc>
          <w:tcPr>
            <w:tcW w:w="817" w:type="dxa"/>
            <w:vAlign w:val="bottom"/>
          </w:tcPr>
          <w:p w14:paraId="6186382A" w14:textId="3C3C5536" w:rsidR="00E52130" w:rsidRPr="002947E4" w:rsidRDefault="00E52130" w:rsidP="002947E4">
            <w:pPr>
              <w:rPr>
                <w:b/>
                <w:bCs/>
              </w:rPr>
            </w:pPr>
            <w:r w:rsidRPr="002947E4">
              <w:rPr>
                <w:b/>
                <w:bCs/>
              </w:rPr>
              <w:t>Q62</w:t>
            </w:r>
          </w:p>
        </w:tc>
        <w:tc>
          <w:tcPr>
            <w:tcW w:w="8473" w:type="dxa"/>
            <w:vAlign w:val="bottom"/>
          </w:tcPr>
          <w:p w14:paraId="75259944" w14:textId="38159B4C" w:rsidR="00E52130" w:rsidRDefault="00E52130" w:rsidP="002947E4">
            <w:r>
              <w:t>Comente brevemente que le ha parecido la experiencia, justificando el punto anterior.</w:t>
            </w:r>
          </w:p>
        </w:tc>
      </w:tr>
      <w:tr w:rsidR="00E52130" w14:paraId="79ADA5A1" w14:textId="77777777" w:rsidTr="0081670C">
        <w:trPr>
          <w:cantSplit/>
        </w:trPr>
        <w:tc>
          <w:tcPr>
            <w:tcW w:w="817" w:type="dxa"/>
            <w:vAlign w:val="bottom"/>
          </w:tcPr>
          <w:p w14:paraId="47B1C18B" w14:textId="719DD500" w:rsidR="00E52130" w:rsidRPr="002947E4" w:rsidRDefault="00E52130" w:rsidP="002947E4">
            <w:pPr>
              <w:rPr>
                <w:b/>
                <w:bCs/>
              </w:rPr>
            </w:pPr>
            <w:r w:rsidRPr="002947E4">
              <w:rPr>
                <w:b/>
                <w:bCs/>
              </w:rPr>
              <w:t>Q63</w:t>
            </w:r>
          </w:p>
        </w:tc>
        <w:tc>
          <w:tcPr>
            <w:tcW w:w="8473" w:type="dxa"/>
            <w:vAlign w:val="bottom"/>
          </w:tcPr>
          <w:p w14:paraId="095AC113" w14:textId="4C14F3FC" w:rsidR="00E52130" w:rsidRDefault="00E52130" w:rsidP="002947E4">
            <w:r>
              <w:t xml:space="preserve">Indique que cosas mejoraría a nivel </w:t>
            </w:r>
            <w:r w:rsidR="00167A2F">
              <w:t>general,</w:t>
            </w:r>
            <w:r>
              <w:t xml:space="preserve"> así como los puntos fuertes de la experiencia.</w:t>
            </w:r>
          </w:p>
        </w:tc>
      </w:tr>
    </w:tbl>
    <w:p w14:paraId="40FD263A" w14:textId="0296DC9A" w:rsidR="00626E4B" w:rsidRDefault="00880E5F" w:rsidP="000B0298">
      <w:pPr>
        <w:pStyle w:val="Descripcin"/>
      </w:pPr>
      <w:bookmarkStart w:id="97" w:name="_Toc144549053"/>
      <w:r w:rsidRPr="00DB3CE8">
        <w:rPr>
          <w:b/>
          <w:bCs/>
        </w:rPr>
        <w:t xml:space="preserve">Tabla </w:t>
      </w:r>
      <w:r w:rsidRPr="00DB3CE8">
        <w:rPr>
          <w:b/>
          <w:bCs/>
          <w:i/>
          <w:iCs/>
        </w:rPr>
        <w:fldChar w:fldCharType="begin"/>
      </w:r>
      <w:r w:rsidRPr="00DB3CE8">
        <w:rPr>
          <w:b/>
          <w:bCs/>
        </w:rPr>
        <w:instrText xml:space="preserve"> SEQ Tabla \* ARABIC </w:instrText>
      </w:r>
      <w:r w:rsidRPr="00DB3CE8">
        <w:rPr>
          <w:b/>
          <w:bCs/>
          <w:i/>
          <w:iCs/>
        </w:rPr>
        <w:fldChar w:fldCharType="separate"/>
      </w:r>
      <w:r w:rsidR="000F1C7C">
        <w:rPr>
          <w:b/>
          <w:bCs/>
          <w:noProof/>
        </w:rPr>
        <w:t>18</w:t>
      </w:r>
      <w:r w:rsidRPr="00DB3CE8">
        <w:rPr>
          <w:b/>
          <w:bCs/>
          <w:i/>
          <w:iCs/>
        </w:rPr>
        <w:fldChar w:fldCharType="end"/>
      </w:r>
      <w:r>
        <w:t xml:space="preserve">: </w:t>
      </w:r>
      <w:r w:rsidRPr="00832D5F">
        <w:rPr>
          <w:i/>
          <w:iCs/>
        </w:rPr>
        <w:t xml:space="preserve">Preguntas </w:t>
      </w:r>
      <w:r w:rsidR="00DB3CE8" w:rsidRPr="00832D5F">
        <w:rPr>
          <w:i/>
          <w:iCs/>
        </w:rPr>
        <w:t>incluidas en la encuesta</w:t>
      </w:r>
      <w:bookmarkEnd w:id="97"/>
    </w:p>
    <w:p w14:paraId="1CE053A4" w14:textId="7C5E7135" w:rsidR="00A344B7" w:rsidRDefault="009E5D36" w:rsidP="00A344B7">
      <w:r>
        <w:t xml:space="preserve">Al igual que con el informe previo, se puede encontrar en </w:t>
      </w:r>
      <w:r w:rsidR="00901937">
        <w:t>GitHub [191]</w:t>
      </w:r>
      <w:r>
        <w:t xml:space="preserve"> un documento aplicable en experiencias a pequeña escala</w:t>
      </w:r>
      <w:r w:rsidR="00901937">
        <w:t xml:space="preserve"> bajo el nombre “encuesta.docx”</w:t>
      </w:r>
      <w:r>
        <w:t>.</w:t>
      </w:r>
    </w:p>
    <w:p w14:paraId="42B174C6" w14:textId="77777777" w:rsidR="009E5D36" w:rsidRDefault="009E5D36" w:rsidP="00A344B7"/>
    <w:p w14:paraId="39B67C4A" w14:textId="3F260022" w:rsidR="00A344B7" w:rsidRDefault="008A3A0B" w:rsidP="00463C93">
      <w:pPr>
        <w:pStyle w:val="Ttulo4"/>
      </w:pPr>
      <w:r>
        <w:t>7</w:t>
      </w:r>
      <w:r w:rsidR="00463C93">
        <w:t>.</w:t>
      </w:r>
      <w:r w:rsidR="002012B2">
        <w:t>4</w:t>
      </w:r>
      <w:r w:rsidR="00463C93">
        <w:t>.</w:t>
      </w:r>
      <w:r>
        <w:t>4</w:t>
      </w:r>
      <w:r w:rsidR="00463C93">
        <w:t>.</w:t>
      </w:r>
      <w:r>
        <w:t>-</w:t>
      </w:r>
      <w:r w:rsidR="00463C93">
        <w:t xml:space="preserve"> Entrevista</w:t>
      </w:r>
    </w:p>
    <w:p w14:paraId="44C17C68" w14:textId="00E44B51" w:rsidR="00ED6C38" w:rsidRDefault="004951AE" w:rsidP="00235F50">
      <w:pPr>
        <w:jc w:val="left"/>
      </w:pPr>
      <w:r>
        <w:t xml:space="preserve">Por </w:t>
      </w:r>
      <w:r w:rsidR="00B107AE">
        <w:t>último,</w:t>
      </w:r>
      <w:r>
        <w:t xml:space="preserve"> se refleja a continuación la entrevista que hay que realizar a los emisores</w:t>
      </w:r>
      <w:r w:rsidR="00B55BE4">
        <w:t>:</w:t>
      </w:r>
      <w:r w:rsidR="00235F50" w:rsidRPr="00235F50">
        <w:t xml:space="preserve"> </w:t>
      </w:r>
    </w:p>
    <w:tbl>
      <w:tblPr>
        <w:tblStyle w:val="Tablaconcuadrcula"/>
        <w:tblW w:w="0" w:type="auto"/>
        <w:tblLook w:val="04A0" w:firstRow="1" w:lastRow="0" w:firstColumn="1" w:lastColumn="0" w:noHBand="0" w:noVBand="1"/>
      </w:tblPr>
      <w:tblGrid>
        <w:gridCol w:w="675"/>
        <w:gridCol w:w="8615"/>
      </w:tblGrid>
      <w:tr w:rsidR="00C55CAE" w14:paraId="6568FF4D" w14:textId="77777777" w:rsidTr="00365A15">
        <w:trPr>
          <w:cantSplit/>
        </w:trPr>
        <w:tc>
          <w:tcPr>
            <w:tcW w:w="675" w:type="dxa"/>
          </w:tcPr>
          <w:p w14:paraId="68FE93DE" w14:textId="77777777" w:rsidR="00C55CAE" w:rsidRPr="009C27C4" w:rsidRDefault="00C55CAE" w:rsidP="00184C8F">
            <w:pPr>
              <w:rPr>
                <w:b/>
                <w:bCs/>
              </w:rPr>
            </w:pPr>
            <w:r w:rsidRPr="009C27C4">
              <w:rPr>
                <w:b/>
                <w:bCs/>
              </w:rPr>
              <w:t>ID</w:t>
            </w:r>
          </w:p>
        </w:tc>
        <w:tc>
          <w:tcPr>
            <w:tcW w:w="8615" w:type="dxa"/>
          </w:tcPr>
          <w:p w14:paraId="097B9753" w14:textId="77777777" w:rsidR="00C55CAE" w:rsidRPr="009C27C4" w:rsidRDefault="00C55CAE" w:rsidP="00184C8F">
            <w:pPr>
              <w:rPr>
                <w:b/>
                <w:bCs/>
              </w:rPr>
            </w:pPr>
            <w:r w:rsidRPr="009C27C4">
              <w:rPr>
                <w:b/>
                <w:bCs/>
              </w:rPr>
              <w:t>Pregunta</w:t>
            </w:r>
          </w:p>
        </w:tc>
      </w:tr>
      <w:tr w:rsidR="00365A15" w14:paraId="6089CE91" w14:textId="77777777" w:rsidTr="00365A15">
        <w:trPr>
          <w:cantSplit/>
        </w:trPr>
        <w:tc>
          <w:tcPr>
            <w:tcW w:w="675" w:type="dxa"/>
            <w:vAlign w:val="bottom"/>
          </w:tcPr>
          <w:p w14:paraId="08171700" w14:textId="1140C226" w:rsidR="00365A15" w:rsidRPr="00365A15" w:rsidRDefault="00365A15" w:rsidP="00365A15">
            <w:pPr>
              <w:rPr>
                <w:b/>
                <w:bCs/>
              </w:rPr>
            </w:pPr>
            <w:r w:rsidRPr="00365A15">
              <w:rPr>
                <w:b/>
                <w:bCs/>
              </w:rPr>
              <w:t>Q64</w:t>
            </w:r>
          </w:p>
        </w:tc>
        <w:tc>
          <w:tcPr>
            <w:tcW w:w="8615" w:type="dxa"/>
            <w:vAlign w:val="bottom"/>
          </w:tcPr>
          <w:p w14:paraId="78DA0F4C" w14:textId="1F088296" w:rsidR="00365A15" w:rsidRDefault="00365A15" w:rsidP="00365A15">
            <w:r>
              <w:t>¿Cree que la herramienta es útil para ayudar en la educación? ¿Por qué? ¿Qué puntos fuertes destacaría? ¿Y puntos débiles?</w:t>
            </w:r>
          </w:p>
        </w:tc>
      </w:tr>
      <w:tr w:rsidR="00365A15" w14:paraId="399CE140" w14:textId="77777777" w:rsidTr="00365A15">
        <w:trPr>
          <w:cantSplit/>
        </w:trPr>
        <w:tc>
          <w:tcPr>
            <w:tcW w:w="675" w:type="dxa"/>
            <w:vAlign w:val="bottom"/>
          </w:tcPr>
          <w:p w14:paraId="21C6898A" w14:textId="48435762" w:rsidR="00365A15" w:rsidRPr="00365A15" w:rsidRDefault="00365A15" w:rsidP="00365A15">
            <w:pPr>
              <w:rPr>
                <w:b/>
                <w:bCs/>
              </w:rPr>
            </w:pPr>
            <w:r w:rsidRPr="00365A15">
              <w:rPr>
                <w:b/>
                <w:bCs/>
              </w:rPr>
              <w:t>Q65</w:t>
            </w:r>
          </w:p>
        </w:tc>
        <w:tc>
          <w:tcPr>
            <w:tcW w:w="8615" w:type="dxa"/>
            <w:vAlign w:val="bottom"/>
          </w:tcPr>
          <w:p w14:paraId="58972615" w14:textId="2486898A" w:rsidR="00365A15" w:rsidRDefault="00365A15" w:rsidP="00365A15">
            <w:r>
              <w:t>¿Le ha parecido sencilla de usar? Intuitiva, sin muchos requisitos, etc. Describa en general, el proceso que involucra el uso de la herramienta en el aula, si se producen perdidas de tiempo y que incidentes ha vivido (si se ha dado el caso), que hayan alterado al funcionamiento de esta.</w:t>
            </w:r>
          </w:p>
        </w:tc>
      </w:tr>
      <w:tr w:rsidR="00365A15" w14:paraId="575DB479" w14:textId="77777777" w:rsidTr="00365A15">
        <w:trPr>
          <w:cantSplit/>
        </w:trPr>
        <w:tc>
          <w:tcPr>
            <w:tcW w:w="675" w:type="dxa"/>
            <w:vAlign w:val="bottom"/>
          </w:tcPr>
          <w:p w14:paraId="527A241F" w14:textId="68DC45B8" w:rsidR="00365A15" w:rsidRPr="00365A15" w:rsidRDefault="00365A15" w:rsidP="00365A15">
            <w:pPr>
              <w:rPr>
                <w:b/>
                <w:bCs/>
              </w:rPr>
            </w:pPr>
            <w:r w:rsidRPr="00365A15">
              <w:rPr>
                <w:b/>
                <w:bCs/>
              </w:rPr>
              <w:t>Q66</w:t>
            </w:r>
          </w:p>
        </w:tc>
        <w:tc>
          <w:tcPr>
            <w:tcW w:w="8615" w:type="dxa"/>
            <w:vAlign w:val="bottom"/>
          </w:tcPr>
          <w:p w14:paraId="32C8AB3B" w14:textId="58572CD4" w:rsidR="00365A15" w:rsidRDefault="00365A15" w:rsidP="00365A15">
            <w:r>
              <w:t>¿Cree que utilizará la herramienta para impartir esta materia el año que viene? Razone su respuesta.</w:t>
            </w:r>
          </w:p>
        </w:tc>
      </w:tr>
      <w:tr w:rsidR="00365A15" w14:paraId="7FD2C1BD" w14:textId="77777777" w:rsidTr="00365A15">
        <w:trPr>
          <w:cantSplit/>
        </w:trPr>
        <w:tc>
          <w:tcPr>
            <w:tcW w:w="675" w:type="dxa"/>
            <w:vAlign w:val="bottom"/>
          </w:tcPr>
          <w:p w14:paraId="40E16F15" w14:textId="6AC99153" w:rsidR="00365A15" w:rsidRPr="00365A15" w:rsidRDefault="00365A15" w:rsidP="00365A15">
            <w:pPr>
              <w:rPr>
                <w:b/>
                <w:bCs/>
              </w:rPr>
            </w:pPr>
            <w:r w:rsidRPr="00365A15">
              <w:rPr>
                <w:b/>
                <w:bCs/>
              </w:rPr>
              <w:t>Q67</w:t>
            </w:r>
          </w:p>
        </w:tc>
        <w:tc>
          <w:tcPr>
            <w:tcW w:w="8615" w:type="dxa"/>
            <w:vAlign w:val="bottom"/>
          </w:tcPr>
          <w:p w14:paraId="236F4C67" w14:textId="235F959D" w:rsidR="00365A15" w:rsidRDefault="00365A15" w:rsidP="00365A15">
            <w:r>
              <w:t>Durante la experiencia, ¿ha sentido en todo momento la situación bajo control? ¿sentía que tenía capacidad para moderar la actividad de forma fácil? Indique si le pareció que la herramienta incluye suficientes opciones de moderación y en caso contrario describa alguna que le hubiese gustado encontrar.</w:t>
            </w:r>
          </w:p>
        </w:tc>
      </w:tr>
      <w:tr w:rsidR="00365A15" w14:paraId="0A80C5C8" w14:textId="77777777" w:rsidTr="00365A15">
        <w:trPr>
          <w:cantSplit/>
        </w:trPr>
        <w:tc>
          <w:tcPr>
            <w:tcW w:w="675" w:type="dxa"/>
            <w:vAlign w:val="bottom"/>
          </w:tcPr>
          <w:p w14:paraId="535F63F3" w14:textId="1130FED8" w:rsidR="00365A15" w:rsidRPr="00365A15" w:rsidRDefault="00365A15" w:rsidP="00365A15">
            <w:pPr>
              <w:rPr>
                <w:b/>
                <w:bCs/>
              </w:rPr>
            </w:pPr>
            <w:r w:rsidRPr="00365A15">
              <w:rPr>
                <w:b/>
                <w:bCs/>
              </w:rPr>
              <w:lastRenderedPageBreak/>
              <w:t>Q68</w:t>
            </w:r>
          </w:p>
        </w:tc>
        <w:tc>
          <w:tcPr>
            <w:tcW w:w="8615" w:type="dxa"/>
            <w:vAlign w:val="bottom"/>
          </w:tcPr>
          <w:p w14:paraId="0D8A3786" w14:textId="24FB5E49" w:rsidR="00365A15" w:rsidRDefault="00365A15" w:rsidP="00365A15">
            <w:r>
              <w:t>En cuanto al contenido que incluye la herramienta, ¿vio algún contenido inadecuado, en contra de los derechos humanos, o las leyes de copyright? Si la respuesta es afirmativa, describa brevemente la sección o escena donde tiene lugar.</w:t>
            </w:r>
          </w:p>
        </w:tc>
      </w:tr>
      <w:tr w:rsidR="00365A15" w14:paraId="508F427A" w14:textId="77777777" w:rsidTr="00365A15">
        <w:trPr>
          <w:cantSplit/>
        </w:trPr>
        <w:tc>
          <w:tcPr>
            <w:tcW w:w="675" w:type="dxa"/>
            <w:vAlign w:val="bottom"/>
          </w:tcPr>
          <w:p w14:paraId="093042AE" w14:textId="583ECEA5" w:rsidR="00365A15" w:rsidRPr="00365A15" w:rsidRDefault="00365A15" w:rsidP="00365A15">
            <w:pPr>
              <w:rPr>
                <w:b/>
                <w:bCs/>
              </w:rPr>
            </w:pPr>
            <w:r w:rsidRPr="00365A15">
              <w:rPr>
                <w:b/>
                <w:bCs/>
              </w:rPr>
              <w:t>Q69</w:t>
            </w:r>
          </w:p>
        </w:tc>
        <w:tc>
          <w:tcPr>
            <w:tcW w:w="8615" w:type="dxa"/>
            <w:vAlign w:val="bottom"/>
          </w:tcPr>
          <w:p w14:paraId="1B7AC975" w14:textId="5A5CDD7A" w:rsidR="00365A15" w:rsidRDefault="00365A15" w:rsidP="00365A15">
            <w:r>
              <w:t>¿Respeta la aplicación la privacidad de sus alumnos? ¿Ha observado alguna sección donde se violen las leyes de protección de datos? Si la respuesta es afirmativa, describa brevemente la sección o escena.</w:t>
            </w:r>
          </w:p>
        </w:tc>
      </w:tr>
      <w:tr w:rsidR="00365A15" w14:paraId="6894DC8E" w14:textId="77777777" w:rsidTr="00365A15">
        <w:trPr>
          <w:cantSplit/>
        </w:trPr>
        <w:tc>
          <w:tcPr>
            <w:tcW w:w="675" w:type="dxa"/>
            <w:vAlign w:val="bottom"/>
          </w:tcPr>
          <w:p w14:paraId="22F62C45" w14:textId="6733B65E" w:rsidR="00365A15" w:rsidRPr="00365A15" w:rsidRDefault="00365A15" w:rsidP="00365A15">
            <w:pPr>
              <w:rPr>
                <w:b/>
                <w:bCs/>
              </w:rPr>
            </w:pPr>
            <w:r w:rsidRPr="00365A15">
              <w:rPr>
                <w:b/>
                <w:bCs/>
              </w:rPr>
              <w:t>Q70</w:t>
            </w:r>
          </w:p>
        </w:tc>
        <w:tc>
          <w:tcPr>
            <w:tcW w:w="8615" w:type="dxa"/>
            <w:vAlign w:val="bottom"/>
          </w:tcPr>
          <w:p w14:paraId="590D26C3" w14:textId="37A96BAF" w:rsidR="00365A15" w:rsidRDefault="00365A15" w:rsidP="00365A15">
            <w:r>
              <w:t>¿Le ha parecido que los medios tecnológicos que usa la herramienta son adecuados? Describa su experiencia, que medios requiere y si sugeriría alguna mejora en este aspecto.</w:t>
            </w:r>
          </w:p>
        </w:tc>
      </w:tr>
      <w:tr w:rsidR="00365A15" w14:paraId="52A253D8" w14:textId="77777777" w:rsidTr="00365A15">
        <w:trPr>
          <w:cantSplit/>
        </w:trPr>
        <w:tc>
          <w:tcPr>
            <w:tcW w:w="675" w:type="dxa"/>
            <w:vAlign w:val="bottom"/>
          </w:tcPr>
          <w:p w14:paraId="31DE2BFF" w14:textId="73E8E382" w:rsidR="00365A15" w:rsidRPr="00365A15" w:rsidRDefault="00365A15" w:rsidP="00365A15">
            <w:pPr>
              <w:rPr>
                <w:b/>
                <w:bCs/>
              </w:rPr>
            </w:pPr>
            <w:r w:rsidRPr="00365A15">
              <w:rPr>
                <w:b/>
                <w:bCs/>
              </w:rPr>
              <w:t>Q71</w:t>
            </w:r>
          </w:p>
        </w:tc>
        <w:tc>
          <w:tcPr>
            <w:tcW w:w="8615" w:type="dxa"/>
            <w:vAlign w:val="bottom"/>
          </w:tcPr>
          <w:p w14:paraId="334AAB81" w14:textId="7994F4A8" w:rsidR="00365A15" w:rsidRDefault="00365A15" w:rsidP="00365A15">
            <w:r>
              <w:t>Describa, en general, el comportamiento de los alumnos durante la actividad. ¿Fue adecuado? ¿Mejor o peor que en una clase habitual? ¿Hubo algo que le llamara la atención? Si lo hubo descríbalo brevemente.</w:t>
            </w:r>
          </w:p>
        </w:tc>
      </w:tr>
      <w:tr w:rsidR="00365A15" w14:paraId="49DB10BE" w14:textId="77777777" w:rsidTr="00365A15">
        <w:trPr>
          <w:cantSplit/>
        </w:trPr>
        <w:tc>
          <w:tcPr>
            <w:tcW w:w="675" w:type="dxa"/>
            <w:vAlign w:val="bottom"/>
          </w:tcPr>
          <w:p w14:paraId="38777975" w14:textId="15838462" w:rsidR="00365A15" w:rsidRPr="00365A15" w:rsidRDefault="00365A15" w:rsidP="00365A15">
            <w:pPr>
              <w:rPr>
                <w:b/>
                <w:bCs/>
              </w:rPr>
            </w:pPr>
            <w:r w:rsidRPr="00365A15">
              <w:rPr>
                <w:b/>
                <w:bCs/>
              </w:rPr>
              <w:t>Q72</w:t>
            </w:r>
          </w:p>
        </w:tc>
        <w:tc>
          <w:tcPr>
            <w:tcW w:w="8615" w:type="dxa"/>
            <w:vAlign w:val="bottom"/>
          </w:tcPr>
          <w:p w14:paraId="5A7B5E3C" w14:textId="627ADA4C" w:rsidR="00365A15" w:rsidRDefault="00365A15" w:rsidP="00365A15">
            <w:r>
              <w:t>¿Se formó escándalo o alboroto durante el desarrollo de la actividad? Si la respuesta es sí ¿cuáles fueron las causas?</w:t>
            </w:r>
          </w:p>
        </w:tc>
      </w:tr>
      <w:tr w:rsidR="00365A15" w14:paraId="57F86B7D" w14:textId="77777777" w:rsidTr="00365A15">
        <w:trPr>
          <w:cantSplit/>
        </w:trPr>
        <w:tc>
          <w:tcPr>
            <w:tcW w:w="675" w:type="dxa"/>
            <w:vAlign w:val="bottom"/>
          </w:tcPr>
          <w:p w14:paraId="741E26E8" w14:textId="016D9DC6" w:rsidR="00365A15" w:rsidRPr="00365A15" w:rsidRDefault="00365A15" w:rsidP="00365A15">
            <w:pPr>
              <w:rPr>
                <w:b/>
                <w:bCs/>
              </w:rPr>
            </w:pPr>
            <w:r w:rsidRPr="00365A15">
              <w:rPr>
                <w:b/>
                <w:bCs/>
              </w:rPr>
              <w:t>Q73</w:t>
            </w:r>
          </w:p>
        </w:tc>
        <w:tc>
          <w:tcPr>
            <w:tcW w:w="8615" w:type="dxa"/>
            <w:vAlign w:val="bottom"/>
          </w:tcPr>
          <w:p w14:paraId="43C782F9" w14:textId="1E158CD3" w:rsidR="00365A15" w:rsidRDefault="00365A15" w:rsidP="00365A15">
            <w:r>
              <w:t>¿Percibió mejoras en la integración entre los alumnos? Describa brevemente las experiencias que tuvo relativas a este tema.</w:t>
            </w:r>
          </w:p>
        </w:tc>
      </w:tr>
      <w:tr w:rsidR="00365A15" w14:paraId="13A4A4A1" w14:textId="77777777" w:rsidTr="00365A15">
        <w:trPr>
          <w:cantSplit/>
        </w:trPr>
        <w:tc>
          <w:tcPr>
            <w:tcW w:w="675" w:type="dxa"/>
            <w:vAlign w:val="bottom"/>
          </w:tcPr>
          <w:p w14:paraId="70407CDD" w14:textId="7083473F" w:rsidR="00365A15" w:rsidRPr="00365A15" w:rsidRDefault="00365A15" w:rsidP="00365A15">
            <w:pPr>
              <w:rPr>
                <w:b/>
                <w:bCs/>
              </w:rPr>
            </w:pPr>
            <w:r w:rsidRPr="00365A15">
              <w:rPr>
                <w:b/>
                <w:bCs/>
              </w:rPr>
              <w:t>Q74</w:t>
            </w:r>
          </w:p>
        </w:tc>
        <w:tc>
          <w:tcPr>
            <w:tcW w:w="8615" w:type="dxa"/>
            <w:vAlign w:val="bottom"/>
          </w:tcPr>
          <w:p w14:paraId="75031E0C" w14:textId="3BC82DC1" w:rsidR="00365A15" w:rsidRDefault="00365A15" w:rsidP="00365A15">
            <w:r>
              <w:t>¿Percibió en los alumnos cambios en la sociabilidad? ¿Sentimientos de competitividad o colaboración? Describa brevemente las experiencias que observo entre sus alumnos relativas a este tema.</w:t>
            </w:r>
          </w:p>
        </w:tc>
      </w:tr>
      <w:tr w:rsidR="00365A15" w14:paraId="59695C96" w14:textId="77777777" w:rsidTr="00365A15">
        <w:trPr>
          <w:cantSplit/>
        </w:trPr>
        <w:tc>
          <w:tcPr>
            <w:tcW w:w="675" w:type="dxa"/>
            <w:vAlign w:val="bottom"/>
          </w:tcPr>
          <w:p w14:paraId="2E4C681E" w14:textId="02C8ACB0" w:rsidR="00365A15" w:rsidRPr="00365A15" w:rsidRDefault="00365A15" w:rsidP="00365A15">
            <w:pPr>
              <w:rPr>
                <w:b/>
                <w:bCs/>
              </w:rPr>
            </w:pPr>
            <w:r w:rsidRPr="00365A15">
              <w:rPr>
                <w:b/>
                <w:bCs/>
              </w:rPr>
              <w:t>Q75</w:t>
            </w:r>
          </w:p>
        </w:tc>
        <w:tc>
          <w:tcPr>
            <w:tcW w:w="8615" w:type="dxa"/>
            <w:vAlign w:val="bottom"/>
          </w:tcPr>
          <w:p w14:paraId="44430025" w14:textId="09901A4F" w:rsidR="00365A15" w:rsidRDefault="00365A15" w:rsidP="00365A15">
            <w:r>
              <w:t>¿Prefiere el uso de la herramienta a las clases tradicionales? ¿Cree que hace la enseñanza más fácil o mas compleja? ¿Cree que es algo que se podría incorporar a la enseñanza a largo plazo?</w:t>
            </w:r>
          </w:p>
        </w:tc>
      </w:tr>
      <w:tr w:rsidR="00365A15" w14:paraId="48201E7C" w14:textId="77777777" w:rsidTr="00365A15">
        <w:trPr>
          <w:cantSplit/>
        </w:trPr>
        <w:tc>
          <w:tcPr>
            <w:tcW w:w="675" w:type="dxa"/>
            <w:vAlign w:val="bottom"/>
          </w:tcPr>
          <w:p w14:paraId="3A11DBD5" w14:textId="7246892D" w:rsidR="00365A15" w:rsidRPr="00365A15" w:rsidRDefault="00365A15" w:rsidP="00365A15">
            <w:pPr>
              <w:rPr>
                <w:b/>
                <w:bCs/>
              </w:rPr>
            </w:pPr>
            <w:r w:rsidRPr="00365A15">
              <w:rPr>
                <w:b/>
                <w:bCs/>
              </w:rPr>
              <w:t>Q76</w:t>
            </w:r>
          </w:p>
        </w:tc>
        <w:tc>
          <w:tcPr>
            <w:tcW w:w="8615" w:type="dxa"/>
            <w:vAlign w:val="bottom"/>
          </w:tcPr>
          <w:p w14:paraId="5A2B3F16" w14:textId="784E1054" w:rsidR="00365A15" w:rsidRDefault="00365A15" w:rsidP="00365A15">
            <w:r>
              <w:t>Durante el uso de la herramienta. ¿Ha visto la cantidad de partes de comportamiento necesarios cambiada? ¿Para bien o para mal?</w:t>
            </w:r>
          </w:p>
        </w:tc>
      </w:tr>
      <w:tr w:rsidR="00365A15" w14:paraId="42695A5C" w14:textId="77777777" w:rsidTr="00365A15">
        <w:trPr>
          <w:cantSplit/>
        </w:trPr>
        <w:tc>
          <w:tcPr>
            <w:tcW w:w="675" w:type="dxa"/>
            <w:vAlign w:val="bottom"/>
          </w:tcPr>
          <w:p w14:paraId="133E5FAE" w14:textId="611D0002" w:rsidR="00365A15" w:rsidRPr="00365A15" w:rsidRDefault="00365A15" w:rsidP="00365A15">
            <w:pPr>
              <w:rPr>
                <w:b/>
                <w:bCs/>
              </w:rPr>
            </w:pPr>
            <w:r w:rsidRPr="00365A15">
              <w:rPr>
                <w:b/>
                <w:bCs/>
              </w:rPr>
              <w:t>Q77</w:t>
            </w:r>
          </w:p>
        </w:tc>
        <w:tc>
          <w:tcPr>
            <w:tcW w:w="8615" w:type="dxa"/>
            <w:vAlign w:val="bottom"/>
          </w:tcPr>
          <w:p w14:paraId="5AE94783" w14:textId="65D5593B" w:rsidR="00365A15" w:rsidRDefault="00365A15" w:rsidP="00365A15">
            <w:r>
              <w:t>Valore la experiencia general del 0 al 10</w:t>
            </w:r>
          </w:p>
        </w:tc>
      </w:tr>
      <w:tr w:rsidR="00365A15" w14:paraId="0336E1B0" w14:textId="77777777" w:rsidTr="00365A15">
        <w:trPr>
          <w:cantSplit/>
        </w:trPr>
        <w:tc>
          <w:tcPr>
            <w:tcW w:w="675" w:type="dxa"/>
            <w:vAlign w:val="bottom"/>
          </w:tcPr>
          <w:p w14:paraId="5EBC593B" w14:textId="0D6062AF" w:rsidR="00365A15" w:rsidRPr="00365A15" w:rsidRDefault="00365A15" w:rsidP="00365A15">
            <w:pPr>
              <w:rPr>
                <w:b/>
                <w:bCs/>
              </w:rPr>
            </w:pPr>
            <w:r w:rsidRPr="00365A15">
              <w:rPr>
                <w:b/>
                <w:bCs/>
              </w:rPr>
              <w:t>Q78</w:t>
            </w:r>
          </w:p>
        </w:tc>
        <w:tc>
          <w:tcPr>
            <w:tcW w:w="8615" w:type="dxa"/>
            <w:vAlign w:val="bottom"/>
          </w:tcPr>
          <w:p w14:paraId="7AB81627" w14:textId="44CD09DF" w:rsidR="00365A15" w:rsidRDefault="00365A15" w:rsidP="00365A15">
            <w:r>
              <w:t>Describa brevemente la experiencia y justifique la puntuación anterior.</w:t>
            </w:r>
          </w:p>
        </w:tc>
      </w:tr>
      <w:tr w:rsidR="00365A15" w14:paraId="3096DCEF" w14:textId="77777777" w:rsidTr="00365A15">
        <w:trPr>
          <w:cantSplit/>
        </w:trPr>
        <w:tc>
          <w:tcPr>
            <w:tcW w:w="675" w:type="dxa"/>
            <w:vAlign w:val="bottom"/>
          </w:tcPr>
          <w:p w14:paraId="6B7CD8CE" w14:textId="084D998B" w:rsidR="00365A15" w:rsidRPr="00365A15" w:rsidRDefault="00365A15" w:rsidP="00365A15">
            <w:pPr>
              <w:rPr>
                <w:b/>
                <w:bCs/>
              </w:rPr>
            </w:pPr>
            <w:r w:rsidRPr="00365A15">
              <w:rPr>
                <w:b/>
                <w:bCs/>
              </w:rPr>
              <w:t>Q79</w:t>
            </w:r>
          </w:p>
        </w:tc>
        <w:tc>
          <w:tcPr>
            <w:tcW w:w="8615" w:type="dxa"/>
            <w:vAlign w:val="bottom"/>
          </w:tcPr>
          <w:p w14:paraId="2F9635B3" w14:textId="090076E6" w:rsidR="00365A15" w:rsidRDefault="00365A15" w:rsidP="00365A15">
            <w:r>
              <w:t>Describa cuales han sido los puntos fuertes de la experiencia y que cosas mejoraría.</w:t>
            </w:r>
          </w:p>
        </w:tc>
      </w:tr>
      <w:tr w:rsidR="00365A15" w14:paraId="3F90831C" w14:textId="77777777" w:rsidTr="00365A15">
        <w:trPr>
          <w:cantSplit/>
        </w:trPr>
        <w:tc>
          <w:tcPr>
            <w:tcW w:w="675" w:type="dxa"/>
            <w:vAlign w:val="bottom"/>
          </w:tcPr>
          <w:p w14:paraId="26A68C8D" w14:textId="6557F91F" w:rsidR="00365A15" w:rsidRPr="00365A15" w:rsidRDefault="00365A15" w:rsidP="00365A15">
            <w:pPr>
              <w:rPr>
                <w:b/>
                <w:bCs/>
              </w:rPr>
            </w:pPr>
            <w:r w:rsidRPr="00365A15">
              <w:rPr>
                <w:b/>
                <w:bCs/>
              </w:rPr>
              <w:t>Q80</w:t>
            </w:r>
          </w:p>
        </w:tc>
        <w:tc>
          <w:tcPr>
            <w:tcW w:w="8615" w:type="dxa"/>
            <w:vAlign w:val="bottom"/>
          </w:tcPr>
          <w:p w14:paraId="5E6ABAE3" w14:textId="71DE0295" w:rsidR="00365A15" w:rsidRDefault="00365A15" w:rsidP="00365A15">
            <w:r>
              <w:t>¿Crees que ha ayudado a que el alumno trabaje y aproveche la asignatura?</w:t>
            </w:r>
          </w:p>
        </w:tc>
      </w:tr>
      <w:tr w:rsidR="00365A15" w14:paraId="5FD90004" w14:textId="77777777" w:rsidTr="00365A15">
        <w:trPr>
          <w:cantSplit/>
        </w:trPr>
        <w:tc>
          <w:tcPr>
            <w:tcW w:w="675" w:type="dxa"/>
            <w:vAlign w:val="bottom"/>
          </w:tcPr>
          <w:p w14:paraId="2602B18D" w14:textId="55DCB33A" w:rsidR="00365A15" w:rsidRPr="00365A15" w:rsidRDefault="00365A15" w:rsidP="00365A15">
            <w:pPr>
              <w:rPr>
                <w:b/>
                <w:bCs/>
              </w:rPr>
            </w:pPr>
            <w:r w:rsidRPr="00365A15">
              <w:rPr>
                <w:b/>
                <w:bCs/>
              </w:rPr>
              <w:t>Q81</w:t>
            </w:r>
          </w:p>
        </w:tc>
        <w:tc>
          <w:tcPr>
            <w:tcW w:w="8615" w:type="dxa"/>
            <w:vAlign w:val="bottom"/>
          </w:tcPr>
          <w:p w14:paraId="506222AC" w14:textId="6D1614B3" w:rsidR="00365A15" w:rsidRDefault="00365A15" w:rsidP="00365A15">
            <w:r>
              <w:t>¿Crees que los juegos están debidamente aplicados? ¿Permiten valorar el aprendizaje del aluno de forma eficaz y objetiva?</w:t>
            </w:r>
          </w:p>
        </w:tc>
      </w:tr>
      <w:tr w:rsidR="00365A15" w14:paraId="6A0BC6A1" w14:textId="77777777" w:rsidTr="00365A15">
        <w:trPr>
          <w:cantSplit/>
        </w:trPr>
        <w:tc>
          <w:tcPr>
            <w:tcW w:w="675" w:type="dxa"/>
            <w:vAlign w:val="bottom"/>
          </w:tcPr>
          <w:p w14:paraId="22E289FF" w14:textId="0E724C5A" w:rsidR="00365A15" w:rsidRPr="00365A15" w:rsidRDefault="00365A15" w:rsidP="00365A15">
            <w:pPr>
              <w:rPr>
                <w:b/>
                <w:bCs/>
              </w:rPr>
            </w:pPr>
            <w:r w:rsidRPr="00365A15">
              <w:rPr>
                <w:b/>
                <w:bCs/>
              </w:rPr>
              <w:t>Q82</w:t>
            </w:r>
          </w:p>
        </w:tc>
        <w:tc>
          <w:tcPr>
            <w:tcW w:w="8615" w:type="dxa"/>
            <w:vAlign w:val="bottom"/>
          </w:tcPr>
          <w:p w14:paraId="67D4CEBB" w14:textId="0324F990" w:rsidR="00365A15" w:rsidRDefault="00365A15" w:rsidP="00365A15">
            <w:r>
              <w:t>¿Crees que ha sido útil para motivar a trabajar la asignatura?</w:t>
            </w:r>
          </w:p>
        </w:tc>
      </w:tr>
    </w:tbl>
    <w:p w14:paraId="7DD00FC6" w14:textId="633B698F" w:rsidR="00CE190E" w:rsidRDefault="00C55CAE" w:rsidP="000B0298">
      <w:pPr>
        <w:pStyle w:val="Descripcin"/>
      </w:pPr>
      <w:bookmarkStart w:id="98" w:name="_Toc144549054"/>
      <w:r w:rsidRPr="00C55CAE">
        <w:rPr>
          <w:b/>
          <w:bCs/>
        </w:rPr>
        <w:t xml:space="preserve">Tabla </w:t>
      </w:r>
      <w:r w:rsidRPr="00C55CAE">
        <w:rPr>
          <w:b/>
          <w:bCs/>
          <w:i/>
          <w:iCs/>
        </w:rPr>
        <w:fldChar w:fldCharType="begin"/>
      </w:r>
      <w:r w:rsidRPr="00C55CAE">
        <w:rPr>
          <w:b/>
          <w:bCs/>
        </w:rPr>
        <w:instrText xml:space="preserve"> SEQ Tabla \* ARABIC </w:instrText>
      </w:r>
      <w:r w:rsidRPr="00C55CAE">
        <w:rPr>
          <w:b/>
          <w:bCs/>
          <w:i/>
          <w:iCs/>
        </w:rPr>
        <w:fldChar w:fldCharType="separate"/>
      </w:r>
      <w:r w:rsidR="000F1C7C">
        <w:rPr>
          <w:b/>
          <w:bCs/>
          <w:noProof/>
        </w:rPr>
        <w:t>19</w:t>
      </w:r>
      <w:r w:rsidRPr="00C55CAE">
        <w:rPr>
          <w:b/>
          <w:bCs/>
          <w:i/>
          <w:iCs/>
        </w:rPr>
        <w:fldChar w:fldCharType="end"/>
      </w:r>
      <w:r>
        <w:t xml:space="preserve">: </w:t>
      </w:r>
      <w:r w:rsidRPr="00832D5F">
        <w:rPr>
          <w:i/>
          <w:iCs/>
        </w:rPr>
        <w:t>Preguntas incluidas en la entrevista</w:t>
      </w:r>
      <w:bookmarkEnd w:id="98"/>
    </w:p>
    <w:p w14:paraId="4AF6E2F1" w14:textId="651D7C8A" w:rsidR="005B613D" w:rsidRDefault="00154BE3" w:rsidP="005B613D">
      <w:r>
        <w:t xml:space="preserve">Se puede encontrar también en </w:t>
      </w:r>
      <w:r w:rsidR="00E33BF1">
        <w:t>GitHub</w:t>
      </w:r>
      <w:r w:rsidR="001945F5">
        <w:t xml:space="preserve"> [191]</w:t>
      </w:r>
      <w:r>
        <w:t xml:space="preserve"> un ejemplo de documento para la elaboración de esta encuesta a pequeña escala</w:t>
      </w:r>
      <w:r w:rsidR="00E33BF1">
        <w:t xml:space="preserve"> bajo el nombre </w:t>
      </w:r>
      <w:r w:rsidR="001945F5">
        <w:t>“entrevista.docx”</w:t>
      </w:r>
      <w:r>
        <w:t>.</w:t>
      </w:r>
    </w:p>
    <w:p w14:paraId="24036B7A" w14:textId="77777777" w:rsidR="002D56D6" w:rsidRDefault="002D56D6" w:rsidP="005B613D"/>
    <w:p w14:paraId="41C67337" w14:textId="229A3CA5" w:rsidR="00154BE3" w:rsidRDefault="00643687" w:rsidP="002D56D6">
      <w:pPr>
        <w:pStyle w:val="Ttulo4"/>
      </w:pPr>
      <w:r>
        <w:t xml:space="preserve">7.4.5.- </w:t>
      </w:r>
      <w:r w:rsidR="002D56D6">
        <w:t>Asociación preguntas-parámetro</w:t>
      </w:r>
    </w:p>
    <w:p w14:paraId="33D56687" w14:textId="36B7CF56" w:rsidR="002D56D6" w:rsidRDefault="002D56D6" w:rsidP="002D56D6">
      <w:r>
        <w:t>Por último, se adjunta una tabla donde están relacionados, los parámetros y variables, y las preguntas (ahora numeradas e identificadas)</w:t>
      </w:r>
      <w:r w:rsidR="00E85D92">
        <w:t xml:space="preserve"> que recaban información relacionada:</w:t>
      </w:r>
    </w:p>
    <w:tbl>
      <w:tblPr>
        <w:tblStyle w:val="Tablaconcuadrcula"/>
        <w:tblW w:w="0" w:type="auto"/>
        <w:tblLook w:val="04A0" w:firstRow="1" w:lastRow="0" w:firstColumn="1" w:lastColumn="0" w:noHBand="0" w:noVBand="1"/>
      </w:tblPr>
      <w:tblGrid>
        <w:gridCol w:w="817"/>
        <w:gridCol w:w="5245"/>
        <w:gridCol w:w="3228"/>
      </w:tblGrid>
      <w:tr w:rsidR="00B942F8" w14:paraId="25808409" w14:textId="77777777" w:rsidTr="00341B44">
        <w:tc>
          <w:tcPr>
            <w:tcW w:w="817" w:type="dxa"/>
          </w:tcPr>
          <w:p w14:paraId="6F272775" w14:textId="1B4ACD1D" w:rsidR="00B942F8" w:rsidRPr="00341B44" w:rsidRDefault="00267FCE" w:rsidP="002D56D6">
            <w:pPr>
              <w:rPr>
                <w:b/>
                <w:bCs/>
              </w:rPr>
            </w:pPr>
            <w:r w:rsidRPr="00341B44">
              <w:rPr>
                <w:b/>
                <w:bCs/>
              </w:rPr>
              <w:t>ID</w:t>
            </w:r>
          </w:p>
        </w:tc>
        <w:tc>
          <w:tcPr>
            <w:tcW w:w="5245" w:type="dxa"/>
          </w:tcPr>
          <w:p w14:paraId="4C219A3B" w14:textId="0BCA822B" w:rsidR="00B942F8" w:rsidRPr="00341B44" w:rsidRDefault="00267FCE" w:rsidP="002D56D6">
            <w:pPr>
              <w:rPr>
                <w:b/>
                <w:bCs/>
              </w:rPr>
            </w:pPr>
            <w:r w:rsidRPr="00341B44">
              <w:rPr>
                <w:b/>
                <w:bCs/>
              </w:rPr>
              <w:t>Parámetro</w:t>
            </w:r>
          </w:p>
        </w:tc>
        <w:tc>
          <w:tcPr>
            <w:tcW w:w="3228" w:type="dxa"/>
          </w:tcPr>
          <w:p w14:paraId="4026A479" w14:textId="2838666D" w:rsidR="00B942F8" w:rsidRPr="00341B44" w:rsidRDefault="00267FCE" w:rsidP="002D56D6">
            <w:pPr>
              <w:rPr>
                <w:b/>
                <w:bCs/>
              </w:rPr>
            </w:pPr>
            <w:r w:rsidRPr="00341B44">
              <w:rPr>
                <w:b/>
                <w:bCs/>
              </w:rPr>
              <w:t>Preguntas asociadas</w:t>
            </w:r>
          </w:p>
        </w:tc>
      </w:tr>
      <w:tr w:rsidR="00341B44" w14:paraId="6700B34F" w14:textId="77777777" w:rsidTr="00341B44">
        <w:tc>
          <w:tcPr>
            <w:tcW w:w="817" w:type="dxa"/>
            <w:vAlign w:val="center"/>
          </w:tcPr>
          <w:p w14:paraId="4E560B16" w14:textId="1D1C451A" w:rsidR="00341B44" w:rsidRDefault="00341B44" w:rsidP="00341B44">
            <w:pPr>
              <w:jc w:val="left"/>
            </w:pPr>
            <w:r>
              <w:t>#1</w:t>
            </w:r>
          </w:p>
        </w:tc>
        <w:tc>
          <w:tcPr>
            <w:tcW w:w="5245" w:type="dxa"/>
            <w:vAlign w:val="center"/>
          </w:tcPr>
          <w:p w14:paraId="55F41F36" w14:textId="6093BEC0" w:rsidR="00341B44" w:rsidRDefault="00341B44" w:rsidP="00341B44">
            <w:pPr>
              <w:jc w:val="left"/>
            </w:pPr>
            <w:r>
              <w:t>Conocimiento posterior</w:t>
            </w:r>
          </w:p>
        </w:tc>
        <w:tc>
          <w:tcPr>
            <w:tcW w:w="3228" w:type="dxa"/>
            <w:vAlign w:val="center"/>
          </w:tcPr>
          <w:p w14:paraId="115E3AC1" w14:textId="1F09B075" w:rsidR="00341B44" w:rsidRDefault="00341B44" w:rsidP="00341B44">
            <w:pPr>
              <w:jc w:val="left"/>
            </w:pPr>
            <w:r>
              <w:t>Examen 1</w:t>
            </w:r>
          </w:p>
        </w:tc>
      </w:tr>
      <w:tr w:rsidR="00341B44" w14:paraId="3E2C6576" w14:textId="77777777" w:rsidTr="00341B44">
        <w:tc>
          <w:tcPr>
            <w:tcW w:w="817" w:type="dxa"/>
            <w:vAlign w:val="center"/>
          </w:tcPr>
          <w:p w14:paraId="20EBDC8E" w14:textId="51C330C6" w:rsidR="00341B44" w:rsidRDefault="00341B44" w:rsidP="00341B44">
            <w:pPr>
              <w:jc w:val="left"/>
            </w:pPr>
            <w:r>
              <w:t>#2</w:t>
            </w:r>
          </w:p>
        </w:tc>
        <w:tc>
          <w:tcPr>
            <w:tcW w:w="5245" w:type="dxa"/>
            <w:vAlign w:val="center"/>
          </w:tcPr>
          <w:p w14:paraId="1378FAEC" w14:textId="48330594" w:rsidR="00341B44" w:rsidRDefault="00341B44" w:rsidP="00341B44">
            <w:pPr>
              <w:jc w:val="left"/>
            </w:pPr>
            <w:r>
              <w:t>Conocimiento previo</w:t>
            </w:r>
          </w:p>
        </w:tc>
        <w:tc>
          <w:tcPr>
            <w:tcW w:w="3228" w:type="dxa"/>
            <w:vAlign w:val="center"/>
          </w:tcPr>
          <w:p w14:paraId="233EE037" w14:textId="6869DCF3" w:rsidR="00341B44" w:rsidRDefault="00341B44" w:rsidP="00341B44">
            <w:pPr>
              <w:jc w:val="left"/>
            </w:pPr>
            <w:r>
              <w:t>Examen 2</w:t>
            </w:r>
          </w:p>
        </w:tc>
      </w:tr>
      <w:tr w:rsidR="00341B44" w14:paraId="022981D1" w14:textId="77777777" w:rsidTr="00341B44">
        <w:tc>
          <w:tcPr>
            <w:tcW w:w="817" w:type="dxa"/>
            <w:vAlign w:val="center"/>
          </w:tcPr>
          <w:p w14:paraId="483D44A5" w14:textId="404E3C7B" w:rsidR="00341B44" w:rsidRDefault="00341B44" w:rsidP="00341B44">
            <w:pPr>
              <w:jc w:val="left"/>
            </w:pPr>
            <w:r>
              <w:t>#3</w:t>
            </w:r>
          </w:p>
        </w:tc>
        <w:tc>
          <w:tcPr>
            <w:tcW w:w="5245" w:type="dxa"/>
            <w:vAlign w:val="center"/>
          </w:tcPr>
          <w:p w14:paraId="717F538B" w14:textId="14730B3C" w:rsidR="00341B44" w:rsidRDefault="00341B44" w:rsidP="00341B44">
            <w:pPr>
              <w:jc w:val="left"/>
            </w:pPr>
            <w:r>
              <w:t>Cambios en los partes</w:t>
            </w:r>
          </w:p>
        </w:tc>
        <w:tc>
          <w:tcPr>
            <w:tcW w:w="3228" w:type="dxa"/>
            <w:vAlign w:val="center"/>
          </w:tcPr>
          <w:p w14:paraId="3CB4E106" w14:textId="1C82BA64" w:rsidR="00341B44" w:rsidRDefault="00341B44" w:rsidP="00341B44">
            <w:pPr>
              <w:jc w:val="left"/>
            </w:pPr>
            <w:r>
              <w:t>Q76</w:t>
            </w:r>
          </w:p>
        </w:tc>
      </w:tr>
      <w:tr w:rsidR="00341B44" w14:paraId="5C48B2B1" w14:textId="77777777" w:rsidTr="00341B44">
        <w:tc>
          <w:tcPr>
            <w:tcW w:w="817" w:type="dxa"/>
            <w:vAlign w:val="center"/>
          </w:tcPr>
          <w:p w14:paraId="0D65F237" w14:textId="5E354DA4" w:rsidR="00341B44" w:rsidRDefault="00341B44" w:rsidP="00341B44">
            <w:pPr>
              <w:jc w:val="left"/>
            </w:pPr>
            <w:r>
              <w:t>#4</w:t>
            </w:r>
          </w:p>
        </w:tc>
        <w:tc>
          <w:tcPr>
            <w:tcW w:w="5245" w:type="dxa"/>
            <w:vAlign w:val="center"/>
          </w:tcPr>
          <w:p w14:paraId="1B09DFCF" w14:textId="3DF07913" w:rsidR="00341B44" w:rsidRDefault="00341B44" w:rsidP="00341B44">
            <w:pPr>
              <w:jc w:val="left"/>
            </w:pPr>
            <w:r>
              <w:rPr>
                <w:sz w:val="22"/>
              </w:rPr>
              <w:t>Comportamiento en el recinto</w:t>
            </w:r>
          </w:p>
        </w:tc>
        <w:tc>
          <w:tcPr>
            <w:tcW w:w="3228" w:type="dxa"/>
            <w:vAlign w:val="center"/>
          </w:tcPr>
          <w:p w14:paraId="64DBB8AD" w14:textId="4D61A857" w:rsidR="00341B44" w:rsidRDefault="00341B44" w:rsidP="00341B44">
            <w:pPr>
              <w:jc w:val="left"/>
            </w:pPr>
            <w:r>
              <w:t>Q71</w:t>
            </w:r>
          </w:p>
        </w:tc>
      </w:tr>
      <w:tr w:rsidR="00341B44" w14:paraId="47374BE8" w14:textId="77777777" w:rsidTr="00341B44">
        <w:tc>
          <w:tcPr>
            <w:tcW w:w="817" w:type="dxa"/>
            <w:vAlign w:val="center"/>
          </w:tcPr>
          <w:p w14:paraId="6BFC1514" w14:textId="3683F4A9" w:rsidR="00341B44" w:rsidRDefault="00341B44" w:rsidP="00341B44">
            <w:pPr>
              <w:jc w:val="left"/>
            </w:pPr>
            <w:r>
              <w:t>#5</w:t>
            </w:r>
          </w:p>
        </w:tc>
        <w:tc>
          <w:tcPr>
            <w:tcW w:w="5245" w:type="dxa"/>
            <w:vAlign w:val="center"/>
          </w:tcPr>
          <w:p w14:paraId="40C185DE" w14:textId="7F4DD62D" w:rsidR="00341B44" w:rsidRDefault="00341B44" w:rsidP="00341B44">
            <w:pPr>
              <w:jc w:val="left"/>
            </w:pPr>
            <w:r>
              <w:t>Integración percibida</w:t>
            </w:r>
          </w:p>
        </w:tc>
        <w:tc>
          <w:tcPr>
            <w:tcW w:w="3228" w:type="dxa"/>
            <w:vAlign w:val="center"/>
          </w:tcPr>
          <w:p w14:paraId="5B397B2D" w14:textId="681E73EE" w:rsidR="00341B44" w:rsidRDefault="00341B44" w:rsidP="00341B44">
            <w:pPr>
              <w:jc w:val="left"/>
            </w:pPr>
            <w:r>
              <w:t>Q73</w:t>
            </w:r>
          </w:p>
        </w:tc>
      </w:tr>
      <w:tr w:rsidR="00341B44" w14:paraId="21AEBD22" w14:textId="77777777" w:rsidTr="00341B44">
        <w:tc>
          <w:tcPr>
            <w:tcW w:w="817" w:type="dxa"/>
            <w:vAlign w:val="center"/>
          </w:tcPr>
          <w:p w14:paraId="2F67E5F7" w14:textId="73526DC4" w:rsidR="00341B44" w:rsidRDefault="00341B44" w:rsidP="00341B44">
            <w:pPr>
              <w:jc w:val="left"/>
            </w:pPr>
            <w:r>
              <w:t>#6</w:t>
            </w:r>
          </w:p>
        </w:tc>
        <w:tc>
          <w:tcPr>
            <w:tcW w:w="5245" w:type="dxa"/>
            <w:vAlign w:val="center"/>
          </w:tcPr>
          <w:p w14:paraId="3FEDF0AC" w14:textId="3C49DF28" w:rsidR="00341B44" w:rsidRDefault="00341B44" w:rsidP="00341B44">
            <w:pPr>
              <w:jc w:val="left"/>
            </w:pPr>
            <w:r>
              <w:t>Ruido en el recinto</w:t>
            </w:r>
          </w:p>
        </w:tc>
        <w:tc>
          <w:tcPr>
            <w:tcW w:w="3228" w:type="dxa"/>
            <w:vAlign w:val="center"/>
          </w:tcPr>
          <w:p w14:paraId="2636DC50" w14:textId="7902CB2F" w:rsidR="00341B44" w:rsidRDefault="00341B44" w:rsidP="00341B44">
            <w:pPr>
              <w:jc w:val="left"/>
            </w:pPr>
            <w:r>
              <w:t>Q72</w:t>
            </w:r>
          </w:p>
        </w:tc>
      </w:tr>
      <w:tr w:rsidR="00341B44" w14:paraId="6A6B96DF" w14:textId="77777777" w:rsidTr="00341B44">
        <w:tc>
          <w:tcPr>
            <w:tcW w:w="817" w:type="dxa"/>
            <w:vAlign w:val="center"/>
          </w:tcPr>
          <w:p w14:paraId="479A938C" w14:textId="7B39B91D" w:rsidR="00341B44" w:rsidRDefault="00341B44" w:rsidP="00341B44">
            <w:pPr>
              <w:jc w:val="left"/>
            </w:pPr>
            <w:r>
              <w:t>#7</w:t>
            </w:r>
          </w:p>
        </w:tc>
        <w:tc>
          <w:tcPr>
            <w:tcW w:w="5245" w:type="dxa"/>
            <w:vAlign w:val="center"/>
          </w:tcPr>
          <w:p w14:paraId="101B45AB" w14:textId="707F953A" w:rsidR="00341B44" w:rsidRDefault="00341B44" w:rsidP="00341B44">
            <w:pPr>
              <w:jc w:val="left"/>
            </w:pPr>
            <w:r>
              <w:t>Socialización percibida</w:t>
            </w:r>
          </w:p>
        </w:tc>
        <w:tc>
          <w:tcPr>
            <w:tcW w:w="3228" w:type="dxa"/>
            <w:vAlign w:val="center"/>
          </w:tcPr>
          <w:p w14:paraId="014C6281" w14:textId="698CD079" w:rsidR="00341B44" w:rsidRDefault="00341B44" w:rsidP="00341B44">
            <w:pPr>
              <w:jc w:val="left"/>
            </w:pPr>
            <w:r>
              <w:t>Q74</w:t>
            </w:r>
          </w:p>
        </w:tc>
      </w:tr>
      <w:tr w:rsidR="00341B44" w14:paraId="60D96A8A" w14:textId="77777777" w:rsidTr="00341B44">
        <w:tc>
          <w:tcPr>
            <w:tcW w:w="817" w:type="dxa"/>
            <w:vAlign w:val="center"/>
          </w:tcPr>
          <w:p w14:paraId="3C87E911" w14:textId="5A269C47" w:rsidR="00341B44" w:rsidRDefault="00341B44" w:rsidP="00341B44">
            <w:pPr>
              <w:jc w:val="left"/>
            </w:pPr>
            <w:r>
              <w:t>#8</w:t>
            </w:r>
          </w:p>
        </w:tc>
        <w:tc>
          <w:tcPr>
            <w:tcW w:w="5245" w:type="dxa"/>
            <w:vAlign w:val="center"/>
          </w:tcPr>
          <w:p w14:paraId="45050060" w14:textId="16464655" w:rsidR="00341B44" w:rsidRDefault="00341B44" w:rsidP="00341B44">
            <w:pPr>
              <w:jc w:val="left"/>
            </w:pPr>
            <w:r>
              <w:t>Copyright</w:t>
            </w:r>
          </w:p>
        </w:tc>
        <w:tc>
          <w:tcPr>
            <w:tcW w:w="3228" w:type="dxa"/>
            <w:vAlign w:val="center"/>
          </w:tcPr>
          <w:p w14:paraId="6BEC3C7D" w14:textId="2104EBFE" w:rsidR="00341B44" w:rsidRDefault="00341B44" w:rsidP="00341B44">
            <w:pPr>
              <w:jc w:val="left"/>
            </w:pPr>
            <w:r>
              <w:t>Q68</w:t>
            </w:r>
          </w:p>
        </w:tc>
      </w:tr>
      <w:tr w:rsidR="00341B44" w14:paraId="292215E8" w14:textId="77777777" w:rsidTr="00341B44">
        <w:tc>
          <w:tcPr>
            <w:tcW w:w="817" w:type="dxa"/>
            <w:vAlign w:val="center"/>
          </w:tcPr>
          <w:p w14:paraId="0FD915F7" w14:textId="54DE4331" w:rsidR="00341B44" w:rsidRDefault="00341B44" w:rsidP="00341B44">
            <w:pPr>
              <w:jc w:val="left"/>
            </w:pPr>
            <w:r>
              <w:t>#9</w:t>
            </w:r>
          </w:p>
        </w:tc>
        <w:tc>
          <w:tcPr>
            <w:tcW w:w="5245" w:type="dxa"/>
            <w:vAlign w:val="center"/>
          </w:tcPr>
          <w:p w14:paraId="162C5271" w14:textId="6DC4996C" w:rsidR="00341B44" w:rsidRDefault="00341B44" w:rsidP="00341B44">
            <w:pPr>
              <w:jc w:val="left"/>
            </w:pPr>
            <w:r>
              <w:t>Fiabilidad del contenido</w:t>
            </w:r>
          </w:p>
        </w:tc>
        <w:tc>
          <w:tcPr>
            <w:tcW w:w="3228" w:type="dxa"/>
            <w:vAlign w:val="center"/>
          </w:tcPr>
          <w:p w14:paraId="3D6364E2" w14:textId="2A3EB048" w:rsidR="00341B44" w:rsidRDefault="00341B44" w:rsidP="00341B44">
            <w:pPr>
              <w:jc w:val="left"/>
            </w:pPr>
            <w:r>
              <w:t>Q39,Q40</w:t>
            </w:r>
          </w:p>
        </w:tc>
      </w:tr>
      <w:tr w:rsidR="00341B44" w14:paraId="681DE987" w14:textId="77777777" w:rsidTr="00341B44">
        <w:tc>
          <w:tcPr>
            <w:tcW w:w="817" w:type="dxa"/>
            <w:vAlign w:val="center"/>
          </w:tcPr>
          <w:p w14:paraId="1BAF3D06" w14:textId="41FD914C" w:rsidR="00341B44" w:rsidRDefault="00341B44" w:rsidP="00341B44">
            <w:pPr>
              <w:jc w:val="left"/>
            </w:pPr>
            <w:r>
              <w:t>#10</w:t>
            </w:r>
          </w:p>
        </w:tc>
        <w:tc>
          <w:tcPr>
            <w:tcW w:w="5245" w:type="dxa"/>
            <w:vAlign w:val="center"/>
          </w:tcPr>
          <w:p w14:paraId="2CC4DD8E" w14:textId="37BBF3F7" w:rsidR="00341B44" w:rsidRDefault="00341B44" w:rsidP="00341B44">
            <w:pPr>
              <w:jc w:val="left"/>
            </w:pPr>
            <w:r>
              <w:t>Practicidad del contenido</w:t>
            </w:r>
          </w:p>
        </w:tc>
        <w:tc>
          <w:tcPr>
            <w:tcW w:w="3228" w:type="dxa"/>
            <w:vAlign w:val="center"/>
          </w:tcPr>
          <w:p w14:paraId="17746A47" w14:textId="408B1F06" w:rsidR="00341B44" w:rsidRDefault="00341B44" w:rsidP="00341B44">
            <w:pPr>
              <w:jc w:val="left"/>
            </w:pPr>
            <w:r>
              <w:t>Q37,Q38</w:t>
            </w:r>
          </w:p>
        </w:tc>
      </w:tr>
      <w:tr w:rsidR="00341B44" w14:paraId="0494021B" w14:textId="77777777" w:rsidTr="00341B44">
        <w:tc>
          <w:tcPr>
            <w:tcW w:w="817" w:type="dxa"/>
            <w:vAlign w:val="center"/>
          </w:tcPr>
          <w:p w14:paraId="5E94C1AC" w14:textId="34321048" w:rsidR="00341B44" w:rsidRDefault="00341B44" w:rsidP="00341B44">
            <w:pPr>
              <w:jc w:val="left"/>
            </w:pPr>
            <w:r>
              <w:t>#11</w:t>
            </w:r>
          </w:p>
        </w:tc>
        <w:tc>
          <w:tcPr>
            <w:tcW w:w="5245" w:type="dxa"/>
            <w:vAlign w:val="center"/>
          </w:tcPr>
          <w:p w14:paraId="0BD6D754" w14:textId="7FA77198" w:rsidR="00341B44" w:rsidRDefault="00341B44" w:rsidP="00341B44">
            <w:pPr>
              <w:jc w:val="left"/>
            </w:pPr>
            <w:r>
              <w:t>Respeto de los derechos humanos</w:t>
            </w:r>
          </w:p>
        </w:tc>
        <w:tc>
          <w:tcPr>
            <w:tcW w:w="3228" w:type="dxa"/>
            <w:vAlign w:val="center"/>
          </w:tcPr>
          <w:p w14:paraId="4C0F5DF3" w14:textId="55BDD372" w:rsidR="00341B44" w:rsidRDefault="00341B44" w:rsidP="00341B44">
            <w:pPr>
              <w:jc w:val="left"/>
            </w:pPr>
            <w:r>
              <w:t>Q68</w:t>
            </w:r>
          </w:p>
        </w:tc>
      </w:tr>
      <w:tr w:rsidR="00341B44" w14:paraId="22DE6AF3" w14:textId="77777777" w:rsidTr="00341B44">
        <w:tc>
          <w:tcPr>
            <w:tcW w:w="817" w:type="dxa"/>
            <w:vAlign w:val="center"/>
          </w:tcPr>
          <w:p w14:paraId="3D217C95" w14:textId="6E65A6BC" w:rsidR="00341B44" w:rsidRDefault="00341B44" w:rsidP="00341B44">
            <w:pPr>
              <w:jc w:val="left"/>
            </w:pPr>
            <w:r>
              <w:t>#12</w:t>
            </w:r>
          </w:p>
        </w:tc>
        <w:tc>
          <w:tcPr>
            <w:tcW w:w="5245" w:type="dxa"/>
            <w:vAlign w:val="center"/>
          </w:tcPr>
          <w:p w14:paraId="48B53180" w14:textId="4CBA70D5" w:rsidR="00341B44" w:rsidRDefault="00341B44" w:rsidP="00341B44">
            <w:pPr>
              <w:jc w:val="left"/>
            </w:pPr>
            <w:r>
              <w:t>Sistematicidad del contenido</w:t>
            </w:r>
          </w:p>
        </w:tc>
        <w:tc>
          <w:tcPr>
            <w:tcW w:w="3228" w:type="dxa"/>
            <w:vAlign w:val="center"/>
          </w:tcPr>
          <w:p w14:paraId="6A38DF61" w14:textId="27878302" w:rsidR="00341B44" w:rsidRDefault="00341B44" w:rsidP="00341B44">
            <w:pPr>
              <w:jc w:val="left"/>
            </w:pPr>
            <w:r>
              <w:t>Q41,Q42</w:t>
            </w:r>
          </w:p>
        </w:tc>
      </w:tr>
      <w:tr w:rsidR="00341B44" w14:paraId="6E4E6015" w14:textId="77777777" w:rsidTr="00341B44">
        <w:tc>
          <w:tcPr>
            <w:tcW w:w="817" w:type="dxa"/>
            <w:vAlign w:val="center"/>
          </w:tcPr>
          <w:p w14:paraId="49B9B688" w14:textId="14B99F39" w:rsidR="00341B44" w:rsidRDefault="00341B44" w:rsidP="00341B44">
            <w:pPr>
              <w:jc w:val="left"/>
            </w:pPr>
            <w:r>
              <w:t>#13</w:t>
            </w:r>
          </w:p>
        </w:tc>
        <w:tc>
          <w:tcPr>
            <w:tcW w:w="5245" w:type="dxa"/>
            <w:vAlign w:val="center"/>
          </w:tcPr>
          <w:p w14:paraId="749C5978" w14:textId="301E09BA" w:rsidR="00341B44" w:rsidRDefault="00341B44" w:rsidP="00341B44">
            <w:pPr>
              <w:jc w:val="left"/>
            </w:pPr>
            <w:r>
              <w:t>Validez del contenido</w:t>
            </w:r>
          </w:p>
        </w:tc>
        <w:tc>
          <w:tcPr>
            <w:tcW w:w="3228" w:type="dxa"/>
            <w:vAlign w:val="center"/>
          </w:tcPr>
          <w:p w14:paraId="2D21372C" w14:textId="0B67EB02" w:rsidR="00341B44" w:rsidRDefault="00341B44" w:rsidP="00341B44">
            <w:pPr>
              <w:jc w:val="left"/>
            </w:pPr>
            <w:r>
              <w:t>Q35,Q36</w:t>
            </w:r>
          </w:p>
        </w:tc>
      </w:tr>
      <w:tr w:rsidR="00341B44" w14:paraId="21350762" w14:textId="77777777" w:rsidTr="00341B44">
        <w:tc>
          <w:tcPr>
            <w:tcW w:w="817" w:type="dxa"/>
            <w:vAlign w:val="center"/>
          </w:tcPr>
          <w:p w14:paraId="4FC9024F" w14:textId="2CAF5550" w:rsidR="00341B44" w:rsidRDefault="00341B44" w:rsidP="00341B44">
            <w:pPr>
              <w:jc w:val="left"/>
            </w:pPr>
            <w:r>
              <w:t>#14</w:t>
            </w:r>
          </w:p>
        </w:tc>
        <w:tc>
          <w:tcPr>
            <w:tcW w:w="5245" w:type="dxa"/>
            <w:vAlign w:val="center"/>
          </w:tcPr>
          <w:p w14:paraId="6D6A7420" w14:textId="5D68B0A2" w:rsidR="00341B44" w:rsidRDefault="00341B44" w:rsidP="00341B44">
            <w:pPr>
              <w:jc w:val="left"/>
            </w:pPr>
            <w:r>
              <w:t>Adecuación de la duración</w:t>
            </w:r>
          </w:p>
        </w:tc>
        <w:tc>
          <w:tcPr>
            <w:tcW w:w="3228" w:type="dxa"/>
            <w:vAlign w:val="center"/>
          </w:tcPr>
          <w:p w14:paraId="27F5F141" w14:textId="144D1723" w:rsidR="00341B44" w:rsidRDefault="00341B44" w:rsidP="00341B44">
            <w:pPr>
              <w:jc w:val="left"/>
            </w:pPr>
            <w:r>
              <w:t>Q43</w:t>
            </w:r>
          </w:p>
        </w:tc>
      </w:tr>
      <w:tr w:rsidR="00341B44" w14:paraId="3B1B523B" w14:textId="77777777" w:rsidTr="00341B44">
        <w:tc>
          <w:tcPr>
            <w:tcW w:w="817" w:type="dxa"/>
            <w:vAlign w:val="center"/>
          </w:tcPr>
          <w:p w14:paraId="0A68F9FF" w14:textId="6C7D5CD9" w:rsidR="00341B44" w:rsidRDefault="00341B44" w:rsidP="00341B44">
            <w:pPr>
              <w:jc w:val="left"/>
            </w:pPr>
            <w:r>
              <w:t>#15</w:t>
            </w:r>
          </w:p>
        </w:tc>
        <w:tc>
          <w:tcPr>
            <w:tcW w:w="5245" w:type="dxa"/>
            <w:vAlign w:val="center"/>
          </w:tcPr>
          <w:p w14:paraId="784B525F" w14:textId="205FE772" w:rsidR="00341B44" w:rsidRDefault="00341B44" w:rsidP="00341B44">
            <w:pPr>
              <w:jc w:val="left"/>
            </w:pPr>
            <w:r>
              <w:t>Adecuación de la frecuencia de aplicación</w:t>
            </w:r>
          </w:p>
        </w:tc>
        <w:tc>
          <w:tcPr>
            <w:tcW w:w="3228" w:type="dxa"/>
            <w:vAlign w:val="center"/>
          </w:tcPr>
          <w:p w14:paraId="7CA40330" w14:textId="1A3EC893" w:rsidR="00341B44" w:rsidRDefault="00341B44" w:rsidP="00341B44">
            <w:pPr>
              <w:jc w:val="left"/>
            </w:pPr>
            <w:r>
              <w:t>Q58</w:t>
            </w:r>
          </w:p>
        </w:tc>
      </w:tr>
      <w:tr w:rsidR="00341B44" w14:paraId="760C9818" w14:textId="77777777" w:rsidTr="00341B44">
        <w:tc>
          <w:tcPr>
            <w:tcW w:w="817" w:type="dxa"/>
            <w:vAlign w:val="center"/>
          </w:tcPr>
          <w:p w14:paraId="222E7CC6" w14:textId="75A15FCE" w:rsidR="00341B44" w:rsidRDefault="00341B44" w:rsidP="00341B44">
            <w:pPr>
              <w:jc w:val="left"/>
            </w:pPr>
            <w:r>
              <w:t>#16</w:t>
            </w:r>
          </w:p>
        </w:tc>
        <w:tc>
          <w:tcPr>
            <w:tcW w:w="5245" w:type="dxa"/>
            <w:vAlign w:val="center"/>
          </w:tcPr>
          <w:p w14:paraId="6C757B83" w14:textId="4AE548B6" w:rsidR="00341B44" w:rsidRDefault="00341B44" w:rsidP="00341B44">
            <w:pPr>
              <w:jc w:val="left"/>
            </w:pPr>
            <w:r>
              <w:t>Adecuación de los grupos de trabajo</w:t>
            </w:r>
          </w:p>
        </w:tc>
        <w:tc>
          <w:tcPr>
            <w:tcW w:w="3228" w:type="dxa"/>
            <w:vAlign w:val="center"/>
          </w:tcPr>
          <w:p w14:paraId="72104AA5" w14:textId="59235717" w:rsidR="00341B44" w:rsidRDefault="00341B44" w:rsidP="00341B44">
            <w:pPr>
              <w:jc w:val="left"/>
            </w:pPr>
            <w:r>
              <w:t>Q59</w:t>
            </w:r>
          </w:p>
        </w:tc>
      </w:tr>
      <w:tr w:rsidR="00341B44" w14:paraId="2E37F813" w14:textId="77777777" w:rsidTr="00341B44">
        <w:tc>
          <w:tcPr>
            <w:tcW w:w="817" w:type="dxa"/>
            <w:vAlign w:val="center"/>
          </w:tcPr>
          <w:p w14:paraId="5C33D02C" w14:textId="3BD0F98D" w:rsidR="00341B44" w:rsidRDefault="00341B44" w:rsidP="00341B44">
            <w:pPr>
              <w:jc w:val="left"/>
            </w:pPr>
            <w:r>
              <w:t>#17</w:t>
            </w:r>
          </w:p>
        </w:tc>
        <w:tc>
          <w:tcPr>
            <w:tcW w:w="5245" w:type="dxa"/>
            <w:vAlign w:val="center"/>
          </w:tcPr>
          <w:p w14:paraId="4AC600C6" w14:textId="5B027B26" w:rsidR="00341B44" w:rsidRDefault="00341B44" w:rsidP="00341B44">
            <w:pPr>
              <w:jc w:val="left"/>
            </w:pPr>
            <w:r>
              <w:t>Adecuación del medio de aplicación</w:t>
            </w:r>
          </w:p>
        </w:tc>
        <w:tc>
          <w:tcPr>
            <w:tcW w:w="3228" w:type="dxa"/>
            <w:vAlign w:val="center"/>
          </w:tcPr>
          <w:p w14:paraId="29188F23" w14:textId="093B5459" w:rsidR="00341B44" w:rsidRDefault="00341B44" w:rsidP="00341B44">
            <w:pPr>
              <w:jc w:val="left"/>
            </w:pPr>
            <w:r>
              <w:t>Q70</w:t>
            </w:r>
          </w:p>
        </w:tc>
      </w:tr>
      <w:tr w:rsidR="00341B44" w14:paraId="362123B1" w14:textId="77777777" w:rsidTr="00341B44">
        <w:tc>
          <w:tcPr>
            <w:tcW w:w="817" w:type="dxa"/>
            <w:vAlign w:val="center"/>
          </w:tcPr>
          <w:p w14:paraId="3434B9E2" w14:textId="441F9141" w:rsidR="00341B44" w:rsidRDefault="00341B44" w:rsidP="00341B44">
            <w:pPr>
              <w:jc w:val="left"/>
            </w:pPr>
            <w:r>
              <w:t>#18</w:t>
            </w:r>
          </w:p>
        </w:tc>
        <w:tc>
          <w:tcPr>
            <w:tcW w:w="5245" w:type="dxa"/>
            <w:vAlign w:val="center"/>
          </w:tcPr>
          <w:p w14:paraId="65CBE9CB" w14:textId="0A1449ED" w:rsidR="00341B44" w:rsidRDefault="00341B44" w:rsidP="00341B44">
            <w:pPr>
              <w:jc w:val="left"/>
            </w:pPr>
            <w:r>
              <w:t>Adecuación del número de profesores</w:t>
            </w:r>
          </w:p>
        </w:tc>
        <w:tc>
          <w:tcPr>
            <w:tcW w:w="3228" w:type="dxa"/>
            <w:vAlign w:val="center"/>
          </w:tcPr>
          <w:p w14:paraId="5AD4F0A7" w14:textId="4764BE5F" w:rsidR="00341B44" w:rsidRDefault="00341B44" w:rsidP="00341B44">
            <w:pPr>
              <w:jc w:val="left"/>
            </w:pPr>
            <w:r>
              <w:t>Q60</w:t>
            </w:r>
          </w:p>
        </w:tc>
      </w:tr>
      <w:tr w:rsidR="00341B44" w14:paraId="410E754B" w14:textId="77777777" w:rsidTr="00341B44">
        <w:tc>
          <w:tcPr>
            <w:tcW w:w="817" w:type="dxa"/>
            <w:vAlign w:val="center"/>
          </w:tcPr>
          <w:p w14:paraId="3062FBCB" w14:textId="7EE821F8" w:rsidR="00341B44" w:rsidRDefault="00341B44" w:rsidP="00341B44">
            <w:pPr>
              <w:jc w:val="left"/>
            </w:pPr>
            <w:r>
              <w:t>#19</w:t>
            </w:r>
          </w:p>
        </w:tc>
        <w:tc>
          <w:tcPr>
            <w:tcW w:w="5245" w:type="dxa"/>
            <w:vAlign w:val="center"/>
          </w:tcPr>
          <w:p w14:paraId="606260F4" w14:textId="2A6C10AB" w:rsidR="00341B44" w:rsidRDefault="00341B44" w:rsidP="00341B44">
            <w:pPr>
              <w:jc w:val="left"/>
            </w:pPr>
            <w:r>
              <w:t>Facilidad de uso percibida</w:t>
            </w:r>
          </w:p>
        </w:tc>
        <w:tc>
          <w:tcPr>
            <w:tcW w:w="3228" w:type="dxa"/>
            <w:vAlign w:val="center"/>
          </w:tcPr>
          <w:p w14:paraId="392E520C" w14:textId="0EC8476A" w:rsidR="00341B44" w:rsidRDefault="00341B44" w:rsidP="00341B44">
            <w:pPr>
              <w:jc w:val="left"/>
            </w:pPr>
            <w:r>
              <w:t>Q34</w:t>
            </w:r>
          </w:p>
        </w:tc>
      </w:tr>
      <w:tr w:rsidR="00341B44" w14:paraId="36DBA26D" w14:textId="77777777" w:rsidTr="00341B44">
        <w:tc>
          <w:tcPr>
            <w:tcW w:w="817" w:type="dxa"/>
            <w:vAlign w:val="center"/>
          </w:tcPr>
          <w:p w14:paraId="62B69D67" w14:textId="34687870" w:rsidR="00341B44" w:rsidRDefault="00341B44" w:rsidP="00341B44">
            <w:pPr>
              <w:jc w:val="left"/>
            </w:pPr>
            <w:r>
              <w:t>#20</w:t>
            </w:r>
          </w:p>
        </w:tc>
        <w:tc>
          <w:tcPr>
            <w:tcW w:w="5245" w:type="dxa"/>
            <w:vAlign w:val="center"/>
          </w:tcPr>
          <w:p w14:paraId="12C16C7C" w14:textId="26E12CBE" w:rsidR="00341B44" w:rsidRDefault="00341B44" w:rsidP="00341B44">
            <w:pPr>
              <w:jc w:val="left"/>
            </w:pPr>
            <w:r>
              <w:t>Facilidad de uso percibida (emisor)</w:t>
            </w:r>
          </w:p>
        </w:tc>
        <w:tc>
          <w:tcPr>
            <w:tcW w:w="3228" w:type="dxa"/>
            <w:vAlign w:val="center"/>
          </w:tcPr>
          <w:p w14:paraId="216B9263" w14:textId="277E3683" w:rsidR="00341B44" w:rsidRDefault="00341B44" w:rsidP="00341B44">
            <w:pPr>
              <w:jc w:val="left"/>
            </w:pPr>
            <w:r>
              <w:t>Q75</w:t>
            </w:r>
          </w:p>
        </w:tc>
      </w:tr>
      <w:tr w:rsidR="00341B44" w14:paraId="2E3266C1" w14:textId="77777777" w:rsidTr="00341B44">
        <w:tc>
          <w:tcPr>
            <w:tcW w:w="817" w:type="dxa"/>
            <w:vAlign w:val="center"/>
          </w:tcPr>
          <w:p w14:paraId="22F30DDC" w14:textId="2FFE0FFD" w:rsidR="00341B44" w:rsidRDefault="00341B44" w:rsidP="00341B44">
            <w:pPr>
              <w:jc w:val="left"/>
            </w:pPr>
            <w:r>
              <w:t>#21</w:t>
            </w:r>
          </w:p>
        </w:tc>
        <w:tc>
          <w:tcPr>
            <w:tcW w:w="5245" w:type="dxa"/>
            <w:vAlign w:val="center"/>
          </w:tcPr>
          <w:p w14:paraId="616777BA" w14:textId="40B832EE" w:rsidR="00341B44" w:rsidRDefault="00341B44" w:rsidP="00341B44">
            <w:pPr>
              <w:jc w:val="left"/>
            </w:pPr>
            <w:r>
              <w:t>Adecuación del diseño</w:t>
            </w:r>
          </w:p>
        </w:tc>
        <w:tc>
          <w:tcPr>
            <w:tcW w:w="3228" w:type="dxa"/>
            <w:vAlign w:val="center"/>
          </w:tcPr>
          <w:p w14:paraId="59690D5C" w14:textId="75869C04" w:rsidR="00341B44" w:rsidRDefault="00341B44" w:rsidP="00341B44">
            <w:pPr>
              <w:jc w:val="left"/>
            </w:pPr>
            <w:r>
              <w:t>Q28,Q29</w:t>
            </w:r>
          </w:p>
        </w:tc>
      </w:tr>
      <w:tr w:rsidR="00341B44" w14:paraId="2C665E0F" w14:textId="77777777" w:rsidTr="00341B44">
        <w:tc>
          <w:tcPr>
            <w:tcW w:w="817" w:type="dxa"/>
            <w:vAlign w:val="center"/>
          </w:tcPr>
          <w:p w14:paraId="5E9CB5E8" w14:textId="481C3133" w:rsidR="00341B44" w:rsidRDefault="00341B44" w:rsidP="00341B44">
            <w:pPr>
              <w:jc w:val="left"/>
            </w:pPr>
            <w:r>
              <w:t>#22</w:t>
            </w:r>
          </w:p>
        </w:tc>
        <w:tc>
          <w:tcPr>
            <w:tcW w:w="5245" w:type="dxa"/>
            <w:vAlign w:val="center"/>
          </w:tcPr>
          <w:p w14:paraId="3CFB5D2C" w14:textId="7C985328" w:rsidR="00341B44" w:rsidRDefault="00341B44" w:rsidP="00341B44">
            <w:pPr>
              <w:jc w:val="left"/>
            </w:pPr>
            <w:r>
              <w:t>Comodidad del diseño</w:t>
            </w:r>
          </w:p>
        </w:tc>
        <w:tc>
          <w:tcPr>
            <w:tcW w:w="3228" w:type="dxa"/>
            <w:vAlign w:val="center"/>
          </w:tcPr>
          <w:p w14:paraId="12323D4D" w14:textId="7ABB195E" w:rsidR="00341B44" w:rsidRDefault="00341B44" w:rsidP="00341B44">
            <w:pPr>
              <w:jc w:val="left"/>
            </w:pPr>
            <w:r>
              <w:t>Q32,Q33</w:t>
            </w:r>
          </w:p>
        </w:tc>
      </w:tr>
      <w:tr w:rsidR="00341B44" w14:paraId="7CAADE20" w14:textId="77777777" w:rsidTr="00341B44">
        <w:tc>
          <w:tcPr>
            <w:tcW w:w="817" w:type="dxa"/>
            <w:vAlign w:val="center"/>
          </w:tcPr>
          <w:p w14:paraId="6E3329EE" w14:textId="76C92474" w:rsidR="00341B44" w:rsidRDefault="00341B44" w:rsidP="00341B44">
            <w:pPr>
              <w:jc w:val="left"/>
            </w:pPr>
            <w:r>
              <w:lastRenderedPageBreak/>
              <w:t>#23</w:t>
            </w:r>
          </w:p>
        </w:tc>
        <w:tc>
          <w:tcPr>
            <w:tcW w:w="5245" w:type="dxa"/>
            <w:vAlign w:val="center"/>
          </w:tcPr>
          <w:p w14:paraId="3BDC906A" w14:textId="1D887958" w:rsidR="00341B44" w:rsidRDefault="00341B44" w:rsidP="00341B44">
            <w:pPr>
              <w:jc w:val="left"/>
            </w:pPr>
            <w:r>
              <w:t>Control del emisor</w:t>
            </w:r>
          </w:p>
        </w:tc>
        <w:tc>
          <w:tcPr>
            <w:tcW w:w="3228" w:type="dxa"/>
            <w:vAlign w:val="center"/>
          </w:tcPr>
          <w:p w14:paraId="179CFD37" w14:textId="17A3DA8C" w:rsidR="00341B44" w:rsidRDefault="00341B44" w:rsidP="00341B44">
            <w:pPr>
              <w:jc w:val="left"/>
            </w:pPr>
            <w:r>
              <w:t>Q67</w:t>
            </w:r>
          </w:p>
        </w:tc>
      </w:tr>
      <w:tr w:rsidR="00341B44" w14:paraId="59E55E30" w14:textId="77777777" w:rsidTr="00341B44">
        <w:tc>
          <w:tcPr>
            <w:tcW w:w="817" w:type="dxa"/>
            <w:vAlign w:val="center"/>
          </w:tcPr>
          <w:p w14:paraId="421865D7" w14:textId="0403DB78" w:rsidR="00341B44" w:rsidRDefault="00341B44" w:rsidP="00341B44">
            <w:pPr>
              <w:jc w:val="left"/>
            </w:pPr>
            <w:r>
              <w:t>#24</w:t>
            </w:r>
          </w:p>
        </w:tc>
        <w:tc>
          <w:tcPr>
            <w:tcW w:w="5245" w:type="dxa"/>
            <w:vAlign w:val="center"/>
          </w:tcPr>
          <w:p w14:paraId="3D07B874" w14:textId="23073D53" w:rsidR="00341B44" w:rsidRDefault="00341B44" w:rsidP="00341B44">
            <w:pPr>
              <w:jc w:val="left"/>
            </w:pPr>
            <w:r>
              <w:t>Frescura del diseño</w:t>
            </w:r>
          </w:p>
        </w:tc>
        <w:tc>
          <w:tcPr>
            <w:tcW w:w="3228" w:type="dxa"/>
            <w:vAlign w:val="center"/>
          </w:tcPr>
          <w:p w14:paraId="6C3C21B0" w14:textId="67C84B81" w:rsidR="00341B44" w:rsidRDefault="00341B44" w:rsidP="00341B44">
            <w:pPr>
              <w:jc w:val="left"/>
            </w:pPr>
            <w:r>
              <w:t>Q30,Q31</w:t>
            </w:r>
          </w:p>
        </w:tc>
      </w:tr>
      <w:tr w:rsidR="00341B44" w14:paraId="43A6EC88" w14:textId="77777777" w:rsidTr="00341B44">
        <w:tc>
          <w:tcPr>
            <w:tcW w:w="817" w:type="dxa"/>
            <w:vAlign w:val="center"/>
          </w:tcPr>
          <w:p w14:paraId="4F5B3E04" w14:textId="0A05701B" w:rsidR="00341B44" w:rsidRDefault="00341B44" w:rsidP="00341B44">
            <w:pPr>
              <w:jc w:val="left"/>
            </w:pPr>
            <w:r>
              <w:t>#25</w:t>
            </w:r>
          </w:p>
        </w:tc>
        <w:tc>
          <w:tcPr>
            <w:tcW w:w="5245" w:type="dxa"/>
            <w:vAlign w:val="center"/>
          </w:tcPr>
          <w:p w14:paraId="7A66EC7A" w14:textId="0DAA5FED" w:rsidR="00341B44" w:rsidRDefault="00341B44" w:rsidP="00341B44">
            <w:pPr>
              <w:jc w:val="left"/>
            </w:pPr>
            <w:r>
              <w:t>Preferencia personal (emisor)</w:t>
            </w:r>
          </w:p>
        </w:tc>
        <w:tc>
          <w:tcPr>
            <w:tcW w:w="3228" w:type="dxa"/>
            <w:vAlign w:val="center"/>
          </w:tcPr>
          <w:p w14:paraId="598AFA08" w14:textId="5C2ECFB4" w:rsidR="00341B44" w:rsidRDefault="00341B44" w:rsidP="00341B44">
            <w:pPr>
              <w:jc w:val="left"/>
            </w:pPr>
            <w:r>
              <w:t>Q66</w:t>
            </w:r>
          </w:p>
        </w:tc>
      </w:tr>
      <w:tr w:rsidR="00341B44" w14:paraId="622CAD65" w14:textId="77777777" w:rsidTr="00341B44">
        <w:tc>
          <w:tcPr>
            <w:tcW w:w="817" w:type="dxa"/>
            <w:vAlign w:val="center"/>
          </w:tcPr>
          <w:p w14:paraId="75CCFF42" w14:textId="0AE3069C" w:rsidR="00341B44" w:rsidRDefault="00341B44" w:rsidP="00341B44">
            <w:pPr>
              <w:jc w:val="left"/>
            </w:pPr>
            <w:r>
              <w:t>#26</w:t>
            </w:r>
          </w:p>
        </w:tc>
        <w:tc>
          <w:tcPr>
            <w:tcW w:w="5245" w:type="dxa"/>
            <w:vAlign w:val="center"/>
          </w:tcPr>
          <w:p w14:paraId="54698FB8" w14:textId="42813675" w:rsidR="00341B44" w:rsidRDefault="00341B44" w:rsidP="00341B44">
            <w:pPr>
              <w:jc w:val="left"/>
            </w:pPr>
            <w:r>
              <w:t>Probabilidad de reutilización</w:t>
            </w:r>
          </w:p>
        </w:tc>
        <w:tc>
          <w:tcPr>
            <w:tcW w:w="3228" w:type="dxa"/>
            <w:vAlign w:val="center"/>
          </w:tcPr>
          <w:p w14:paraId="70BB72B6" w14:textId="721311A6" w:rsidR="00341B44" w:rsidRDefault="00341B44" w:rsidP="00341B44">
            <w:pPr>
              <w:jc w:val="left"/>
            </w:pPr>
            <w:r>
              <w:t>Q65</w:t>
            </w:r>
          </w:p>
        </w:tc>
      </w:tr>
      <w:tr w:rsidR="00341B44" w14:paraId="22807041" w14:textId="77777777" w:rsidTr="00341B44">
        <w:tc>
          <w:tcPr>
            <w:tcW w:w="817" w:type="dxa"/>
            <w:vAlign w:val="center"/>
          </w:tcPr>
          <w:p w14:paraId="6704F081" w14:textId="609903C4" w:rsidR="00341B44" w:rsidRDefault="00341B44" w:rsidP="00341B44">
            <w:pPr>
              <w:jc w:val="left"/>
            </w:pPr>
            <w:r>
              <w:t>#27</w:t>
            </w:r>
          </w:p>
        </w:tc>
        <w:tc>
          <w:tcPr>
            <w:tcW w:w="5245" w:type="dxa"/>
            <w:vAlign w:val="center"/>
          </w:tcPr>
          <w:p w14:paraId="438B6585" w14:textId="693256C9" w:rsidR="00341B44" w:rsidRDefault="00341B44" w:rsidP="00341B44">
            <w:pPr>
              <w:jc w:val="left"/>
            </w:pPr>
            <w:r>
              <w:t>Protección de datos</w:t>
            </w:r>
          </w:p>
        </w:tc>
        <w:tc>
          <w:tcPr>
            <w:tcW w:w="3228" w:type="dxa"/>
            <w:vAlign w:val="center"/>
          </w:tcPr>
          <w:p w14:paraId="55C2854B" w14:textId="4B383C07" w:rsidR="00341B44" w:rsidRDefault="00341B44" w:rsidP="00341B44">
            <w:pPr>
              <w:jc w:val="left"/>
            </w:pPr>
            <w:r>
              <w:t>Q69</w:t>
            </w:r>
          </w:p>
        </w:tc>
      </w:tr>
      <w:tr w:rsidR="00341B44" w14:paraId="6545D5E1" w14:textId="77777777" w:rsidTr="00341B44">
        <w:tc>
          <w:tcPr>
            <w:tcW w:w="817" w:type="dxa"/>
            <w:vAlign w:val="center"/>
          </w:tcPr>
          <w:p w14:paraId="345F3792" w14:textId="4763BEAC" w:rsidR="00341B44" w:rsidRDefault="00341B44" w:rsidP="00341B44">
            <w:pPr>
              <w:jc w:val="left"/>
            </w:pPr>
            <w:r>
              <w:t>#28</w:t>
            </w:r>
          </w:p>
        </w:tc>
        <w:tc>
          <w:tcPr>
            <w:tcW w:w="5245" w:type="dxa"/>
            <w:vAlign w:val="center"/>
          </w:tcPr>
          <w:p w14:paraId="43E39A3B" w14:textId="58969610" w:rsidR="00341B44" w:rsidRDefault="00341B44" w:rsidP="00341B44">
            <w:pPr>
              <w:jc w:val="left"/>
            </w:pPr>
            <w:r>
              <w:t>Utilidad percibida (emisor)</w:t>
            </w:r>
          </w:p>
        </w:tc>
        <w:tc>
          <w:tcPr>
            <w:tcW w:w="3228" w:type="dxa"/>
            <w:vAlign w:val="center"/>
          </w:tcPr>
          <w:p w14:paraId="0DA09A22" w14:textId="2407CBE4" w:rsidR="00341B44" w:rsidRDefault="00341B44" w:rsidP="00341B44">
            <w:pPr>
              <w:jc w:val="left"/>
            </w:pPr>
            <w:r>
              <w:t>Q64</w:t>
            </w:r>
          </w:p>
        </w:tc>
      </w:tr>
      <w:tr w:rsidR="00341B44" w14:paraId="31D2A23A" w14:textId="77777777" w:rsidTr="00341B44">
        <w:tc>
          <w:tcPr>
            <w:tcW w:w="817" w:type="dxa"/>
            <w:vAlign w:val="center"/>
          </w:tcPr>
          <w:p w14:paraId="432AF62D" w14:textId="5A25A8C4" w:rsidR="00341B44" w:rsidRDefault="00341B44" w:rsidP="00341B44">
            <w:pPr>
              <w:jc w:val="left"/>
            </w:pPr>
            <w:r>
              <w:t>#29</w:t>
            </w:r>
          </w:p>
        </w:tc>
        <w:tc>
          <w:tcPr>
            <w:tcW w:w="5245" w:type="dxa"/>
            <w:vAlign w:val="center"/>
          </w:tcPr>
          <w:p w14:paraId="6232E33A" w14:textId="71C85738" w:rsidR="00341B44" w:rsidRDefault="00341B44" w:rsidP="00341B44">
            <w:pPr>
              <w:jc w:val="left"/>
            </w:pPr>
            <w:r>
              <w:t>Asignatura/s</w:t>
            </w:r>
          </w:p>
        </w:tc>
        <w:tc>
          <w:tcPr>
            <w:tcW w:w="3228" w:type="dxa"/>
            <w:vAlign w:val="center"/>
          </w:tcPr>
          <w:p w14:paraId="554421D4" w14:textId="2DC6EE64" w:rsidR="00341B44" w:rsidRDefault="00341B44" w:rsidP="00341B44">
            <w:pPr>
              <w:jc w:val="left"/>
            </w:pPr>
            <w:r>
              <w:t>Q6</w:t>
            </w:r>
          </w:p>
        </w:tc>
      </w:tr>
      <w:tr w:rsidR="00341B44" w14:paraId="2E47EB99" w14:textId="77777777" w:rsidTr="00341B44">
        <w:tc>
          <w:tcPr>
            <w:tcW w:w="817" w:type="dxa"/>
            <w:vAlign w:val="center"/>
          </w:tcPr>
          <w:p w14:paraId="78A6473C" w14:textId="43B42D4C" w:rsidR="00341B44" w:rsidRDefault="00341B44" w:rsidP="00341B44">
            <w:pPr>
              <w:jc w:val="left"/>
            </w:pPr>
            <w:r>
              <w:t>#30</w:t>
            </w:r>
          </w:p>
        </w:tc>
        <w:tc>
          <w:tcPr>
            <w:tcW w:w="5245" w:type="dxa"/>
            <w:vAlign w:val="center"/>
          </w:tcPr>
          <w:p w14:paraId="1E07C388" w14:textId="723A9493" w:rsidR="00341B44" w:rsidRDefault="00341B44" w:rsidP="00341B44">
            <w:pPr>
              <w:jc w:val="left"/>
            </w:pPr>
            <w:r>
              <w:t>Datos sociales y demográficos</w:t>
            </w:r>
          </w:p>
        </w:tc>
        <w:tc>
          <w:tcPr>
            <w:tcW w:w="3228" w:type="dxa"/>
            <w:vAlign w:val="center"/>
          </w:tcPr>
          <w:p w14:paraId="2AE50044" w14:textId="4C62AEAF" w:rsidR="00341B44" w:rsidRDefault="00341B44" w:rsidP="00341B44">
            <w:pPr>
              <w:jc w:val="left"/>
            </w:pPr>
            <w:r>
              <w:t>Q24,Q25,Q26,Q27</w:t>
            </w:r>
          </w:p>
        </w:tc>
      </w:tr>
      <w:tr w:rsidR="00341B44" w14:paraId="52C763C8" w14:textId="77777777" w:rsidTr="00341B44">
        <w:tc>
          <w:tcPr>
            <w:tcW w:w="817" w:type="dxa"/>
            <w:vAlign w:val="center"/>
          </w:tcPr>
          <w:p w14:paraId="18261D95" w14:textId="00D43CFB" w:rsidR="00341B44" w:rsidRDefault="00341B44" w:rsidP="00341B44">
            <w:pPr>
              <w:jc w:val="left"/>
            </w:pPr>
            <w:r>
              <w:t>#31</w:t>
            </w:r>
          </w:p>
        </w:tc>
        <w:tc>
          <w:tcPr>
            <w:tcW w:w="5245" w:type="dxa"/>
            <w:vAlign w:val="center"/>
          </w:tcPr>
          <w:p w14:paraId="09499E2C" w14:textId="69340EA5" w:rsidR="00341B44" w:rsidRDefault="00341B44" w:rsidP="00341B44">
            <w:pPr>
              <w:jc w:val="left"/>
            </w:pPr>
            <w:r>
              <w:t>Deberes habituales</w:t>
            </w:r>
          </w:p>
        </w:tc>
        <w:tc>
          <w:tcPr>
            <w:tcW w:w="3228" w:type="dxa"/>
            <w:vAlign w:val="center"/>
          </w:tcPr>
          <w:p w14:paraId="6845A492" w14:textId="0D22C941" w:rsidR="00341B44" w:rsidRDefault="00341B44" w:rsidP="00341B44">
            <w:pPr>
              <w:jc w:val="left"/>
            </w:pPr>
            <w:r>
              <w:t>Q18</w:t>
            </w:r>
          </w:p>
        </w:tc>
      </w:tr>
      <w:tr w:rsidR="00341B44" w14:paraId="03B2F358" w14:textId="77777777" w:rsidTr="00341B44">
        <w:tc>
          <w:tcPr>
            <w:tcW w:w="817" w:type="dxa"/>
            <w:vAlign w:val="center"/>
          </w:tcPr>
          <w:p w14:paraId="464BDB54" w14:textId="0A8F847B" w:rsidR="00341B44" w:rsidRDefault="00341B44" w:rsidP="00341B44">
            <w:pPr>
              <w:jc w:val="left"/>
            </w:pPr>
            <w:r>
              <w:t>#32</w:t>
            </w:r>
          </w:p>
        </w:tc>
        <w:tc>
          <w:tcPr>
            <w:tcW w:w="5245" w:type="dxa"/>
            <w:vAlign w:val="center"/>
          </w:tcPr>
          <w:p w14:paraId="672A0007" w14:textId="3EDA0932" w:rsidR="00341B44" w:rsidRDefault="00341B44" w:rsidP="00341B44">
            <w:pPr>
              <w:jc w:val="left"/>
            </w:pPr>
            <w:r>
              <w:t>Diversidad de los receptores</w:t>
            </w:r>
          </w:p>
        </w:tc>
        <w:tc>
          <w:tcPr>
            <w:tcW w:w="3228" w:type="dxa"/>
            <w:vAlign w:val="center"/>
          </w:tcPr>
          <w:p w14:paraId="514FF691" w14:textId="4D9FAAF0" w:rsidR="00341B44" w:rsidRDefault="00341B44" w:rsidP="00341B44">
            <w:pPr>
              <w:jc w:val="left"/>
            </w:pPr>
            <w:r>
              <w:t>Q11,Q12</w:t>
            </w:r>
          </w:p>
        </w:tc>
      </w:tr>
      <w:tr w:rsidR="00341B44" w14:paraId="6068C086" w14:textId="77777777" w:rsidTr="00341B44">
        <w:tc>
          <w:tcPr>
            <w:tcW w:w="817" w:type="dxa"/>
            <w:vAlign w:val="center"/>
          </w:tcPr>
          <w:p w14:paraId="032E2235" w14:textId="016DA8FC" w:rsidR="00341B44" w:rsidRDefault="00341B44" w:rsidP="00341B44">
            <w:pPr>
              <w:jc w:val="left"/>
            </w:pPr>
            <w:r>
              <w:t>#33</w:t>
            </w:r>
          </w:p>
        </w:tc>
        <w:tc>
          <w:tcPr>
            <w:tcW w:w="5245" w:type="dxa"/>
            <w:vAlign w:val="center"/>
          </w:tcPr>
          <w:p w14:paraId="1BE2F750" w14:textId="66F87F52" w:rsidR="00341B44" w:rsidRDefault="00341B44" w:rsidP="00341B44">
            <w:pPr>
              <w:jc w:val="left"/>
            </w:pPr>
            <w:r>
              <w:t>Duración</w:t>
            </w:r>
          </w:p>
        </w:tc>
        <w:tc>
          <w:tcPr>
            <w:tcW w:w="3228" w:type="dxa"/>
            <w:vAlign w:val="center"/>
          </w:tcPr>
          <w:p w14:paraId="6D368A69" w14:textId="66395A55" w:rsidR="00341B44" w:rsidRDefault="00341B44" w:rsidP="00341B44">
            <w:pPr>
              <w:jc w:val="left"/>
            </w:pPr>
            <w:r>
              <w:t>Q2,Q3</w:t>
            </w:r>
          </w:p>
        </w:tc>
      </w:tr>
      <w:tr w:rsidR="00341B44" w14:paraId="0C451FB4" w14:textId="77777777" w:rsidTr="00341B44">
        <w:tc>
          <w:tcPr>
            <w:tcW w:w="817" w:type="dxa"/>
            <w:vAlign w:val="center"/>
          </w:tcPr>
          <w:p w14:paraId="2DAEC18D" w14:textId="414B699D" w:rsidR="00341B44" w:rsidRDefault="00341B44" w:rsidP="00341B44">
            <w:pPr>
              <w:jc w:val="left"/>
            </w:pPr>
            <w:r>
              <w:t>#34</w:t>
            </w:r>
          </w:p>
        </w:tc>
        <w:tc>
          <w:tcPr>
            <w:tcW w:w="5245" w:type="dxa"/>
            <w:vAlign w:val="center"/>
          </w:tcPr>
          <w:p w14:paraId="24441524" w14:textId="051F73BF" w:rsidR="00341B44" w:rsidRDefault="00341B44" w:rsidP="00341B44">
            <w:pPr>
              <w:jc w:val="left"/>
            </w:pPr>
            <w:r>
              <w:t>Historial académico</w:t>
            </w:r>
          </w:p>
        </w:tc>
        <w:tc>
          <w:tcPr>
            <w:tcW w:w="3228" w:type="dxa"/>
            <w:vAlign w:val="center"/>
          </w:tcPr>
          <w:p w14:paraId="62EBD487" w14:textId="22A81359" w:rsidR="00341B44" w:rsidRDefault="00341B44" w:rsidP="00341B44">
            <w:pPr>
              <w:jc w:val="left"/>
            </w:pPr>
            <w:r>
              <w:t>Q13</w:t>
            </w:r>
          </w:p>
        </w:tc>
      </w:tr>
      <w:tr w:rsidR="00341B44" w14:paraId="0A2D1BCA" w14:textId="77777777" w:rsidTr="00341B44">
        <w:tc>
          <w:tcPr>
            <w:tcW w:w="817" w:type="dxa"/>
            <w:vAlign w:val="center"/>
          </w:tcPr>
          <w:p w14:paraId="52DDFC01" w14:textId="24FAF036" w:rsidR="00341B44" w:rsidRDefault="00341B44" w:rsidP="00341B44">
            <w:pPr>
              <w:jc w:val="left"/>
            </w:pPr>
            <w:r>
              <w:t>#35</w:t>
            </w:r>
          </w:p>
        </w:tc>
        <w:tc>
          <w:tcPr>
            <w:tcW w:w="5245" w:type="dxa"/>
            <w:vAlign w:val="center"/>
          </w:tcPr>
          <w:p w14:paraId="2919945F" w14:textId="49DE07E8" w:rsidR="00341B44" w:rsidRDefault="00341B44" w:rsidP="00341B44">
            <w:pPr>
              <w:jc w:val="left"/>
            </w:pPr>
            <w:r>
              <w:t>Partes habituales</w:t>
            </w:r>
          </w:p>
        </w:tc>
        <w:tc>
          <w:tcPr>
            <w:tcW w:w="3228" w:type="dxa"/>
            <w:vAlign w:val="center"/>
          </w:tcPr>
          <w:p w14:paraId="555DCA77" w14:textId="65E22346" w:rsidR="00341B44" w:rsidRDefault="00341B44" w:rsidP="00341B44">
            <w:pPr>
              <w:jc w:val="left"/>
            </w:pPr>
            <w:r>
              <w:t>Q19</w:t>
            </w:r>
          </w:p>
        </w:tc>
      </w:tr>
      <w:tr w:rsidR="00341B44" w14:paraId="2015CA29" w14:textId="77777777" w:rsidTr="00341B44">
        <w:tc>
          <w:tcPr>
            <w:tcW w:w="817" w:type="dxa"/>
            <w:vAlign w:val="center"/>
          </w:tcPr>
          <w:p w14:paraId="7F8FBEB7" w14:textId="2F702606" w:rsidR="00341B44" w:rsidRDefault="00341B44" w:rsidP="00341B44">
            <w:pPr>
              <w:jc w:val="left"/>
            </w:pPr>
            <w:r>
              <w:t>#36</w:t>
            </w:r>
          </w:p>
        </w:tc>
        <w:tc>
          <w:tcPr>
            <w:tcW w:w="5245" w:type="dxa"/>
            <w:vAlign w:val="center"/>
          </w:tcPr>
          <w:p w14:paraId="4894645F" w14:textId="7C6F75BD" w:rsidR="00341B44" w:rsidRDefault="00341B44" w:rsidP="00341B44">
            <w:pPr>
              <w:jc w:val="left"/>
            </w:pPr>
            <w:r>
              <w:t>Actitud hacia el uso</w:t>
            </w:r>
          </w:p>
        </w:tc>
        <w:tc>
          <w:tcPr>
            <w:tcW w:w="3228" w:type="dxa"/>
            <w:vAlign w:val="center"/>
          </w:tcPr>
          <w:p w14:paraId="7FDB6DF2" w14:textId="5B04D163" w:rsidR="00341B44" w:rsidRDefault="00341B44" w:rsidP="00341B44">
            <w:pPr>
              <w:jc w:val="left"/>
            </w:pPr>
            <w:r>
              <w:t>Q46</w:t>
            </w:r>
          </w:p>
        </w:tc>
      </w:tr>
      <w:tr w:rsidR="00341B44" w14:paraId="1A8E6DFC" w14:textId="77777777" w:rsidTr="00341B44">
        <w:tc>
          <w:tcPr>
            <w:tcW w:w="817" w:type="dxa"/>
            <w:vAlign w:val="center"/>
          </w:tcPr>
          <w:p w14:paraId="7EF95A70" w14:textId="62E1BB5F" w:rsidR="00341B44" w:rsidRDefault="00341B44" w:rsidP="00341B44">
            <w:pPr>
              <w:jc w:val="left"/>
            </w:pPr>
            <w:r>
              <w:t>#37</w:t>
            </w:r>
          </w:p>
        </w:tc>
        <w:tc>
          <w:tcPr>
            <w:tcW w:w="5245" w:type="dxa"/>
            <w:vAlign w:val="center"/>
          </w:tcPr>
          <w:p w14:paraId="3F0F68D5" w14:textId="08DE27BF" w:rsidR="00341B44" w:rsidRDefault="00341B44" w:rsidP="00341B44">
            <w:pPr>
              <w:jc w:val="left"/>
            </w:pPr>
            <w:r>
              <w:t>Aprendizaje percibido</w:t>
            </w:r>
          </w:p>
        </w:tc>
        <w:tc>
          <w:tcPr>
            <w:tcW w:w="3228" w:type="dxa"/>
            <w:vAlign w:val="center"/>
          </w:tcPr>
          <w:p w14:paraId="4D358DD1" w14:textId="4DA78402" w:rsidR="00341B44" w:rsidRDefault="00341B44" w:rsidP="00341B44">
            <w:pPr>
              <w:jc w:val="left"/>
            </w:pPr>
            <w:r>
              <w:t>Q52</w:t>
            </w:r>
          </w:p>
        </w:tc>
      </w:tr>
      <w:tr w:rsidR="00341B44" w14:paraId="22E6E91A" w14:textId="77777777" w:rsidTr="00341B44">
        <w:tc>
          <w:tcPr>
            <w:tcW w:w="817" w:type="dxa"/>
            <w:vAlign w:val="center"/>
          </w:tcPr>
          <w:p w14:paraId="651E14F7" w14:textId="2E800E5B" w:rsidR="00341B44" w:rsidRDefault="00341B44" w:rsidP="00341B44">
            <w:pPr>
              <w:jc w:val="left"/>
            </w:pPr>
            <w:r>
              <w:t>#38</w:t>
            </w:r>
          </w:p>
        </w:tc>
        <w:tc>
          <w:tcPr>
            <w:tcW w:w="5245" w:type="dxa"/>
            <w:vAlign w:val="center"/>
          </w:tcPr>
          <w:p w14:paraId="4E173F51" w14:textId="01B3736F" w:rsidR="00341B44" w:rsidRDefault="00341B44" w:rsidP="00341B44">
            <w:pPr>
              <w:jc w:val="left"/>
            </w:pPr>
            <w:r>
              <w:t>Colaboración percibida</w:t>
            </w:r>
          </w:p>
        </w:tc>
        <w:tc>
          <w:tcPr>
            <w:tcW w:w="3228" w:type="dxa"/>
            <w:vAlign w:val="center"/>
          </w:tcPr>
          <w:p w14:paraId="6CE4DC5E" w14:textId="5C60098B" w:rsidR="00341B44" w:rsidRDefault="00341B44" w:rsidP="00341B44">
            <w:pPr>
              <w:jc w:val="left"/>
            </w:pPr>
            <w:r>
              <w:t>Q53,Q54</w:t>
            </w:r>
          </w:p>
        </w:tc>
      </w:tr>
      <w:tr w:rsidR="00341B44" w14:paraId="45FC8D3A" w14:textId="77777777" w:rsidTr="00341B44">
        <w:tc>
          <w:tcPr>
            <w:tcW w:w="817" w:type="dxa"/>
            <w:vAlign w:val="center"/>
          </w:tcPr>
          <w:p w14:paraId="0F89541A" w14:textId="6B5AF762" w:rsidR="00341B44" w:rsidRDefault="00341B44" w:rsidP="00341B44">
            <w:pPr>
              <w:jc w:val="left"/>
            </w:pPr>
            <w:r>
              <w:t>#39</w:t>
            </w:r>
          </w:p>
        </w:tc>
        <w:tc>
          <w:tcPr>
            <w:tcW w:w="5245" w:type="dxa"/>
            <w:vAlign w:val="center"/>
          </w:tcPr>
          <w:p w14:paraId="226C3221" w14:textId="1BD14BF0" w:rsidR="00341B44" w:rsidRDefault="00341B44" w:rsidP="00341B44">
            <w:pPr>
              <w:jc w:val="left"/>
            </w:pPr>
            <w:r>
              <w:t>Competitividad percibida</w:t>
            </w:r>
          </w:p>
        </w:tc>
        <w:tc>
          <w:tcPr>
            <w:tcW w:w="3228" w:type="dxa"/>
            <w:vAlign w:val="center"/>
          </w:tcPr>
          <w:p w14:paraId="2BCBD6CF" w14:textId="475AE7DD" w:rsidR="00341B44" w:rsidRDefault="00341B44" w:rsidP="00341B44">
            <w:pPr>
              <w:jc w:val="left"/>
            </w:pPr>
            <w:r>
              <w:t>Q55,Q56</w:t>
            </w:r>
          </w:p>
        </w:tc>
      </w:tr>
      <w:tr w:rsidR="00341B44" w14:paraId="066E0702" w14:textId="77777777" w:rsidTr="00341B44">
        <w:tc>
          <w:tcPr>
            <w:tcW w:w="817" w:type="dxa"/>
            <w:vAlign w:val="center"/>
          </w:tcPr>
          <w:p w14:paraId="04C2D599" w14:textId="057DF38A" w:rsidR="00341B44" w:rsidRDefault="00341B44" w:rsidP="00341B44">
            <w:pPr>
              <w:jc w:val="left"/>
            </w:pPr>
            <w:r>
              <w:t>#40</w:t>
            </w:r>
          </w:p>
        </w:tc>
        <w:tc>
          <w:tcPr>
            <w:tcW w:w="5245" w:type="dxa"/>
            <w:vAlign w:val="center"/>
          </w:tcPr>
          <w:p w14:paraId="4188F4CC" w14:textId="4BF497F9" w:rsidR="00341B44" w:rsidRDefault="00341B44" w:rsidP="00341B44">
            <w:pPr>
              <w:jc w:val="left"/>
            </w:pPr>
            <w:r>
              <w:t>Disfrute percibido</w:t>
            </w:r>
          </w:p>
        </w:tc>
        <w:tc>
          <w:tcPr>
            <w:tcW w:w="3228" w:type="dxa"/>
            <w:vAlign w:val="center"/>
          </w:tcPr>
          <w:p w14:paraId="3E240203" w14:textId="0177170F" w:rsidR="00341B44" w:rsidRDefault="00341B44" w:rsidP="00341B44">
            <w:pPr>
              <w:jc w:val="left"/>
            </w:pPr>
            <w:r>
              <w:t>Q49,Q50</w:t>
            </w:r>
          </w:p>
        </w:tc>
      </w:tr>
      <w:tr w:rsidR="00341B44" w14:paraId="5052905F" w14:textId="77777777" w:rsidTr="00341B44">
        <w:tc>
          <w:tcPr>
            <w:tcW w:w="817" w:type="dxa"/>
            <w:vAlign w:val="center"/>
          </w:tcPr>
          <w:p w14:paraId="460F8A01" w14:textId="50BC47A1" w:rsidR="00341B44" w:rsidRDefault="00341B44" w:rsidP="00341B44">
            <w:pPr>
              <w:jc w:val="left"/>
            </w:pPr>
            <w:r>
              <w:t>#41</w:t>
            </w:r>
          </w:p>
        </w:tc>
        <w:tc>
          <w:tcPr>
            <w:tcW w:w="5245" w:type="dxa"/>
            <w:vAlign w:val="center"/>
          </w:tcPr>
          <w:p w14:paraId="5D2E1DA1" w14:textId="6214D9A2" w:rsidR="00341B44" w:rsidRDefault="00341B44" w:rsidP="00341B44">
            <w:pPr>
              <w:jc w:val="left"/>
            </w:pPr>
            <w:r>
              <w:t>Intención de uso</w:t>
            </w:r>
          </w:p>
        </w:tc>
        <w:tc>
          <w:tcPr>
            <w:tcW w:w="3228" w:type="dxa"/>
            <w:vAlign w:val="center"/>
          </w:tcPr>
          <w:p w14:paraId="4D339E73" w14:textId="54EE019A" w:rsidR="00341B44" w:rsidRDefault="00341B44" w:rsidP="00341B44">
            <w:pPr>
              <w:jc w:val="left"/>
            </w:pPr>
            <w:r>
              <w:t>Q47,Q48</w:t>
            </w:r>
          </w:p>
        </w:tc>
      </w:tr>
      <w:tr w:rsidR="00341B44" w14:paraId="2230D5FB" w14:textId="77777777" w:rsidTr="00341B44">
        <w:tc>
          <w:tcPr>
            <w:tcW w:w="817" w:type="dxa"/>
            <w:vAlign w:val="center"/>
          </w:tcPr>
          <w:p w14:paraId="0A796A40" w14:textId="49C06469" w:rsidR="00341B44" w:rsidRDefault="00341B44" w:rsidP="00341B44">
            <w:pPr>
              <w:jc w:val="left"/>
            </w:pPr>
            <w:r>
              <w:t>#42</w:t>
            </w:r>
          </w:p>
        </w:tc>
        <w:tc>
          <w:tcPr>
            <w:tcW w:w="5245" w:type="dxa"/>
            <w:vAlign w:val="center"/>
          </w:tcPr>
          <w:p w14:paraId="6EEDD5A4" w14:textId="74D8E676" w:rsidR="00341B44" w:rsidRDefault="00341B44" w:rsidP="00341B44">
            <w:pPr>
              <w:jc w:val="left"/>
            </w:pPr>
            <w:r>
              <w:t>Motivación con la materia</w:t>
            </w:r>
          </w:p>
        </w:tc>
        <w:tc>
          <w:tcPr>
            <w:tcW w:w="3228" w:type="dxa"/>
            <w:vAlign w:val="center"/>
          </w:tcPr>
          <w:p w14:paraId="3529DDDA" w14:textId="400E204C" w:rsidR="00341B44" w:rsidRDefault="00341B44" w:rsidP="00341B44">
            <w:pPr>
              <w:jc w:val="left"/>
            </w:pPr>
            <w:r>
              <w:t>Q51</w:t>
            </w:r>
          </w:p>
        </w:tc>
      </w:tr>
      <w:tr w:rsidR="00341B44" w14:paraId="094B502A" w14:textId="77777777" w:rsidTr="00341B44">
        <w:tc>
          <w:tcPr>
            <w:tcW w:w="817" w:type="dxa"/>
            <w:vAlign w:val="center"/>
          </w:tcPr>
          <w:p w14:paraId="468DB33C" w14:textId="78F9DEF2" w:rsidR="00341B44" w:rsidRDefault="00341B44" w:rsidP="00341B44">
            <w:pPr>
              <w:jc w:val="left"/>
            </w:pPr>
            <w:r>
              <w:t>#43</w:t>
            </w:r>
          </w:p>
        </w:tc>
        <w:tc>
          <w:tcPr>
            <w:tcW w:w="5245" w:type="dxa"/>
            <w:vAlign w:val="center"/>
          </w:tcPr>
          <w:p w14:paraId="4521CF5A" w14:textId="24EAD3DD" w:rsidR="00341B44" w:rsidRDefault="00341B44" w:rsidP="00341B44">
            <w:pPr>
              <w:jc w:val="left"/>
            </w:pPr>
            <w:r>
              <w:t>Preferencia personal</w:t>
            </w:r>
          </w:p>
        </w:tc>
        <w:tc>
          <w:tcPr>
            <w:tcW w:w="3228" w:type="dxa"/>
            <w:vAlign w:val="center"/>
          </w:tcPr>
          <w:p w14:paraId="3D1C7F45" w14:textId="5FCE9921" w:rsidR="00341B44" w:rsidRDefault="00341B44" w:rsidP="00341B44">
            <w:pPr>
              <w:jc w:val="left"/>
            </w:pPr>
            <w:r>
              <w:t>Q57</w:t>
            </w:r>
          </w:p>
        </w:tc>
      </w:tr>
      <w:tr w:rsidR="00341B44" w14:paraId="6B2C16A7" w14:textId="77777777" w:rsidTr="00341B44">
        <w:tc>
          <w:tcPr>
            <w:tcW w:w="817" w:type="dxa"/>
            <w:vAlign w:val="center"/>
          </w:tcPr>
          <w:p w14:paraId="294F036C" w14:textId="13D56AA5" w:rsidR="00341B44" w:rsidRDefault="00341B44" w:rsidP="00341B44">
            <w:pPr>
              <w:jc w:val="left"/>
            </w:pPr>
            <w:r>
              <w:t>#44</w:t>
            </w:r>
          </w:p>
        </w:tc>
        <w:tc>
          <w:tcPr>
            <w:tcW w:w="5245" w:type="dxa"/>
            <w:vAlign w:val="center"/>
          </w:tcPr>
          <w:p w14:paraId="5743077F" w14:textId="7D6905BE" w:rsidR="00341B44" w:rsidRDefault="00341B44" w:rsidP="00341B44">
            <w:pPr>
              <w:jc w:val="left"/>
            </w:pPr>
            <w:r>
              <w:t>Utilidad percibida</w:t>
            </w:r>
          </w:p>
        </w:tc>
        <w:tc>
          <w:tcPr>
            <w:tcW w:w="3228" w:type="dxa"/>
            <w:vAlign w:val="center"/>
          </w:tcPr>
          <w:p w14:paraId="418374FE" w14:textId="410E4701" w:rsidR="00341B44" w:rsidRDefault="00341B44" w:rsidP="00341B44">
            <w:pPr>
              <w:jc w:val="left"/>
            </w:pPr>
            <w:r>
              <w:t>Q44,Q45</w:t>
            </w:r>
          </w:p>
        </w:tc>
      </w:tr>
      <w:tr w:rsidR="00341B44" w14:paraId="56B96770" w14:textId="77777777" w:rsidTr="00341B44">
        <w:tc>
          <w:tcPr>
            <w:tcW w:w="817" w:type="dxa"/>
            <w:vAlign w:val="center"/>
          </w:tcPr>
          <w:p w14:paraId="156DF177" w14:textId="5BC6CA4D" w:rsidR="00341B44" w:rsidRDefault="00341B44" w:rsidP="00341B44">
            <w:pPr>
              <w:jc w:val="left"/>
            </w:pPr>
            <w:r>
              <w:t>#45</w:t>
            </w:r>
          </w:p>
        </w:tc>
        <w:tc>
          <w:tcPr>
            <w:tcW w:w="5245" w:type="dxa"/>
            <w:vAlign w:val="center"/>
          </w:tcPr>
          <w:p w14:paraId="35D5322E" w14:textId="744BDD1D" w:rsidR="00341B44" w:rsidRDefault="00341B44" w:rsidP="00341B44">
            <w:pPr>
              <w:jc w:val="left"/>
            </w:pPr>
            <w:r>
              <w:t>Valoración global (emisor)</w:t>
            </w:r>
          </w:p>
        </w:tc>
        <w:tc>
          <w:tcPr>
            <w:tcW w:w="3228" w:type="dxa"/>
            <w:vAlign w:val="center"/>
          </w:tcPr>
          <w:p w14:paraId="4EF2E148" w14:textId="1D6E8604" w:rsidR="00341B44" w:rsidRDefault="00341B44" w:rsidP="00341B44">
            <w:pPr>
              <w:jc w:val="left"/>
            </w:pPr>
            <w:r>
              <w:t>Q77,Q78,Q79</w:t>
            </w:r>
          </w:p>
        </w:tc>
      </w:tr>
      <w:tr w:rsidR="00341B44" w14:paraId="451B719D" w14:textId="77777777" w:rsidTr="00341B44">
        <w:tc>
          <w:tcPr>
            <w:tcW w:w="817" w:type="dxa"/>
            <w:vAlign w:val="center"/>
          </w:tcPr>
          <w:p w14:paraId="21C21D30" w14:textId="34181142" w:rsidR="00341B44" w:rsidRDefault="00341B44" w:rsidP="00341B44">
            <w:pPr>
              <w:jc w:val="left"/>
            </w:pPr>
            <w:r>
              <w:t>#46</w:t>
            </w:r>
          </w:p>
        </w:tc>
        <w:tc>
          <w:tcPr>
            <w:tcW w:w="5245" w:type="dxa"/>
            <w:vAlign w:val="center"/>
          </w:tcPr>
          <w:p w14:paraId="2EE68AB0" w14:textId="1A5AE799" w:rsidR="00341B44" w:rsidRDefault="00341B44" w:rsidP="00341B44">
            <w:pPr>
              <w:jc w:val="left"/>
            </w:pPr>
            <w:r>
              <w:t>Valoración global (receptor)</w:t>
            </w:r>
          </w:p>
        </w:tc>
        <w:tc>
          <w:tcPr>
            <w:tcW w:w="3228" w:type="dxa"/>
            <w:vAlign w:val="center"/>
          </w:tcPr>
          <w:p w14:paraId="5D634A04" w14:textId="2C738B29" w:rsidR="00341B44" w:rsidRDefault="00341B44" w:rsidP="00341B44">
            <w:pPr>
              <w:jc w:val="left"/>
            </w:pPr>
            <w:r>
              <w:t>Q61,Q62,Q63</w:t>
            </w:r>
          </w:p>
        </w:tc>
      </w:tr>
      <w:tr w:rsidR="00341B44" w14:paraId="2B541F69" w14:textId="77777777" w:rsidTr="00341B44">
        <w:tc>
          <w:tcPr>
            <w:tcW w:w="817" w:type="dxa"/>
            <w:vAlign w:val="center"/>
          </w:tcPr>
          <w:p w14:paraId="48E27F08" w14:textId="67AE6EAC" w:rsidR="00341B44" w:rsidRDefault="00341B44" w:rsidP="00341B44">
            <w:pPr>
              <w:jc w:val="left"/>
            </w:pPr>
            <w:r>
              <w:t>#47</w:t>
            </w:r>
          </w:p>
        </w:tc>
        <w:tc>
          <w:tcPr>
            <w:tcW w:w="5245" w:type="dxa"/>
            <w:vAlign w:val="center"/>
          </w:tcPr>
          <w:p w14:paraId="34303E6F" w14:textId="29D8A0F7" w:rsidR="00341B44" w:rsidRDefault="00341B44" w:rsidP="00341B44">
            <w:pPr>
              <w:jc w:val="left"/>
            </w:pPr>
            <w:r>
              <w:t>Valoración global académica</w:t>
            </w:r>
          </w:p>
        </w:tc>
        <w:tc>
          <w:tcPr>
            <w:tcW w:w="3228" w:type="dxa"/>
            <w:vAlign w:val="center"/>
          </w:tcPr>
          <w:p w14:paraId="39D7EAB6" w14:textId="76A3ED75" w:rsidR="00341B44" w:rsidRDefault="00341B44" w:rsidP="00341B44">
            <w:pPr>
              <w:jc w:val="left"/>
            </w:pPr>
            <w:r>
              <w:t>Q80</w:t>
            </w:r>
          </w:p>
        </w:tc>
      </w:tr>
      <w:tr w:rsidR="00341B44" w14:paraId="29710053" w14:textId="77777777" w:rsidTr="00341B44">
        <w:tc>
          <w:tcPr>
            <w:tcW w:w="817" w:type="dxa"/>
            <w:vAlign w:val="center"/>
          </w:tcPr>
          <w:p w14:paraId="5545CA12" w14:textId="09D99785" w:rsidR="00341B44" w:rsidRDefault="00341B44" w:rsidP="00341B44">
            <w:pPr>
              <w:jc w:val="left"/>
            </w:pPr>
            <w:r>
              <w:t>#48</w:t>
            </w:r>
          </w:p>
        </w:tc>
        <w:tc>
          <w:tcPr>
            <w:tcW w:w="5245" w:type="dxa"/>
            <w:vAlign w:val="center"/>
          </w:tcPr>
          <w:p w14:paraId="716606F4" w14:textId="7B968016" w:rsidR="00341B44" w:rsidRDefault="00341B44" w:rsidP="00341B44">
            <w:pPr>
              <w:jc w:val="left"/>
            </w:pPr>
            <w:r>
              <w:t>Valoración global de comportamiento</w:t>
            </w:r>
          </w:p>
        </w:tc>
        <w:tc>
          <w:tcPr>
            <w:tcW w:w="3228" w:type="dxa"/>
            <w:vAlign w:val="center"/>
          </w:tcPr>
          <w:p w14:paraId="7225A67D" w14:textId="57BCC3BA" w:rsidR="00341B44" w:rsidRDefault="00341B44" w:rsidP="00341B44">
            <w:pPr>
              <w:jc w:val="left"/>
            </w:pPr>
            <w:r>
              <w:t>Q82</w:t>
            </w:r>
          </w:p>
        </w:tc>
      </w:tr>
      <w:tr w:rsidR="00341B44" w14:paraId="7805110F" w14:textId="77777777" w:rsidTr="00341B44">
        <w:tc>
          <w:tcPr>
            <w:tcW w:w="817" w:type="dxa"/>
            <w:vAlign w:val="center"/>
          </w:tcPr>
          <w:p w14:paraId="6F262DD1" w14:textId="7FAD9A99" w:rsidR="00341B44" w:rsidRDefault="00341B44" w:rsidP="00341B44">
            <w:pPr>
              <w:jc w:val="left"/>
            </w:pPr>
            <w:r>
              <w:lastRenderedPageBreak/>
              <w:t>#49</w:t>
            </w:r>
          </w:p>
        </w:tc>
        <w:tc>
          <w:tcPr>
            <w:tcW w:w="5245" w:type="dxa"/>
            <w:vAlign w:val="center"/>
          </w:tcPr>
          <w:p w14:paraId="26B89793" w14:textId="4210CC3A" w:rsidR="00341B44" w:rsidRDefault="00341B44" w:rsidP="00341B44">
            <w:pPr>
              <w:jc w:val="left"/>
            </w:pPr>
            <w:r>
              <w:t>Valoración global motivacional</w:t>
            </w:r>
          </w:p>
        </w:tc>
        <w:tc>
          <w:tcPr>
            <w:tcW w:w="3228" w:type="dxa"/>
            <w:vAlign w:val="center"/>
          </w:tcPr>
          <w:p w14:paraId="129BA491" w14:textId="1977B599" w:rsidR="00341B44" w:rsidRDefault="00341B44" w:rsidP="00341B44">
            <w:pPr>
              <w:jc w:val="left"/>
            </w:pPr>
            <w:r>
              <w:t>Q81</w:t>
            </w:r>
          </w:p>
        </w:tc>
      </w:tr>
    </w:tbl>
    <w:p w14:paraId="5E436254" w14:textId="0A319E9C" w:rsidR="00E85D92" w:rsidRPr="002D56D6" w:rsidRDefault="00341B44" w:rsidP="000B0298">
      <w:pPr>
        <w:pStyle w:val="Descripcin"/>
      </w:pPr>
      <w:bookmarkStart w:id="99" w:name="_Toc144549055"/>
      <w:r w:rsidRPr="008C0819">
        <w:rPr>
          <w:b/>
          <w:bCs/>
        </w:rPr>
        <w:t xml:space="preserve">Tabla </w:t>
      </w:r>
      <w:r w:rsidRPr="008C0819">
        <w:rPr>
          <w:b/>
          <w:bCs/>
        </w:rPr>
        <w:fldChar w:fldCharType="begin"/>
      </w:r>
      <w:r w:rsidRPr="008C0819">
        <w:rPr>
          <w:b/>
          <w:bCs/>
        </w:rPr>
        <w:instrText xml:space="preserve"> SEQ Tabla \* ARABIC </w:instrText>
      </w:r>
      <w:r w:rsidRPr="008C0819">
        <w:rPr>
          <w:b/>
          <w:bCs/>
        </w:rPr>
        <w:fldChar w:fldCharType="separate"/>
      </w:r>
      <w:r w:rsidR="000F1C7C">
        <w:rPr>
          <w:b/>
          <w:bCs/>
          <w:noProof/>
        </w:rPr>
        <w:t>20</w:t>
      </w:r>
      <w:r w:rsidRPr="008C0819">
        <w:rPr>
          <w:b/>
          <w:bCs/>
        </w:rPr>
        <w:fldChar w:fldCharType="end"/>
      </w:r>
      <w:r>
        <w:t xml:space="preserve">: </w:t>
      </w:r>
      <w:r w:rsidR="0088770D" w:rsidRPr="00832D5F">
        <w:rPr>
          <w:i/>
          <w:iCs/>
        </w:rPr>
        <w:t>Asociación parám</w:t>
      </w:r>
      <w:r w:rsidR="008C0819" w:rsidRPr="00832D5F">
        <w:rPr>
          <w:i/>
          <w:iCs/>
        </w:rPr>
        <w:t>etros-preguntas</w:t>
      </w:r>
      <w:bookmarkEnd w:id="99"/>
    </w:p>
    <w:p w14:paraId="0278E8BB" w14:textId="77777777" w:rsidR="00E677CD" w:rsidRDefault="00E677CD">
      <w:pPr>
        <w:spacing w:before="0" w:after="0"/>
        <w:jc w:val="left"/>
        <w:rPr>
          <w:rFonts w:ascii="Trebuchet MS" w:eastAsia="Trebuchet MS" w:hAnsi="Trebuchet MS" w:cs="Trebuchet MS"/>
          <w:b/>
          <w:bCs/>
          <w:sz w:val="40"/>
          <w:szCs w:val="26"/>
        </w:rPr>
      </w:pPr>
      <w:r>
        <w:br w:type="page"/>
      </w:r>
    </w:p>
    <w:p w14:paraId="5B7B5824" w14:textId="6252183E" w:rsidR="00C42FD8" w:rsidRDefault="008A3A0B" w:rsidP="0081512A">
      <w:pPr>
        <w:pStyle w:val="Ttulo2"/>
      </w:pPr>
      <w:bookmarkStart w:id="100" w:name="_Toc144547211"/>
      <w:r>
        <w:lastRenderedPageBreak/>
        <w:t>8</w:t>
      </w:r>
      <w:r w:rsidR="0070353D">
        <w:t xml:space="preserve">.- Procesamiento de los </w:t>
      </w:r>
      <w:r w:rsidR="00A422F5">
        <w:t>d</w:t>
      </w:r>
      <w:r w:rsidR="0070353D">
        <w:t>atos</w:t>
      </w:r>
      <w:bookmarkEnd w:id="100"/>
    </w:p>
    <w:p w14:paraId="2ED6439E" w14:textId="45E3AF94" w:rsidR="00C54192" w:rsidRPr="00C54192" w:rsidRDefault="00C54192" w:rsidP="00C54192">
      <w:pPr>
        <w:rPr>
          <w:u w:val="single"/>
        </w:rPr>
      </w:pPr>
      <w:r>
        <w:t>En este apartado trataremos de recoger todos los elementos necesarios para transformar las encuestas realizadas en información útil.</w:t>
      </w:r>
    </w:p>
    <w:p w14:paraId="35AABDC7" w14:textId="77777777" w:rsidR="00C54192" w:rsidRPr="00C54192" w:rsidRDefault="00C54192" w:rsidP="00C54192"/>
    <w:p w14:paraId="4967EE83" w14:textId="33ED919A" w:rsidR="0081512A" w:rsidRDefault="0081512A" w:rsidP="0081512A">
      <w:pPr>
        <w:pStyle w:val="Ttulo3"/>
      </w:pPr>
      <w:bookmarkStart w:id="101" w:name="_Toc144547212"/>
      <w:r>
        <w:t>8.1.- Base Teórica</w:t>
      </w:r>
      <w:bookmarkEnd w:id="101"/>
    </w:p>
    <w:p w14:paraId="0D52295F" w14:textId="403E834B" w:rsidR="003F3A6E" w:rsidRDefault="003F3A6E" w:rsidP="003F3A6E">
      <w:r>
        <w:t>Antes de entrar de lleno en el procesamiento de los datos, vamos a</w:t>
      </w:r>
      <w:r w:rsidR="00376CB7">
        <w:t xml:space="preserve"> decidir las herramientas que usaremos y profundizar un poco en las mismas:</w:t>
      </w:r>
    </w:p>
    <w:p w14:paraId="57B939AF" w14:textId="77777777" w:rsidR="00376CB7" w:rsidRPr="003F3A6E" w:rsidRDefault="00376CB7" w:rsidP="003F3A6E"/>
    <w:p w14:paraId="5505A27F" w14:textId="5ABE25C8" w:rsidR="00D41EB8" w:rsidRPr="00D41EB8" w:rsidRDefault="00D41EB8" w:rsidP="00871715">
      <w:pPr>
        <w:pStyle w:val="Ttulo4"/>
      </w:pPr>
      <w:r>
        <w:t>8.1.1.- Campos de inspiración</w:t>
      </w:r>
    </w:p>
    <w:p w14:paraId="7A97C006" w14:textId="2C469ADC" w:rsidR="0046444F" w:rsidRDefault="0046444F" w:rsidP="0046444F">
      <w:r>
        <w:t>Una vez que hemos definido los modelos a utilizar, resulta crucial abordar una fase de importancia clave: el procesamiento de datos, que nos permitirá obtener estadísticas y evaluaciones pertinentes para alcanzar los objetivos del método. Para llevar a cabo este proceso, es primordial analizar los métodos estadísticos empleados en diversos campos y determinar cuál de ellos puede servir de inspiración para nuestro propósito.</w:t>
      </w:r>
    </w:p>
    <w:p w14:paraId="08DE732D" w14:textId="44EFF0BC" w:rsidR="0046444F" w:rsidRDefault="0046444F" w:rsidP="0046444F">
      <w:r>
        <w:t>Los métodos estadísticos desempeñan un papel esencial en diversos sectores, ya que contribuyen a la toma de decisiones informadas y a la mejora de procesos. En el sector financiero, por ejemplo, se emplean para examinar tendencias económicas, evaluar riesgos de inversión y desarrollar modelos predictivos. En el ámbito industrial, desempeñan un rol fundamental en el control de calidad y en la optimización de procesos, permitiendo identificar y reducir variabilidades. Asimismo, en la investigación científica y académica, se utilizan para validar hipótesis y analizar datos experimentales.</w:t>
      </w:r>
    </w:p>
    <w:p w14:paraId="5540C96A" w14:textId="2E678F64" w:rsidR="0046444F" w:rsidRDefault="0046444F" w:rsidP="0046444F">
      <w:r>
        <w:t>No obstante, el sector médico destaca como uno de los campos más relevantes para la aplicación de métodos estadísticos. La complejidad inherente a la biología y la medicina, así como la necesidad de tomar decisiones con repercusiones directas en la salud humana, demanda un enfoque riguroso respaldado por evidencia sólida. Los métodos estadísticos permiten analizar ensayos clínicos, evaluar la eficacia de tratamientos e identificar factores de riesgo en poblaciones. La amplia disponibilidad de datos médicos, como registros de pacientes y estudios epidemiológicos, se puede aprovechar mediante análisis estadísticos avanzados para identificar patrones, detectar tendencias y generar conocimiento relevante para la atención médica. En última instancia, el sector médico es especialmente beneficiado por la aplicación de métodos estadísticos debido a su capacidad para mejorar la toma de decisiones médicas, optimizar protocolos de tratamiento y fomentar la investigación médica en busca de avances significativos en la salud y el bienestar de las personas. Un ejemplo específico de esta aplicación se encuentra en la validación estadística de nuevas vacunas, que sirve como inspiración central para nuestro modelo.</w:t>
      </w:r>
    </w:p>
    <w:p w14:paraId="7584102E" w14:textId="3669DE6D" w:rsidR="0046444F" w:rsidRDefault="0046444F" w:rsidP="0046444F">
      <w:r>
        <w:t>La validación de vacunas representa una tarea crítica y compleja que involucra diversas técnicas estadísticas. El objetivo principal radica en determinar si la vacuna es efectiva para prevenir la enfermedad para la cual ha sido diseñada. El análisis estadístico abarca la comparación de resultados entre grupos de tratamiento y control, utilizando medidas de resumen y pruebas de hipótesis. Adicionalmente, se deben considerar elementos como la selección adecuada de participantes, la aleatorización, el tamaño de la muestra y la posible presencia de sesgos en los datos.</w:t>
      </w:r>
    </w:p>
    <w:p w14:paraId="3BF6E3BC" w14:textId="77777777" w:rsidR="00D358CF" w:rsidRDefault="0046444F" w:rsidP="0046444F">
      <w:r>
        <w:t xml:space="preserve">Uno de los enfoques comunes para analizar los resultados de pruebas de vacunas consiste en </w:t>
      </w:r>
      <w:r>
        <w:lastRenderedPageBreak/>
        <w:t>el cálculo de la tasa de eficacia, definida como la disminución porcentual de la incidencia de la enfermedad en el grupo de tratamiento en comparación con el grupo de control. Esta medida se utiliza para evaluar la eficacia de la vacuna y puede ser estimada mediante modelos estadísticos como el modelo de riesgo relativo o el modelo de riesgo atribuible [145] [156]. Un paralelo pertinente en nuestro contexto podría encontrarse en la evaluación de rendimiento académico. Además, otro método empleado para tomar decisiones sobre el uso de una vacuna en comparación con otras es el Proceso Analítico Jerárquico (AHP, por sus siglas en inglés) [157].</w:t>
      </w:r>
    </w:p>
    <w:p w14:paraId="2EC76C9E" w14:textId="269FB4A6" w:rsidR="00BF0EAC" w:rsidRDefault="00E7777D" w:rsidP="0046444F">
      <w:r>
        <w:t>Es importante destacar que el análisis estadístico de los resultados de pruebas de vacunas debe ser realizado por expertos en estadística y epidemiología, ya que cualquier error en el análisis puede tener consecuencias significativas para la seguridad y la efectividad de la vacuna. Además, es crucial que los análisis estadísticos se realicen de acuerdo con los estándares internacionales, como los establecidos por la Organización Mundial de la Salud y la Agencia Europea de Medicamentos</w:t>
      </w:r>
      <w:r w:rsidR="006A0DB6">
        <w:t xml:space="preserve"> [146]</w:t>
      </w:r>
      <w:r w:rsidR="00700B66">
        <w:t>[147]</w:t>
      </w:r>
      <w:r>
        <w:t>.</w:t>
      </w:r>
      <w:r w:rsidR="005D53D6">
        <w:t xml:space="preserve"> </w:t>
      </w:r>
      <w:r w:rsidR="005F582C" w:rsidRPr="005F582C">
        <w:t>Afortunadamente, en nuestro caso no hay tantísimo riesgo, pese a que la educación es fundamental en la sociedad, un experimento con resultados no exitosos solo implica tener que esforzarse un poco más en el próximo periodo escolar.</w:t>
      </w:r>
    </w:p>
    <w:p w14:paraId="00FF034F" w14:textId="77777777" w:rsidR="009A1032" w:rsidRDefault="009A1032" w:rsidP="0046444F"/>
    <w:p w14:paraId="419E000F" w14:textId="62C0EB2E" w:rsidR="00380B01" w:rsidRDefault="00380B01" w:rsidP="00871715">
      <w:pPr>
        <w:pStyle w:val="Ttulo4"/>
      </w:pPr>
      <w:r>
        <w:t xml:space="preserve">8.1.2.- </w:t>
      </w:r>
      <w:r w:rsidR="009503EC">
        <w:t>Métodos estadísticos</w:t>
      </w:r>
    </w:p>
    <w:p w14:paraId="7BE36C6F" w14:textId="7BE0BEE8" w:rsidR="004C66A1" w:rsidRDefault="004C6970" w:rsidP="00E7777D">
      <w:r w:rsidRPr="004C6970">
        <w:t>Dado que tenemos clara nuestra fuente de inspiración (modelos estadísticos de aplicación médica), es necesario ahora determinar cuál será la metodología estadística que utilizaremos y por qué.</w:t>
      </w:r>
      <w:r w:rsidR="00980350">
        <w:t xml:space="preserve"> Nuestra principal premisa será aplicar un modelo que se adapte con facilidad a nuestro problema.</w:t>
      </w:r>
      <w:r w:rsidR="0000241D">
        <w:t xml:space="preserve"> Analizando los modelos de riesgos relativo y </w:t>
      </w:r>
      <w:r w:rsidR="00F40CAF">
        <w:t>atribuible</w:t>
      </w:r>
      <w:r w:rsidR="0000241D">
        <w:t xml:space="preserve">, se ha observado que su adaptación </w:t>
      </w:r>
      <w:r w:rsidR="00CC5547">
        <w:t>a nuestro caso es un poco compleja, pues su criterio a la hora de decidir se basa en</w:t>
      </w:r>
      <w:r w:rsidR="00F20D66">
        <w:t xml:space="preserve"> elegir la opción con menos efectos negativos</w:t>
      </w:r>
      <w:r w:rsidR="00A00CB1">
        <w:t>, y</w:t>
      </w:r>
      <w:r w:rsidR="00FB210A">
        <w:t xml:space="preserve">, la expectativa general de la gamificación es de tener nulos efectos negativos. Necesitamos </w:t>
      </w:r>
      <w:r w:rsidR="00CC02FF">
        <w:t>un sistema</w:t>
      </w:r>
      <w:r w:rsidR="00FB210A">
        <w:t xml:space="preserve"> que use las virtudes</w:t>
      </w:r>
      <w:r w:rsidR="00CE3C2C">
        <w:t xml:space="preserve"> de </w:t>
      </w:r>
      <w:r w:rsidR="00321428">
        <w:t>la herramienta</w:t>
      </w:r>
      <w:r w:rsidR="00FB210A">
        <w:t xml:space="preserve"> </w:t>
      </w:r>
      <w:r>
        <w:t>a la hora de</w:t>
      </w:r>
      <w:r w:rsidR="00FB210A">
        <w:t xml:space="preserve"> </w:t>
      </w:r>
      <w:r w:rsidR="00413749">
        <w:t>evaluar</w:t>
      </w:r>
      <w:r w:rsidR="00830018">
        <w:t xml:space="preserve"> los resultados</w:t>
      </w:r>
      <w:r w:rsidR="00413749">
        <w:t>, y no tanto las debilidades</w:t>
      </w:r>
      <w:r w:rsidR="00FB210A">
        <w:t>.</w:t>
      </w:r>
      <w:r w:rsidR="00321428">
        <w:t xml:space="preserve"> Es ahí donde vemos que los métodos de decisión multicriterio pueden ser fácilmente adaptables y hacer un papel sobresaliente</w:t>
      </w:r>
      <w:r w:rsidR="00D75337">
        <w:t>.</w:t>
      </w:r>
      <w:r w:rsidR="007F73F7">
        <w:t xml:space="preserve"> Estos, ampliamente aplicados en </w:t>
      </w:r>
      <w:r w:rsidR="00666CC4">
        <w:t xml:space="preserve">el campo médico [157], </w:t>
      </w:r>
      <w:r w:rsidR="009A40A9">
        <w:t xml:space="preserve">basan su virtud en su capacidad de tener en cuenta multitud de factores a la hora de evaluar un sistema. Esta propiedad, muy conveniente en el campo médico </w:t>
      </w:r>
      <w:r w:rsidR="0016640A">
        <w:t xml:space="preserve">es idónea para su aplicación en </w:t>
      </w:r>
      <w:r w:rsidR="00D52147">
        <w:t>nuestro estudio</w:t>
      </w:r>
      <w:r w:rsidR="009E2839">
        <w:t>, donde</w:t>
      </w:r>
      <w:r w:rsidR="00D52147">
        <w:t xml:space="preserve">, como ya hemos visto, </w:t>
      </w:r>
      <w:r w:rsidR="009E2839">
        <w:t>decenas de variables deben ser tenidas en cuenta</w:t>
      </w:r>
      <w:r w:rsidR="00107A36">
        <w:t xml:space="preserve"> al mismo tiempo a la hora de arrojar un resultado</w:t>
      </w:r>
      <w:r w:rsidR="009E2839">
        <w:t xml:space="preserve">. </w:t>
      </w:r>
    </w:p>
    <w:p w14:paraId="0B493198" w14:textId="7EDB9588" w:rsidR="00634456" w:rsidRDefault="00D75337" w:rsidP="00E7777D">
      <w:r>
        <w:t>Surge ahora una nueva pregunta ¿Qué método de decisión multicriterio debemos usar?</w:t>
      </w:r>
      <w:r w:rsidR="00E12D13">
        <w:t xml:space="preserve"> Existen multitud de ellos</w:t>
      </w:r>
      <w:r w:rsidR="00230183">
        <w:t>, en esta tabla están clasificados los más importantes:</w:t>
      </w:r>
    </w:p>
    <w:p w14:paraId="036799E4" w14:textId="77777777" w:rsidR="006B7315" w:rsidRDefault="006B7315" w:rsidP="00E7777D"/>
    <w:tbl>
      <w:tblPr>
        <w:tblStyle w:val="Tablanormal3"/>
        <w:tblW w:w="0" w:type="auto"/>
        <w:tblLook w:val="04A0" w:firstRow="1" w:lastRow="0" w:firstColumn="1" w:lastColumn="0" w:noHBand="0" w:noVBand="1"/>
      </w:tblPr>
      <w:tblGrid>
        <w:gridCol w:w="2376"/>
        <w:gridCol w:w="6914"/>
      </w:tblGrid>
      <w:tr w:rsidR="006B7315" w14:paraId="7E4A8A1E" w14:textId="77777777" w:rsidTr="00D233E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76" w:type="dxa"/>
          </w:tcPr>
          <w:p w14:paraId="1EAE43DC" w14:textId="657DDAAF" w:rsidR="006B7315" w:rsidRPr="006E2DBD" w:rsidRDefault="001C155F" w:rsidP="00E7777D">
            <w:r w:rsidRPr="006E2DBD">
              <w:t>Grupo MADM</w:t>
            </w:r>
          </w:p>
        </w:tc>
        <w:tc>
          <w:tcPr>
            <w:tcW w:w="6914" w:type="dxa"/>
          </w:tcPr>
          <w:p w14:paraId="1E6E088B" w14:textId="4B45761E" w:rsidR="006B7315" w:rsidRPr="006E2DBD" w:rsidRDefault="00CD76BC" w:rsidP="00E7777D">
            <w:pPr>
              <w:cnfStyle w:val="100000000000" w:firstRow="1" w:lastRow="0" w:firstColumn="0" w:lastColumn="0" w:oddVBand="0" w:evenVBand="0" w:oddHBand="0" w:evenHBand="0" w:firstRowFirstColumn="0" w:firstRowLastColumn="0" w:lastRowFirstColumn="0" w:lastRowLastColumn="0"/>
            </w:pPr>
            <w:r w:rsidRPr="006E2DBD">
              <w:t>Método MADM</w:t>
            </w:r>
          </w:p>
        </w:tc>
      </w:tr>
      <w:tr w:rsidR="00005ECB" w14:paraId="6A632A19" w14:textId="77777777" w:rsidTr="007D2A5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76" w:type="dxa"/>
            <w:vMerge w:val="restart"/>
            <w:tcBorders>
              <w:top w:val="single" w:sz="4" w:space="0" w:color="7F7F7F" w:themeColor="text1" w:themeTint="80"/>
              <w:bottom w:val="single" w:sz="4" w:space="0" w:color="auto"/>
            </w:tcBorders>
            <w:vAlign w:val="center"/>
          </w:tcPr>
          <w:p w14:paraId="0CA1A7FF" w14:textId="6DE5ACDE" w:rsidR="00005ECB" w:rsidRPr="0080064B" w:rsidRDefault="0080064B" w:rsidP="006E2DBD">
            <w:pPr>
              <w:jc w:val="left"/>
            </w:pPr>
            <w:r w:rsidRPr="0080064B">
              <w:rPr>
                <w:caps w:val="0"/>
              </w:rPr>
              <w:t>Métodos de puntuación directa</w:t>
            </w:r>
          </w:p>
        </w:tc>
        <w:tc>
          <w:tcPr>
            <w:tcW w:w="6914" w:type="dxa"/>
            <w:tcBorders>
              <w:top w:val="single" w:sz="4" w:space="0" w:color="7F7F7F" w:themeColor="text1" w:themeTint="80"/>
            </w:tcBorders>
          </w:tcPr>
          <w:p w14:paraId="30B6A84C" w14:textId="65A82EDB" w:rsidR="00005ECB" w:rsidRDefault="00005ECB" w:rsidP="00E7777D">
            <w:pPr>
              <w:cnfStyle w:val="000000100000" w:firstRow="0" w:lastRow="0" w:firstColumn="0" w:lastColumn="0" w:oddVBand="0" w:evenVBand="0" w:oddHBand="1" w:evenHBand="0" w:firstRowFirstColumn="0" w:firstRowLastColumn="0" w:lastRowFirstColumn="0" w:lastRowLastColumn="0"/>
            </w:pPr>
            <w:r>
              <w:t>Simple additive weighting (SAW)</w:t>
            </w:r>
          </w:p>
        </w:tc>
      </w:tr>
      <w:tr w:rsidR="00005ECB" w14:paraId="665A14D6" w14:textId="77777777" w:rsidTr="007D2A5C">
        <w:trPr>
          <w:cantSplit/>
        </w:trPr>
        <w:tc>
          <w:tcPr>
            <w:cnfStyle w:val="001000000000" w:firstRow="0" w:lastRow="0" w:firstColumn="1" w:lastColumn="0" w:oddVBand="0" w:evenVBand="0" w:oddHBand="0" w:evenHBand="0" w:firstRowFirstColumn="0" w:firstRowLastColumn="0" w:lastRowFirstColumn="0" w:lastRowLastColumn="0"/>
            <w:tcW w:w="2376" w:type="dxa"/>
            <w:vMerge/>
            <w:tcBorders>
              <w:bottom w:val="single" w:sz="4" w:space="0" w:color="auto"/>
            </w:tcBorders>
            <w:vAlign w:val="center"/>
          </w:tcPr>
          <w:p w14:paraId="7952EDA6" w14:textId="77777777" w:rsidR="00005ECB" w:rsidRPr="0080064B" w:rsidRDefault="00005ECB" w:rsidP="006E2DBD">
            <w:pPr>
              <w:jc w:val="left"/>
            </w:pPr>
          </w:p>
        </w:tc>
        <w:tc>
          <w:tcPr>
            <w:tcW w:w="6914" w:type="dxa"/>
            <w:tcBorders>
              <w:bottom w:val="single" w:sz="4" w:space="0" w:color="auto"/>
            </w:tcBorders>
          </w:tcPr>
          <w:p w14:paraId="7D740112" w14:textId="2745AB9E" w:rsidR="00005ECB" w:rsidRDefault="00005ECB" w:rsidP="00E7777D">
            <w:pPr>
              <w:cnfStyle w:val="000000000000" w:firstRow="0" w:lastRow="0" w:firstColumn="0" w:lastColumn="0" w:oddVBand="0" w:evenVBand="0" w:oddHBand="0" w:evenHBand="0" w:firstRowFirstColumn="0" w:firstRowLastColumn="0" w:lastRowFirstColumn="0" w:lastRowLastColumn="0"/>
            </w:pPr>
            <w:r>
              <w:t>Complex proportional assessment (COPRAS)</w:t>
            </w:r>
          </w:p>
        </w:tc>
      </w:tr>
      <w:tr w:rsidR="00005ECB" w14:paraId="6261B1FD" w14:textId="77777777" w:rsidTr="007D2A5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76" w:type="dxa"/>
            <w:vMerge w:val="restart"/>
            <w:tcBorders>
              <w:bottom w:val="single" w:sz="4" w:space="0" w:color="auto"/>
            </w:tcBorders>
            <w:vAlign w:val="center"/>
          </w:tcPr>
          <w:p w14:paraId="28DE34FA" w14:textId="1E823E5A" w:rsidR="00005ECB" w:rsidRPr="0080064B" w:rsidRDefault="0080064B" w:rsidP="006E2DBD">
            <w:pPr>
              <w:jc w:val="left"/>
            </w:pPr>
            <w:r w:rsidRPr="0080064B">
              <w:rPr>
                <w:caps w:val="0"/>
              </w:rPr>
              <w:t>Métodos basados en la distancia</w:t>
            </w:r>
          </w:p>
        </w:tc>
        <w:tc>
          <w:tcPr>
            <w:tcW w:w="6914" w:type="dxa"/>
            <w:tcBorders>
              <w:top w:val="single" w:sz="4" w:space="0" w:color="auto"/>
            </w:tcBorders>
          </w:tcPr>
          <w:p w14:paraId="6FA32F7D" w14:textId="7FDA12C4" w:rsidR="00005ECB" w:rsidRDefault="00005ECB" w:rsidP="00E7777D">
            <w:pPr>
              <w:cnfStyle w:val="000000100000" w:firstRow="0" w:lastRow="0" w:firstColumn="0" w:lastColumn="0" w:oddVBand="0" w:evenVBand="0" w:oddHBand="1" w:evenHBand="0" w:firstRowFirstColumn="0" w:firstRowLastColumn="0" w:lastRowFirstColumn="0" w:lastRowLastColumn="0"/>
            </w:pPr>
            <w:r>
              <w:t>Goal programming (GP)</w:t>
            </w:r>
          </w:p>
        </w:tc>
      </w:tr>
      <w:tr w:rsidR="00005ECB" w14:paraId="554EA919" w14:textId="77777777" w:rsidTr="007D2A5C">
        <w:trPr>
          <w:cantSplit/>
        </w:trPr>
        <w:tc>
          <w:tcPr>
            <w:cnfStyle w:val="001000000000" w:firstRow="0" w:lastRow="0" w:firstColumn="1" w:lastColumn="0" w:oddVBand="0" w:evenVBand="0" w:oddHBand="0" w:evenHBand="0" w:firstRowFirstColumn="0" w:firstRowLastColumn="0" w:lastRowFirstColumn="0" w:lastRowLastColumn="0"/>
            <w:tcW w:w="2376" w:type="dxa"/>
            <w:vMerge/>
            <w:tcBorders>
              <w:bottom w:val="single" w:sz="4" w:space="0" w:color="auto"/>
            </w:tcBorders>
            <w:vAlign w:val="center"/>
          </w:tcPr>
          <w:p w14:paraId="58F6202F" w14:textId="77777777" w:rsidR="00005ECB" w:rsidRPr="0080064B" w:rsidRDefault="00005ECB" w:rsidP="006E2DBD">
            <w:pPr>
              <w:jc w:val="left"/>
            </w:pPr>
          </w:p>
        </w:tc>
        <w:tc>
          <w:tcPr>
            <w:tcW w:w="6914" w:type="dxa"/>
          </w:tcPr>
          <w:p w14:paraId="753D8CC7" w14:textId="169AB2D9" w:rsidR="00005ECB" w:rsidRDefault="00005ECB" w:rsidP="00E7777D">
            <w:pPr>
              <w:cnfStyle w:val="000000000000" w:firstRow="0" w:lastRow="0" w:firstColumn="0" w:lastColumn="0" w:oddVBand="0" w:evenVBand="0" w:oddHBand="0" w:evenHBand="0" w:firstRowFirstColumn="0" w:firstRowLastColumn="0" w:lastRowFirstColumn="0" w:lastRowLastColumn="0"/>
            </w:pPr>
            <w:r>
              <w:t>Compromise programming (CP)</w:t>
            </w:r>
          </w:p>
        </w:tc>
      </w:tr>
      <w:tr w:rsidR="00005ECB" w:rsidRPr="005C249B" w14:paraId="4086B75F" w14:textId="77777777" w:rsidTr="007D2A5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76" w:type="dxa"/>
            <w:vMerge/>
            <w:tcBorders>
              <w:bottom w:val="single" w:sz="4" w:space="0" w:color="auto"/>
            </w:tcBorders>
            <w:vAlign w:val="center"/>
          </w:tcPr>
          <w:p w14:paraId="45BA1932" w14:textId="77777777" w:rsidR="00005ECB" w:rsidRPr="0080064B" w:rsidRDefault="00005ECB" w:rsidP="006E2DBD">
            <w:pPr>
              <w:jc w:val="left"/>
            </w:pPr>
          </w:p>
        </w:tc>
        <w:tc>
          <w:tcPr>
            <w:tcW w:w="6914" w:type="dxa"/>
          </w:tcPr>
          <w:p w14:paraId="0F656956" w14:textId="05162219" w:rsidR="00005ECB" w:rsidRPr="00B43723" w:rsidRDefault="00005ECB" w:rsidP="00E7777D">
            <w:pPr>
              <w:cnfStyle w:val="000000100000" w:firstRow="0" w:lastRow="0" w:firstColumn="0" w:lastColumn="0" w:oddVBand="0" w:evenVBand="0" w:oddHBand="1" w:evenHBand="0" w:firstRowFirstColumn="0" w:firstRowLastColumn="0" w:lastRowFirstColumn="0" w:lastRowLastColumn="0"/>
              <w:rPr>
                <w:lang w:val="en-GB"/>
              </w:rPr>
            </w:pPr>
            <w:r w:rsidRPr="00B43723">
              <w:rPr>
                <w:lang w:val="en-GB"/>
              </w:rPr>
              <w:t>Technique for order of p</w:t>
            </w:r>
            <w:r>
              <w:rPr>
                <w:lang w:val="en-GB"/>
              </w:rPr>
              <w:t>reference by similarity to ideal solution (TOPSIS)</w:t>
            </w:r>
          </w:p>
        </w:tc>
      </w:tr>
      <w:tr w:rsidR="00005ECB" w:rsidRPr="005C249B" w14:paraId="74D47A6E" w14:textId="77777777" w:rsidTr="007D2A5C">
        <w:trPr>
          <w:cantSplit/>
        </w:trPr>
        <w:tc>
          <w:tcPr>
            <w:cnfStyle w:val="001000000000" w:firstRow="0" w:lastRow="0" w:firstColumn="1" w:lastColumn="0" w:oddVBand="0" w:evenVBand="0" w:oddHBand="0" w:evenHBand="0" w:firstRowFirstColumn="0" w:firstRowLastColumn="0" w:lastRowFirstColumn="0" w:lastRowLastColumn="0"/>
            <w:tcW w:w="2376" w:type="dxa"/>
            <w:vMerge/>
            <w:tcBorders>
              <w:bottom w:val="single" w:sz="4" w:space="0" w:color="auto"/>
            </w:tcBorders>
            <w:vAlign w:val="center"/>
          </w:tcPr>
          <w:p w14:paraId="0B359B05" w14:textId="77777777" w:rsidR="00005ECB" w:rsidRPr="0080064B" w:rsidRDefault="00005ECB" w:rsidP="006E2DBD">
            <w:pPr>
              <w:jc w:val="left"/>
              <w:rPr>
                <w:lang w:val="en-GB"/>
              </w:rPr>
            </w:pPr>
          </w:p>
        </w:tc>
        <w:tc>
          <w:tcPr>
            <w:tcW w:w="6914" w:type="dxa"/>
            <w:tcBorders>
              <w:bottom w:val="single" w:sz="4" w:space="0" w:color="auto"/>
            </w:tcBorders>
          </w:tcPr>
          <w:p w14:paraId="2288CAB0" w14:textId="00F94134" w:rsidR="00005ECB" w:rsidRPr="00B43723" w:rsidRDefault="00005ECB" w:rsidP="00E7777D">
            <w:pPr>
              <w:cnfStyle w:val="000000000000" w:firstRow="0" w:lastRow="0" w:firstColumn="0" w:lastColumn="0" w:oddVBand="0" w:evenVBand="0" w:oddHBand="0" w:evenHBand="0" w:firstRowFirstColumn="0" w:firstRowLastColumn="0" w:lastRowFirstColumn="0" w:lastRowLastColumn="0"/>
              <w:rPr>
                <w:lang w:val="en-GB"/>
              </w:rPr>
            </w:pPr>
            <w:r>
              <w:rPr>
                <w:lang w:val="en-GB"/>
              </w:rPr>
              <w:t>Multicriteria optimization and compromise solution (VIKOR)</w:t>
            </w:r>
          </w:p>
        </w:tc>
      </w:tr>
      <w:tr w:rsidR="00005ECB" w:rsidRPr="00B43723" w14:paraId="35683421" w14:textId="77777777" w:rsidTr="007D2A5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76" w:type="dxa"/>
            <w:vMerge w:val="restart"/>
            <w:tcBorders>
              <w:bottom w:val="single" w:sz="4" w:space="0" w:color="auto"/>
            </w:tcBorders>
            <w:vAlign w:val="center"/>
          </w:tcPr>
          <w:p w14:paraId="1669CC85" w14:textId="407FDCCD" w:rsidR="00005ECB" w:rsidRPr="0080064B" w:rsidRDefault="0080064B" w:rsidP="006E2DBD">
            <w:pPr>
              <w:jc w:val="left"/>
            </w:pPr>
            <w:r w:rsidRPr="0080064B">
              <w:rPr>
                <w:caps w:val="0"/>
              </w:rPr>
              <w:t>Métodos de comparación por pares</w:t>
            </w:r>
          </w:p>
        </w:tc>
        <w:tc>
          <w:tcPr>
            <w:tcW w:w="6914" w:type="dxa"/>
            <w:tcBorders>
              <w:top w:val="single" w:sz="4" w:space="0" w:color="auto"/>
            </w:tcBorders>
          </w:tcPr>
          <w:p w14:paraId="73D7B5D9" w14:textId="48A21D20" w:rsidR="00005ECB" w:rsidRPr="00B43723" w:rsidRDefault="00005ECB" w:rsidP="00E7777D">
            <w:pPr>
              <w:cnfStyle w:val="000000100000" w:firstRow="0" w:lastRow="0" w:firstColumn="0" w:lastColumn="0" w:oddVBand="0" w:evenVBand="0" w:oddHBand="1" w:evenHBand="0" w:firstRowFirstColumn="0" w:firstRowLastColumn="0" w:lastRowFirstColumn="0" w:lastRowLastColumn="0"/>
              <w:rPr>
                <w:lang w:val="en-GB"/>
              </w:rPr>
            </w:pPr>
            <w:r>
              <w:rPr>
                <w:lang w:val="en-GB"/>
              </w:rPr>
              <w:t>Analytic hierarchy process (AHP)</w:t>
            </w:r>
          </w:p>
        </w:tc>
      </w:tr>
      <w:tr w:rsidR="00005ECB" w:rsidRPr="00B43723" w14:paraId="44EB2270" w14:textId="77777777" w:rsidTr="007D2A5C">
        <w:trPr>
          <w:cantSplit/>
        </w:trPr>
        <w:tc>
          <w:tcPr>
            <w:cnfStyle w:val="001000000000" w:firstRow="0" w:lastRow="0" w:firstColumn="1" w:lastColumn="0" w:oddVBand="0" w:evenVBand="0" w:oddHBand="0" w:evenHBand="0" w:firstRowFirstColumn="0" w:firstRowLastColumn="0" w:lastRowFirstColumn="0" w:lastRowLastColumn="0"/>
            <w:tcW w:w="2376" w:type="dxa"/>
            <w:vMerge/>
            <w:tcBorders>
              <w:bottom w:val="single" w:sz="4" w:space="0" w:color="auto"/>
            </w:tcBorders>
            <w:vAlign w:val="center"/>
          </w:tcPr>
          <w:p w14:paraId="159E1BCD" w14:textId="77777777" w:rsidR="00005ECB" w:rsidRPr="0080064B" w:rsidRDefault="00005ECB" w:rsidP="006E2DBD">
            <w:pPr>
              <w:jc w:val="left"/>
            </w:pPr>
          </w:p>
        </w:tc>
        <w:tc>
          <w:tcPr>
            <w:tcW w:w="6914" w:type="dxa"/>
          </w:tcPr>
          <w:p w14:paraId="6D9D419D" w14:textId="3C3E15D5" w:rsidR="00005ECB" w:rsidRDefault="00005ECB" w:rsidP="00E7777D">
            <w:pPr>
              <w:cnfStyle w:val="000000000000" w:firstRow="0" w:lastRow="0" w:firstColumn="0" w:lastColumn="0" w:oddVBand="0" w:evenVBand="0" w:oddHBand="0" w:evenHBand="0" w:firstRowFirstColumn="0" w:firstRowLastColumn="0" w:lastRowFirstColumn="0" w:lastRowLastColumn="0"/>
              <w:rPr>
                <w:lang w:val="en-GB"/>
              </w:rPr>
            </w:pPr>
            <w:r>
              <w:rPr>
                <w:lang w:val="en-GB"/>
              </w:rPr>
              <w:t>Analytic network process (ANP)</w:t>
            </w:r>
          </w:p>
        </w:tc>
      </w:tr>
      <w:tr w:rsidR="00005ECB" w:rsidRPr="005C249B" w14:paraId="3C7A7DD1" w14:textId="77777777" w:rsidTr="007D2A5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76" w:type="dxa"/>
            <w:vMerge/>
            <w:tcBorders>
              <w:bottom w:val="single" w:sz="4" w:space="0" w:color="auto"/>
            </w:tcBorders>
            <w:vAlign w:val="center"/>
          </w:tcPr>
          <w:p w14:paraId="0B950D04" w14:textId="77777777" w:rsidR="00005ECB" w:rsidRPr="0080064B" w:rsidRDefault="00005ECB" w:rsidP="006E2DBD">
            <w:pPr>
              <w:jc w:val="left"/>
            </w:pPr>
          </w:p>
        </w:tc>
        <w:tc>
          <w:tcPr>
            <w:tcW w:w="6914" w:type="dxa"/>
            <w:tcBorders>
              <w:bottom w:val="single" w:sz="4" w:space="0" w:color="auto"/>
            </w:tcBorders>
          </w:tcPr>
          <w:p w14:paraId="7020FC43" w14:textId="18D6D7E6" w:rsidR="00005ECB" w:rsidRDefault="00005ECB" w:rsidP="00E7777D">
            <w:pPr>
              <w:cnfStyle w:val="000000100000" w:firstRow="0" w:lastRow="0" w:firstColumn="0" w:lastColumn="0" w:oddVBand="0" w:evenVBand="0" w:oddHBand="1" w:evenHBand="0" w:firstRowFirstColumn="0" w:firstRowLastColumn="0" w:lastRowFirstColumn="0" w:lastRowLastColumn="0"/>
              <w:rPr>
                <w:lang w:val="en-GB"/>
              </w:rPr>
            </w:pPr>
            <w:r>
              <w:rPr>
                <w:lang w:val="en-GB"/>
              </w:rPr>
              <w:t>Measuring Attractiveness by a Categorical Based Evaluation Technique (MACBETH)</w:t>
            </w:r>
          </w:p>
        </w:tc>
      </w:tr>
      <w:tr w:rsidR="00005ECB" w:rsidRPr="005C249B" w14:paraId="10A6CB4C" w14:textId="77777777" w:rsidTr="007D2A5C">
        <w:trPr>
          <w:cantSplit/>
        </w:trPr>
        <w:tc>
          <w:tcPr>
            <w:cnfStyle w:val="001000000000" w:firstRow="0" w:lastRow="0" w:firstColumn="1" w:lastColumn="0" w:oddVBand="0" w:evenVBand="0" w:oddHBand="0" w:evenHBand="0" w:firstRowFirstColumn="0" w:firstRowLastColumn="0" w:lastRowFirstColumn="0" w:lastRowLastColumn="0"/>
            <w:tcW w:w="2376" w:type="dxa"/>
            <w:vMerge w:val="restart"/>
            <w:tcBorders>
              <w:bottom w:val="single" w:sz="4" w:space="0" w:color="auto"/>
            </w:tcBorders>
            <w:vAlign w:val="center"/>
          </w:tcPr>
          <w:p w14:paraId="42398EEC" w14:textId="1C4C588F" w:rsidR="00005ECB" w:rsidRPr="0080064B" w:rsidRDefault="0080064B" w:rsidP="006E2DBD">
            <w:pPr>
              <w:jc w:val="left"/>
              <w:rPr>
                <w:lang w:val="en-GB"/>
              </w:rPr>
            </w:pPr>
            <w:r w:rsidRPr="0080064B">
              <w:rPr>
                <w:caps w:val="0"/>
                <w:lang w:val="en-GB"/>
              </w:rPr>
              <w:t>Métodos de superación</w:t>
            </w:r>
          </w:p>
        </w:tc>
        <w:tc>
          <w:tcPr>
            <w:tcW w:w="6914" w:type="dxa"/>
            <w:tcBorders>
              <w:top w:val="single" w:sz="4" w:space="0" w:color="auto"/>
            </w:tcBorders>
          </w:tcPr>
          <w:p w14:paraId="352CBEF7" w14:textId="739FB616" w:rsidR="00005ECB" w:rsidRDefault="00005ECB" w:rsidP="00E7777D">
            <w:pPr>
              <w:cnfStyle w:val="000000000000" w:firstRow="0" w:lastRow="0" w:firstColumn="0" w:lastColumn="0" w:oddVBand="0" w:evenVBand="0" w:oddHBand="0" w:evenHBand="0" w:firstRowFirstColumn="0" w:firstRowLastColumn="0" w:lastRowFirstColumn="0" w:lastRowLastColumn="0"/>
              <w:rPr>
                <w:lang w:val="en-GB"/>
              </w:rPr>
            </w:pPr>
            <w:r>
              <w:rPr>
                <w:lang w:val="en-GB"/>
              </w:rPr>
              <w:t>Preference ranking organization method for enrichment of evaluations (PROMETHEE)</w:t>
            </w:r>
          </w:p>
        </w:tc>
      </w:tr>
      <w:tr w:rsidR="00005ECB" w:rsidRPr="005C249B" w14:paraId="47FA3BC1" w14:textId="77777777" w:rsidTr="007D2A5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76" w:type="dxa"/>
            <w:vMerge/>
            <w:tcBorders>
              <w:bottom w:val="single" w:sz="4" w:space="0" w:color="auto"/>
            </w:tcBorders>
            <w:vAlign w:val="center"/>
          </w:tcPr>
          <w:p w14:paraId="69D1D39C" w14:textId="77777777" w:rsidR="00005ECB" w:rsidRPr="0080064B" w:rsidRDefault="00005ECB" w:rsidP="006E2DBD">
            <w:pPr>
              <w:jc w:val="left"/>
              <w:rPr>
                <w:lang w:val="en-GB"/>
              </w:rPr>
            </w:pPr>
          </w:p>
        </w:tc>
        <w:tc>
          <w:tcPr>
            <w:tcW w:w="6914" w:type="dxa"/>
            <w:tcBorders>
              <w:bottom w:val="single" w:sz="4" w:space="0" w:color="auto"/>
            </w:tcBorders>
          </w:tcPr>
          <w:p w14:paraId="31AFFFEF" w14:textId="615826FB" w:rsidR="00005ECB" w:rsidRDefault="00005ECB" w:rsidP="00E7777D">
            <w:pPr>
              <w:cnfStyle w:val="000000100000" w:firstRow="0" w:lastRow="0" w:firstColumn="0" w:lastColumn="0" w:oddVBand="0" w:evenVBand="0" w:oddHBand="1" w:evenHBand="0" w:firstRowFirstColumn="0" w:firstRowLastColumn="0" w:lastRowFirstColumn="0" w:lastRowLastColumn="0"/>
              <w:rPr>
                <w:lang w:val="en-GB"/>
              </w:rPr>
            </w:pPr>
            <w:r>
              <w:rPr>
                <w:lang w:val="en-GB"/>
              </w:rPr>
              <w:t>Elimination and choice expressing reality (ELECTRE)</w:t>
            </w:r>
          </w:p>
        </w:tc>
      </w:tr>
      <w:tr w:rsidR="00005ECB" w:rsidRPr="005C249B" w14:paraId="2D351C9F" w14:textId="77777777" w:rsidTr="007D2A5C">
        <w:trPr>
          <w:cantSplit/>
        </w:trPr>
        <w:tc>
          <w:tcPr>
            <w:cnfStyle w:val="001000000000" w:firstRow="0" w:lastRow="0" w:firstColumn="1" w:lastColumn="0" w:oddVBand="0" w:evenVBand="0" w:oddHBand="0" w:evenHBand="0" w:firstRowFirstColumn="0" w:firstRowLastColumn="0" w:lastRowFirstColumn="0" w:lastRowLastColumn="0"/>
            <w:tcW w:w="2376" w:type="dxa"/>
            <w:vMerge w:val="restart"/>
            <w:tcBorders>
              <w:bottom w:val="single" w:sz="4" w:space="0" w:color="auto"/>
            </w:tcBorders>
            <w:vAlign w:val="center"/>
          </w:tcPr>
          <w:p w14:paraId="319CAF76" w14:textId="6B1B3FFB" w:rsidR="00005ECB" w:rsidRPr="0080064B" w:rsidRDefault="00005ECB" w:rsidP="006E2DBD">
            <w:pPr>
              <w:jc w:val="left"/>
            </w:pPr>
            <w:r w:rsidRPr="0080064B">
              <w:t>M</w:t>
            </w:r>
            <w:r w:rsidR="0080064B" w:rsidRPr="0080064B">
              <w:rPr>
                <w:caps w:val="0"/>
              </w:rPr>
              <w:t>étodos basados en funciones de utilidad o valor</w:t>
            </w:r>
          </w:p>
        </w:tc>
        <w:tc>
          <w:tcPr>
            <w:tcW w:w="6914" w:type="dxa"/>
            <w:tcBorders>
              <w:top w:val="single" w:sz="4" w:space="0" w:color="auto"/>
            </w:tcBorders>
          </w:tcPr>
          <w:p w14:paraId="63040B5F" w14:textId="66B835CA" w:rsidR="00005ECB" w:rsidRPr="008C27DF" w:rsidRDefault="00005ECB" w:rsidP="00E7777D">
            <w:pPr>
              <w:cnfStyle w:val="000000000000" w:firstRow="0" w:lastRow="0" w:firstColumn="0" w:lastColumn="0" w:oddVBand="0" w:evenVBand="0" w:oddHBand="0" w:evenHBand="0" w:firstRowFirstColumn="0" w:firstRowLastColumn="0" w:lastRowFirstColumn="0" w:lastRowLastColumn="0"/>
              <w:rPr>
                <w:lang w:val="en-GB"/>
              </w:rPr>
            </w:pPr>
            <w:r w:rsidRPr="008C27DF">
              <w:rPr>
                <w:lang w:val="en-GB"/>
              </w:rPr>
              <w:t>Multi-attribute utility theory (M</w:t>
            </w:r>
            <w:r>
              <w:rPr>
                <w:lang w:val="en-GB"/>
              </w:rPr>
              <w:t>AUT)</w:t>
            </w:r>
          </w:p>
        </w:tc>
      </w:tr>
      <w:tr w:rsidR="00005ECB" w:rsidRPr="005C249B" w14:paraId="41FD5A07" w14:textId="77777777" w:rsidTr="00D233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tcBorders>
              <w:bottom w:val="single" w:sz="4" w:space="0" w:color="auto"/>
            </w:tcBorders>
          </w:tcPr>
          <w:p w14:paraId="6997C2D2" w14:textId="77777777" w:rsidR="00005ECB" w:rsidRPr="008C27DF" w:rsidRDefault="00005ECB" w:rsidP="00E7777D">
            <w:pPr>
              <w:rPr>
                <w:lang w:val="en-GB"/>
              </w:rPr>
            </w:pPr>
          </w:p>
        </w:tc>
        <w:tc>
          <w:tcPr>
            <w:tcW w:w="6914" w:type="dxa"/>
          </w:tcPr>
          <w:p w14:paraId="7E19E1EE" w14:textId="23402F55" w:rsidR="00005ECB" w:rsidRPr="008C27DF" w:rsidRDefault="00005ECB" w:rsidP="00E7777D">
            <w:pPr>
              <w:cnfStyle w:val="000000100000" w:firstRow="0" w:lastRow="0" w:firstColumn="0" w:lastColumn="0" w:oddVBand="0" w:evenVBand="0" w:oddHBand="1" w:evenHBand="0" w:firstRowFirstColumn="0" w:firstRowLastColumn="0" w:lastRowFirstColumn="0" w:lastRowLastColumn="0"/>
              <w:rPr>
                <w:lang w:val="en-GB"/>
              </w:rPr>
            </w:pPr>
            <w:r>
              <w:rPr>
                <w:lang w:val="en-GB"/>
              </w:rPr>
              <w:t>Multi-attribute value theory (MAVT)</w:t>
            </w:r>
          </w:p>
        </w:tc>
      </w:tr>
      <w:tr w:rsidR="00005ECB" w:rsidRPr="00C518C5" w14:paraId="18F80ACD" w14:textId="77777777" w:rsidTr="00D233EC">
        <w:tc>
          <w:tcPr>
            <w:cnfStyle w:val="001000000000" w:firstRow="0" w:lastRow="0" w:firstColumn="1" w:lastColumn="0" w:oddVBand="0" w:evenVBand="0" w:oddHBand="0" w:evenHBand="0" w:firstRowFirstColumn="0" w:firstRowLastColumn="0" w:lastRowFirstColumn="0" w:lastRowLastColumn="0"/>
            <w:tcW w:w="2376" w:type="dxa"/>
            <w:vMerge/>
            <w:tcBorders>
              <w:bottom w:val="single" w:sz="4" w:space="0" w:color="auto"/>
            </w:tcBorders>
          </w:tcPr>
          <w:p w14:paraId="1B452CC7" w14:textId="77777777" w:rsidR="00005ECB" w:rsidRPr="008C27DF" w:rsidRDefault="00005ECB" w:rsidP="00E7777D">
            <w:pPr>
              <w:rPr>
                <w:lang w:val="en-GB"/>
              </w:rPr>
            </w:pPr>
          </w:p>
        </w:tc>
        <w:tc>
          <w:tcPr>
            <w:tcW w:w="6914" w:type="dxa"/>
            <w:tcBorders>
              <w:bottom w:val="single" w:sz="4" w:space="0" w:color="auto"/>
            </w:tcBorders>
          </w:tcPr>
          <w:p w14:paraId="47D3873D" w14:textId="72945348" w:rsidR="00005ECB" w:rsidRPr="00C518C5" w:rsidRDefault="00005ECB" w:rsidP="00E7777D">
            <w:pPr>
              <w:cnfStyle w:val="000000000000" w:firstRow="0" w:lastRow="0" w:firstColumn="0" w:lastColumn="0" w:oddVBand="0" w:evenVBand="0" w:oddHBand="0" w:evenHBand="0" w:firstRowFirstColumn="0" w:firstRowLastColumn="0" w:lastRowFirstColumn="0" w:lastRowLastColumn="0"/>
            </w:pPr>
            <w:r w:rsidRPr="00C518C5">
              <w:t>Modelo integrado de valor p</w:t>
            </w:r>
            <w:r>
              <w:t>ara evaluaciones sostenibles (MIVES)</w:t>
            </w:r>
          </w:p>
        </w:tc>
      </w:tr>
    </w:tbl>
    <w:p w14:paraId="19D28316" w14:textId="009DEEC1" w:rsidR="004C66A1" w:rsidRPr="00832D5F" w:rsidRDefault="00455590" w:rsidP="000B0298">
      <w:pPr>
        <w:pStyle w:val="Descripcin"/>
        <w:rPr>
          <w:i/>
          <w:iCs/>
        </w:rPr>
      </w:pPr>
      <w:bookmarkStart w:id="102" w:name="_Toc144549056"/>
      <w:r w:rsidRPr="0025681C">
        <w:rPr>
          <w:b/>
          <w:bCs/>
        </w:rPr>
        <w:t xml:space="preserve">Tabla </w:t>
      </w:r>
      <w:r w:rsidRPr="0025681C">
        <w:rPr>
          <w:b/>
          <w:bCs/>
          <w:i/>
          <w:iCs/>
        </w:rPr>
        <w:fldChar w:fldCharType="begin"/>
      </w:r>
      <w:r w:rsidRPr="0025681C">
        <w:rPr>
          <w:b/>
          <w:bCs/>
        </w:rPr>
        <w:instrText xml:space="preserve"> SEQ Tabla \* ARABIC </w:instrText>
      </w:r>
      <w:r w:rsidRPr="0025681C">
        <w:rPr>
          <w:b/>
          <w:bCs/>
          <w:i/>
          <w:iCs/>
        </w:rPr>
        <w:fldChar w:fldCharType="separate"/>
      </w:r>
      <w:r w:rsidR="000F1C7C">
        <w:rPr>
          <w:b/>
          <w:bCs/>
          <w:noProof/>
        </w:rPr>
        <w:t>21</w:t>
      </w:r>
      <w:r w:rsidRPr="0025681C">
        <w:rPr>
          <w:b/>
          <w:bCs/>
          <w:i/>
          <w:iCs/>
        </w:rPr>
        <w:fldChar w:fldCharType="end"/>
      </w:r>
      <w:r>
        <w:t xml:space="preserve">: </w:t>
      </w:r>
      <w:r w:rsidR="00AA68B6" w:rsidRPr="00832D5F">
        <w:rPr>
          <w:i/>
          <w:iCs/>
        </w:rPr>
        <w:t xml:space="preserve">Clasificación de métodos de </w:t>
      </w:r>
      <w:r w:rsidR="0025681C" w:rsidRPr="00832D5F">
        <w:rPr>
          <w:i/>
          <w:iCs/>
        </w:rPr>
        <w:t>decisión multi-atributo (MADM) [</w:t>
      </w:r>
      <w:r w:rsidR="009824D8" w:rsidRPr="00832D5F">
        <w:rPr>
          <w:i/>
          <w:iCs/>
        </w:rPr>
        <w:t>160]</w:t>
      </w:r>
      <w:bookmarkEnd w:id="102"/>
    </w:p>
    <w:p w14:paraId="4EE20379" w14:textId="6E0F3D54" w:rsidR="009E6715" w:rsidRDefault="009E6715" w:rsidP="00E7777D">
      <w:r>
        <w:t xml:space="preserve">Para una mejor comprensión de </w:t>
      </w:r>
      <w:r w:rsidR="001E2221">
        <w:t>estos</w:t>
      </w:r>
      <w:r w:rsidR="00793A09">
        <w:t>, re</w:t>
      </w:r>
      <w:r w:rsidR="004A051C">
        <w:t>pasemos rápidamente cada uno de ellos:</w:t>
      </w:r>
    </w:p>
    <w:p w14:paraId="377196B0" w14:textId="77777777" w:rsidR="00B57FE5" w:rsidRDefault="00B57FE5" w:rsidP="00E7777D"/>
    <w:p w14:paraId="0394B56A" w14:textId="77777777" w:rsidR="004A051C" w:rsidRPr="00141B95" w:rsidRDefault="004A051C" w:rsidP="00141B95">
      <w:pPr>
        <w:rPr>
          <w:b/>
          <w:bCs/>
        </w:rPr>
      </w:pPr>
      <w:r w:rsidRPr="00141B95">
        <w:rPr>
          <w:b/>
          <w:bCs/>
        </w:rPr>
        <w:t>Simple Additive Weighting (SAW):</w:t>
      </w:r>
    </w:p>
    <w:p w14:paraId="7B0046A5" w14:textId="2C28897A" w:rsidR="004A051C" w:rsidRDefault="004A051C" w:rsidP="004A051C">
      <w:r>
        <w:t>SAW es un enfoque sencillo pero efectivo para la toma de decisiones multicriterio. En SAW, se asignan pesos a cada criterio en función de su importancia relativa, y luego se calcula una puntuación agregada para cada alternativa mediante la suma ponderada de los valores normalizados de los criterios. Esta suma ponderada permite comparar y clasificar las alternativas de manera objetiva. Lo que diferencia a SAW es su simplicidad y facilidad de implementación, lo que lo convierte en una herramienta útil para decisiones con múltiples criterios. Aunque no captura relaciones complejas entre criterios, su enfoque directo lo hace atractivo para problemas donde se requiere una solución rápida y transparente.</w:t>
      </w:r>
      <w:r w:rsidR="00FE21A5">
        <w:t xml:space="preserve"> [171]</w:t>
      </w:r>
    </w:p>
    <w:p w14:paraId="54A32F69" w14:textId="77777777" w:rsidR="004A051C" w:rsidRDefault="004A051C" w:rsidP="004A051C"/>
    <w:p w14:paraId="135EB892" w14:textId="77777777" w:rsidR="004A051C" w:rsidRPr="00141B95" w:rsidRDefault="004A051C" w:rsidP="004A051C">
      <w:pPr>
        <w:rPr>
          <w:b/>
          <w:bCs/>
        </w:rPr>
      </w:pPr>
      <w:r w:rsidRPr="00141B95">
        <w:rPr>
          <w:b/>
          <w:bCs/>
        </w:rPr>
        <w:t>Complex Proportional Assessment (COPRAS):</w:t>
      </w:r>
    </w:p>
    <w:p w14:paraId="33DB8252" w14:textId="62AC2F60" w:rsidR="004A051C" w:rsidRDefault="004A051C" w:rsidP="004A051C">
      <w:r>
        <w:t>COPRAS es un método que aborda la evaluación multicriterio considerando relaciones de proporción compleja entre alternativas y criterios. En lugar de usar pesos directos, COPRAS utiliza relaciones de proporción para comparar las contribuciones de cada alternativa a los criterios. Esto permite manejar situaciones donde las relaciones no son lineales. La diferencia clave de COPRAS radica en su enfoque en proporciones complejas en lugar de pesos directos, lo que lo hace adecuado para problemas donde las interacciones entre criterios son más intrincadas.</w:t>
      </w:r>
      <w:r w:rsidR="00FE21A5">
        <w:t xml:space="preserve"> [172]</w:t>
      </w:r>
    </w:p>
    <w:p w14:paraId="07234FFF" w14:textId="77777777" w:rsidR="004A051C" w:rsidRDefault="004A051C" w:rsidP="004A051C"/>
    <w:p w14:paraId="04D3EA6F" w14:textId="77777777" w:rsidR="007D2A5C" w:rsidRDefault="007D2A5C" w:rsidP="004A051C"/>
    <w:p w14:paraId="2548319E" w14:textId="77777777" w:rsidR="007D2A5C" w:rsidRDefault="007D2A5C" w:rsidP="004A051C"/>
    <w:p w14:paraId="02EA693A" w14:textId="77777777" w:rsidR="007D2A5C" w:rsidRDefault="007D2A5C" w:rsidP="004A051C"/>
    <w:p w14:paraId="70C092B2" w14:textId="77777777" w:rsidR="004A051C" w:rsidRPr="00141B95" w:rsidRDefault="004A051C" w:rsidP="004A051C">
      <w:pPr>
        <w:rPr>
          <w:b/>
          <w:bCs/>
        </w:rPr>
      </w:pPr>
      <w:r w:rsidRPr="00141B95">
        <w:rPr>
          <w:b/>
          <w:bCs/>
        </w:rPr>
        <w:lastRenderedPageBreak/>
        <w:t>Goal Programming (GP):</w:t>
      </w:r>
    </w:p>
    <w:p w14:paraId="26C8A52F" w14:textId="32537328" w:rsidR="004A051C" w:rsidRDefault="004A051C" w:rsidP="004A051C">
      <w:r>
        <w:t>GP se destaca por abordar la optimización de múltiples objetivos en un marco de restricciones. A diferencia de otros métodos que buscan una única solución óptima, GP busca encontrar una solución que alcance un equilibrio entre los objetivos al minimizar las desviaciones respecto a los mismos. Cada objetivo puede tener diferentes grados de importancia, y GP busca minimizar las desviaciones sujetas a estas importancias. Lo que diferencia a GP es su enfoque en la satisfacción equitativa de múltiples objetivos en presencia de restricciones.</w:t>
      </w:r>
      <w:r w:rsidR="00FE21A5">
        <w:t xml:space="preserve"> [173]</w:t>
      </w:r>
    </w:p>
    <w:p w14:paraId="7A75D2EA" w14:textId="77777777" w:rsidR="004A051C" w:rsidRDefault="004A051C" w:rsidP="004A051C"/>
    <w:p w14:paraId="152948DB" w14:textId="77777777" w:rsidR="004A051C" w:rsidRPr="00141B95" w:rsidRDefault="004A051C" w:rsidP="004A051C">
      <w:pPr>
        <w:rPr>
          <w:b/>
          <w:bCs/>
        </w:rPr>
      </w:pPr>
      <w:r w:rsidRPr="00141B95">
        <w:rPr>
          <w:b/>
          <w:bCs/>
        </w:rPr>
        <w:t>Compromise Programming (CP):</w:t>
      </w:r>
    </w:p>
    <w:p w14:paraId="6BDCB81F" w14:textId="61146AD8" w:rsidR="004A051C" w:rsidRPr="005C249B" w:rsidRDefault="004A051C" w:rsidP="004A051C">
      <w:pPr>
        <w:rPr>
          <w:lang w:val="en-GB"/>
        </w:rPr>
      </w:pPr>
      <w:r>
        <w:t>CP se basa en encontrar una solución que represente un compromiso entre diferentes objetivos y restricciones. A diferencia de GP, que se centra en minimizar las desviaciones de los objetivos, CP busca encontrar una solución que sea óptima en términos de balance y trade-offs. CP puede considerar una variedad de funciones de compromiso para lograr este equilibrio. La diferencia clave de CP radica en su enfoque en la búsqueda de una solución compromiso que cumpla con los objetivos y restricciones en un sentido más amplio.</w:t>
      </w:r>
      <w:r w:rsidR="00FE21A5">
        <w:t xml:space="preserve"> </w:t>
      </w:r>
      <w:r w:rsidR="00FE21A5" w:rsidRPr="005C249B">
        <w:rPr>
          <w:lang w:val="en-GB"/>
        </w:rPr>
        <w:t>[174]</w:t>
      </w:r>
    </w:p>
    <w:p w14:paraId="0D9070CE" w14:textId="77777777" w:rsidR="004A051C" w:rsidRPr="005C249B" w:rsidRDefault="004A051C" w:rsidP="004A051C">
      <w:pPr>
        <w:rPr>
          <w:lang w:val="en-GB"/>
        </w:rPr>
      </w:pPr>
    </w:p>
    <w:p w14:paraId="794445E8" w14:textId="77777777" w:rsidR="004A051C" w:rsidRPr="00141B95" w:rsidRDefault="004A051C" w:rsidP="004A051C">
      <w:pPr>
        <w:rPr>
          <w:b/>
          <w:bCs/>
          <w:lang w:val="en-GB"/>
        </w:rPr>
      </w:pPr>
      <w:r w:rsidRPr="00141B95">
        <w:rPr>
          <w:b/>
          <w:bCs/>
          <w:lang w:val="en-GB"/>
        </w:rPr>
        <w:t>Technique for Order of Preference by Similarity to Ideal Solution (TOPSIS):</w:t>
      </w:r>
    </w:p>
    <w:p w14:paraId="4B3AC287" w14:textId="47819A6F" w:rsidR="004A051C" w:rsidRDefault="004A051C" w:rsidP="004A051C">
      <w:r>
        <w:t>TOPSIS destaca por su enfoque en la proximidad relativa de las alternativas a un punto ideal y a un punto anti-ideal en el espacio de criterios. Calcula distancias para ambas referencias y clasifica las alternativas en función de su relación con estos dos puntos extremos. A diferencia de otros métodos, que utilizan sumas ponderadas o proporciones, TOPSIS se basa en una comparación relativa directa con referencias ideales y anti-ideales. Esto lo hace apropiado para problemas donde se busca una solución que sea óptima en términos de cercanía a estos puntos de referencia.</w:t>
      </w:r>
      <w:r w:rsidR="00FE21A5">
        <w:t xml:space="preserve"> [175]</w:t>
      </w:r>
    </w:p>
    <w:p w14:paraId="28458897" w14:textId="77777777" w:rsidR="004A051C" w:rsidRDefault="004A051C" w:rsidP="004A051C"/>
    <w:p w14:paraId="0E95D0A4" w14:textId="77777777" w:rsidR="004A051C" w:rsidRPr="005C249B" w:rsidRDefault="004A051C" w:rsidP="004A051C">
      <w:pPr>
        <w:rPr>
          <w:b/>
          <w:bCs/>
        </w:rPr>
      </w:pPr>
      <w:r w:rsidRPr="005C249B">
        <w:rPr>
          <w:b/>
          <w:bCs/>
        </w:rPr>
        <w:t>Multicriteria Optimization and Compromise Solution (VIKOR):</w:t>
      </w:r>
    </w:p>
    <w:p w14:paraId="6EFF0408" w14:textId="26181242" w:rsidR="004A051C" w:rsidRDefault="004A051C" w:rsidP="004A051C">
      <w:r>
        <w:t>VIKOR aborda la evaluación multicriterio a través de dos conceptos clave: la distancia entre una alternativa y un punto ideal y la distancia entre la alternativa y un punto anti-ideal. Lo que diferencia a VIKOR es su enfoque en encontrar una solución que esté más cerca del ideal y al mismo tiempo sea lo más equidistante posible del anti-ideal. Esto refleja su doble objetivo de buscar tanto la proximidad al ideal como el balance en términos de equidistancia. Esta combinación lo hace adecuado para problemas donde se requiere una solución que sea equilibrada y cercana al ideal.</w:t>
      </w:r>
      <w:r w:rsidR="00FE21A5">
        <w:t xml:space="preserve"> [176]</w:t>
      </w:r>
    </w:p>
    <w:p w14:paraId="2B8F59C6" w14:textId="77777777" w:rsidR="00B57FE5" w:rsidRDefault="00B57FE5" w:rsidP="004A051C"/>
    <w:p w14:paraId="4507367B" w14:textId="77777777" w:rsidR="00B57FE5" w:rsidRPr="00B57FE5" w:rsidRDefault="00B57FE5" w:rsidP="00B57FE5">
      <w:pPr>
        <w:rPr>
          <w:b/>
          <w:bCs/>
        </w:rPr>
      </w:pPr>
      <w:r w:rsidRPr="00B57FE5">
        <w:rPr>
          <w:b/>
          <w:bCs/>
        </w:rPr>
        <w:t>Analytic Hierarchy Process (AHP):</w:t>
      </w:r>
    </w:p>
    <w:p w14:paraId="40C1E805" w14:textId="3CA3F86A" w:rsidR="00B57FE5" w:rsidRDefault="00B57FE5" w:rsidP="00B57FE5">
      <w:r>
        <w:t>AHP es conocido por su enfoque en descomponer un problema en una estructura jerárquica de criterios y subcriterios. Luego, utiliza matrices de comparación para determinar las ponderaciones relativas y las preferencias. Lo que diferencia a AHP es su énfasis en la descomposición jerárquica y la consideración de comparaciones tanto en el nivel de criterios como en el de subcriterios. Esto lo hace adecuado para problemas complejos con múltiples niveles de jerarquía.</w:t>
      </w:r>
      <w:r w:rsidR="00C34466">
        <w:t xml:space="preserve"> [161]]</w:t>
      </w:r>
    </w:p>
    <w:p w14:paraId="69EEF1C3" w14:textId="77777777" w:rsidR="00B57FE5" w:rsidRDefault="00B57FE5" w:rsidP="00B57FE5"/>
    <w:p w14:paraId="0EBDBFE7" w14:textId="77777777" w:rsidR="00B57FE5" w:rsidRPr="00B57FE5" w:rsidRDefault="00B57FE5" w:rsidP="00B57FE5">
      <w:pPr>
        <w:rPr>
          <w:b/>
          <w:bCs/>
        </w:rPr>
      </w:pPr>
      <w:r w:rsidRPr="00B57FE5">
        <w:rPr>
          <w:b/>
          <w:bCs/>
        </w:rPr>
        <w:lastRenderedPageBreak/>
        <w:t>Analytic Network Process (ANP):</w:t>
      </w:r>
    </w:p>
    <w:p w14:paraId="2077B046" w14:textId="690F059C" w:rsidR="00B57FE5" w:rsidRDefault="00B57FE5" w:rsidP="00B57FE5">
      <w:r>
        <w:t>ANP es una extensión de AHP que permite modelar relaciones interdependientes entre elementos de la jerarquía. Diferente de AHP, que se centra en relaciones de jerarquía única, ANP considera relaciones de redes más complejas. Lo que diferencia a ANP es su capacidad para capturar interdependencias entre elementos, lo que lo hace útil para problemas donde las relaciones son más interconectadas y no pueden ser tratadas de manera lineal.</w:t>
      </w:r>
      <w:r w:rsidR="00C34466">
        <w:t xml:space="preserve"> [177]</w:t>
      </w:r>
    </w:p>
    <w:p w14:paraId="2AB23F7A" w14:textId="77777777" w:rsidR="00B57FE5" w:rsidRDefault="00B57FE5" w:rsidP="00B57FE5"/>
    <w:p w14:paraId="133A0131" w14:textId="77777777" w:rsidR="00B57FE5" w:rsidRPr="005C249B" w:rsidRDefault="00B57FE5" w:rsidP="00B57FE5">
      <w:pPr>
        <w:rPr>
          <w:b/>
          <w:bCs/>
        </w:rPr>
      </w:pPr>
      <w:r w:rsidRPr="005C249B">
        <w:rPr>
          <w:b/>
          <w:bCs/>
        </w:rPr>
        <w:t>Measuring Attractiveness by a Categorical Based Evaluation Technique (MACBETH):</w:t>
      </w:r>
    </w:p>
    <w:p w14:paraId="334C6E6C" w14:textId="27DCE131" w:rsidR="00B57FE5" w:rsidRDefault="00B57FE5" w:rsidP="00B57FE5">
      <w:r>
        <w:t>MACBETH destaca por su enfoque en la asignación de escalas ordinales para evaluar la importancia relativa y la atracción de alternativas basadas en criterios. A diferencia de métodos que utilizan ponderaciones numéricas, MACBETH se basa en juicios cualitativos expresados en escalas. Esto lo diferencia al permitir que los expertos expresen preferencias y valoraciones de manera más intuitiva, lo que lo hace útil para problemas donde los datos cualitativos son esenciales.</w:t>
      </w:r>
      <w:r w:rsidR="00C34466">
        <w:t xml:space="preserve"> [178]</w:t>
      </w:r>
    </w:p>
    <w:p w14:paraId="1634F2DD" w14:textId="77777777" w:rsidR="00B57FE5" w:rsidRDefault="00B57FE5" w:rsidP="00B57FE5"/>
    <w:p w14:paraId="0855C2A8" w14:textId="77777777" w:rsidR="00B57FE5" w:rsidRPr="005C249B" w:rsidRDefault="00B57FE5" w:rsidP="00B57FE5">
      <w:pPr>
        <w:rPr>
          <w:b/>
          <w:bCs/>
          <w:sz w:val="22"/>
          <w:szCs w:val="20"/>
        </w:rPr>
      </w:pPr>
      <w:r w:rsidRPr="005C249B">
        <w:rPr>
          <w:b/>
          <w:bCs/>
          <w:sz w:val="22"/>
          <w:szCs w:val="20"/>
        </w:rPr>
        <w:t>Preference Ranking Organization Method for Enrichment of Evaluations (PROMETHEE):</w:t>
      </w:r>
    </w:p>
    <w:p w14:paraId="5D196D9D" w14:textId="3CABD35C" w:rsidR="00B57FE5" w:rsidRDefault="00B57FE5" w:rsidP="00B57FE5">
      <w:r>
        <w:t>PROMETHEE se destaca por su enfoque en comparar alternativas en pares y utilizar funciones de preferencia para generar un ranking basado en medidas de promoción y relegación. A diferencia de métodos que asignan ponderaciones o utilizan proporciones, PROMETHEE se centra en relaciones de preferencia directa entre pares de alternativas. Esto lo hace adecuado para problemas donde se busca una comparación relativa directa entre las alternativas.</w:t>
      </w:r>
      <w:r w:rsidR="00F2689C">
        <w:t xml:space="preserve"> [158][159]</w:t>
      </w:r>
      <w:r w:rsidR="00C34466">
        <w:t>[179]</w:t>
      </w:r>
    </w:p>
    <w:p w14:paraId="338EFDEC" w14:textId="77777777" w:rsidR="00B57FE5" w:rsidRDefault="00B57FE5" w:rsidP="00B57FE5"/>
    <w:p w14:paraId="0FB01111" w14:textId="77777777" w:rsidR="00B57FE5" w:rsidRPr="005C249B" w:rsidRDefault="00B57FE5" w:rsidP="00B57FE5">
      <w:pPr>
        <w:rPr>
          <w:b/>
          <w:bCs/>
        </w:rPr>
      </w:pPr>
      <w:r w:rsidRPr="005C249B">
        <w:rPr>
          <w:b/>
          <w:bCs/>
        </w:rPr>
        <w:t>Elimination and Choice Expressing Reality (ELECTRE):</w:t>
      </w:r>
    </w:p>
    <w:p w14:paraId="708B73D8" w14:textId="072B20C8" w:rsidR="00B57FE5" w:rsidRDefault="00B57FE5" w:rsidP="00B57FE5">
      <w:r>
        <w:t>ELECTRE aborda la evaluación multicriterio al comparar alternativas en términos de concordancia y discordancia con perfiles de referencia. A diferencia de métodos que buscan un único valor de proximidad, ELECTRE se basa en umbral de concordancia y discordancia para determinar relaciones de superación. Esto lo hace adecuado para problemas donde se busca un enfoque más flexible para la clasificación de alternativas.</w:t>
      </w:r>
      <w:r w:rsidR="00C34466">
        <w:t xml:space="preserve"> [180]</w:t>
      </w:r>
    </w:p>
    <w:p w14:paraId="30E807ED" w14:textId="77777777" w:rsidR="00B57FE5" w:rsidRDefault="00B57FE5" w:rsidP="00B57FE5"/>
    <w:p w14:paraId="5084DCA6" w14:textId="77777777" w:rsidR="00B57FE5" w:rsidRPr="005C249B" w:rsidRDefault="00B57FE5" w:rsidP="00B57FE5">
      <w:pPr>
        <w:rPr>
          <w:b/>
          <w:bCs/>
        </w:rPr>
      </w:pPr>
      <w:r w:rsidRPr="005C249B">
        <w:rPr>
          <w:b/>
          <w:bCs/>
        </w:rPr>
        <w:t>Multi-Attribute Utility Theory (MAUT):</w:t>
      </w:r>
    </w:p>
    <w:p w14:paraId="1411A612" w14:textId="2E465784" w:rsidR="00B57FE5" w:rsidRDefault="00B57FE5" w:rsidP="00B57FE5">
      <w:r>
        <w:t>MAUT se destaca por su enfoque en asignar utilidades a diferentes atributos y utilizar estas utilidades para evaluar y comparar alternativas. A diferencia de métodos que se centran en la comparación relativa directa, MAUT incorpora una dimensión de utilidad que refleja preferencias subjetivas. Esto lo hace adecuado para problemas donde la valoración subjetiva de los atributos es fundamental.</w:t>
      </w:r>
      <w:r w:rsidR="00A30965">
        <w:t xml:space="preserve"> [181]</w:t>
      </w:r>
    </w:p>
    <w:p w14:paraId="041CCB3F" w14:textId="77777777" w:rsidR="00B57FE5" w:rsidRDefault="00B57FE5" w:rsidP="00B57FE5"/>
    <w:p w14:paraId="5FADE708" w14:textId="77777777" w:rsidR="00B57FE5" w:rsidRPr="005C249B" w:rsidRDefault="00B57FE5" w:rsidP="00B57FE5">
      <w:pPr>
        <w:rPr>
          <w:b/>
          <w:bCs/>
        </w:rPr>
      </w:pPr>
      <w:r w:rsidRPr="005C249B">
        <w:rPr>
          <w:b/>
          <w:bCs/>
        </w:rPr>
        <w:t>Multi-Attribute Value Theory (MAVT):</w:t>
      </w:r>
    </w:p>
    <w:p w14:paraId="4E7D7D48" w14:textId="77777777" w:rsidR="007D2A5C" w:rsidRDefault="00B57FE5" w:rsidP="00B57FE5">
      <w:r>
        <w:t>MAVT se basa en asignar valores a los atributos y utilizar la agregación para evaluar y comparar alternativas. A diferencia de métodos que se centran en utilidades, MAVT se centra en valores atributivos que pueden ser más intuitivos en algunos casos. Esto lo hace adecuado para problemas donde se busca una valoración directa y transparente de los atributos.</w:t>
      </w:r>
      <w:r w:rsidR="00A30965">
        <w:t xml:space="preserve"> [182]</w:t>
      </w:r>
    </w:p>
    <w:p w14:paraId="7175AE59" w14:textId="08CD7E93" w:rsidR="00B57FE5" w:rsidRPr="007D2A5C" w:rsidRDefault="00B57FE5" w:rsidP="00B57FE5">
      <w:r w:rsidRPr="00B57FE5">
        <w:rPr>
          <w:b/>
          <w:bCs/>
        </w:rPr>
        <w:lastRenderedPageBreak/>
        <w:t>Modelo Integrado de Valor para Evaluaciones Sostenibles (MIVES):</w:t>
      </w:r>
    </w:p>
    <w:p w14:paraId="19B8D45D" w14:textId="0EEB34F9" w:rsidR="00B57FE5" w:rsidRDefault="00B57FE5" w:rsidP="00B57FE5">
      <w:r>
        <w:t>MIVES es un modelo integrado que combina la teoría de utilidad con los métodos PROMETHEE para evaluar alternativas sostenibles. Su diferencia radica en la integración de enfoques para considerar la utilidad y las preferencias junto con la evaluación multicriterio. Esto lo hace útil para problemas donde se buscan soluciones sostenibles que consideren tanto la valoración subjetiva como la comparación multicriterio.</w:t>
      </w:r>
      <w:r w:rsidR="00A30965">
        <w:t xml:space="preserve"> [183]</w:t>
      </w:r>
    </w:p>
    <w:p w14:paraId="22840A25" w14:textId="77777777" w:rsidR="000A1F01" w:rsidRDefault="000A1F01" w:rsidP="00B57FE5"/>
    <w:p w14:paraId="78B79714" w14:textId="538595E1" w:rsidR="00793A09" w:rsidRDefault="00B90E9D" w:rsidP="00E7777D">
      <w:r>
        <w:t xml:space="preserve">Como se puede observar, los métodos MADM están diseñados para elegir entre múltiples opciones, </w:t>
      </w:r>
      <w:r w:rsidR="00DD2C1B">
        <w:t>y algunos de ellos en ese proceso, evalúan y puntúan los aspectos pormenorizados</w:t>
      </w:r>
      <w:r w:rsidR="009767D7">
        <w:t xml:space="preserve">, esos son los que nos interesan en este caso. Los que funcionan según este sistema </w:t>
      </w:r>
      <w:r w:rsidR="009218E5">
        <w:t>son los de puntuación directa y los de comparación por pares</w:t>
      </w:r>
      <w:r w:rsidR="00793A09">
        <w:t>.</w:t>
      </w:r>
    </w:p>
    <w:p w14:paraId="0CFD9F37" w14:textId="13F56BA5" w:rsidR="005056A5" w:rsidRDefault="001D6C7C" w:rsidP="00E7777D">
      <w:r>
        <w:t xml:space="preserve">La filosofía de los otros tres grupos no encaja con la aplicación que queremos darle. </w:t>
      </w:r>
      <w:r w:rsidR="006267BD">
        <w:t xml:space="preserve">Entre los dos grupos que pueden ser aplicables, </w:t>
      </w:r>
      <w:r w:rsidR="005F758A">
        <w:t xml:space="preserve">los que ofrecen </w:t>
      </w:r>
      <w:r w:rsidR="00D33FFD">
        <w:t>resultados estadísticamente más completos son los métodos de comparación por pares</w:t>
      </w:r>
      <w:r w:rsidR="00667116">
        <w:t>.</w:t>
      </w:r>
      <w:r w:rsidR="001A1A5D">
        <w:t xml:space="preserve"> </w:t>
      </w:r>
      <w:r w:rsidR="00DF182B">
        <w:t>D</w:t>
      </w:r>
      <w:r w:rsidR="001A1A5D">
        <w:t>ebido a que la mejora de resultados respecto a</w:t>
      </w:r>
      <w:r w:rsidR="00DF182B">
        <w:t>l</w:t>
      </w:r>
      <w:r w:rsidR="001A1A5D">
        <w:t xml:space="preserve"> cost</w:t>
      </w:r>
      <w:r w:rsidR="00DF182B">
        <w:t>e</w:t>
      </w:r>
      <w:r w:rsidR="001A1A5D">
        <w:t xml:space="preserve"> del método es bastante significativa, usaremos uno de los métodos de esta categoría. ¿Cuál de los tres? </w:t>
      </w:r>
      <w:r w:rsidR="00B12519">
        <w:t>Son</w:t>
      </w:r>
      <w:r w:rsidR="004A70E3">
        <w:t xml:space="preserve"> muy similares, pero debido a su versatilidad y </w:t>
      </w:r>
      <w:r w:rsidR="002070DE">
        <w:t xml:space="preserve">amplio uso (incluida en la industria médica), </w:t>
      </w:r>
      <w:r w:rsidR="00785E23">
        <w:t>optamos por AHP como método estadístico preferente en este estudio.</w:t>
      </w:r>
      <w:r w:rsidR="000B35FA">
        <w:t xml:space="preserve"> Este nos permitirá, evaluar la aplicación gamificada a partir de los resultados que arrojen l</w:t>
      </w:r>
      <w:r w:rsidR="002865A9">
        <w:t>as encuestas.</w:t>
      </w:r>
    </w:p>
    <w:p w14:paraId="13BD6C64" w14:textId="77777777" w:rsidR="00A30965" w:rsidRDefault="00A30965" w:rsidP="00E7777D">
      <w:pPr>
        <w:rPr>
          <w:color w:val="FF0000"/>
        </w:rPr>
      </w:pPr>
    </w:p>
    <w:p w14:paraId="190DB9D9" w14:textId="35628871" w:rsidR="00F47F03" w:rsidRDefault="00F47F03" w:rsidP="00A63AA6">
      <w:pPr>
        <w:pStyle w:val="Ttulo5"/>
      </w:pPr>
      <w:r>
        <w:t>8.1.</w:t>
      </w:r>
      <w:r w:rsidR="00871715">
        <w:t>2</w:t>
      </w:r>
      <w:r w:rsidR="00A63AA6">
        <w:t>.</w:t>
      </w:r>
      <w:r w:rsidR="00871715">
        <w:t>1</w:t>
      </w:r>
      <w:r>
        <w:t>.- Metodología AHP (Analytic Hierarchy Process)</w:t>
      </w:r>
    </w:p>
    <w:p w14:paraId="3E9F7301" w14:textId="694B4BB4" w:rsidR="00F47F03" w:rsidRDefault="00F47F03" w:rsidP="00F47F03">
      <w:r>
        <w:t>Profundicemos, entonces</w:t>
      </w:r>
      <w:r w:rsidR="00AF599F">
        <w:t>,</w:t>
      </w:r>
      <w:r>
        <w:t xml:space="preserve"> un poco en AHP.</w:t>
      </w:r>
    </w:p>
    <w:p w14:paraId="060BB78C" w14:textId="77777777" w:rsidR="00F47F03" w:rsidRDefault="00F47F03" w:rsidP="00F47F03">
      <w:r>
        <w:t>AHP es un proceso estadístico que fue diseñado para tomar decisiones multicriterio entre múltiples opciones, ampliamente extendido y usado en multitud de campos [152]. Fue publicado originariamente por Thomas Saaty en 1980 [161] y creemos que complementa perfectamente el análisis que estamos haciendo de experiencias gamificadas.</w:t>
      </w:r>
    </w:p>
    <w:p w14:paraId="0A8D2298" w14:textId="77777777" w:rsidR="00F47F03" w:rsidRDefault="00F47F03" w:rsidP="00F47F03">
      <w:r w:rsidRPr="000375BD">
        <w:t>El AHP se basa en la descomposición de un problema en una estructura jerárquica de criterios y alternativas, facilitando una evaluación sistemática y cuantitativa.</w:t>
      </w:r>
      <w:r>
        <w:t xml:space="preserve"> Este procedimiento nos permite balancear de forma perfecta los pesos de cada uno de los parámetros medidos y su aportación final. Para establecer la estructura jerárquica se deben definir:</w:t>
      </w:r>
    </w:p>
    <w:p w14:paraId="6374E58D" w14:textId="77777777" w:rsidR="00F47F03" w:rsidRPr="00BA2843" w:rsidRDefault="00F47F03" w:rsidP="00C428CB">
      <w:pPr>
        <w:pStyle w:val="Prrafodelista"/>
        <w:numPr>
          <w:ilvl w:val="0"/>
          <w:numId w:val="10"/>
        </w:numPr>
      </w:pPr>
      <w:r w:rsidRPr="00BA2843">
        <w:rPr>
          <w:b/>
          <w:bCs/>
        </w:rPr>
        <w:t>Objetivo Principal</w:t>
      </w:r>
      <w:r w:rsidRPr="00BA2843">
        <w:t>: Definir claramente el objetivo de la toma de decisiones.</w:t>
      </w:r>
    </w:p>
    <w:p w14:paraId="1697453E" w14:textId="77777777" w:rsidR="00F47F03" w:rsidRPr="00BA2843" w:rsidRDefault="00F47F03" w:rsidP="00C428CB">
      <w:pPr>
        <w:pStyle w:val="Prrafodelista"/>
        <w:numPr>
          <w:ilvl w:val="0"/>
          <w:numId w:val="10"/>
        </w:numPr>
      </w:pPr>
      <w:r w:rsidRPr="00BA2843">
        <w:rPr>
          <w:b/>
          <w:bCs/>
        </w:rPr>
        <w:t>Criterios</w:t>
      </w:r>
      <w:r w:rsidRPr="00BA2843">
        <w:t>: Identificar los factores clave que influyen en la decisión.</w:t>
      </w:r>
    </w:p>
    <w:p w14:paraId="44480808" w14:textId="77777777" w:rsidR="00F47F03" w:rsidRPr="00BA2843" w:rsidRDefault="00F47F03" w:rsidP="00C428CB">
      <w:pPr>
        <w:pStyle w:val="Prrafodelista"/>
        <w:numPr>
          <w:ilvl w:val="0"/>
          <w:numId w:val="10"/>
        </w:numPr>
      </w:pPr>
      <w:r w:rsidRPr="00BA2843">
        <w:rPr>
          <w:b/>
          <w:bCs/>
        </w:rPr>
        <w:t>Subcriterios</w:t>
      </w:r>
      <w:r w:rsidRPr="00BA2843">
        <w:t>: Descomponer los criterios en subcriterios, si es necesario.</w:t>
      </w:r>
    </w:p>
    <w:p w14:paraId="1A68F0B4" w14:textId="77777777" w:rsidR="00F47F03" w:rsidRPr="00BA2843" w:rsidRDefault="00F47F03" w:rsidP="00C428CB">
      <w:pPr>
        <w:pStyle w:val="Prrafodelista"/>
        <w:numPr>
          <w:ilvl w:val="0"/>
          <w:numId w:val="10"/>
        </w:numPr>
      </w:pPr>
      <w:r w:rsidRPr="00BA2843">
        <w:rPr>
          <w:b/>
          <w:bCs/>
        </w:rPr>
        <w:t>Alternativas</w:t>
      </w:r>
      <w:r w:rsidRPr="00BA2843">
        <w:t>: Listar las opciones disponibles que deben ser evaluadas.</w:t>
      </w:r>
    </w:p>
    <w:p w14:paraId="46E6DC0B" w14:textId="77777777" w:rsidR="00F47F03" w:rsidRDefault="00F47F03" w:rsidP="00F47F03">
      <w:r w:rsidRPr="008B5BBC">
        <w:t xml:space="preserve">Una vez que se ha establecido la estructura jerárquica, se procede </w:t>
      </w:r>
      <w:r>
        <w:t>al proceso de evaluación, que consta, básicamente de 4 pasos:</w:t>
      </w:r>
    </w:p>
    <w:p w14:paraId="219463BF" w14:textId="77777777" w:rsidR="00F47F03" w:rsidRDefault="00F47F03" w:rsidP="00F47F03"/>
    <w:p w14:paraId="54C35061" w14:textId="77777777" w:rsidR="00F47F03" w:rsidRDefault="00F47F03" w:rsidP="00F47F03">
      <w:r w:rsidRPr="00373AAA">
        <w:rPr>
          <w:b/>
          <w:bCs/>
          <w:u w:val="single"/>
        </w:rPr>
        <w:t>Comparaciones pareadas</w:t>
      </w:r>
      <w:r>
        <w:t xml:space="preserve">: </w:t>
      </w:r>
      <w:r w:rsidRPr="00D1484D">
        <w:t>Los elementos se comparan de dos en dos en función de su importancia relativa en cada nivel jerárquico</w:t>
      </w:r>
      <w:r>
        <w:t xml:space="preserve">. </w:t>
      </w:r>
      <w:r w:rsidRPr="008B5BBC">
        <w:t>Para realizar esta comparación, se utiliza una Escala Fundamental</w:t>
      </w:r>
      <w:r>
        <w:t>, definida por Saaty:</w:t>
      </w:r>
    </w:p>
    <w:p w14:paraId="63EF89B4" w14:textId="77777777" w:rsidR="00F47F03" w:rsidRDefault="00F47F03" w:rsidP="00F47F03"/>
    <w:tbl>
      <w:tblPr>
        <w:tblStyle w:val="Tablaconcuadrcula"/>
        <w:tblW w:w="0" w:type="auto"/>
        <w:tblLook w:val="04A0" w:firstRow="1" w:lastRow="0" w:firstColumn="1" w:lastColumn="0" w:noHBand="0" w:noVBand="1"/>
      </w:tblPr>
      <w:tblGrid>
        <w:gridCol w:w="1101"/>
        <w:gridCol w:w="2835"/>
        <w:gridCol w:w="5354"/>
      </w:tblGrid>
      <w:tr w:rsidR="00F47F03" w14:paraId="2C5F3F69" w14:textId="77777777" w:rsidTr="00D46E5B">
        <w:trPr>
          <w:trHeight w:val="397"/>
        </w:trPr>
        <w:tc>
          <w:tcPr>
            <w:tcW w:w="1101" w:type="dxa"/>
          </w:tcPr>
          <w:p w14:paraId="7782B0E1" w14:textId="77777777" w:rsidR="00F47F03" w:rsidRPr="0031365A" w:rsidRDefault="00F47F03" w:rsidP="00D46E5B">
            <w:pPr>
              <w:jc w:val="center"/>
              <w:rPr>
                <w:b/>
                <w:bCs/>
              </w:rPr>
            </w:pPr>
            <w:r w:rsidRPr="0031365A">
              <w:rPr>
                <w:b/>
                <w:bCs/>
              </w:rPr>
              <w:t>VALOR</w:t>
            </w:r>
          </w:p>
        </w:tc>
        <w:tc>
          <w:tcPr>
            <w:tcW w:w="2835" w:type="dxa"/>
          </w:tcPr>
          <w:p w14:paraId="6BC8968E" w14:textId="77777777" w:rsidR="00F47F03" w:rsidRPr="0031365A" w:rsidRDefault="00F47F03" w:rsidP="00D46E5B">
            <w:pPr>
              <w:jc w:val="center"/>
              <w:rPr>
                <w:b/>
                <w:bCs/>
              </w:rPr>
            </w:pPr>
            <w:r w:rsidRPr="0031365A">
              <w:rPr>
                <w:b/>
                <w:bCs/>
              </w:rPr>
              <w:t>DEFINICIÓN</w:t>
            </w:r>
          </w:p>
        </w:tc>
        <w:tc>
          <w:tcPr>
            <w:tcW w:w="5354" w:type="dxa"/>
          </w:tcPr>
          <w:p w14:paraId="0944B84E" w14:textId="77777777" w:rsidR="00F47F03" w:rsidRPr="0031365A" w:rsidRDefault="00F47F03" w:rsidP="00D46E5B">
            <w:pPr>
              <w:jc w:val="center"/>
              <w:rPr>
                <w:b/>
                <w:bCs/>
              </w:rPr>
            </w:pPr>
            <w:r w:rsidRPr="0031365A">
              <w:rPr>
                <w:b/>
                <w:bCs/>
              </w:rPr>
              <w:t>COMENTARIOS</w:t>
            </w:r>
          </w:p>
        </w:tc>
      </w:tr>
      <w:tr w:rsidR="00F47F03" w14:paraId="4B4D3539" w14:textId="77777777" w:rsidTr="00D46E5B">
        <w:trPr>
          <w:trHeight w:val="397"/>
        </w:trPr>
        <w:tc>
          <w:tcPr>
            <w:tcW w:w="1101" w:type="dxa"/>
          </w:tcPr>
          <w:p w14:paraId="5D106606" w14:textId="77777777" w:rsidR="00F47F03" w:rsidRDefault="00F47F03" w:rsidP="00D46E5B">
            <w:pPr>
              <w:jc w:val="center"/>
            </w:pPr>
            <w:r>
              <w:t>1</w:t>
            </w:r>
          </w:p>
        </w:tc>
        <w:tc>
          <w:tcPr>
            <w:tcW w:w="2835" w:type="dxa"/>
          </w:tcPr>
          <w:p w14:paraId="5926EDF0" w14:textId="77777777" w:rsidR="00F47F03" w:rsidRDefault="00F47F03" w:rsidP="00D46E5B">
            <w:r>
              <w:t>Igual importancia</w:t>
            </w:r>
          </w:p>
        </w:tc>
        <w:tc>
          <w:tcPr>
            <w:tcW w:w="5354" w:type="dxa"/>
          </w:tcPr>
          <w:p w14:paraId="4582F065" w14:textId="77777777" w:rsidR="00F47F03" w:rsidRDefault="00F47F03" w:rsidP="00D46E5B">
            <w:r>
              <w:t>El criterio A es igual de importante que el criterio B</w:t>
            </w:r>
          </w:p>
        </w:tc>
      </w:tr>
      <w:tr w:rsidR="00F47F03" w14:paraId="3D24D867" w14:textId="77777777" w:rsidTr="00D46E5B">
        <w:trPr>
          <w:trHeight w:val="397"/>
        </w:trPr>
        <w:tc>
          <w:tcPr>
            <w:tcW w:w="1101" w:type="dxa"/>
          </w:tcPr>
          <w:p w14:paraId="6BFFA013" w14:textId="77777777" w:rsidR="00F47F03" w:rsidRDefault="00F47F03" w:rsidP="00D46E5B">
            <w:pPr>
              <w:jc w:val="center"/>
            </w:pPr>
            <w:r>
              <w:t>3</w:t>
            </w:r>
          </w:p>
        </w:tc>
        <w:tc>
          <w:tcPr>
            <w:tcW w:w="2835" w:type="dxa"/>
          </w:tcPr>
          <w:p w14:paraId="48ACE6F9" w14:textId="77777777" w:rsidR="00F47F03" w:rsidRDefault="00F47F03" w:rsidP="00D46E5B">
            <w:r>
              <w:t>Importancia moderada</w:t>
            </w:r>
          </w:p>
        </w:tc>
        <w:tc>
          <w:tcPr>
            <w:tcW w:w="5354" w:type="dxa"/>
          </w:tcPr>
          <w:p w14:paraId="2C25B1DB" w14:textId="77777777" w:rsidR="00F47F03" w:rsidRDefault="00F47F03" w:rsidP="00D46E5B">
            <w:r>
              <w:t>La experiencia y el juicio favorecen ligeramente al criterio A sobre el B</w:t>
            </w:r>
          </w:p>
        </w:tc>
      </w:tr>
      <w:tr w:rsidR="00F47F03" w14:paraId="2CECE969" w14:textId="77777777" w:rsidTr="00D46E5B">
        <w:trPr>
          <w:trHeight w:val="397"/>
        </w:trPr>
        <w:tc>
          <w:tcPr>
            <w:tcW w:w="1101" w:type="dxa"/>
          </w:tcPr>
          <w:p w14:paraId="498EC9F3" w14:textId="77777777" w:rsidR="00F47F03" w:rsidRDefault="00F47F03" w:rsidP="00D46E5B">
            <w:pPr>
              <w:jc w:val="center"/>
            </w:pPr>
            <w:r>
              <w:t>5</w:t>
            </w:r>
          </w:p>
        </w:tc>
        <w:tc>
          <w:tcPr>
            <w:tcW w:w="2835" w:type="dxa"/>
          </w:tcPr>
          <w:p w14:paraId="05E643A7" w14:textId="77777777" w:rsidR="00F47F03" w:rsidRDefault="00F47F03" w:rsidP="00D46E5B">
            <w:r>
              <w:t>Importancia grande</w:t>
            </w:r>
          </w:p>
        </w:tc>
        <w:tc>
          <w:tcPr>
            <w:tcW w:w="5354" w:type="dxa"/>
          </w:tcPr>
          <w:p w14:paraId="6DBDFF02" w14:textId="77777777" w:rsidR="00F47F03" w:rsidRDefault="00F47F03" w:rsidP="00D46E5B">
            <w:r>
              <w:t>La experiencia y el juicio favorecen fuertemente al criterio A sobre el B</w:t>
            </w:r>
          </w:p>
        </w:tc>
      </w:tr>
      <w:tr w:rsidR="00F47F03" w14:paraId="2663C0E7" w14:textId="77777777" w:rsidTr="00D46E5B">
        <w:trPr>
          <w:trHeight w:val="397"/>
        </w:trPr>
        <w:tc>
          <w:tcPr>
            <w:tcW w:w="1101" w:type="dxa"/>
          </w:tcPr>
          <w:p w14:paraId="17C33A63" w14:textId="77777777" w:rsidR="00F47F03" w:rsidRDefault="00F47F03" w:rsidP="00D46E5B">
            <w:pPr>
              <w:jc w:val="center"/>
            </w:pPr>
            <w:r>
              <w:t>7</w:t>
            </w:r>
          </w:p>
        </w:tc>
        <w:tc>
          <w:tcPr>
            <w:tcW w:w="2835" w:type="dxa"/>
          </w:tcPr>
          <w:p w14:paraId="37A3A841" w14:textId="77777777" w:rsidR="00F47F03" w:rsidRDefault="00F47F03" w:rsidP="00D46E5B">
            <w:r>
              <w:t>Importancia muy grande</w:t>
            </w:r>
          </w:p>
        </w:tc>
        <w:tc>
          <w:tcPr>
            <w:tcW w:w="5354" w:type="dxa"/>
          </w:tcPr>
          <w:p w14:paraId="1C7A999C" w14:textId="77777777" w:rsidR="00F47F03" w:rsidRDefault="00F47F03" w:rsidP="00D46E5B">
            <w:r>
              <w:t>El criterio A es mucho más importante que el B</w:t>
            </w:r>
          </w:p>
        </w:tc>
      </w:tr>
      <w:tr w:rsidR="00F47F03" w14:paraId="0DAA60B2" w14:textId="77777777" w:rsidTr="00D46E5B">
        <w:trPr>
          <w:trHeight w:val="397"/>
        </w:trPr>
        <w:tc>
          <w:tcPr>
            <w:tcW w:w="1101" w:type="dxa"/>
          </w:tcPr>
          <w:p w14:paraId="5BEC1F7B" w14:textId="77777777" w:rsidR="00F47F03" w:rsidRDefault="00F47F03" w:rsidP="00D46E5B">
            <w:pPr>
              <w:jc w:val="center"/>
            </w:pPr>
            <w:r>
              <w:t>9</w:t>
            </w:r>
          </w:p>
        </w:tc>
        <w:tc>
          <w:tcPr>
            <w:tcW w:w="2835" w:type="dxa"/>
          </w:tcPr>
          <w:p w14:paraId="0C80890E" w14:textId="77777777" w:rsidR="00F47F03" w:rsidRDefault="00F47F03" w:rsidP="00D46E5B">
            <w:r>
              <w:t>Importancia extrema</w:t>
            </w:r>
          </w:p>
        </w:tc>
        <w:tc>
          <w:tcPr>
            <w:tcW w:w="5354" w:type="dxa"/>
          </w:tcPr>
          <w:p w14:paraId="3A16899F" w14:textId="77777777" w:rsidR="00F47F03" w:rsidRDefault="00F47F03" w:rsidP="00D46E5B">
            <w:r>
              <w:t>La mayor importancia del criterio A sobre el B está fuera de toda duda</w:t>
            </w:r>
          </w:p>
        </w:tc>
      </w:tr>
      <w:tr w:rsidR="00F47F03" w14:paraId="5CB8E825" w14:textId="77777777" w:rsidTr="00D46E5B">
        <w:trPr>
          <w:trHeight w:val="397"/>
        </w:trPr>
        <w:tc>
          <w:tcPr>
            <w:tcW w:w="1101" w:type="dxa"/>
          </w:tcPr>
          <w:p w14:paraId="5C4C4E86" w14:textId="77777777" w:rsidR="00F47F03" w:rsidRDefault="00F47F03" w:rsidP="00D46E5B">
            <w:pPr>
              <w:jc w:val="center"/>
            </w:pPr>
            <w:r>
              <w:t>2,4,6 y 8</w:t>
            </w:r>
          </w:p>
        </w:tc>
        <w:tc>
          <w:tcPr>
            <w:tcW w:w="8189" w:type="dxa"/>
            <w:gridSpan w:val="2"/>
          </w:tcPr>
          <w:p w14:paraId="766D5DEB" w14:textId="77777777" w:rsidR="00F47F03" w:rsidRDefault="00F47F03" w:rsidP="00D46E5B">
            <w:r>
              <w:t>Valores intermedios entre los anteriores, cuando es necesario matizar</w:t>
            </w:r>
          </w:p>
        </w:tc>
      </w:tr>
    </w:tbl>
    <w:p w14:paraId="3CAEC34F" w14:textId="2B791295" w:rsidR="00F47F03" w:rsidRPr="00BD5145" w:rsidRDefault="00F47F03" w:rsidP="000B0298">
      <w:pPr>
        <w:pStyle w:val="Descripcin"/>
      </w:pPr>
      <w:bookmarkStart w:id="103" w:name="_Toc144549057"/>
      <w:r w:rsidRPr="00522454">
        <w:rPr>
          <w:b/>
          <w:bCs/>
        </w:rPr>
        <w:t xml:space="preserve">Tabla </w:t>
      </w:r>
      <w:r w:rsidRPr="00522454">
        <w:rPr>
          <w:b/>
          <w:bCs/>
          <w:i/>
          <w:iCs/>
        </w:rPr>
        <w:fldChar w:fldCharType="begin"/>
      </w:r>
      <w:r w:rsidRPr="00522454">
        <w:rPr>
          <w:b/>
          <w:bCs/>
        </w:rPr>
        <w:instrText xml:space="preserve"> SEQ Tabla \* ARABIC </w:instrText>
      </w:r>
      <w:r w:rsidRPr="00522454">
        <w:rPr>
          <w:b/>
          <w:bCs/>
          <w:i/>
          <w:iCs/>
        </w:rPr>
        <w:fldChar w:fldCharType="separate"/>
      </w:r>
      <w:r w:rsidR="000F1C7C">
        <w:rPr>
          <w:b/>
          <w:bCs/>
          <w:noProof/>
        </w:rPr>
        <w:t>22</w:t>
      </w:r>
      <w:r w:rsidRPr="00522454">
        <w:rPr>
          <w:b/>
          <w:bCs/>
          <w:i/>
          <w:iCs/>
        </w:rPr>
        <w:fldChar w:fldCharType="end"/>
      </w:r>
      <w:r>
        <w:t xml:space="preserve">: </w:t>
      </w:r>
      <w:r w:rsidRPr="00F35046">
        <w:rPr>
          <w:i/>
          <w:iCs/>
        </w:rPr>
        <w:t>Escala fundamental de comparación por pares (Saaty, 1980)</w:t>
      </w:r>
      <w:bookmarkEnd w:id="103"/>
    </w:p>
    <w:p w14:paraId="17878ECF" w14:textId="77777777" w:rsidR="00F47F03" w:rsidRDefault="00F47F03" w:rsidP="00F47F03">
      <w:r w:rsidRPr="008B5BBC">
        <w:t>Este enfoque es crucial en el método, ya que el cerebro humano tiene una habilidad excepcional para comparar dos criterios o alternativas entre sí, pero no tanto cuando tiene que realizar comparaciones conjuntas. De hecho, la Ley de Weber-Fechner establece que el menor cambio discernible en la magnitud de un estímulo es proporcional a la magnitud de dicho estímulo. Como la relación entre el estímulo y la percepción corresponde a una escala logarítmica, si un estímulo crece en progresión geométrica, la percepción evolucionará como una progresión aritmética. Es por esta razón que AHP emplea una escala fundamental del 1 al 9, la cual ha sido comprobada empíricamente en situaciones reales muy diversas y ha demostrado ser satisfactoria</w:t>
      </w:r>
      <w:r>
        <w:t xml:space="preserve"> [161]</w:t>
      </w:r>
      <w:r w:rsidRPr="008B5BBC">
        <w:t>.</w:t>
      </w:r>
    </w:p>
    <w:p w14:paraId="467E5E43" w14:textId="77777777" w:rsidR="00F47F03" w:rsidRDefault="00F47F03" w:rsidP="00F47F03">
      <w:r>
        <w:t xml:space="preserve">Para estas comparaciones pareadas se suele recurrir a un panel de expertos. Esto permite asegurarnos un balance perfecto de los criterios y subcriterios. Consiste como su nombre indica, en que un conjunto de personas con amplios conocimientos en la materia a evaluar (los expertos), valoren, según su criterio, los distintos elementos que componen los niveles jerárquicos. Estas valoraciones nos permiten luego obtener resultados mucho más precisos en las ponderaciones. </w:t>
      </w:r>
    </w:p>
    <w:p w14:paraId="78F2F99E" w14:textId="77777777" w:rsidR="00F47F03" w:rsidRDefault="00F47F03" w:rsidP="00F47F03">
      <w:r>
        <w:t>Se usa una encuesta que compara dos a dos los criterios y subcriterios de manera que el experto puede ir dictaminando cuanta importancia tiene cada aspecto en relación con el resto [153]. Esta comparación por pares es otro de los puntos claves del método, pues se sabe a ciencia cierta, que la capacidad comparativa del ser humano en elementos tomados de dos en dos es muy superior a comparativas hechas con un abanico más amplio de opciones.</w:t>
      </w:r>
    </w:p>
    <w:p w14:paraId="1C5F14F7" w14:textId="77777777" w:rsidR="00F47F03" w:rsidRDefault="00F47F03" w:rsidP="00F47F03">
      <w:pPr>
        <w:rPr>
          <w:b/>
          <w:bCs/>
          <w:u w:val="single"/>
        </w:rPr>
      </w:pPr>
    </w:p>
    <w:p w14:paraId="06B4173C" w14:textId="77777777" w:rsidR="00F47F03" w:rsidRDefault="00F47F03" w:rsidP="00F47F03">
      <w:r w:rsidRPr="008D14D3">
        <w:rPr>
          <w:b/>
          <w:bCs/>
          <w:u w:val="single"/>
        </w:rPr>
        <w:t>Matriz de Comparaciones Pareadas (MCP):</w:t>
      </w:r>
      <w:r>
        <w:t xml:space="preserve"> Las comparativas de los diferentes criterios dan lugar a una matriz cuadrada denominada matriz de comparaciones pareadas. Esta matriz posee una serie de propiedades muy interesantes:</w:t>
      </w:r>
    </w:p>
    <w:p w14:paraId="45EC018F" w14:textId="65AE51A0" w:rsidR="00F47F03" w:rsidRDefault="00F47F03" w:rsidP="00C428CB">
      <w:pPr>
        <w:pStyle w:val="Prrafodelista"/>
      </w:pPr>
      <w:r>
        <w:t>Reciprocidad</w:t>
      </w:r>
      <w:r w:rsidR="006B510C">
        <w:t xml:space="preserve">, sea </w:t>
      </w:r>
      <m:oMath>
        <m:sSub>
          <m:sSubPr>
            <m:ctrlPr>
              <w:rPr>
                <w:rFonts w:ascii="Cambria Math" w:hAnsi="Cambria Math"/>
              </w:rPr>
            </m:ctrlPr>
          </m:sSubPr>
          <m:e>
            <m:r>
              <w:rPr>
                <w:rFonts w:ascii="Cambria Math" w:hAnsi="Cambria Math"/>
              </w:rPr>
              <m:t>a</m:t>
            </m:r>
          </m:e>
          <m:sub>
            <m:r>
              <w:rPr>
                <w:rFonts w:ascii="Cambria Math" w:hAnsi="Cambria Math"/>
              </w:rPr>
              <m:t>ij</m:t>
            </m:r>
          </m:sub>
        </m:sSub>
      </m:oMath>
      <w:r w:rsidR="006B510C">
        <w:t xml:space="preserve"> el </w:t>
      </w:r>
      <w:r w:rsidR="009621A8">
        <w:t>número de</w:t>
      </w:r>
      <w:r w:rsidR="00561A08">
        <w:t xml:space="preserve"> la matriz en la fila </w:t>
      </w:r>
      <w:r w:rsidR="00274177">
        <w:t>i</w:t>
      </w:r>
      <w:r w:rsidR="00561A08">
        <w:t xml:space="preserve"> y columna </w:t>
      </w:r>
      <w:r w:rsidR="00274177">
        <w:t>j</w:t>
      </w:r>
      <w:r>
        <w:t>:</w:t>
      </w:r>
    </w:p>
    <w:p w14:paraId="7E879DCF" w14:textId="7273A9D2" w:rsidR="002E1989" w:rsidRPr="002E1989" w:rsidRDefault="00F47F03" w:rsidP="00C428CB">
      <w:pPr>
        <w:pStyle w:val="Estilo1"/>
        <w:numPr>
          <w:ilvl w:val="0"/>
          <w:numId w:val="0"/>
        </w:numPr>
        <w:ind w:left="780"/>
      </w:pPr>
      <m:oMathPara>
        <m:oMath>
          <m:r>
            <w:rPr>
              <w:rFonts w:ascii="Cambria Math" w:hAnsi="Cambria Math"/>
            </w:rPr>
            <w:lastRenderedPageBreak/>
            <m:t xml:space="preserve">Si </m:t>
          </m:r>
          <m:sSub>
            <m:sSubPr>
              <m:ctrlPr>
                <w:rPr>
                  <w:rFonts w:ascii="Cambria Math" w:hAnsi="Cambria Math"/>
                </w:rPr>
              </m:ctrlPr>
            </m:sSubPr>
            <m:e>
              <m:r>
                <w:rPr>
                  <w:rFonts w:ascii="Cambria Math" w:hAnsi="Cambria Math"/>
                </w:rPr>
                <m:t>a</m:t>
              </m:r>
            </m:e>
            <m:sub>
              <m:r>
                <w:rPr>
                  <w:rFonts w:ascii="Cambria Math" w:hAnsi="Cambria Math"/>
                </w:rPr>
                <m:t>ij</m:t>
              </m:r>
            </m:sub>
          </m:sSub>
          <m:r>
            <w:rPr>
              <w:rFonts w:ascii="Cambria Math" w:hAnsi="Cambria Math"/>
            </w:rPr>
            <m:t>=x;</m:t>
          </m:r>
          <m:sSub>
            <m:sSubPr>
              <m:ctrlPr>
                <w:rPr>
                  <w:rFonts w:ascii="Cambria Math" w:hAnsi="Cambria Math"/>
                </w:rPr>
              </m:ctrlPr>
            </m:sSubPr>
            <m:e>
              <m:r>
                <w:rPr>
                  <w:rFonts w:ascii="Cambria Math" w:hAnsi="Cambria Math"/>
                </w:rPr>
                <m:t>a</m:t>
              </m:r>
            </m:e>
            <m:sub>
              <m:r>
                <w:rPr>
                  <w:rFonts w:ascii="Cambria Math" w:hAnsi="Cambria Math"/>
                </w:rPr>
                <m:t>ji</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x</m:t>
              </m:r>
            </m:den>
          </m:f>
          <m:r>
            <w:rPr>
              <w:rFonts w:ascii="Cambria Math" w:hAnsi="Cambria Math"/>
            </w:rPr>
            <m:t xml:space="preserve"> </m:t>
          </m:r>
        </m:oMath>
      </m:oMathPara>
    </w:p>
    <w:p w14:paraId="0A049D99" w14:textId="5B404514" w:rsidR="00F47F03" w:rsidRPr="00CE79E4" w:rsidRDefault="002E1989" w:rsidP="00C428CB">
      <w:pPr>
        <w:pStyle w:val="Estilo1"/>
        <w:numPr>
          <w:ilvl w:val="0"/>
          <w:numId w:val="0"/>
        </w:numPr>
        <w:ind w:left="780"/>
      </w:pPr>
      <m:oMathPara>
        <m:oMath>
          <m:r>
            <w:rPr>
              <w:rFonts w:ascii="Cambria Math" w:hAnsi="Cambria Math"/>
            </w:rPr>
            <m:t xml:space="preserve">Siendo </m:t>
          </m:r>
          <m:sSub>
            <m:sSubPr>
              <m:ctrlPr>
                <w:rPr>
                  <w:rFonts w:ascii="Cambria Math" w:hAnsi="Cambria Math"/>
                </w:rPr>
              </m:ctrlPr>
            </m:sSubPr>
            <m:e>
              <m:r>
                <w:rPr>
                  <w:rFonts w:ascii="Cambria Math" w:hAnsi="Cambria Math"/>
                </w:rPr>
                <m:t>a</m:t>
              </m:r>
            </m:e>
            <m:sub>
              <m:r>
                <w:rPr>
                  <w:rFonts w:ascii="Cambria Math" w:hAnsi="Cambria Math"/>
                </w:rPr>
                <m:t>ij</m:t>
              </m:r>
            </m:sub>
          </m:sSub>
          <m:r>
            <w:rPr>
              <w:rFonts w:ascii="Cambria Math" w:hAnsi="Cambria Math"/>
            </w:rPr>
            <m:t xml:space="preserve"> el valor que ocupa la fila i y columna j de la MCP</m:t>
          </m:r>
        </m:oMath>
      </m:oMathPara>
    </w:p>
    <w:p w14:paraId="6E1EB778" w14:textId="77777777" w:rsidR="00F47F03" w:rsidRPr="00A338FE" w:rsidRDefault="00F47F03" w:rsidP="00C428CB">
      <w:pPr>
        <w:pStyle w:val="Prrafodelista"/>
      </w:pPr>
      <w:r w:rsidRPr="00DC79B4">
        <w:t xml:space="preserve">Homogeneidad: </w:t>
      </w:r>
    </w:p>
    <w:p w14:paraId="2B715BF9" w14:textId="77777777" w:rsidR="00F47F03" w:rsidRPr="00DC79B4" w:rsidRDefault="00F47F03" w:rsidP="00C428CB">
      <w:pPr>
        <w:pStyle w:val="Estilo1"/>
        <w:numPr>
          <w:ilvl w:val="0"/>
          <w:numId w:val="0"/>
        </w:numPr>
        <w:ind w:left="780"/>
      </w:pPr>
      <m:oMathPara>
        <m:oMath>
          <m:r>
            <w:rPr>
              <w:rFonts w:ascii="Cambria Math" w:hAnsi="Cambria Math"/>
            </w:rPr>
            <m:t>Si i es igual de importante que j;</m:t>
          </m:r>
          <m:sSub>
            <m:sSubPr>
              <m:ctrlPr>
                <w:rPr>
                  <w:rFonts w:ascii="Cambria Math" w:hAnsi="Cambria Math"/>
                </w:rPr>
              </m:ctrlPr>
            </m:sSubPr>
            <m:e>
              <m:r>
                <w:rPr>
                  <w:rFonts w:ascii="Cambria Math" w:hAnsi="Cambria Math"/>
                </w:rPr>
                <m:t>a</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ji</m:t>
              </m:r>
            </m:sub>
          </m:sSub>
          <m:r>
            <w:rPr>
              <w:rFonts w:ascii="Cambria Math" w:hAnsi="Cambria Math"/>
            </w:rPr>
            <m:t>=1,</m:t>
          </m:r>
        </m:oMath>
      </m:oMathPara>
    </w:p>
    <w:p w14:paraId="36E23028" w14:textId="77777777" w:rsidR="00F47F03" w:rsidRPr="00A338FE" w:rsidRDefault="00F47F03" w:rsidP="00C428CB">
      <w:pPr>
        <w:pStyle w:val="Estilo1"/>
        <w:numPr>
          <w:ilvl w:val="0"/>
          <w:numId w:val="0"/>
        </w:numPr>
        <w:ind w:left="780"/>
      </w:pPr>
      <m:oMathPara>
        <m:oMath>
          <m:r>
            <w:rPr>
              <w:rFonts w:ascii="Cambria Math" w:hAnsi="Cambria Math"/>
            </w:rPr>
            <m:t xml:space="preserve"> Además </m:t>
          </m:r>
          <m:sSub>
            <m:sSubPr>
              <m:ctrlPr>
                <w:rPr>
                  <w:rFonts w:ascii="Cambria Math" w:hAnsi="Cambria Math"/>
                </w:rPr>
              </m:ctrlPr>
            </m:sSubPr>
            <m:e>
              <m:r>
                <w:rPr>
                  <w:rFonts w:ascii="Cambria Math" w:hAnsi="Cambria Math"/>
                </w:rPr>
                <m:t>a</m:t>
              </m:r>
            </m:e>
            <m:sub>
              <m:r>
                <w:rPr>
                  <w:rFonts w:ascii="Cambria Math" w:hAnsi="Cambria Math"/>
                </w:rPr>
                <m:t>ii</m:t>
              </m:r>
            </m:sub>
          </m:sSub>
          <m:r>
            <w:rPr>
              <w:rFonts w:ascii="Cambria Math" w:hAnsi="Cambria Math"/>
            </w:rPr>
            <m:t>=1  ∀i</m:t>
          </m:r>
        </m:oMath>
      </m:oMathPara>
    </w:p>
    <w:p w14:paraId="1E5E3A10" w14:textId="77777777" w:rsidR="00F47F03" w:rsidRDefault="00F47F03" w:rsidP="00C428CB">
      <w:pPr>
        <w:pStyle w:val="Prrafodelista"/>
      </w:pPr>
      <w:r>
        <w:t>Consistencia. La matriz no debe contener contradicciones en la valoración realizada.</w:t>
      </w:r>
    </w:p>
    <w:p w14:paraId="1FE62EE3" w14:textId="4ABDEAE5" w:rsidR="00F47F03" w:rsidRPr="00F35046" w:rsidRDefault="00F47F03" w:rsidP="00C428CB">
      <w:pPr>
        <w:pStyle w:val="Estilo1"/>
        <w:numPr>
          <w:ilvl w:val="0"/>
          <w:numId w:val="0"/>
        </w:numPr>
        <w:ind w:left="360"/>
        <w:rPr>
          <w:i w:val="0"/>
          <w:iCs/>
        </w:rPr>
      </w:pPr>
      <w:r w:rsidRPr="00F35046">
        <w:rPr>
          <w:i w:val="0"/>
          <w:iCs/>
        </w:rPr>
        <w:t>Para el cálculo de la consistencia se usa el índic</w:t>
      </w:r>
      <w:r w:rsidR="003E61C1">
        <w:rPr>
          <w:i w:val="0"/>
          <w:iCs/>
        </w:rPr>
        <w:t>e</w:t>
      </w:r>
      <w:r w:rsidRPr="00F35046">
        <w:rPr>
          <w:i w:val="0"/>
          <w:iCs/>
        </w:rPr>
        <w:t xml:space="preserve"> de consistencia (CI):</w:t>
      </w:r>
    </w:p>
    <w:p w14:paraId="5CA18158" w14:textId="77777777" w:rsidR="00F47F03" w:rsidRPr="002C2846" w:rsidRDefault="00F47F03" w:rsidP="00C428CB">
      <w:pPr>
        <w:pStyle w:val="Estilo1"/>
        <w:numPr>
          <w:ilvl w:val="0"/>
          <w:numId w:val="0"/>
        </w:numPr>
        <w:ind w:left="360"/>
      </w:pPr>
      <m:oMathPara>
        <m:oMath>
          <m:r>
            <w:rPr>
              <w:rFonts w:ascii="Cambria Math" w:hAnsi="Cambria Math"/>
            </w:rPr>
            <m:t>CI=</m:t>
          </m:r>
          <m:f>
            <m:fPr>
              <m:ctrlPr>
                <w:rPr>
                  <w:rFonts w:ascii="Cambria Math" w:hAnsi="Cambria Math"/>
                </w:rPr>
              </m:ctrlPr>
            </m:fPr>
            <m:num>
              <m:sSub>
                <m:sSubPr>
                  <m:ctrlPr>
                    <w:rPr>
                      <w:rFonts w:ascii="Cambria Math" w:hAnsi="Cambria Math"/>
                    </w:rPr>
                  </m:ctrlPr>
                </m:sSubPr>
                <m:e>
                  <m:r>
                    <w:rPr>
                      <w:rFonts w:ascii="Cambria Math" w:hAnsi="Cambria Math"/>
                    </w:rPr>
                    <m:t>λ</m:t>
                  </m:r>
                </m:e>
                <m:sub>
                  <m:r>
                    <w:rPr>
                      <w:rFonts w:ascii="Cambria Math" w:hAnsi="Cambria Math"/>
                    </w:rPr>
                    <m:t>max</m:t>
                  </m:r>
                </m:sub>
              </m:sSub>
              <m:r>
                <w:rPr>
                  <w:rFonts w:ascii="Cambria Math" w:hAnsi="Cambria Math"/>
                </w:rPr>
                <m:t>-n</m:t>
              </m:r>
            </m:num>
            <m:den>
              <m:r>
                <w:rPr>
                  <w:rFonts w:ascii="Cambria Math" w:hAnsi="Cambria Math"/>
                </w:rPr>
                <m:t>n-1</m:t>
              </m:r>
            </m:den>
          </m:f>
        </m:oMath>
      </m:oMathPara>
    </w:p>
    <w:p w14:paraId="3AEC06BA" w14:textId="77777777" w:rsidR="00F47F03" w:rsidRDefault="00F47F03" w:rsidP="00F47F03">
      <w:r>
        <w:t xml:space="preserve">Donde </w:t>
      </w:r>
      <m:oMath>
        <m:sSub>
          <m:sSubPr>
            <m:ctrlPr>
              <w:rPr>
                <w:rFonts w:ascii="Cambria Math" w:hAnsi="Cambria Math"/>
                <w:i/>
              </w:rPr>
            </m:ctrlPr>
          </m:sSubPr>
          <m:e>
            <m:r>
              <w:rPr>
                <w:rFonts w:ascii="Cambria Math" w:hAnsi="Cambria Math"/>
              </w:rPr>
              <m:t>λ</m:t>
            </m:r>
          </m:e>
          <m:sub>
            <m:r>
              <w:rPr>
                <w:rFonts w:ascii="Cambria Math" w:hAnsi="Cambria Math"/>
              </w:rPr>
              <m:t>max</m:t>
            </m:r>
          </m:sub>
        </m:sSub>
      </m:oMath>
      <w:r>
        <w:t xml:space="preserve"> identifica al máximo autovalor y n es la dimensión de la matriz. Si CI = 0 significa que la consistencia es completa. Una vez obtenido CI, se calcula la proporción de consistencia (CR):</w:t>
      </w:r>
    </w:p>
    <w:p w14:paraId="0BCAEDC8" w14:textId="77777777" w:rsidR="00F47F03" w:rsidRPr="009929BF" w:rsidRDefault="00F47F03" w:rsidP="00F47F03">
      <m:oMathPara>
        <m:oMath>
          <m:r>
            <w:rPr>
              <w:rFonts w:ascii="Cambria Math" w:hAnsi="Cambria Math"/>
            </w:rPr>
            <m:t>CR=</m:t>
          </m:r>
          <m:f>
            <m:fPr>
              <m:ctrlPr>
                <w:rPr>
                  <w:rFonts w:ascii="Cambria Math" w:hAnsi="Cambria Math"/>
                  <w:i/>
                </w:rPr>
              </m:ctrlPr>
            </m:fPr>
            <m:num>
              <m:r>
                <w:rPr>
                  <w:rFonts w:ascii="Cambria Math" w:hAnsi="Cambria Math"/>
                </w:rPr>
                <m:t>CI</m:t>
              </m:r>
            </m:num>
            <m:den>
              <m:r>
                <w:rPr>
                  <w:rFonts w:ascii="Cambria Math" w:hAnsi="Cambria Math"/>
                </w:rPr>
                <m:t>RI</m:t>
              </m:r>
            </m:den>
          </m:f>
        </m:oMath>
      </m:oMathPara>
    </w:p>
    <w:p w14:paraId="0310CDD4" w14:textId="77777777" w:rsidR="00F47F03" w:rsidRDefault="00F47F03" w:rsidP="00F47F03">
      <w:r>
        <w:t>Donde RI es el índice aleatorio, que indica la consistencia de una matriz aleatoria:</w:t>
      </w:r>
    </w:p>
    <w:p w14:paraId="36B4EC06" w14:textId="77777777" w:rsidR="00F47F03" w:rsidRDefault="00F47F03" w:rsidP="00F47F03"/>
    <w:p w14:paraId="55CF69E3" w14:textId="77777777" w:rsidR="00F47F03" w:rsidRPr="009929BF" w:rsidRDefault="00F47F03" w:rsidP="00F47F03">
      <w:pPr>
        <w:jc w:val="center"/>
      </w:pPr>
      <w:r>
        <w:rPr>
          <w:noProof/>
        </w:rPr>
        <w:drawing>
          <wp:inline distT="0" distB="0" distL="0" distR="0" wp14:anchorId="47BEB9ED" wp14:editId="7AEF882E">
            <wp:extent cx="5867400" cy="683826"/>
            <wp:effectExtent l="0" t="0" r="0" b="2540"/>
            <wp:docPr id="1489344419" name="Imagen 1489344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24377" cy="690466"/>
                    </a:xfrm>
                    <a:prstGeom prst="rect">
                      <a:avLst/>
                    </a:prstGeom>
                    <a:noFill/>
                  </pic:spPr>
                </pic:pic>
              </a:graphicData>
            </a:graphic>
          </wp:inline>
        </w:drawing>
      </w:r>
    </w:p>
    <w:p w14:paraId="111E13CB" w14:textId="62625C5D" w:rsidR="00F47F03" w:rsidRDefault="00F47F03" w:rsidP="000B0298">
      <w:pPr>
        <w:pStyle w:val="Descripcin"/>
      </w:pPr>
      <w:bookmarkStart w:id="104" w:name="_Toc144549058"/>
      <w:r w:rsidRPr="00BA1C68">
        <w:rPr>
          <w:b/>
          <w:bCs/>
        </w:rPr>
        <w:t xml:space="preserve">Tabla </w:t>
      </w:r>
      <w:r w:rsidRPr="00BA1C68">
        <w:rPr>
          <w:b/>
          <w:bCs/>
        </w:rPr>
        <w:fldChar w:fldCharType="begin"/>
      </w:r>
      <w:r w:rsidRPr="00BA1C68">
        <w:rPr>
          <w:b/>
          <w:bCs/>
        </w:rPr>
        <w:instrText xml:space="preserve"> SEQ Tabla \* ARABIC </w:instrText>
      </w:r>
      <w:r w:rsidRPr="00BA1C68">
        <w:rPr>
          <w:b/>
          <w:bCs/>
        </w:rPr>
        <w:fldChar w:fldCharType="separate"/>
      </w:r>
      <w:r w:rsidR="000F1C7C">
        <w:rPr>
          <w:b/>
          <w:bCs/>
          <w:noProof/>
        </w:rPr>
        <w:t>23</w:t>
      </w:r>
      <w:r w:rsidRPr="00BA1C68">
        <w:rPr>
          <w:b/>
          <w:bCs/>
        </w:rPr>
        <w:fldChar w:fldCharType="end"/>
      </w:r>
      <w:r>
        <w:t xml:space="preserve">: </w:t>
      </w:r>
      <w:r w:rsidRPr="00F35046">
        <w:rPr>
          <w:i/>
          <w:iCs/>
        </w:rPr>
        <w:t>Índice aleatorio según tamaño de la matriz</w:t>
      </w:r>
      <w:bookmarkEnd w:id="104"/>
    </w:p>
    <w:p w14:paraId="49E9FC8E" w14:textId="77777777" w:rsidR="00F47F03" w:rsidRDefault="00F47F03" w:rsidP="00F47F03">
      <w:r>
        <w:t>Con la proporción de consistencia aceptamos las ponderaciones siempre que estén por debajo de los límites indicados en la tabla 12:</w:t>
      </w:r>
    </w:p>
    <w:p w14:paraId="308ABB10" w14:textId="77777777" w:rsidR="00F47F03" w:rsidRDefault="00F47F03" w:rsidP="00F47F03"/>
    <w:p w14:paraId="553728BB" w14:textId="77777777" w:rsidR="00F47F03" w:rsidRDefault="00F47F03" w:rsidP="00F47F03">
      <w:pPr>
        <w:jc w:val="center"/>
      </w:pPr>
      <w:r>
        <w:rPr>
          <w:noProof/>
        </w:rPr>
        <w:drawing>
          <wp:inline distT="0" distB="0" distL="0" distR="0" wp14:anchorId="52485561" wp14:editId="3C005011">
            <wp:extent cx="3467100" cy="1200150"/>
            <wp:effectExtent l="0" t="0" r="0" b="0"/>
            <wp:docPr id="746213131" name="Imagen 74621313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001002" name="Imagen 2" descr="Tabla&#10;&#10;Descripción generada automáticament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67100" cy="1200150"/>
                    </a:xfrm>
                    <a:prstGeom prst="rect">
                      <a:avLst/>
                    </a:prstGeom>
                    <a:noFill/>
                    <a:ln>
                      <a:noFill/>
                    </a:ln>
                  </pic:spPr>
                </pic:pic>
              </a:graphicData>
            </a:graphic>
          </wp:inline>
        </w:drawing>
      </w:r>
    </w:p>
    <w:p w14:paraId="4022788F" w14:textId="4A0E452F" w:rsidR="00F47F03" w:rsidRDefault="00F47F03" w:rsidP="000B0298">
      <w:pPr>
        <w:pStyle w:val="Descripcin"/>
      </w:pPr>
      <w:bookmarkStart w:id="105" w:name="_Toc144549059"/>
      <w:r w:rsidRPr="00F35046">
        <w:rPr>
          <w:b/>
          <w:bCs/>
        </w:rPr>
        <w:t xml:space="preserve">Tabla </w:t>
      </w:r>
      <w:r w:rsidRPr="00F35046">
        <w:rPr>
          <w:b/>
          <w:bCs/>
          <w:i/>
          <w:iCs/>
        </w:rPr>
        <w:fldChar w:fldCharType="begin"/>
      </w:r>
      <w:r w:rsidRPr="00F35046">
        <w:rPr>
          <w:b/>
          <w:bCs/>
        </w:rPr>
        <w:instrText xml:space="preserve"> SEQ Tabla \* ARABIC </w:instrText>
      </w:r>
      <w:r w:rsidRPr="00F35046">
        <w:rPr>
          <w:b/>
          <w:bCs/>
          <w:i/>
          <w:iCs/>
        </w:rPr>
        <w:fldChar w:fldCharType="separate"/>
      </w:r>
      <w:r w:rsidR="000F1C7C">
        <w:rPr>
          <w:b/>
          <w:bCs/>
          <w:noProof/>
        </w:rPr>
        <w:t>24</w:t>
      </w:r>
      <w:r w:rsidRPr="00F35046">
        <w:rPr>
          <w:b/>
          <w:bCs/>
          <w:i/>
          <w:iCs/>
        </w:rPr>
        <w:fldChar w:fldCharType="end"/>
      </w:r>
      <w:r>
        <w:t xml:space="preserve">: </w:t>
      </w:r>
      <w:r w:rsidRPr="00F35046">
        <w:rPr>
          <w:i/>
          <w:iCs/>
        </w:rPr>
        <w:t>Ratio de consistencia máximo</w:t>
      </w:r>
      <w:bookmarkEnd w:id="105"/>
    </w:p>
    <w:p w14:paraId="0577CBA3" w14:textId="77777777" w:rsidR="00F47F03" w:rsidRDefault="00F47F03" w:rsidP="00F47F03"/>
    <w:p w14:paraId="5FCBDCD7" w14:textId="77777777" w:rsidR="00F47F03" w:rsidRDefault="00F47F03" w:rsidP="00F47F03">
      <w:r w:rsidRPr="00350EB6">
        <w:rPr>
          <w:b/>
          <w:bCs/>
          <w:u w:val="single"/>
        </w:rPr>
        <w:t>Cálculo de prioridades</w:t>
      </w:r>
      <w:r>
        <w:t>: Una vez verificada la consistencia, se obtienen los pesos, la importancia de cada criterio, mediante el método de los autovalores. Para ello, AHP propone resolver la siguiente ecuación:</w:t>
      </w:r>
    </w:p>
    <w:p w14:paraId="2AE41FE3" w14:textId="77777777" w:rsidR="00F47F03" w:rsidRPr="004B47E5" w:rsidRDefault="00F47F03" w:rsidP="00F47F03">
      <w:pPr>
        <w:rPr>
          <w:sz w:val="32"/>
          <w:szCs w:val="28"/>
        </w:rPr>
      </w:pPr>
      <m:oMathPara>
        <m:oMath>
          <m:r>
            <w:rPr>
              <w:rFonts w:ascii="Cambria Math" w:hAnsi="Cambria Math"/>
              <w:sz w:val="32"/>
              <w:szCs w:val="28"/>
            </w:rPr>
            <w:lastRenderedPageBreak/>
            <m:t>A ∙w=</m:t>
          </m:r>
          <m:sSub>
            <m:sSubPr>
              <m:ctrlPr>
                <w:rPr>
                  <w:rFonts w:ascii="Cambria Math" w:hAnsi="Cambria Math"/>
                  <w:i/>
                  <w:sz w:val="32"/>
                  <w:szCs w:val="28"/>
                </w:rPr>
              </m:ctrlPr>
            </m:sSubPr>
            <m:e>
              <m:r>
                <w:rPr>
                  <w:rFonts w:ascii="Cambria Math" w:hAnsi="Cambria Math"/>
                  <w:sz w:val="32"/>
                  <w:szCs w:val="28"/>
                </w:rPr>
                <m:t>λ</m:t>
              </m:r>
            </m:e>
            <m:sub>
              <m:r>
                <w:rPr>
                  <w:rFonts w:ascii="Cambria Math" w:hAnsi="Cambria Math"/>
                  <w:sz w:val="32"/>
                  <w:szCs w:val="28"/>
                </w:rPr>
                <m:t>max</m:t>
              </m:r>
            </m:sub>
          </m:sSub>
          <m:r>
            <w:rPr>
              <w:rFonts w:ascii="Cambria Math" w:hAnsi="Cambria Math"/>
              <w:sz w:val="32"/>
              <w:szCs w:val="28"/>
            </w:rPr>
            <m:t>∙w</m:t>
          </m:r>
        </m:oMath>
      </m:oMathPara>
    </w:p>
    <w:p w14:paraId="0CA82401" w14:textId="77777777" w:rsidR="00F47F03" w:rsidRDefault="00F47F03" w:rsidP="00F47F03">
      <w:r>
        <w:t xml:space="preserve">Donde A es la matriz y w el autovector. </w:t>
      </w:r>
    </w:p>
    <w:p w14:paraId="2979FA5B" w14:textId="77777777" w:rsidR="00F47F03" w:rsidRDefault="00F47F03" w:rsidP="00F47F03"/>
    <w:p w14:paraId="47862D2E" w14:textId="77777777" w:rsidR="00F47F03" w:rsidRDefault="00F47F03" w:rsidP="00F47F03">
      <w:r w:rsidRPr="00981670">
        <w:rPr>
          <w:b/>
          <w:bCs/>
          <w:u w:val="single"/>
        </w:rPr>
        <w:t>Evaluación de alternativas:</w:t>
      </w:r>
      <w:r>
        <w:t xml:space="preserve"> Los pasos anteriores nos dejan el sistema “afinado” solo a falta de introducirle datos. Cada alternativa a evaluar ofrecerá puntuaciones concretas para cada subcriterio, al aplicarle a esas puntuaciones las prioridades finales calculadas anteriormente se obtiene una evaluación que ha tenido en cuenta todos los criterios y subcriterios de forma jerárquica y permite compararlo con otras alternativas que serán igualmente evaluadas:</w:t>
      </w:r>
    </w:p>
    <w:p w14:paraId="0180196D" w14:textId="77777777" w:rsidR="00F47F03" w:rsidRDefault="00F47F03" w:rsidP="00F47F03">
      <w:pPr>
        <w:keepNext/>
      </w:pPr>
      <w:r>
        <w:rPr>
          <w:noProof/>
        </w:rPr>
        <w:drawing>
          <wp:inline distT="0" distB="0" distL="0" distR="0" wp14:anchorId="730C703E" wp14:editId="3F3AF315">
            <wp:extent cx="5819775" cy="3350107"/>
            <wp:effectExtent l="0" t="0" r="0" b="3175"/>
            <wp:docPr id="4634552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39907" cy="3361696"/>
                    </a:xfrm>
                    <a:prstGeom prst="rect">
                      <a:avLst/>
                    </a:prstGeom>
                    <a:noFill/>
                  </pic:spPr>
                </pic:pic>
              </a:graphicData>
            </a:graphic>
          </wp:inline>
        </w:drawing>
      </w:r>
    </w:p>
    <w:p w14:paraId="2A5C2AAA" w14:textId="20924BD8" w:rsidR="00F47F03" w:rsidRPr="00981670" w:rsidRDefault="00F47F03" w:rsidP="000B0298">
      <w:pPr>
        <w:pStyle w:val="Descripcin"/>
      </w:pPr>
      <w:bookmarkStart w:id="106" w:name="_Toc144549026"/>
      <w:r w:rsidRPr="003E7E6C">
        <w:rPr>
          <w:b/>
          <w:bCs/>
        </w:rPr>
        <w:t xml:space="preserve">Figura </w:t>
      </w:r>
      <w:r w:rsidRPr="003E7E6C">
        <w:rPr>
          <w:b/>
          <w:bCs/>
        </w:rPr>
        <w:fldChar w:fldCharType="begin"/>
      </w:r>
      <w:r w:rsidRPr="003E7E6C">
        <w:rPr>
          <w:b/>
          <w:bCs/>
        </w:rPr>
        <w:instrText xml:space="preserve"> SEQ Figura \* ARABIC </w:instrText>
      </w:r>
      <w:r w:rsidRPr="003E7E6C">
        <w:rPr>
          <w:b/>
          <w:bCs/>
        </w:rPr>
        <w:fldChar w:fldCharType="separate"/>
      </w:r>
      <w:r w:rsidR="00D10199" w:rsidRPr="003E7E6C">
        <w:rPr>
          <w:b/>
          <w:bCs/>
          <w:noProof/>
        </w:rPr>
        <w:t>23</w:t>
      </w:r>
      <w:r w:rsidRPr="003E7E6C">
        <w:rPr>
          <w:b/>
          <w:bCs/>
        </w:rPr>
        <w:fldChar w:fldCharType="end"/>
      </w:r>
      <w:r>
        <w:t xml:space="preserve">: </w:t>
      </w:r>
      <w:r w:rsidRPr="0087319A">
        <w:rPr>
          <w:i/>
          <w:iCs/>
        </w:rPr>
        <w:t>Estructura macroscópica de AHP</w:t>
      </w:r>
      <w:bookmarkEnd w:id="106"/>
    </w:p>
    <w:p w14:paraId="2CDD7ADA" w14:textId="77777777" w:rsidR="00F47F03" w:rsidRPr="00051BA3" w:rsidRDefault="00F47F03" w:rsidP="00F47F03"/>
    <w:p w14:paraId="1DC3DFEC" w14:textId="77777777" w:rsidR="00BE22EA" w:rsidRDefault="00BE22EA" w:rsidP="00E7777D">
      <w:pPr>
        <w:rPr>
          <w:color w:val="FF0000"/>
        </w:rPr>
      </w:pPr>
    </w:p>
    <w:p w14:paraId="653273C7" w14:textId="431997D2" w:rsidR="00083788" w:rsidRDefault="00083788" w:rsidP="00871715">
      <w:pPr>
        <w:pStyle w:val="Ttulo4"/>
      </w:pPr>
      <w:r>
        <w:t>8.1.</w:t>
      </w:r>
      <w:r w:rsidR="002C6F03">
        <w:t>3</w:t>
      </w:r>
      <w:r>
        <w:t>.- Estadísticos</w:t>
      </w:r>
    </w:p>
    <w:p w14:paraId="6E0B559D" w14:textId="56C5FD75" w:rsidR="00C52C5F" w:rsidRDefault="00E93EFA" w:rsidP="00083788">
      <w:r>
        <w:t>Ahora que tenemos claro como funciona AHP</w:t>
      </w:r>
      <w:r w:rsidR="009017C0">
        <w:t>,</w:t>
      </w:r>
      <w:r>
        <w:t xml:space="preserve"> debemos </w:t>
      </w:r>
      <w:r w:rsidR="00C52C5F">
        <w:t>definir como obtendremos las valoraciones de los criterios que requiere para funcionar</w:t>
      </w:r>
      <w:r w:rsidR="009017C0">
        <w:t>.</w:t>
      </w:r>
      <w:r w:rsidR="002E6618">
        <w:t xml:space="preserve"> Estos valores se obtienen</w:t>
      </w:r>
      <w:r w:rsidR="00C52C5F">
        <w:t xml:space="preserve"> a partir de los datos de los exámenes, encuestas y entrevistas.</w:t>
      </w:r>
      <w:r w:rsidR="00845138">
        <w:t xml:space="preserve"> </w:t>
      </w:r>
      <w:r w:rsidR="002E6618">
        <w:t>Pero para un correcto funcionamiento, las puntuaciones de los criterios</w:t>
      </w:r>
      <w:r w:rsidR="00C52C5F">
        <w:t xml:space="preserve"> </w:t>
      </w:r>
      <w:r w:rsidR="00764B24">
        <w:t>deben ser homogéne</w:t>
      </w:r>
      <w:r w:rsidR="002E6618">
        <w:t>a</w:t>
      </w:r>
      <w:r w:rsidR="00764B24">
        <w:t>s, es decir estar representados en una misma escala, no como actualmente donde tenemos</w:t>
      </w:r>
      <w:r w:rsidR="002E6618">
        <w:t>:</w:t>
      </w:r>
      <w:r w:rsidR="00764B24">
        <w:t xml:space="preserve"> textos de opiniones</w:t>
      </w:r>
      <w:r w:rsidR="002E6618">
        <w:t>,</w:t>
      </w:r>
      <w:r w:rsidR="00764B24">
        <w:t xml:space="preserve"> </w:t>
      </w:r>
      <w:r w:rsidR="006B6D4F">
        <w:t>datos</w:t>
      </w:r>
      <w:r w:rsidR="00764B24">
        <w:t xml:space="preserve"> entre 1-5, </w:t>
      </w:r>
      <w:r w:rsidR="00546FF3">
        <w:t>o entre 0-10, etc.</w:t>
      </w:r>
    </w:p>
    <w:p w14:paraId="1804F519" w14:textId="77777777" w:rsidR="00340BD5" w:rsidRDefault="002B35BF" w:rsidP="00340BD5">
      <w:pPr>
        <w:keepNext/>
        <w:jc w:val="center"/>
      </w:pPr>
      <w:r w:rsidRPr="002B35BF">
        <w:rPr>
          <w:noProof/>
        </w:rPr>
        <w:lastRenderedPageBreak/>
        <w:drawing>
          <wp:inline distT="0" distB="0" distL="0" distR="0" wp14:anchorId="54CB278C" wp14:editId="10B8F6DC">
            <wp:extent cx="4010585" cy="1657581"/>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10585" cy="1657581"/>
                    </a:xfrm>
                    <a:prstGeom prst="rect">
                      <a:avLst/>
                    </a:prstGeom>
                  </pic:spPr>
                </pic:pic>
              </a:graphicData>
            </a:graphic>
          </wp:inline>
        </w:drawing>
      </w:r>
    </w:p>
    <w:p w14:paraId="46FCB17B" w14:textId="4F687496" w:rsidR="00546FF3" w:rsidRDefault="00340BD5" w:rsidP="000B0298">
      <w:pPr>
        <w:pStyle w:val="Descripcin"/>
        <w:rPr>
          <w:i/>
          <w:iCs/>
        </w:rPr>
      </w:pPr>
      <w:bookmarkStart w:id="107" w:name="_Toc144549027"/>
      <w:r w:rsidRPr="003E7E6C">
        <w:rPr>
          <w:b/>
          <w:bCs/>
        </w:rPr>
        <w:t xml:space="preserve">Figura </w:t>
      </w:r>
      <w:r w:rsidRPr="003E7E6C">
        <w:rPr>
          <w:b/>
          <w:bCs/>
        </w:rPr>
        <w:fldChar w:fldCharType="begin"/>
      </w:r>
      <w:r w:rsidRPr="003E7E6C">
        <w:rPr>
          <w:b/>
          <w:bCs/>
        </w:rPr>
        <w:instrText xml:space="preserve"> SEQ Figura \* ARABIC </w:instrText>
      </w:r>
      <w:r w:rsidRPr="003E7E6C">
        <w:rPr>
          <w:b/>
          <w:bCs/>
        </w:rPr>
        <w:fldChar w:fldCharType="separate"/>
      </w:r>
      <w:r w:rsidR="00D10199" w:rsidRPr="003E7E6C">
        <w:rPr>
          <w:b/>
          <w:bCs/>
          <w:noProof/>
        </w:rPr>
        <w:t>24</w:t>
      </w:r>
      <w:r w:rsidRPr="003E7E6C">
        <w:rPr>
          <w:b/>
          <w:bCs/>
        </w:rPr>
        <w:fldChar w:fldCharType="end"/>
      </w:r>
      <w:r>
        <w:t xml:space="preserve">: </w:t>
      </w:r>
      <w:r w:rsidRPr="00340BD5">
        <w:rPr>
          <w:i/>
          <w:iCs/>
        </w:rPr>
        <w:t>Procesamiento de los datos</w:t>
      </w:r>
      <w:bookmarkEnd w:id="107"/>
    </w:p>
    <w:p w14:paraId="492A5018" w14:textId="01A356E4" w:rsidR="0064292F" w:rsidRDefault="00555B41" w:rsidP="0064292F">
      <w:r>
        <w:t>Debemos decidir entonces:</w:t>
      </w:r>
    </w:p>
    <w:p w14:paraId="798AB11C" w14:textId="768A797F" w:rsidR="00555B41" w:rsidRDefault="0050650F" w:rsidP="00C428CB">
      <w:pPr>
        <w:pStyle w:val="Prrafodelista"/>
      </w:pPr>
      <w:r>
        <w:t>Escala</w:t>
      </w:r>
      <w:r w:rsidR="00E305DE">
        <w:t xml:space="preserve"> de puntuación homogénea</w:t>
      </w:r>
    </w:p>
    <w:p w14:paraId="569134C4" w14:textId="1E8A8FF2" w:rsidR="0050650F" w:rsidRDefault="0050650F" w:rsidP="00C428CB">
      <w:pPr>
        <w:pStyle w:val="Prrafodelista"/>
      </w:pPr>
      <w:r>
        <w:t>Estadísticos de la Fase I</w:t>
      </w:r>
    </w:p>
    <w:p w14:paraId="15C27E00" w14:textId="282DE8B2" w:rsidR="00473855" w:rsidRDefault="00C06427" w:rsidP="00E7777D">
      <w:r>
        <w:t>En cuanto a la escala.</w:t>
      </w:r>
      <w:r w:rsidR="00473855">
        <w:t xml:space="preserve"> </w:t>
      </w:r>
      <w:r w:rsidR="009F7E8E">
        <w:t>Este</w:t>
      </w:r>
      <w:r w:rsidR="00473855">
        <w:t xml:space="preserve"> aspecto </w:t>
      </w:r>
      <w:r w:rsidR="00A81ED0">
        <w:t xml:space="preserve">no </w:t>
      </w:r>
      <w:r w:rsidR="0083718E">
        <w:t>es de vital importancia, pero sí digno de considerar</w:t>
      </w:r>
      <w:r w:rsidR="00A81ED0">
        <w:t xml:space="preserve">. El punto crítico de las </w:t>
      </w:r>
      <w:r w:rsidR="00496847">
        <w:t xml:space="preserve">puntuaciones está en los modelos que recogen los datos, donde dotar de más o menos libertad a los participantes puede influir de forma directa en los resultados. En el apartado 7.2 definimos las puntuaciones que se iban a usar y porqué. Ahora sencillamente </w:t>
      </w:r>
      <w:r w:rsidR="00467C19">
        <w:t xml:space="preserve">necesitamos un sistema que aglutine </w:t>
      </w:r>
      <w:r w:rsidR="006970D9">
        <w:t>todos los diversos métodos</w:t>
      </w:r>
      <w:r w:rsidR="00467C19">
        <w:t xml:space="preserve"> de recogida de dato</w:t>
      </w:r>
      <w:r w:rsidR="00306E64">
        <w:t>s</w:t>
      </w:r>
      <w:r w:rsidR="006970D9">
        <w:t xml:space="preserve"> bajo un criterio común. </w:t>
      </w:r>
      <w:r w:rsidR="009F7E8E">
        <w:t>Se ha decidido usar</w:t>
      </w:r>
      <w:r w:rsidR="00D46E57">
        <w:t xml:space="preserve"> una </w:t>
      </w:r>
      <w:r w:rsidR="00E305DE">
        <w:t>escala</w:t>
      </w:r>
      <w:r w:rsidR="00D46E57">
        <w:t xml:space="preserve"> entre 0 y 5 </w:t>
      </w:r>
      <w:r w:rsidR="00597F0B">
        <w:t>siguiendo un esquema clásico al que estamos muy acostumbrado</w:t>
      </w:r>
      <w:r w:rsidR="0027755C">
        <w:t>s, heredado de las reseñas del sector terciario y ampliamente</w:t>
      </w:r>
      <w:r w:rsidR="003F4562">
        <w:t xml:space="preserve"> </w:t>
      </w:r>
      <w:r w:rsidR="0027755C">
        <w:t xml:space="preserve">usado hoy en día. La puntuación por “estrellas” es un clásico de la era de internet y </w:t>
      </w:r>
      <w:r w:rsidR="00720E7F">
        <w:t xml:space="preserve">encaja de maravilla con la filosofía que queremos transmitir </w:t>
      </w:r>
      <w:r w:rsidR="001D40A6">
        <w:t xml:space="preserve">en </w:t>
      </w:r>
      <w:r w:rsidR="009C301F">
        <w:t>los resultados</w:t>
      </w:r>
      <w:r w:rsidR="001D40A6">
        <w:t xml:space="preserve"> de este método. </w:t>
      </w:r>
    </w:p>
    <w:p w14:paraId="60655039" w14:textId="77777777" w:rsidR="007E5744" w:rsidRDefault="007E5744" w:rsidP="007E5744">
      <w:pPr>
        <w:keepNext/>
        <w:jc w:val="center"/>
      </w:pPr>
      <w:r w:rsidRPr="007E5744">
        <w:rPr>
          <w:noProof/>
        </w:rPr>
        <w:drawing>
          <wp:inline distT="0" distB="0" distL="0" distR="0" wp14:anchorId="4D7F1352" wp14:editId="1F152109">
            <wp:extent cx="3029373" cy="2314898"/>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29373" cy="2314898"/>
                    </a:xfrm>
                    <a:prstGeom prst="rect">
                      <a:avLst/>
                    </a:prstGeom>
                  </pic:spPr>
                </pic:pic>
              </a:graphicData>
            </a:graphic>
          </wp:inline>
        </w:drawing>
      </w:r>
    </w:p>
    <w:p w14:paraId="749D8351" w14:textId="5EC18E83" w:rsidR="007E5744" w:rsidRDefault="007E5744" w:rsidP="000B0298">
      <w:pPr>
        <w:pStyle w:val="Descripcin"/>
      </w:pPr>
      <w:bookmarkStart w:id="108" w:name="_Toc144549028"/>
      <w:r w:rsidRPr="007E5744">
        <w:rPr>
          <w:b/>
          <w:bCs/>
        </w:rPr>
        <w:t xml:space="preserve">Figura </w:t>
      </w:r>
      <w:r w:rsidRPr="007E5744">
        <w:rPr>
          <w:b/>
          <w:bCs/>
        </w:rPr>
        <w:fldChar w:fldCharType="begin"/>
      </w:r>
      <w:r w:rsidRPr="007E5744">
        <w:rPr>
          <w:b/>
          <w:bCs/>
        </w:rPr>
        <w:instrText xml:space="preserve"> SEQ Figura \* ARABIC </w:instrText>
      </w:r>
      <w:r w:rsidRPr="007E5744">
        <w:rPr>
          <w:b/>
          <w:bCs/>
        </w:rPr>
        <w:fldChar w:fldCharType="separate"/>
      </w:r>
      <w:r w:rsidR="00D10199">
        <w:rPr>
          <w:b/>
          <w:bCs/>
          <w:noProof/>
        </w:rPr>
        <w:t>25</w:t>
      </w:r>
      <w:r w:rsidRPr="007E5744">
        <w:rPr>
          <w:b/>
          <w:bCs/>
        </w:rPr>
        <w:fldChar w:fldCharType="end"/>
      </w:r>
      <w:r>
        <w:t xml:space="preserve">: </w:t>
      </w:r>
      <w:r w:rsidRPr="007E5744">
        <w:t>Ejemplo puntuación con estrellas de Amazon</w:t>
      </w:r>
      <w:bookmarkEnd w:id="108"/>
    </w:p>
    <w:p w14:paraId="20E926E1" w14:textId="2F7A7F8C" w:rsidR="003F4562" w:rsidRPr="003F4562" w:rsidRDefault="003F4562" w:rsidP="003F4562">
      <w:r>
        <w:t>Aun así, es indiferente</w:t>
      </w:r>
      <w:r w:rsidR="00DC41F4">
        <w:t xml:space="preserve"> la escala final,</w:t>
      </w:r>
      <w:r>
        <w:t xml:space="preserve"> y si se desea usar otro método de puntuación basta con re-escalar las puntuaciones</w:t>
      </w:r>
      <w:r w:rsidR="00DC41F4">
        <w:t>.</w:t>
      </w:r>
      <w:r>
        <w:t xml:space="preserve"> </w:t>
      </w:r>
      <w:r w:rsidR="00DC41F4">
        <w:t>En este documento ajustaremos todos los datos obtenidos, para que acaben otorgando un valor entre 0 y 5.</w:t>
      </w:r>
    </w:p>
    <w:p w14:paraId="109D6B50" w14:textId="77777777" w:rsidR="00F47F03" w:rsidRDefault="00F47F03" w:rsidP="00F47F03"/>
    <w:p w14:paraId="25C31E02" w14:textId="3F2929BA" w:rsidR="008F4318" w:rsidRDefault="008F4318" w:rsidP="00F47F03">
      <w:r>
        <w:t>Este ajuste se realizará mediante el cálculo de estadísticos sobre los datos brutos de las encuestas. ¿Qué estadísticos</w:t>
      </w:r>
      <w:r w:rsidR="00A370F2">
        <w:t xml:space="preserve"> y pruebas</w:t>
      </w:r>
      <w:r>
        <w:t xml:space="preserve"> debemos usar? Existen multitud de ellos entre los que </w:t>
      </w:r>
      <w:r>
        <w:lastRenderedPageBreak/>
        <w:t>destaca</w:t>
      </w:r>
      <w:r w:rsidR="00A370F2">
        <w:t>n, por su amplia difusión:</w:t>
      </w:r>
    </w:p>
    <w:p w14:paraId="47B19628" w14:textId="2E421D07" w:rsidR="00042638" w:rsidRDefault="005A18DA" w:rsidP="00C428CB">
      <w:pPr>
        <w:pStyle w:val="Prrafodelista"/>
      </w:pPr>
      <w:r>
        <w:t>Promedio (Media): La media aritmética es la suma de todos los valores en un conjunto de datos dividida por el número de valores en el conjunto. Es una medida central que representa un valor típico del conjunto.</w:t>
      </w:r>
      <w:r w:rsidR="00042638">
        <w:t xml:space="preserve"> [184]</w:t>
      </w:r>
    </w:p>
    <w:p w14:paraId="31699986" w14:textId="77777777" w:rsidR="00F23D51" w:rsidRDefault="005A18DA" w:rsidP="00C428CB">
      <w:pPr>
        <w:pStyle w:val="Prrafodelista"/>
      </w:pPr>
      <w:r>
        <w:t>Varianza: La varianza mide la dispersión de los valores individuales con respecto a la media. Es la media de los cuadrados de las diferencias entre cada valor y la media.</w:t>
      </w:r>
      <w:r w:rsidR="00042638">
        <w:t xml:space="preserve"> [1</w:t>
      </w:r>
      <w:r w:rsidR="00F23D51">
        <w:t>85]</w:t>
      </w:r>
    </w:p>
    <w:p w14:paraId="11601CEB" w14:textId="77777777" w:rsidR="0078300A" w:rsidRDefault="005A18DA" w:rsidP="00C428CB">
      <w:pPr>
        <w:pStyle w:val="Prrafodelista"/>
      </w:pPr>
      <w:r>
        <w:t>Prueba t de Student: La prueba t de Student es una prueba estadística utilizada para determinar si hay una diferencia significativa entre las medias de dos grupos. Se basa en la distribución t de Student y ayuda a inferir sobre las poblaciones a partir de muestras pequeñas.</w:t>
      </w:r>
      <w:r w:rsidR="0003631F">
        <w:t xml:space="preserve"> [186]</w:t>
      </w:r>
    </w:p>
    <w:p w14:paraId="182185B3" w14:textId="77777777" w:rsidR="0031253F" w:rsidRDefault="005A18DA" w:rsidP="00C428CB">
      <w:pPr>
        <w:pStyle w:val="Prrafodelista"/>
      </w:pPr>
      <w:r>
        <w:t>Coeficiente de Correlación Pearson:</w:t>
      </w:r>
      <w:r w:rsidR="0031253F">
        <w:t xml:space="preserve"> </w:t>
      </w:r>
      <w:r>
        <w:t>Mide la relación lineal entre dos variables continuas. El coeficiente varía entre -1 y 1, donde -1 indica una correlación negativa perfecta, 1 indica una correlación positiva perfecta, y 0 indica falta de correlación lineal.</w:t>
      </w:r>
      <w:r w:rsidR="0031253F">
        <w:t xml:space="preserve"> [187]</w:t>
      </w:r>
    </w:p>
    <w:p w14:paraId="7A6DCCDD" w14:textId="3592BC1E" w:rsidR="008F4318" w:rsidRDefault="005A18DA" w:rsidP="00C428CB">
      <w:pPr>
        <w:pStyle w:val="Prrafodelista"/>
      </w:pPr>
      <w:r>
        <w:t>Desviación Estándar: La desviación estándar es la raíz cuadrada de la varianza. Representa la medida de la dispersión o variabilidad de los datos en relación con la media. Valores mayores indican mayor dispersión.</w:t>
      </w:r>
      <w:r w:rsidR="0031253F">
        <w:t xml:space="preserve"> [188]</w:t>
      </w:r>
    </w:p>
    <w:p w14:paraId="28EA21FA" w14:textId="77777777" w:rsidR="0031253F" w:rsidRDefault="0031253F" w:rsidP="0031253F"/>
    <w:p w14:paraId="6D613716" w14:textId="71B20F48" w:rsidR="00FC0565" w:rsidRDefault="00FC0565" w:rsidP="0031253F">
      <w:r>
        <w:t xml:space="preserve">Dado que en general, lo que nosotros deseamos es analizar la opinión global de </w:t>
      </w:r>
      <w:r w:rsidR="007419E5">
        <w:t>los participantes, el estadístico que más usamos es el promedio, como en otr</w:t>
      </w:r>
      <w:r w:rsidR="00116B7D">
        <w:t>o</w:t>
      </w:r>
      <w:r w:rsidR="007419E5">
        <w:t>s</w:t>
      </w:r>
      <w:r w:rsidR="00116B7D">
        <w:t xml:space="preserve"> muchos</w:t>
      </w:r>
      <w:r w:rsidR="007419E5">
        <w:t xml:space="preserve"> métodos de evaluación de satisfacción </w:t>
      </w:r>
      <w:r w:rsidR="000256EA">
        <w:t>[189]</w:t>
      </w:r>
      <w:r w:rsidR="00116B7D">
        <w:t>. Además</w:t>
      </w:r>
      <w:r w:rsidR="003A52B4">
        <w:t>,</w:t>
      </w:r>
      <w:r w:rsidR="00116B7D">
        <w:t xml:space="preserve"> para </w:t>
      </w:r>
      <w:r w:rsidR="003A52B4">
        <w:t xml:space="preserve">reforzar algunas de las concusiones y hacer ciertas comprobaciones se </w:t>
      </w:r>
      <w:r w:rsidR="0017194C">
        <w:t xml:space="preserve">usarán esporádicamente </w:t>
      </w:r>
      <w:r w:rsidR="006B0C7D">
        <w:t xml:space="preserve">la varianza y la prueba t de student. En esta última tendremos que profundizar </w:t>
      </w:r>
      <w:r w:rsidR="007067D2">
        <w:t>un poco para su completa comprensión</w:t>
      </w:r>
      <w:r w:rsidR="00871715">
        <w:t>:</w:t>
      </w:r>
    </w:p>
    <w:p w14:paraId="0A896FFC" w14:textId="77777777" w:rsidR="00891301" w:rsidRDefault="00891301" w:rsidP="0031253F"/>
    <w:p w14:paraId="231307BB" w14:textId="77777777" w:rsidR="003E7E6C" w:rsidRDefault="003E7E6C" w:rsidP="0031253F"/>
    <w:p w14:paraId="573F165D" w14:textId="77777777" w:rsidR="003E7E6C" w:rsidRDefault="003E7E6C" w:rsidP="0031253F"/>
    <w:p w14:paraId="6AE0DDC7" w14:textId="77777777" w:rsidR="003E7E6C" w:rsidRDefault="003E7E6C" w:rsidP="0031253F"/>
    <w:p w14:paraId="245A36DA" w14:textId="77777777" w:rsidR="003E7E6C" w:rsidRDefault="003E7E6C" w:rsidP="0031253F"/>
    <w:p w14:paraId="1DCF4853" w14:textId="2421E6CB" w:rsidR="00613668" w:rsidRDefault="00613668" w:rsidP="002C6F03">
      <w:pPr>
        <w:pStyle w:val="Ttulo5"/>
      </w:pPr>
      <w:r>
        <w:t>8.1.</w:t>
      </w:r>
      <w:r w:rsidR="002C6F03">
        <w:t>3</w:t>
      </w:r>
      <w:r>
        <w:t>.</w:t>
      </w:r>
      <w:r w:rsidR="002C6F03">
        <w:t>1</w:t>
      </w:r>
      <w:r>
        <w:t>-</w:t>
      </w:r>
      <w:r w:rsidR="005E472B">
        <w:t xml:space="preserve"> Prueba t de Student</w:t>
      </w:r>
    </w:p>
    <w:p w14:paraId="300F3F10" w14:textId="77777777" w:rsidR="00B03E60" w:rsidRDefault="00584D33" w:rsidP="006B5724">
      <w:r>
        <w:t xml:space="preserve">En parte del análisis estadístico necesitamos comparar </w:t>
      </w:r>
      <w:r w:rsidR="00B1017F">
        <w:t>promedios entre ellos de forma fiable.</w:t>
      </w:r>
      <w:r w:rsidR="00B03E60">
        <w:t xml:space="preserve"> </w:t>
      </w:r>
    </w:p>
    <w:p w14:paraId="2519F7B1" w14:textId="53F31217" w:rsidR="006B5724" w:rsidRDefault="006B5724" w:rsidP="006B5724">
      <w:r>
        <w:t>Para una correcta comparativa de las medias, hay que tener también en cuenta la dispersión. Por ello se ha recurrido a la prueba t de student para comparar los estadísticos y ver si hay diferencias notables. Es una prueba de hipótesis ampliamente extendida y usada en multitud de estudios tanto médicos como de otros ámbitos [148].</w:t>
      </w:r>
    </w:p>
    <w:p w14:paraId="5CEF54D3" w14:textId="6B4BC531" w:rsidR="00891301" w:rsidRDefault="006925FB" w:rsidP="006B5724">
      <w:r>
        <w:t xml:space="preserve">En función de si las muestras están relacionadas (tomadas de un mismo grupo) o </w:t>
      </w:r>
      <w:r w:rsidR="00D97F99">
        <w:t>independientes</w:t>
      </w:r>
      <w:r>
        <w:t xml:space="preserve"> </w:t>
      </w:r>
      <w:r w:rsidR="00D97F99">
        <w:t>la prueba t de student varía levemente:</w:t>
      </w:r>
    </w:p>
    <w:p w14:paraId="54D8C99B" w14:textId="77777777" w:rsidR="00891301" w:rsidRDefault="00891301" w:rsidP="006B5724"/>
    <w:p w14:paraId="2D1CD3FF" w14:textId="6F077815" w:rsidR="00D97F99" w:rsidRPr="00677859" w:rsidRDefault="00D97F99" w:rsidP="00677859">
      <w:pPr>
        <w:pStyle w:val="Ttulo6"/>
        <w:rPr>
          <w:b/>
          <w:bCs/>
          <w:sz w:val="22"/>
          <w:szCs w:val="20"/>
          <w:u w:val="single"/>
        </w:rPr>
      </w:pPr>
      <w:r w:rsidRPr="00677859">
        <w:rPr>
          <w:b/>
          <w:bCs/>
          <w:sz w:val="22"/>
          <w:szCs w:val="20"/>
          <w:u w:val="single"/>
        </w:rPr>
        <w:lastRenderedPageBreak/>
        <w:t>Prueba t de student sobre muestras independientes</w:t>
      </w:r>
    </w:p>
    <w:p w14:paraId="45FDAFAF" w14:textId="62B53660" w:rsidR="00D97F99" w:rsidRDefault="00D97F99" w:rsidP="00D97F99">
      <w:r>
        <w:t>Para realizar la prueba</w:t>
      </w:r>
      <w:r w:rsidR="00B117E9">
        <w:t xml:space="preserve">, comparando dos promedios </w:t>
      </w:r>
      <w:r w:rsidR="00101808">
        <w:t>independientes</w:t>
      </w:r>
      <w:r>
        <w:t>, se siguen estos pasos [149][150][151]:</w:t>
      </w:r>
    </w:p>
    <w:p w14:paraId="3049A271" w14:textId="5CF3EF05" w:rsidR="00D97F99" w:rsidRDefault="00D97F99" w:rsidP="00C428CB">
      <w:pPr>
        <w:pStyle w:val="Estilo1"/>
        <w:numPr>
          <w:ilvl w:val="0"/>
          <w:numId w:val="6"/>
        </w:numPr>
      </w:pPr>
      <w:r w:rsidRPr="003E7E6C">
        <w:rPr>
          <w:i w:val="0"/>
          <w:iCs/>
          <w:noProof/>
        </w:rPr>
        <mc:AlternateContent>
          <mc:Choice Requires="wps">
            <w:drawing>
              <wp:anchor distT="0" distB="0" distL="114300" distR="114300" simplePos="0" relativeHeight="251675136" behindDoc="0" locked="0" layoutInCell="1" allowOverlap="1" wp14:anchorId="0EE808DC" wp14:editId="76A89651">
                <wp:simplePos x="0" y="0"/>
                <wp:positionH relativeFrom="column">
                  <wp:posOffset>2705100</wp:posOffset>
                </wp:positionH>
                <wp:positionV relativeFrom="paragraph">
                  <wp:posOffset>840105</wp:posOffset>
                </wp:positionV>
                <wp:extent cx="800100" cy="165100"/>
                <wp:effectExtent l="0" t="0" r="0" b="0"/>
                <wp:wrapNone/>
                <wp:docPr id="33" name="Cuadro de texto 33"/>
                <wp:cNvGraphicFramePr/>
                <a:graphic xmlns:a="http://schemas.openxmlformats.org/drawingml/2006/main">
                  <a:graphicData uri="http://schemas.microsoft.com/office/word/2010/wordprocessingShape">
                    <wps:wsp>
                      <wps:cNvSpPr txBox="1"/>
                      <wps:spPr>
                        <a:xfrm>
                          <a:off x="0" y="0"/>
                          <a:ext cx="800100" cy="1651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151B95E5" w14:textId="77777777" w:rsidR="00D97F99" w:rsidRPr="008D6254" w:rsidRDefault="00D97F99" w:rsidP="00D97F99">
                            <w:pPr>
                              <w:rPr>
                                <w:rFonts w:ascii="Cambria Math" w:hAnsi="Cambria Math" w:cstheme="minorBidi"/>
                                <w:i/>
                                <w:iCs/>
                                <w:color w:val="000000" w:themeColor="text1"/>
                                <w:sz w:val="22"/>
                              </w:rPr>
                            </w:pPr>
                            <m:oMathPara>
                              <m:oMathParaPr>
                                <m:jc m:val="center"/>
                              </m:oMathParaPr>
                              <m:oMath>
                                <m:r>
                                  <w:rPr>
                                    <w:rFonts w:ascii="Cambria Math" w:hAnsi="Cambria Math" w:cstheme="minorBidi"/>
                                    <w:color w:val="000000" w:themeColor="text1"/>
                                    <w:sz w:val="22"/>
                                  </w:rPr>
                                  <m:t> </m:t>
                                </m:r>
                                <m:sSub>
                                  <m:sSubPr>
                                    <m:ctrlPr>
                                      <w:rPr>
                                        <w:rFonts w:ascii="Cambria Math" w:eastAsiaTheme="minorEastAsia" w:hAnsi="Cambria Math" w:cstheme="minorBidi"/>
                                        <w:i/>
                                        <w:iCs/>
                                        <w:color w:val="000000" w:themeColor="text1"/>
                                        <w:sz w:val="22"/>
                                      </w:rPr>
                                    </m:ctrlPr>
                                  </m:sSubPr>
                                  <m:e>
                                    <m:r>
                                      <m:rPr>
                                        <m:sty m:val="p"/>
                                      </m:rPr>
                                      <w:rPr>
                                        <w:rFonts w:ascii="Cambria Math" w:hAnsi="Cambria Math" w:cstheme="minorBidi"/>
                                        <w:color w:val="000000" w:themeColor="text1"/>
                                        <w:sz w:val="22"/>
                                      </w:rPr>
                                      <m:t>Η</m:t>
                                    </m:r>
                                  </m:e>
                                  <m:sub>
                                    <m:r>
                                      <w:rPr>
                                        <w:rFonts w:ascii="Cambria Math" w:hAnsi="Cambria Math" w:cstheme="minorBidi"/>
                                        <w:color w:val="000000" w:themeColor="text1"/>
                                        <w:sz w:val="22"/>
                                      </w:rPr>
                                      <m:t>1</m:t>
                                    </m:r>
                                  </m:sub>
                                </m:sSub>
                                <m:r>
                                  <w:rPr>
                                    <w:rFonts w:ascii="Cambria Math" w:hAnsi="Cambria Math" w:cstheme="minorBidi"/>
                                    <w:color w:val="000000" w:themeColor="text1"/>
                                    <w:sz w:val="22"/>
                                  </w:rPr>
                                  <m:t>:</m:t>
                                </m:r>
                                <m:sSub>
                                  <m:sSubPr>
                                    <m:ctrlPr>
                                      <w:rPr>
                                        <w:rFonts w:ascii="Cambria Math" w:eastAsiaTheme="minorEastAsia" w:hAnsi="Cambria Math" w:cstheme="minorBidi"/>
                                        <w:i/>
                                        <w:iCs/>
                                        <w:color w:val="000000" w:themeColor="text1"/>
                                        <w:sz w:val="22"/>
                                      </w:rPr>
                                    </m:ctrlPr>
                                  </m:sSubPr>
                                  <m:e>
                                    <m:r>
                                      <w:rPr>
                                        <w:rFonts w:ascii="Cambria Math" w:hAnsi="Cambria Math" w:cstheme="minorBidi"/>
                                        <w:color w:val="000000" w:themeColor="text1"/>
                                        <w:sz w:val="22"/>
                                      </w:rPr>
                                      <m:t>μ</m:t>
                                    </m:r>
                                  </m:e>
                                  <m:sub>
                                    <m:r>
                                      <w:rPr>
                                        <w:rFonts w:ascii="Cambria Math" w:hAnsi="Cambria Math" w:cstheme="minorBidi"/>
                                        <w:color w:val="000000" w:themeColor="text1"/>
                                        <w:sz w:val="22"/>
                                      </w:rPr>
                                      <m:t>1</m:t>
                                    </m:r>
                                  </m:sub>
                                </m:sSub>
                                <m:r>
                                  <w:rPr>
                                    <w:rFonts w:ascii="Cambria Math" w:hAnsi="Cambria Math" w:cstheme="minorBidi"/>
                                    <w:color w:val="000000" w:themeColor="text1"/>
                                    <w:sz w:val="22"/>
                                  </w:rPr>
                                  <m:t>≠</m:t>
                                </m:r>
                                <m:sSub>
                                  <m:sSubPr>
                                    <m:ctrlPr>
                                      <w:rPr>
                                        <w:rFonts w:ascii="Cambria Math" w:eastAsiaTheme="minorEastAsia" w:hAnsi="Cambria Math" w:cstheme="minorBidi"/>
                                        <w:i/>
                                        <w:iCs/>
                                        <w:color w:val="000000" w:themeColor="text1"/>
                                        <w:sz w:val="22"/>
                                      </w:rPr>
                                    </m:ctrlPr>
                                  </m:sSubPr>
                                  <m:e>
                                    <m:r>
                                      <w:rPr>
                                        <w:rFonts w:ascii="Cambria Math" w:hAnsi="Cambria Math" w:cstheme="minorBidi"/>
                                        <w:color w:val="000000" w:themeColor="text1"/>
                                        <w:sz w:val="22"/>
                                      </w:rPr>
                                      <m:t>μ</m:t>
                                    </m:r>
                                  </m:e>
                                  <m:sub>
                                    <m:r>
                                      <w:rPr>
                                        <w:rFonts w:ascii="Cambria Math" w:hAnsi="Cambria Math" w:cstheme="minorBidi"/>
                                        <w:color w:val="000000" w:themeColor="text1"/>
                                        <w:sz w:val="22"/>
                                      </w:rPr>
                                      <m:t>2</m:t>
                                    </m:r>
                                  </m:sub>
                                </m:sSub>
                              </m:oMath>
                            </m:oMathPara>
                          </w:p>
                        </w:txbxContent>
                      </wps:txbx>
                      <wps:bodyPr vertOverflow="clip" horzOverflow="clip" wrap="square" lIns="0" tIns="0" rIns="0" bIns="0" rtlCol="0" anchor="t">
                        <a:spAutoFit/>
                      </wps:bodyPr>
                    </wps:wsp>
                  </a:graphicData>
                </a:graphic>
              </wp:anchor>
            </w:drawing>
          </mc:Choice>
          <mc:Fallback>
            <w:pict>
              <v:shape w14:anchorId="0EE808DC" id="Cuadro de texto 33" o:spid="_x0000_s1030" type="#_x0000_t202" style="position:absolute;left:0;text-align:left;margin-left:213pt;margin-top:66.15pt;width:63pt;height:13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" filled="f" stroked="f">
                <v:textbox style="mso-fit-shape-to-text:t" inset="0,0,0,0">
                  <w:txbxContent>
                    <w:p w14:paraId="151B95E5" w14:textId="77777777" w:rsidR="00D97F99" w:rsidRPr="008D6254" w:rsidRDefault="00D97F99" w:rsidP="00D97F99">
                      <w:pPr>
                        <w:rPr>
                          <w:rFonts w:ascii="Cambria Math" w:hAnsi="Cambria Math" w:cstheme="minorBidi"/>
                          <w:i/>
                          <w:iCs/>
                          <w:color w:val="000000" w:themeColor="text1"/>
                          <w:sz w:val="22"/>
                        </w:rPr>
                      </w:pPr>
                      <m:oMathPara>
                        <m:oMathParaPr>
                          <m:jc m:val="center"/>
                        </m:oMathParaPr>
                        <m:oMath>
                          <m:r>
                            <w:rPr>
                              <w:rFonts w:ascii="Cambria Math" w:hAnsi="Cambria Math" w:cstheme="minorBidi"/>
                              <w:color w:val="000000" w:themeColor="text1"/>
                              <w:sz w:val="22"/>
                            </w:rPr>
                            <m:t> </m:t>
                          </m:r>
                          <m:sSub>
                            <m:sSubPr>
                              <m:ctrlPr>
                                <w:rPr>
                                  <w:rFonts w:ascii="Cambria Math" w:eastAsiaTheme="minorEastAsia" w:hAnsi="Cambria Math" w:cstheme="minorBidi"/>
                                  <w:i/>
                                  <w:iCs/>
                                  <w:color w:val="000000" w:themeColor="text1"/>
                                  <w:sz w:val="22"/>
                                </w:rPr>
                              </m:ctrlPr>
                            </m:sSubPr>
                            <m:e>
                              <m:r>
                                <m:rPr>
                                  <m:sty m:val="p"/>
                                </m:rPr>
                                <w:rPr>
                                  <w:rFonts w:ascii="Cambria Math" w:hAnsi="Cambria Math" w:cstheme="minorBidi"/>
                                  <w:color w:val="000000" w:themeColor="text1"/>
                                  <w:sz w:val="22"/>
                                </w:rPr>
                                <m:t>Η</m:t>
                              </m:r>
                            </m:e>
                            <m:sub>
                              <m:r>
                                <w:rPr>
                                  <w:rFonts w:ascii="Cambria Math" w:hAnsi="Cambria Math" w:cstheme="minorBidi"/>
                                  <w:color w:val="000000" w:themeColor="text1"/>
                                  <w:sz w:val="22"/>
                                </w:rPr>
                                <m:t>1</m:t>
                              </m:r>
                            </m:sub>
                          </m:sSub>
                          <m:r>
                            <w:rPr>
                              <w:rFonts w:ascii="Cambria Math" w:hAnsi="Cambria Math" w:cstheme="minorBidi"/>
                              <w:color w:val="000000" w:themeColor="text1"/>
                              <w:sz w:val="22"/>
                            </w:rPr>
                            <m:t>:</m:t>
                          </m:r>
                          <m:sSub>
                            <m:sSubPr>
                              <m:ctrlPr>
                                <w:rPr>
                                  <w:rFonts w:ascii="Cambria Math" w:eastAsiaTheme="minorEastAsia" w:hAnsi="Cambria Math" w:cstheme="minorBidi"/>
                                  <w:i/>
                                  <w:iCs/>
                                  <w:color w:val="000000" w:themeColor="text1"/>
                                  <w:sz w:val="22"/>
                                </w:rPr>
                              </m:ctrlPr>
                            </m:sSubPr>
                            <m:e>
                              <m:r>
                                <w:rPr>
                                  <w:rFonts w:ascii="Cambria Math" w:hAnsi="Cambria Math" w:cstheme="minorBidi"/>
                                  <w:color w:val="000000" w:themeColor="text1"/>
                                  <w:sz w:val="22"/>
                                </w:rPr>
                                <m:t>μ</m:t>
                              </m:r>
                            </m:e>
                            <m:sub>
                              <m:r>
                                <w:rPr>
                                  <w:rFonts w:ascii="Cambria Math" w:hAnsi="Cambria Math" w:cstheme="minorBidi"/>
                                  <w:color w:val="000000" w:themeColor="text1"/>
                                  <w:sz w:val="22"/>
                                </w:rPr>
                                <m:t>1</m:t>
                              </m:r>
                            </m:sub>
                          </m:sSub>
                          <m:r>
                            <w:rPr>
                              <w:rFonts w:ascii="Cambria Math" w:hAnsi="Cambria Math" w:cstheme="minorBidi"/>
                              <w:color w:val="000000" w:themeColor="text1"/>
                              <w:sz w:val="22"/>
                            </w:rPr>
                            <m:t>≠</m:t>
                          </m:r>
                          <m:sSub>
                            <m:sSubPr>
                              <m:ctrlPr>
                                <w:rPr>
                                  <w:rFonts w:ascii="Cambria Math" w:eastAsiaTheme="minorEastAsia" w:hAnsi="Cambria Math" w:cstheme="minorBidi"/>
                                  <w:i/>
                                  <w:iCs/>
                                  <w:color w:val="000000" w:themeColor="text1"/>
                                  <w:sz w:val="22"/>
                                </w:rPr>
                              </m:ctrlPr>
                            </m:sSubPr>
                            <m:e>
                              <m:r>
                                <w:rPr>
                                  <w:rFonts w:ascii="Cambria Math" w:hAnsi="Cambria Math" w:cstheme="minorBidi"/>
                                  <w:color w:val="000000" w:themeColor="text1"/>
                                  <w:sz w:val="22"/>
                                </w:rPr>
                                <m:t>μ</m:t>
                              </m:r>
                            </m:e>
                            <m:sub>
                              <m:r>
                                <w:rPr>
                                  <w:rFonts w:ascii="Cambria Math" w:hAnsi="Cambria Math" w:cstheme="minorBidi"/>
                                  <w:color w:val="000000" w:themeColor="text1"/>
                                  <w:sz w:val="22"/>
                                </w:rPr>
                                <m:t>2</m:t>
                              </m:r>
                            </m:sub>
                          </m:sSub>
                        </m:oMath>
                      </m:oMathPara>
                    </w:p>
                  </w:txbxContent>
                </v:textbox>
              </v:shape>
            </w:pict>
          </mc:Fallback>
        </mc:AlternateContent>
      </w:r>
      <w:r w:rsidRPr="003E7E6C">
        <w:rPr>
          <w:i w:val="0"/>
          <w:iCs/>
          <w:noProof/>
        </w:rPr>
        <mc:AlternateContent>
          <mc:Choice Requires="wps">
            <w:drawing>
              <wp:anchor distT="0" distB="0" distL="114300" distR="114300" simplePos="0" relativeHeight="251662848" behindDoc="0" locked="0" layoutInCell="1" allowOverlap="1" wp14:anchorId="3C9B9CAF" wp14:editId="38D6B7C5">
                <wp:simplePos x="0" y="0"/>
                <wp:positionH relativeFrom="column">
                  <wp:posOffset>2705100</wp:posOffset>
                </wp:positionH>
                <wp:positionV relativeFrom="paragraph">
                  <wp:posOffset>601980</wp:posOffset>
                </wp:positionV>
                <wp:extent cx="800100" cy="165366"/>
                <wp:effectExtent l="0" t="0" r="0" b="0"/>
                <wp:wrapNone/>
                <wp:docPr id="34" name="Cuadro de texto 34"/>
                <wp:cNvGraphicFramePr/>
                <a:graphic xmlns:a="http://schemas.openxmlformats.org/drawingml/2006/main">
                  <a:graphicData uri="http://schemas.microsoft.com/office/word/2010/wordprocessingShape">
                    <wps:wsp>
                      <wps:cNvSpPr txBox="1"/>
                      <wps:spPr>
                        <a:xfrm>
                          <a:off x="0" y="0"/>
                          <a:ext cx="800100" cy="165366"/>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10B56036" w14:textId="77777777" w:rsidR="00D97F99" w:rsidRDefault="00D97F99" w:rsidP="00D97F99">
                            <w:pPr>
                              <w:rPr>
                                <w:rFonts w:ascii="Cambria Math" w:hAnsi="Cambria Math" w:cstheme="minorBidi"/>
                                <w:i/>
                                <w:iCs/>
                                <w:color w:val="000000" w:themeColor="text1"/>
                                <w:sz w:val="22"/>
                              </w:rPr>
                            </w:pPr>
                            <m:oMathPara>
                              <m:oMathParaPr>
                                <m:jc m:val="centerGroup"/>
                              </m:oMathParaPr>
                              <m:oMath>
                                <m:r>
                                  <w:rPr>
                                    <w:rFonts w:ascii="Cambria Math" w:hAnsi="Cambria Math" w:cstheme="minorBidi"/>
                                    <w:color w:val="000000" w:themeColor="text1"/>
                                    <w:sz w:val="22"/>
                                  </w:rPr>
                                  <m:t> </m:t>
                                </m:r>
                                <m:sSub>
                                  <m:sSubPr>
                                    <m:ctrlPr>
                                      <w:rPr>
                                        <w:rFonts w:ascii="Cambria Math" w:eastAsiaTheme="minorEastAsia" w:hAnsi="Cambria Math" w:cstheme="minorBidi"/>
                                        <w:i/>
                                        <w:iCs/>
                                        <w:color w:val="000000" w:themeColor="text1"/>
                                        <w:sz w:val="22"/>
                                      </w:rPr>
                                    </m:ctrlPr>
                                  </m:sSubPr>
                                  <m:e>
                                    <m:r>
                                      <m:rPr>
                                        <m:sty m:val="p"/>
                                      </m:rPr>
                                      <w:rPr>
                                        <w:rFonts w:ascii="Cambria Math" w:hAnsi="Cambria Math" w:cstheme="minorBidi"/>
                                        <w:color w:val="000000" w:themeColor="text1"/>
                                        <w:sz w:val="22"/>
                                      </w:rPr>
                                      <m:t>Η</m:t>
                                    </m:r>
                                  </m:e>
                                  <m:sub>
                                    <m:r>
                                      <w:rPr>
                                        <w:rFonts w:ascii="Cambria Math" w:hAnsi="Cambria Math" w:cstheme="minorBidi"/>
                                        <w:color w:val="000000" w:themeColor="text1"/>
                                        <w:sz w:val="22"/>
                                      </w:rPr>
                                      <m:t>0</m:t>
                                    </m:r>
                                  </m:sub>
                                </m:sSub>
                                <m:r>
                                  <w:rPr>
                                    <w:rFonts w:ascii="Cambria Math" w:hAnsi="Cambria Math" w:cstheme="minorBidi"/>
                                    <w:color w:val="000000" w:themeColor="text1"/>
                                    <w:sz w:val="22"/>
                                  </w:rPr>
                                  <m:t>:</m:t>
                                </m:r>
                                <m:sSub>
                                  <m:sSubPr>
                                    <m:ctrlPr>
                                      <w:rPr>
                                        <w:rFonts w:ascii="Cambria Math" w:eastAsiaTheme="minorEastAsia" w:hAnsi="Cambria Math" w:cstheme="minorBidi"/>
                                        <w:i/>
                                        <w:iCs/>
                                        <w:color w:val="000000" w:themeColor="text1"/>
                                        <w:sz w:val="22"/>
                                      </w:rPr>
                                    </m:ctrlPr>
                                  </m:sSubPr>
                                  <m:e>
                                    <m:r>
                                      <w:rPr>
                                        <w:rFonts w:ascii="Cambria Math" w:hAnsi="Cambria Math" w:cstheme="minorBidi"/>
                                        <w:color w:val="000000" w:themeColor="text1"/>
                                        <w:sz w:val="22"/>
                                      </w:rPr>
                                      <m:t>μ</m:t>
                                    </m:r>
                                  </m:e>
                                  <m:sub>
                                    <m:r>
                                      <w:rPr>
                                        <w:rFonts w:ascii="Cambria Math" w:hAnsi="Cambria Math" w:cstheme="minorBidi"/>
                                        <w:color w:val="000000" w:themeColor="text1"/>
                                        <w:sz w:val="22"/>
                                      </w:rPr>
                                      <m:t>1</m:t>
                                    </m:r>
                                  </m:sub>
                                </m:sSub>
                                <m:r>
                                  <w:rPr>
                                    <w:rFonts w:ascii="Cambria Math" w:hAnsi="Cambria Math" w:cstheme="minorBidi"/>
                                    <w:color w:val="000000" w:themeColor="text1"/>
                                    <w:sz w:val="22"/>
                                  </w:rPr>
                                  <m:t>=</m:t>
                                </m:r>
                                <m:sSub>
                                  <m:sSubPr>
                                    <m:ctrlPr>
                                      <w:rPr>
                                        <w:rFonts w:ascii="Cambria Math" w:eastAsiaTheme="minorEastAsia" w:hAnsi="Cambria Math" w:cstheme="minorBidi"/>
                                        <w:i/>
                                        <w:iCs/>
                                        <w:color w:val="000000" w:themeColor="text1"/>
                                        <w:sz w:val="22"/>
                                      </w:rPr>
                                    </m:ctrlPr>
                                  </m:sSubPr>
                                  <m:e>
                                    <m:r>
                                      <w:rPr>
                                        <w:rFonts w:ascii="Cambria Math" w:hAnsi="Cambria Math" w:cstheme="minorBidi"/>
                                        <w:color w:val="000000" w:themeColor="text1"/>
                                        <w:sz w:val="22"/>
                                      </w:rPr>
                                      <m:t>μ</m:t>
                                    </m:r>
                                  </m:e>
                                  <m:sub>
                                    <m:r>
                                      <w:rPr>
                                        <w:rFonts w:ascii="Cambria Math" w:hAnsi="Cambria Math" w:cstheme="minorBidi"/>
                                        <w:color w:val="000000" w:themeColor="text1"/>
                                        <w:sz w:val="22"/>
                                      </w:rPr>
                                      <m:t>2</m:t>
                                    </m:r>
                                  </m:sub>
                                </m:sSub>
                              </m:oMath>
                            </m:oMathPara>
                          </w:p>
                        </w:txbxContent>
                      </wps:txbx>
                      <wps:bodyPr vertOverflow="clip" horzOverflow="clip" wrap="square" lIns="0" tIns="0" rIns="0" bIns="0" rtlCol="0" anchor="t">
                        <a:spAutoFit/>
                      </wps:bodyPr>
                    </wps:wsp>
                  </a:graphicData>
                </a:graphic>
              </wp:anchor>
            </w:drawing>
          </mc:Choice>
          <mc:Fallback>
            <w:pict>
              <v:shape w14:anchorId="3C9B9CAF" id="Cuadro de texto 34" o:spid="_x0000_s1031" type="#_x0000_t202" style="position:absolute;left:0;text-align:left;margin-left:213pt;margin-top:47.4pt;width:63pt;height:13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" filled="f" stroked="f">
                <v:textbox style="mso-fit-shape-to-text:t" inset="0,0,0,0">
                  <w:txbxContent>
                    <w:p w14:paraId="10B56036" w14:textId="77777777" w:rsidR="00D97F99" w:rsidRDefault="00D97F99" w:rsidP="00D97F99">
                      <w:pPr>
                        <w:rPr>
                          <w:rFonts w:ascii="Cambria Math" w:hAnsi="Cambria Math" w:cstheme="minorBidi"/>
                          <w:i/>
                          <w:iCs/>
                          <w:color w:val="000000" w:themeColor="text1"/>
                          <w:sz w:val="22"/>
                        </w:rPr>
                      </w:pPr>
                      <m:oMathPara>
                        <m:oMathParaPr>
                          <m:jc m:val="centerGroup"/>
                        </m:oMathParaPr>
                        <m:oMath>
                          <m:r>
                            <w:rPr>
                              <w:rFonts w:ascii="Cambria Math" w:hAnsi="Cambria Math" w:cstheme="minorBidi"/>
                              <w:color w:val="000000" w:themeColor="text1"/>
                              <w:sz w:val="22"/>
                            </w:rPr>
                            <m:t> </m:t>
                          </m:r>
                          <m:sSub>
                            <m:sSubPr>
                              <m:ctrlPr>
                                <w:rPr>
                                  <w:rFonts w:ascii="Cambria Math" w:eastAsiaTheme="minorEastAsia" w:hAnsi="Cambria Math" w:cstheme="minorBidi"/>
                                  <w:i/>
                                  <w:iCs/>
                                  <w:color w:val="000000" w:themeColor="text1"/>
                                  <w:sz w:val="22"/>
                                </w:rPr>
                              </m:ctrlPr>
                            </m:sSubPr>
                            <m:e>
                              <m:r>
                                <m:rPr>
                                  <m:sty m:val="p"/>
                                </m:rPr>
                                <w:rPr>
                                  <w:rFonts w:ascii="Cambria Math" w:hAnsi="Cambria Math" w:cstheme="minorBidi"/>
                                  <w:color w:val="000000" w:themeColor="text1"/>
                                  <w:sz w:val="22"/>
                                </w:rPr>
                                <m:t>Η</m:t>
                              </m:r>
                            </m:e>
                            <m:sub>
                              <m:r>
                                <w:rPr>
                                  <w:rFonts w:ascii="Cambria Math" w:hAnsi="Cambria Math" w:cstheme="minorBidi"/>
                                  <w:color w:val="000000" w:themeColor="text1"/>
                                  <w:sz w:val="22"/>
                                </w:rPr>
                                <m:t>0</m:t>
                              </m:r>
                            </m:sub>
                          </m:sSub>
                          <m:r>
                            <w:rPr>
                              <w:rFonts w:ascii="Cambria Math" w:hAnsi="Cambria Math" w:cstheme="minorBidi"/>
                              <w:color w:val="000000" w:themeColor="text1"/>
                              <w:sz w:val="22"/>
                            </w:rPr>
                            <m:t>:</m:t>
                          </m:r>
                          <m:sSub>
                            <m:sSubPr>
                              <m:ctrlPr>
                                <w:rPr>
                                  <w:rFonts w:ascii="Cambria Math" w:eastAsiaTheme="minorEastAsia" w:hAnsi="Cambria Math" w:cstheme="minorBidi"/>
                                  <w:i/>
                                  <w:iCs/>
                                  <w:color w:val="000000" w:themeColor="text1"/>
                                  <w:sz w:val="22"/>
                                </w:rPr>
                              </m:ctrlPr>
                            </m:sSubPr>
                            <m:e>
                              <m:r>
                                <w:rPr>
                                  <w:rFonts w:ascii="Cambria Math" w:hAnsi="Cambria Math" w:cstheme="minorBidi"/>
                                  <w:color w:val="000000" w:themeColor="text1"/>
                                  <w:sz w:val="22"/>
                                </w:rPr>
                                <m:t>μ</m:t>
                              </m:r>
                            </m:e>
                            <m:sub>
                              <m:r>
                                <w:rPr>
                                  <w:rFonts w:ascii="Cambria Math" w:hAnsi="Cambria Math" w:cstheme="minorBidi"/>
                                  <w:color w:val="000000" w:themeColor="text1"/>
                                  <w:sz w:val="22"/>
                                </w:rPr>
                                <m:t>1</m:t>
                              </m:r>
                            </m:sub>
                          </m:sSub>
                          <m:r>
                            <w:rPr>
                              <w:rFonts w:ascii="Cambria Math" w:hAnsi="Cambria Math" w:cstheme="minorBidi"/>
                              <w:color w:val="000000" w:themeColor="text1"/>
                              <w:sz w:val="22"/>
                            </w:rPr>
                            <m:t>=</m:t>
                          </m:r>
                          <m:sSub>
                            <m:sSubPr>
                              <m:ctrlPr>
                                <w:rPr>
                                  <w:rFonts w:ascii="Cambria Math" w:eastAsiaTheme="minorEastAsia" w:hAnsi="Cambria Math" w:cstheme="minorBidi"/>
                                  <w:i/>
                                  <w:iCs/>
                                  <w:color w:val="000000" w:themeColor="text1"/>
                                  <w:sz w:val="22"/>
                                </w:rPr>
                              </m:ctrlPr>
                            </m:sSubPr>
                            <m:e>
                              <m:r>
                                <w:rPr>
                                  <w:rFonts w:ascii="Cambria Math" w:hAnsi="Cambria Math" w:cstheme="minorBidi"/>
                                  <w:color w:val="000000" w:themeColor="text1"/>
                                  <w:sz w:val="22"/>
                                </w:rPr>
                                <m:t>μ</m:t>
                              </m:r>
                            </m:e>
                            <m:sub>
                              <m:r>
                                <w:rPr>
                                  <w:rFonts w:ascii="Cambria Math" w:hAnsi="Cambria Math" w:cstheme="minorBidi"/>
                                  <w:color w:val="000000" w:themeColor="text1"/>
                                  <w:sz w:val="22"/>
                                </w:rPr>
                                <m:t>2</m:t>
                              </m:r>
                            </m:sub>
                          </m:sSub>
                        </m:oMath>
                      </m:oMathPara>
                    </w:p>
                  </w:txbxContent>
                </v:textbox>
              </v:shape>
            </w:pict>
          </mc:Fallback>
        </mc:AlternateContent>
      </w:r>
      <w:r w:rsidRPr="003E7E6C">
        <w:rPr>
          <w:i w:val="0"/>
          <w:iCs/>
        </w:rPr>
        <w:t>Establecer las hipótesis: La primera etapa en una prueba de hipótesis es establecer las hipótesis nula y alternativa. La hipótesis nula establece que no hay diferencia entre las medias, mientras que la hipótesis alternativa sugiere que hay una diferencia</w:t>
      </w:r>
      <w:r>
        <w:t>.</w:t>
      </w:r>
      <w:r w:rsidRPr="00C35AF7">
        <w:rPr>
          <w:noProof/>
        </w:rPr>
        <w:t xml:space="preserve"> </w:t>
      </w:r>
    </w:p>
    <w:p w14:paraId="13E9A909" w14:textId="77777777" w:rsidR="00D97F99" w:rsidRDefault="00D97F99" w:rsidP="00C428CB">
      <w:pPr>
        <w:pStyle w:val="Estilo1"/>
        <w:numPr>
          <w:ilvl w:val="0"/>
          <w:numId w:val="0"/>
        </w:numPr>
        <w:ind w:left="780"/>
      </w:pPr>
    </w:p>
    <w:p w14:paraId="57D779ED" w14:textId="77777777" w:rsidR="00101808" w:rsidRDefault="00101808" w:rsidP="00C428CB">
      <w:pPr>
        <w:pStyle w:val="Estilo1"/>
        <w:numPr>
          <w:ilvl w:val="0"/>
          <w:numId w:val="0"/>
        </w:numPr>
        <w:ind w:left="780"/>
      </w:pPr>
    </w:p>
    <w:p w14:paraId="4431B0ED" w14:textId="2B8FDFC7" w:rsidR="00D97F99" w:rsidRPr="00A85A53" w:rsidRDefault="00D97F99" w:rsidP="00C428CB">
      <w:pPr>
        <w:pStyle w:val="Estilo1"/>
        <w:numPr>
          <w:ilvl w:val="0"/>
          <w:numId w:val="6"/>
        </w:numPr>
      </w:pPr>
      <w:r w:rsidRPr="003E7E6C">
        <w:rPr>
          <w:i w:val="0"/>
          <w:iCs/>
        </w:rPr>
        <w:t>Verificar supuestos: Antes de llevar a cabo la prueba t de Student, es importante comprobar si los datos cumplen con los supuestos necesarios para su aplicación, como la normalidad y la homogeneidad de varianzas</w:t>
      </w:r>
      <w:r>
        <w:t xml:space="preserve">. </w:t>
      </w:r>
    </w:p>
    <w:p w14:paraId="415D3AAE" w14:textId="3685ADD7" w:rsidR="00D97F99" w:rsidRDefault="00D97F99" w:rsidP="00C428CB">
      <w:pPr>
        <w:pStyle w:val="Estilo1"/>
        <w:numPr>
          <w:ilvl w:val="0"/>
          <w:numId w:val="6"/>
        </w:numPr>
      </w:pPr>
      <w:r w:rsidRPr="003E7E6C">
        <w:rPr>
          <w:i w:val="0"/>
          <w:iCs/>
        </w:rPr>
        <w:t>Calcular el estadístico t: Una vez que se han establecido las hipótesis y verificado los supuestos, se calcula el estadístico t. El cálculo del estadístico t depende del número de grados de libertad y de la diferencia entre las medias. Es el paso que varía entre la prueba de muestras dependientes e independientes. En el caso que nos atañe, el estadístico t se calcula como</w:t>
      </w:r>
      <w:r>
        <w:t>:</w:t>
      </w:r>
    </w:p>
    <w:p w14:paraId="30A10319" w14:textId="77777777" w:rsidR="00D97F99" w:rsidRPr="00236850" w:rsidRDefault="00D97F99" w:rsidP="00C428CB">
      <w:pPr>
        <w:pStyle w:val="Estilo1"/>
        <w:numPr>
          <w:ilvl w:val="0"/>
          <w:numId w:val="0"/>
        </w:numPr>
        <w:ind w:left="780"/>
      </w:pPr>
      <m:oMathPara>
        <m:oMath>
          <m:r>
            <w:rPr>
              <w:rFonts w:ascii="Cambria Math" w:hAnsi="Cambria Math"/>
            </w:rPr>
            <m:t>t=</m:t>
          </m:r>
          <m:f>
            <m:fPr>
              <m:ctrlPr>
                <w:rPr>
                  <w:rFonts w:ascii="Cambria Math" w:hAnsi="Cambria Math"/>
                </w:rPr>
              </m:ctrlPr>
            </m:fPr>
            <m:num>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2</m:t>
                  </m:r>
                </m:sub>
              </m:sSub>
            </m:num>
            <m:den>
              <m:rad>
                <m:radPr>
                  <m:degHide m:val="1"/>
                  <m:ctrlPr>
                    <w:rPr>
                      <w:rFonts w:ascii="Cambria Math" w:hAnsi="Cambria Math"/>
                    </w:rPr>
                  </m:ctrlPr>
                </m:radPr>
                <m:deg/>
                <m:e>
                  <m:f>
                    <m:fPr>
                      <m:ctrlPr>
                        <w:rPr>
                          <w:rFonts w:ascii="Cambria Math" w:hAnsi="Cambria Math"/>
                        </w:rPr>
                      </m:ctrlPr>
                    </m:fPr>
                    <m:num>
                      <m:sSubSup>
                        <m:sSubSupPr>
                          <m:ctrlPr>
                            <w:rPr>
                              <w:rFonts w:ascii="Cambria Math" w:hAnsi="Cambria Math"/>
                            </w:rPr>
                          </m:ctrlPr>
                        </m:sSubSupPr>
                        <m:e>
                          <m:r>
                            <w:rPr>
                              <w:rFonts w:ascii="Cambria Math" w:hAnsi="Cambria Math"/>
                            </w:rPr>
                            <m:t>S</m:t>
                          </m:r>
                        </m:e>
                        <m:sub>
                          <m:r>
                            <w:rPr>
                              <w:rFonts w:ascii="Cambria Math" w:hAnsi="Cambria Math"/>
                            </w:rPr>
                            <m:t>c</m:t>
                          </m:r>
                        </m:sub>
                        <m:sup>
                          <m:r>
                            <w:rPr>
                              <w:rFonts w:ascii="Cambria Math" w:hAnsi="Cambria Math"/>
                            </w:rPr>
                            <m:t>2</m:t>
                          </m:r>
                        </m:sup>
                      </m:sSubSup>
                    </m:num>
                    <m:den>
                      <m:sSub>
                        <m:sSubPr>
                          <m:ctrlPr>
                            <w:rPr>
                              <w:rFonts w:ascii="Cambria Math" w:hAnsi="Cambria Math"/>
                            </w:rPr>
                          </m:ctrlPr>
                        </m:sSubPr>
                        <m:e>
                          <m:r>
                            <w:rPr>
                              <w:rFonts w:ascii="Cambria Math" w:hAnsi="Cambria Math"/>
                            </w:rPr>
                            <m:t>n</m:t>
                          </m:r>
                        </m:e>
                        <m:sub>
                          <m:r>
                            <w:rPr>
                              <w:rFonts w:ascii="Cambria Math" w:hAnsi="Cambria Math"/>
                            </w:rPr>
                            <m:t>1</m:t>
                          </m:r>
                        </m:sub>
                      </m:sSub>
                    </m:den>
                  </m:f>
                  <m: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S</m:t>
                          </m:r>
                        </m:e>
                        <m:sub>
                          <m:r>
                            <w:rPr>
                              <w:rFonts w:ascii="Cambria Math" w:hAnsi="Cambria Math"/>
                            </w:rPr>
                            <m:t>c</m:t>
                          </m:r>
                        </m:sub>
                        <m:sup>
                          <m:r>
                            <w:rPr>
                              <w:rFonts w:ascii="Cambria Math" w:hAnsi="Cambria Math"/>
                            </w:rPr>
                            <m:t>2</m:t>
                          </m:r>
                        </m:sup>
                      </m:sSubSup>
                    </m:num>
                    <m:den>
                      <m:sSub>
                        <m:sSubPr>
                          <m:ctrlPr>
                            <w:rPr>
                              <w:rFonts w:ascii="Cambria Math" w:hAnsi="Cambria Math"/>
                            </w:rPr>
                          </m:ctrlPr>
                        </m:sSubPr>
                        <m:e>
                          <m:r>
                            <w:rPr>
                              <w:rFonts w:ascii="Cambria Math" w:hAnsi="Cambria Math"/>
                            </w:rPr>
                            <m:t>n</m:t>
                          </m:r>
                        </m:e>
                        <m:sub>
                          <m:r>
                            <w:rPr>
                              <w:rFonts w:ascii="Cambria Math" w:hAnsi="Cambria Math"/>
                            </w:rPr>
                            <m:t>2</m:t>
                          </m:r>
                        </m:sub>
                      </m:sSub>
                    </m:den>
                  </m:f>
                </m:e>
              </m:rad>
            </m:den>
          </m:f>
        </m:oMath>
      </m:oMathPara>
    </w:p>
    <w:p w14:paraId="2C00A06A" w14:textId="77777777" w:rsidR="00D97F99" w:rsidRPr="003E7E6C" w:rsidRDefault="00D97F99" w:rsidP="00C428CB">
      <w:pPr>
        <w:pStyle w:val="Estilo1"/>
        <w:numPr>
          <w:ilvl w:val="0"/>
          <w:numId w:val="0"/>
        </w:numPr>
        <w:ind w:left="780"/>
        <w:rPr>
          <w:i w:val="0"/>
          <w:iCs/>
        </w:rPr>
      </w:pPr>
      <w:r w:rsidRPr="003E7E6C">
        <w:rPr>
          <w:i w:val="0"/>
          <w:iCs/>
        </w:rPr>
        <w:t>Donde:</w:t>
      </w:r>
    </w:p>
    <w:p w14:paraId="2F16BD2E" w14:textId="77777777" w:rsidR="00D97F99" w:rsidRPr="00AA1680" w:rsidRDefault="00D97F99" w:rsidP="00C428CB">
      <w:pPr>
        <w:pStyle w:val="Estilo1"/>
        <w:numPr>
          <w:ilvl w:val="0"/>
          <w:numId w:val="0"/>
        </w:numPr>
        <w:ind w:left="1500"/>
      </w:pPr>
      <m:oMathPara>
        <m:oMath>
          <m:r>
            <w:rPr>
              <w:rFonts w:ascii="Cambria Math" w:hAnsi="Cambria Math"/>
            </w:rPr>
            <m:t>t:Estadístico t calculado.</m:t>
          </m:r>
          <m:r>
            <w:rPr>
              <w:rFonts w:ascii="Cambria Math" w:hAnsi="Cambria Math"/>
            </w:rPr>
            <w:br/>
          </m:r>
        </m:oMath>
        <m:oMath>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2</m:t>
              </m:r>
            </m:sub>
          </m:sSub>
          <m:r>
            <w:rPr>
              <w:rFonts w:ascii="Cambria Math" w:hAnsi="Cambria Math"/>
            </w:rPr>
            <m:t xml:space="preserve">:medias muestrales. </m:t>
          </m:r>
          <m:r>
            <w:rPr>
              <w:rFonts w:ascii="Cambria Math" w:hAnsi="Cambria Math"/>
            </w:rPr>
            <w:br/>
          </m:r>
        </m:oMath>
        <m:oMath>
          <m:sSubSup>
            <m:sSubSupPr>
              <m:ctrlPr>
                <w:rPr>
                  <w:rFonts w:ascii="Cambria Math" w:hAnsi="Cambria Math"/>
                </w:rPr>
              </m:ctrlPr>
            </m:sSubSupPr>
            <m:e>
              <m:r>
                <w:rPr>
                  <w:rFonts w:ascii="Cambria Math" w:hAnsi="Cambria Math"/>
                </w:rPr>
                <m:t>S</m:t>
              </m:r>
            </m:e>
            <m:sub>
              <m:r>
                <w:rPr>
                  <w:rFonts w:ascii="Cambria Math" w:hAnsi="Cambria Math"/>
                </w:rPr>
                <m:t>c</m:t>
              </m:r>
            </m:sub>
            <m:sup>
              <m:r>
                <w:rPr>
                  <w:rFonts w:ascii="Cambria Math" w:hAnsi="Cambria Math"/>
                </w:rPr>
                <m:t>2</m:t>
              </m:r>
            </m:sup>
          </m:sSubSup>
          <m:r>
            <w:rPr>
              <w:rFonts w:ascii="Cambria Math" w:hAnsi="Cambria Math"/>
            </w:rPr>
            <m:t>:varianza común.</m:t>
          </m:r>
          <m:r>
            <w:rPr>
              <w:rFonts w:ascii="Cambria Math" w:hAnsi="Cambria Math"/>
            </w:rPr>
            <w:br/>
          </m:r>
        </m:oMath>
        <m:oMath>
          <m:sSubSup>
            <m:sSubSupPr>
              <m:ctrlPr>
                <w:rPr>
                  <w:rFonts w:ascii="Cambria Math" w:hAnsi="Cambria Math"/>
                </w:rPr>
              </m:ctrlPr>
            </m:sSubSupPr>
            <m:e>
              <m:r>
                <w:rPr>
                  <w:rFonts w:ascii="Cambria Math" w:hAnsi="Cambria Math"/>
                </w:rPr>
                <m:t>S</m:t>
              </m:r>
            </m:e>
            <m:sub>
              <m:r>
                <w:rPr>
                  <w:rFonts w:ascii="Cambria Math" w:hAnsi="Cambria Math"/>
                </w:rPr>
                <m:t>c</m:t>
              </m:r>
            </m:sub>
            <m:sup>
              <m:r>
                <w:rPr>
                  <w:rFonts w:ascii="Cambria Math" w:hAnsi="Cambria Math"/>
                </w:rPr>
                <m:t>2</m:t>
              </m:r>
            </m:sup>
          </m:sSubSup>
          <m:r>
            <w:rPr>
              <w:rFonts w:ascii="Cambria Math" w:hAnsi="Cambria Math"/>
            </w:rPr>
            <m:t>=</m:t>
          </m:r>
          <m:f>
            <m:fPr>
              <m:ctrlPr>
                <w:rPr>
                  <w:rFonts w:ascii="Cambria Math" w:hAnsi="Cambria Math"/>
                </w:rPr>
              </m:ctrlPr>
            </m:fPr>
            <m:num>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1</m:t>
                      </m:r>
                    </m:sub>
                  </m:sSub>
                  <m:r>
                    <w:rPr>
                      <w:rFonts w:ascii="Cambria Math" w:hAnsi="Cambria Math"/>
                    </w:rPr>
                    <m:t>-1</m:t>
                  </m:r>
                </m:e>
              </m:d>
              <m:sSubSup>
                <m:sSubSupPr>
                  <m:ctrlPr>
                    <w:rPr>
                      <w:rFonts w:ascii="Cambria Math" w:hAnsi="Cambria Math"/>
                    </w:rPr>
                  </m:ctrlPr>
                </m:sSubSupPr>
                <m:e>
                  <m:r>
                    <w:rPr>
                      <w:rFonts w:ascii="Cambria Math" w:hAnsi="Cambria Math"/>
                    </w:rPr>
                    <m:t>S</m:t>
                  </m:r>
                </m:e>
                <m:sub>
                  <m:r>
                    <w:rPr>
                      <w:rFonts w:ascii="Cambria Math" w:hAnsi="Cambria Math"/>
                    </w:rPr>
                    <m:t>1</m:t>
                  </m:r>
                </m:sub>
                <m:sup>
                  <m:r>
                    <w:rPr>
                      <w:rFonts w:ascii="Cambria Math" w:hAnsi="Cambria Math"/>
                    </w:rPr>
                    <m:t>2</m:t>
                  </m:r>
                </m:sup>
              </m:sSubSup>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2</m:t>
                      </m:r>
                    </m:sub>
                  </m:sSub>
                  <m:r>
                    <w:rPr>
                      <w:rFonts w:ascii="Cambria Math" w:hAnsi="Cambria Math"/>
                    </w:rPr>
                    <m:t>-1</m:t>
                  </m:r>
                </m:e>
              </m:d>
              <m:sSubSup>
                <m:sSubSupPr>
                  <m:ctrlPr>
                    <w:rPr>
                      <w:rFonts w:ascii="Cambria Math" w:hAnsi="Cambria Math"/>
                    </w:rPr>
                  </m:ctrlPr>
                </m:sSubSupPr>
                <m:e>
                  <m:r>
                    <w:rPr>
                      <w:rFonts w:ascii="Cambria Math" w:hAnsi="Cambria Math"/>
                    </w:rPr>
                    <m:t>S</m:t>
                  </m:r>
                </m:e>
                <m:sub>
                  <m:r>
                    <w:rPr>
                      <w:rFonts w:ascii="Cambria Math" w:hAnsi="Cambria Math"/>
                    </w:rPr>
                    <m:t>2</m:t>
                  </m:r>
                </m:sub>
                <m:sup>
                  <m:r>
                    <w:rPr>
                      <w:rFonts w:ascii="Cambria Math" w:hAnsi="Cambria Math"/>
                    </w:rPr>
                    <m:t>2</m:t>
                  </m:r>
                </m:sup>
              </m:sSubSup>
            </m:num>
            <m:den>
              <m:sSub>
                <m:sSubPr>
                  <m:ctrlPr>
                    <w:rPr>
                      <w:rFonts w:ascii="Cambria Math" w:hAnsi="Cambria Math"/>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2</m:t>
                  </m:r>
                </m:sub>
              </m:sSub>
              <m:r>
                <w:rPr>
                  <w:rFonts w:ascii="Cambria Math" w:hAnsi="Cambria Math"/>
                </w:rPr>
                <m:t>-2</m:t>
              </m:r>
            </m:den>
          </m:f>
        </m:oMath>
      </m:oMathPara>
    </w:p>
    <w:p w14:paraId="166449CE" w14:textId="3C522091" w:rsidR="00D97F99" w:rsidRPr="003E7E6C" w:rsidRDefault="00D97F99" w:rsidP="00C428CB">
      <w:pPr>
        <w:pStyle w:val="Estilo1"/>
        <w:numPr>
          <w:ilvl w:val="0"/>
          <w:numId w:val="6"/>
        </w:numPr>
        <w:rPr>
          <w:i w:val="0"/>
          <w:iCs/>
        </w:rPr>
      </w:pPr>
      <w:r w:rsidRPr="003E7E6C">
        <w:rPr>
          <w:i w:val="0"/>
          <w:iCs/>
        </w:rPr>
        <w:t>Determinar el valor p: Después de calcular el estadístico t, se determina el valor p asociado. El valor p indica la probabilidad de que la diferencia observada entre las medias de los grupos se deba únicamente al azar. Si el valor p es menor que el nivel de significación elegido (en este caso 5%</w:t>
      </w:r>
      <w:r w:rsidR="00D06BD3" w:rsidRPr="003E7E6C">
        <w:rPr>
          <w:i w:val="0"/>
          <w:iCs/>
        </w:rPr>
        <w:t>, debido al tamaño esperado de nuestras muestras y su amplia extensión [190]</w:t>
      </w:r>
      <w:r w:rsidRPr="003E7E6C">
        <w:rPr>
          <w:i w:val="0"/>
          <w:iCs/>
        </w:rPr>
        <w:t>), se rechaza la hipótesis nula. Para calcular el valor p, se analiza en la distribución t de student, el valor correspondiente al estadístico t calculado, para unos grados de libertad determinados, en este caso:</w:t>
      </w:r>
    </w:p>
    <w:p w14:paraId="2070313D" w14:textId="77777777" w:rsidR="00D97F99" w:rsidRDefault="00D97F99" w:rsidP="00C428CB">
      <w:pPr>
        <w:pStyle w:val="Estilo1"/>
        <w:numPr>
          <w:ilvl w:val="0"/>
          <w:numId w:val="0"/>
        </w:numPr>
        <w:ind w:left="780"/>
      </w:pPr>
      <m:oMathPara>
        <m:oMath>
          <m:r>
            <w:rPr>
              <w:rFonts w:ascii="Cambria Math" w:hAnsi="Cambria Math"/>
            </w:rPr>
            <m:t>Grados de libertad=</m:t>
          </m:r>
          <m:sSub>
            <m:sSubPr>
              <m:ctrlPr>
                <w:rPr>
                  <w:rFonts w:ascii="Cambria Math" w:hAnsi="Cambria Math"/>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2</m:t>
              </m:r>
            </m:sub>
          </m:sSub>
          <m:r>
            <w:rPr>
              <w:rFonts w:ascii="Cambria Math" w:hAnsi="Cambria Math"/>
            </w:rPr>
            <m:t>-2</m:t>
          </m:r>
        </m:oMath>
      </m:oMathPara>
    </w:p>
    <w:p w14:paraId="574B8125" w14:textId="0BC70CC1" w:rsidR="006C67B6" w:rsidRDefault="00D97F99" w:rsidP="00C428CB">
      <w:pPr>
        <w:pStyle w:val="Estilo1"/>
        <w:numPr>
          <w:ilvl w:val="0"/>
          <w:numId w:val="6"/>
        </w:numPr>
        <w:rPr>
          <w:i w:val="0"/>
          <w:iCs/>
        </w:rPr>
      </w:pPr>
      <w:r w:rsidRPr="003E7E6C">
        <w:rPr>
          <w:i w:val="0"/>
          <w:iCs/>
        </w:rPr>
        <w:t>Interpretar los resultados: Finalmente, se interpretan los resultados de la prueba. Si se rechaza la hipótesis nula, se concluye que hay una diferencia significativa entre las medias</w:t>
      </w:r>
      <w:r w:rsidR="006C67B6" w:rsidRPr="003E7E6C">
        <w:rPr>
          <w:i w:val="0"/>
          <w:iCs/>
        </w:rPr>
        <w:t>.</w:t>
      </w:r>
    </w:p>
    <w:p w14:paraId="0CC2E6E9" w14:textId="77777777" w:rsidR="003E7E6C" w:rsidRPr="003E7E6C" w:rsidRDefault="003E7E6C" w:rsidP="003E7E6C">
      <w:pPr>
        <w:pStyle w:val="Estilo1"/>
        <w:numPr>
          <w:ilvl w:val="0"/>
          <w:numId w:val="0"/>
        </w:numPr>
        <w:ind w:left="780"/>
        <w:rPr>
          <w:i w:val="0"/>
          <w:iCs/>
        </w:rPr>
      </w:pPr>
    </w:p>
    <w:p w14:paraId="61C8EF60" w14:textId="6005672B" w:rsidR="006C67B6" w:rsidRPr="00633FDD" w:rsidRDefault="006C67B6" w:rsidP="00633FDD">
      <w:pPr>
        <w:pStyle w:val="Ttulo6"/>
        <w:rPr>
          <w:b/>
          <w:bCs/>
          <w:sz w:val="22"/>
          <w:szCs w:val="20"/>
          <w:u w:val="single"/>
        </w:rPr>
      </w:pPr>
      <w:r w:rsidRPr="00633FDD">
        <w:rPr>
          <w:b/>
          <w:bCs/>
          <w:sz w:val="22"/>
          <w:szCs w:val="20"/>
          <w:u w:val="single"/>
        </w:rPr>
        <w:lastRenderedPageBreak/>
        <w:t>Prueba t de student sobre muestras relacionadas</w:t>
      </w:r>
    </w:p>
    <w:p w14:paraId="74941674" w14:textId="1243292C" w:rsidR="006C67B6" w:rsidRDefault="006C67B6" w:rsidP="006C67B6">
      <w:r>
        <w:t>Esta prueba se aplicará sobre los casos donde las muestras que se han tomado están relacionadas</w:t>
      </w:r>
      <w:r w:rsidR="009234CC">
        <w:t>,</w:t>
      </w:r>
      <w:r>
        <w:t xml:space="preserve"> pues</w:t>
      </w:r>
      <w:r w:rsidR="009234CC">
        <w:t>, por ejemplo,</w:t>
      </w:r>
      <w:r>
        <w:t xml:space="preserve"> pertenecen al mismo colectivo</w:t>
      </w:r>
      <w:r w:rsidR="00827BAA">
        <w:t xml:space="preserve"> en distintos instantes temporales</w:t>
      </w:r>
      <w:r>
        <w:t>. El protocolo, es exactamente igual al anterior, con algún cambio en las hipótesis y en la obtención del estadístico:</w:t>
      </w:r>
    </w:p>
    <w:p w14:paraId="6842AD44" w14:textId="116D0C35" w:rsidR="00F86B14" w:rsidRPr="003E7E6C" w:rsidRDefault="006C67B6" w:rsidP="00C428CB">
      <w:pPr>
        <w:pStyle w:val="Estilo1"/>
        <w:numPr>
          <w:ilvl w:val="0"/>
          <w:numId w:val="7"/>
        </w:numPr>
        <w:rPr>
          <w:i w:val="0"/>
          <w:iCs/>
        </w:rPr>
      </w:pPr>
      <w:r>
        <w:rPr>
          <w:noProof/>
        </w:rPr>
        <mc:AlternateContent>
          <mc:Choice Requires="wps">
            <w:drawing>
              <wp:anchor distT="0" distB="0" distL="114300" distR="114300" simplePos="0" relativeHeight="251682304" behindDoc="0" locked="0" layoutInCell="1" allowOverlap="1" wp14:anchorId="135DDCE4" wp14:editId="029B5EF1">
                <wp:simplePos x="0" y="0"/>
                <wp:positionH relativeFrom="column">
                  <wp:posOffset>2687158</wp:posOffset>
                </wp:positionH>
                <wp:positionV relativeFrom="paragraph">
                  <wp:posOffset>922463</wp:posOffset>
                </wp:positionV>
                <wp:extent cx="800100" cy="165366"/>
                <wp:effectExtent l="0" t="0" r="0" b="0"/>
                <wp:wrapNone/>
                <wp:docPr id="35" name="Cuadro de texto 35"/>
                <wp:cNvGraphicFramePr/>
                <a:graphic xmlns:a="http://schemas.openxmlformats.org/drawingml/2006/main">
                  <a:graphicData uri="http://schemas.microsoft.com/office/word/2010/wordprocessingShape">
                    <wps:wsp>
                      <wps:cNvSpPr txBox="1"/>
                      <wps:spPr>
                        <a:xfrm>
                          <a:off x="0" y="0"/>
                          <a:ext cx="800100" cy="165366"/>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0B3BC63A" w14:textId="77777777" w:rsidR="006C67B6" w:rsidRDefault="006C67B6" w:rsidP="006C67B6">
                            <w:pPr>
                              <w:rPr>
                                <w:rFonts w:ascii="Cambria Math" w:hAnsi="Cambria Math" w:cstheme="minorBidi"/>
                                <w:i/>
                                <w:iCs/>
                                <w:color w:val="000000" w:themeColor="text1"/>
                                <w:sz w:val="22"/>
                              </w:rPr>
                            </w:pPr>
                            <m:oMathPara>
                              <m:oMathParaPr>
                                <m:jc m:val="centerGroup"/>
                              </m:oMathParaPr>
                              <m:oMath>
                                <m:r>
                                  <w:rPr>
                                    <w:rFonts w:ascii="Cambria Math" w:hAnsi="Cambria Math" w:cstheme="minorBidi"/>
                                    <w:color w:val="000000" w:themeColor="text1"/>
                                    <w:sz w:val="22"/>
                                  </w:rPr>
                                  <m:t> </m:t>
                                </m:r>
                                <m:sSub>
                                  <m:sSubPr>
                                    <m:ctrlPr>
                                      <w:rPr>
                                        <w:rFonts w:ascii="Cambria Math" w:eastAsiaTheme="minorEastAsia" w:hAnsi="Cambria Math" w:cstheme="minorBidi"/>
                                        <w:i/>
                                        <w:iCs/>
                                        <w:color w:val="000000" w:themeColor="text1"/>
                                        <w:sz w:val="22"/>
                                      </w:rPr>
                                    </m:ctrlPr>
                                  </m:sSubPr>
                                  <m:e>
                                    <m:r>
                                      <m:rPr>
                                        <m:sty m:val="p"/>
                                      </m:rPr>
                                      <w:rPr>
                                        <w:rFonts w:ascii="Cambria Math" w:hAnsi="Cambria Math" w:cstheme="minorBidi"/>
                                        <w:color w:val="000000" w:themeColor="text1"/>
                                        <w:sz w:val="22"/>
                                      </w:rPr>
                                      <m:t>Η</m:t>
                                    </m:r>
                                  </m:e>
                                  <m:sub>
                                    <m:r>
                                      <w:rPr>
                                        <w:rFonts w:ascii="Cambria Math" w:hAnsi="Cambria Math" w:cstheme="minorBidi"/>
                                        <w:color w:val="000000" w:themeColor="text1"/>
                                        <w:sz w:val="22"/>
                                      </w:rPr>
                                      <m:t>0</m:t>
                                    </m:r>
                                  </m:sub>
                                </m:sSub>
                                <m:r>
                                  <w:rPr>
                                    <w:rFonts w:ascii="Cambria Math" w:hAnsi="Cambria Math" w:cstheme="minorBidi"/>
                                    <w:color w:val="000000" w:themeColor="text1"/>
                                    <w:sz w:val="22"/>
                                  </w:rPr>
                                  <m:t>:</m:t>
                                </m:r>
                                <m:sSub>
                                  <m:sSubPr>
                                    <m:ctrlPr>
                                      <w:rPr>
                                        <w:rFonts w:ascii="Cambria Math" w:eastAsiaTheme="minorEastAsia" w:hAnsi="Cambria Math" w:cstheme="minorBidi"/>
                                        <w:i/>
                                        <w:iCs/>
                                        <w:color w:val="000000" w:themeColor="text1"/>
                                        <w:sz w:val="22"/>
                                      </w:rPr>
                                    </m:ctrlPr>
                                  </m:sSubPr>
                                  <m:e>
                                    <m:r>
                                      <w:rPr>
                                        <w:rFonts w:ascii="Cambria Math" w:hAnsi="Cambria Math" w:cstheme="minorBidi"/>
                                        <w:color w:val="000000" w:themeColor="text1"/>
                                        <w:sz w:val="22"/>
                                      </w:rPr>
                                      <m:t>μ</m:t>
                                    </m:r>
                                  </m:e>
                                  <m:sub>
                                    <m:r>
                                      <w:rPr>
                                        <w:rFonts w:ascii="Cambria Math" w:hAnsi="Cambria Math" w:cstheme="minorBidi"/>
                                        <w:color w:val="000000" w:themeColor="text1"/>
                                        <w:sz w:val="22"/>
                                      </w:rPr>
                                      <m:t>d</m:t>
                                    </m:r>
                                  </m:sub>
                                </m:sSub>
                                <m:r>
                                  <w:rPr>
                                    <w:rFonts w:ascii="Cambria Math" w:hAnsi="Cambria Math" w:cstheme="minorBidi"/>
                                    <w:color w:val="000000" w:themeColor="text1"/>
                                    <w:sz w:val="22"/>
                                  </w:rPr>
                                  <m:t>≤0</m:t>
                                </m:r>
                              </m:oMath>
                            </m:oMathPara>
                          </w:p>
                        </w:txbxContent>
                      </wps:txbx>
                      <wps:bodyPr vertOverflow="clip" horzOverflow="clip" wrap="square" lIns="0" tIns="0" rIns="0" bIns="0" rtlCol="0" anchor="t">
                        <a:spAutoFit/>
                      </wps:bodyPr>
                    </wps:wsp>
                  </a:graphicData>
                </a:graphic>
              </wp:anchor>
            </w:drawing>
          </mc:Choice>
          <mc:Fallback>
            <w:pict>
              <v:shape w14:anchorId="135DDCE4" id="Cuadro de texto 35" o:spid="_x0000_s1032" type="#_x0000_t202" style="position:absolute;left:0;text-align:left;margin-left:211.6pt;margin-top:72.65pt;width:63pt;height:13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" filled="f" stroked="f">
                <v:textbox style="mso-fit-shape-to-text:t" inset="0,0,0,0">
                  <w:txbxContent>
                    <w:p w14:paraId="0B3BC63A" w14:textId="77777777" w:rsidR="006C67B6" w:rsidRDefault="006C67B6" w:rsidP="006C67B6">
                      <w:pPr>
                        <w:rPr>
                          <w:rFonts w:ascii="Cambria Math" w:hAnsi="Cambria Math" w:cstheme="minorBidi"/>
                          <w:i/>
                          <w:iCs/>
                          <w:color w:val="000000" w:themeColor="text1"/>
                          <w:sz w:val="22"/>
                        </w:rPr>
                      </w:pPr>
                      <m:oMathPara>
                        <m:oMathParaPr>
                          <m:jc m:val="centerGroup"/>
                        </m:oMathParaPr>
                        <m:oMath>
                          <m:r>
                            <w:rPr>
                              <w:rFonts w:ascii="Cambria Math" w:hAnsi="Cambria Math" w:cstheme="minorBidi"/>
                              <w:color w:val="000000" w:themeColor="text1"/>
                              <w:sz w:val="22"/>
                            </w:rPr>
                            <m:t> </m:t>
                          </m:r>
                          <m:sSub>
                            <m:sSubPr>
                              <m:ctrlPr>
                                <w:rPr>
                                  <w:rFonts w:ascii="Cambria Math" w:eastAsiaTheme="minorEastAsia" w:hAnsi="Cambria Math" w:cstheme="minorBidi"/>
                                  <w:i/>
                                  <w:iCs/>
                                  <w:color w:val="000000" w:themeColor="text1"/>
                                  <w:sz w:val="22"/>
                                </w:rPr>
                              </m:ctrlPr>
                            </m:sSubPr>
                            <m:e>
                              <m:r>
                                <m:rPr>
                                  <m:sty m:val="p"/>
                                </m:rPr>
                                <w:rPr>
                                  <w:rFonts w:ascii="Cambria Math" w:hAnsi="Cambria Math" w:cstheme="minorBidi"/>
                                  <w:color w:val="000000" w:themeColor="text1"/>
                                  <w:sz w:val="22"/>
                                </w:rPr>
                                <m:t>Η</m:t>
                              </m:r>
                            </m:e>
                            <m:sub>
                              <m:r>
                                <w:rPr>
                                  <w:rFonts w:ascii="Cambria Math" w:hAnsi="Cambria Math" w:cstheme="minorBidi"/>
                                  <w:color w:val="000000" w:themeColor="text1"/>
                                  <w:sz w:val="22"/>
                                </w:rPr>
                                <m:t>0</m:t>
                              </m:r>
                            </m:sub>
                          </m:sSub>
                          <m:r>
                            <w:rPr>
                              <w:rFonts w:ascii="Cambria Math" w:hAnsi="Cambria Math" w:cstheme="minorBidi"/>
                              <w:color w:val="000000" w:themeColor="text1"/>
                              <w:sz w:val="22"/>
                            </w:rPr>
                            <m:t>:</m:t>
                          </m:r>
                          <m:sSub>
                            <m:sSubPr>
                              <m:ctrlPr>
                                <w:rPr>
                                  <w:rFonts w:ascii="Cambria Math" w:eastAsiaTheme="minorEastAsia" w:hAnsi="Cambria Math" w:cstheme="minorBidi"/>
                                  <w:i/>
                                  <w:iCs/>
                                  <w:color w:val="000000" w:themeColor="text1"/>
                                  <w:sz w:val="22"/>
                                </w:rPr>
                              </m:ctrlPr>
                            </m:sSubPr>
                            <m:e>
                              <m:r>
                                <w:rPr>
                                  <w:rFonts w:ascii="Cambria Math" w:hAnsi="Cambria Math" w:cstheme="minorBidi"/>
                                  <w:color w:val="000000" w:themeColor="text1"/>
                                  <w:sz w:val="22"/>
                                </w:rPr>
                                <m:t>μ</m:t>
                              </m:r>
                            </m:e>
                            <m:sub>
                              <m:r>
                                <w:rPr>
                                  <w:rFonts w:ascii="Cambria Math" w:hAnsi="Cambria Math" w:cstheme="minorBidi"/>
                                  <w:color w:val="000000" w:themeColor="text1"/>
                                  <w:sz w:val="22"/>
                                </w:rPr>
                                <m:t>d</m:t>
                              </m:r>
                            </m:sub>
                          </m:sSub>
                          <m:r>
                            <w:rPr>
                              <w:rFonts w:ascii="Cambria Math" w:hAnsi="Cambria Math" w:cstheme="minorBidi"/>
                              <w:color w:val="000000" w:themeColor="text1"/>
                              <w:sz w:val="22"/>
                            </w:rPr>
                            <m:t>≤0</m:t>
                          </m:r>
                        </m:oMath>
                      </m:oMathPara>
                    </w:p>
                  </w:txbxContent>
                </v:textbox>
              </v:shape>
            </w:pict>
          </mc:Fallback>
        </mc:AlternateContent>
      </w:r>
      <w:r>
        <w:t xml:space="preserve"> </w:t>
      </w:r>
      <w:r w:rsidRPr="003E7E6C">
        <w:rPr>
          <w:i w:val="0"/>
          <w:iCs/>
        </w:rPr>
        <w:t>Establecer las hipótesis: Dado que ahora los grupos tienen los mismos individuos podemos hacer hipótesis directamente sobre la diferencia de los resultados. La hipótesis nula establece que la media de las diferencias es menor o igual que cero, no ha habido mejora, mientras que la hipótesis alternativa sugiere que hay una diferencia positiva</w:t>
      </w:r>
      <w:r w:rsidR="00F86B14" w:rsidRPr="003E7E6C">
        <w:rPr>
          <w:i w:val="0"/>
          <w:iCs/>
        </w:rPr>
        <w:t xml:space="preserve"> (también se podría plantear al contrario)</w:t>
      </w:r>
      <w:r w:rsidRPr="003E7E6C">
        <w:rPr>
          <w:i w:val="0"/>
          <w:iCs/>
        </w:rPr>
        <w:t>.</w:t>
      </w:r>
      <w:r w:rsidRPr="003E7E6C">
        <w:rPr>
          <w:i w:val="0"/>
          <w:iCs/>
          <w:noProof/>
        </w:rPr>
        <w:t xml:space="preserve"> </w:t>
      </w:r>
    </w:p>
    <w:p w14:paraId="3EF938B8" w14:textId="77777777" w:rsidR="006C67B6" w:rsidRDefault="006C67B6" w:rsidP="00C428CB">
      <w:pPr>
        <w:pStyle w:val="Estilo1"/>
        <w:numPr>
          <w:ilvl w:val="0"/>
          <w:numId w:val="0"/>
        </w:numPr>
        <w:ind w:left="780"/>
      </w:pPr>
      <w:r>
        <w:rPr>
          <w:noProof/>
        </w:rPr>
        <mc:AlternateContent>
          <mc:Choice Requires="wps">
            <w:drawing>
              <wp:anchor distT="0" distB="0" distL="114300" distR="114300" simplePos="0" relativeHeight="251688448" behindDoc="0" locked="0" layoutInCell="1" allowOverlap="1" wp14:anchorId="130031B8" wp14:editId="098021B6">
                <wp:simplePos x="0" y="0"/>
                <wp:positionH relativeFrom="column">
                  <wp:posOffset>2676525</wp:posOffset>
                </wp:positionH>
                <wp:positionV relativeFrom="paragraph">
                  <wp:posOffset>28575</wp:posOffset>
                </wp:positionV>
                <wp:extent cx="800100" cy="165366"/>
                <wp:effectExtent l="0" t="0" r="0" b="0"/>
                <wp:wrapNone/>
                <wp:docPr id="36" name="Cuadro de texto 36"/>
                <wp:cNvGraphicFramePr/>
                <a:graphic xmlns:a="http://schemas.openxmlformats.org/drawingml/2006/main">
                  <a:graphicData uri="http://schemas.microsoft.com/office/word/2010/wordprocessingShape">
                    <wps:wsp>
                      <wps:cNvSpPr txBox="1"/>
                      <wps:spPr>
                        <a:xfrm>
                          <a:off x="0" y="0"/>
                          <a:ext cx="800100" cy="165366"/>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4996F0A8" w14:textId="77777777" w:rsidR="006C67B6" w:rsidRDefault="006C67B6" w:rsidP="006C67B6">
                            <w:pPr>
                              <w:rPr>
                                <w:rFonts w:ascii="Cambria Math" w:hAnsi="Cambria Math" w:cstheme="minorBidi"/>
                                <w:i/>
                                <w:iCs/>
                                <w:color w:val="000000" w:themeColor="text1"/>
                                <w:sz w:val="22"/>
                              </w:rPr>
                            </w:pPr>
                            <m:oMathPara>
                              <m:oMathParaPr>
                                <m:jc m:val="centerGroup"/>
                              </m:oMathParaPr>
                              <m:oMath>
                                <m:r>
                                  <w:rPr>
                                    <w:rFonts w:ascii="Cambria Math" w:hAnsi="Cambria Math" w:cstheme="minorBidi"/>
                                    <w:color w:val="000000" w:themeColor="text1"/>
                                    <w:sz w:val="22"/>
                                  </w:rPr>
                                  <m:t> </m:t>
                                </m:r>
                                <m:sSub>
                                  <m:sSubPr>
                                    <m:ctrlPr>
                                      <w:rPr>
                                        <w:rFonts w:ascii="Cambria Math" w:eastAsiaTheme="minorEastAsia" w:hAnsi="Cambria Math" w:cstheme="minorBidi"/>
                                        <w:i/>
                                        <w:iCs/>
                                        <w:color w:val="000000" w:themeColor="text1"/>
                                        <w:sz w:val="22"/>
                                      </w:rPr>
                                    </m:ctrlPr>
                                  </m:sSubPr>
                                  <m:e>
                                    <m:r>
                                      <m:rPr>
                                        <m:sty m:val="p"/>
                                      </m:rPr>
                                      <w:rPr>
                                        <w:rFonts w:ascii="Cambria Math" w:hAnsi="Cambria Math" w:cstheme="minorBidi"/>
                                        <w:color w:val="000000" w:themeColor="text1"/>
                                        <w:sz w:val="22"/>
                                      </w:rPr>
                                      <m:t>Η</m:t>
                                    </m:r>
                                  </m:e>
                                  <m:sub>
                                    <m:r>
                                      <w:rPr>
                                        <w:rFonts w:ascii="Cambria Math" w:hAnsi="Cambria Math" w:cstheme="minorBidi"/>
                                        <w:color w:val="000000" w:themeColor="text1"/>
                                        <w:sz w:val="22"/>
                                      </w:rPr>
                                      <m:t>1</m:t>
                                    </m:r>
                                  </m:sub>
                                </m:sSub>
                                <m:r>
                                  <w:rPr>
                                    <w:rFonts w:ascii="Cambria Math" w:hAnsi="Cambria Math" w:cstheme="minorBidi"/>
                                    <w:color w:val="000000" w:themeColor="text1"/>
                                    <w:sz w:val="22"/>
                                  </w:rPr>
                                  <m:t>:</m:t>
                                </m:r>
                                <m:sSub>
                                  <m:sSubPr>
                                    <m:ctrlPr>
                                      <w:rPr>
                                        <w:rFonts w:ascii="Cambria Math" w:eastAsiaTheme="minorEastAsia" w:hAnsi="Cambria Math" w:cstheme="minorBidi"/>
                                        <w:i/>
                                        <w:iCs/>
                                        <w:color w:val="000000" w:themeColor="text1"/>
                                        <w:sz w:val="22"/>
                                      </w:rPr>
                                    </m:ctrlPr>
                                  </m:sSubPr>
                                  <m:e>
                                    <m:r>
                                      <w:rPr>
                                        <w:rFonts w:ascii="Cambria Math" w:hAnsi="Cambria Math" w:cstheme="minorBidi"/>
                                        <w:color w:val="000000" w:themeColor="text1"/>
                                        <w:sz w:val="22"/>
                                      </w:rPr>
                                      <m:t>μ</m:t>
                                    </m:r>
                                  </m:e>
                                  <m:sub>
                                    <m:r>
                                      <w:rPr>
                                        <w:rFonts w:ascii="Cambria Math" w:hAnsi="Cambria Math" w:cstheme="minorBidi"/>
                                        <w:color w:val="000000" w:themeColor="text1"/>
                                        <w:sz w:val="22"/>
                                      </w:rPr>
                                      <m:t>d</m:t>
                                    </m:r>
                                  </m:sub>
                                </m:sSub>
                                <m:r>
                                  <w:rPr>
                                    <w:rFonts w:ascii="Cambria Math" w:hAnsi="Cambria Math" w:cstheme="minorBidi"/>
                                    <w:color w:val="000000" w:themeColor="text1"/>
                                    <w:sz w:val="22"/>
                                  </w:rPr>
                                  <m:t>&gt;0</m:t>
                                </m:r>
                              </m:oMath>
                            </m:oMathPara>
                          </w:p>
                        </w:txbxContent>
                      </wps:txbx>
                      <wps:bodyPr vertOverflow="clip" horzOverflow="clip" wrap="square" lIns="0" tIns="0" rIns="0" bIns="0" rtlCol="0" anchor="t">
                        <a:spAutoFit/>
                      </wps:bodyPr>
                    </wps:wsp>
                  </a:graphicData>
                </a:graphic>
              </wp:anchor>
            </w:drawing>
          </mc:Choice>
          <mc:Fallback>
            <w:pict>
              <v:shape w14:anchorId="130031B8" id="Cuadro de texto 36" o:spid="_x0000_s1033" type="#_x0000_t202" style="position:absolute;left:0;text-align:left;margin-left:210.75pt;margin-top:2.25pt;width:63pt;height:13pt;z-index:251688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" filled="f" stroked="f">
                <v:textbox style="mso-fit-shape-to-text:t" inset="0,0,0,0">
                  <w:txbxContent>
                    <w:p w14:paraId="4996F0A8" w14:textId="77777777" w:rsidR="006C67B6" w:rsidRDefault="006C67B6" w:rsidP="006C67B6">
                      <w:pPr>
                        <w:rPr>
                          <w:rFonts w:ascii="Cambria Math" w:hAnsi="Cambria Math" w:cstheme="minorBidi"/>
                          <w:i/>
                          <w:iCs/>
                          <w:color w:val="000000" w:themeColor="text1"/>
                          <w:sz w:val="22"/>
                        </w:rPr>
                      </w:pPr>
                      <m:oMathPara>
                        <m:oMathParaPr>
                          <m:jc m:val="centerGroup"/>
                        </m:oMathParaPr>
                        <m:oMath>
                          <m:r>
                            <w:rPr>
                              <w:rFonts w:ascii="Cambria Math" w:hAnsi="Cambria Math" w:cstheme="minorBidi"/>
                              <w:color w:val="000000" w:themeColor="text1"/>
                              <w:sz w:val="22"/>
                            </w:rPr>
                            <m:t> </m:t>
                          </m:r>
                          <m:sSub>
                            <m:sSubPr>
                              <m:ctrlPr>
                                <w:rPr>
                                  <w:rFonts w:ascii="Cambria Math" w:eastAsiaTheme="minorEastAsia" w:hAnsi="Cambria Math" w:cstheme="minorBidi"/>
                                  <w:i/>
                                  <w:iCs/>
                                  <w:color w:val="000000" w:themeColor="text1"/>
                                  <w:sz w:val="22"/>
                                </w:rPr>
                              </m:ctrlPr>
                            </m:sSubPr>
                            <m:e>
                              <m:r>
                                <m:rPr>
                                  <m:sty m:val="p"/>
                                </m:rPr>
                                <w:rPr>
                                  <w:rFonts w:ascii="Cambria Math" w:hAnsi="Cambria Math" w:cstheme="minorBidi"/>
                                  <w:color w:val="000000" w:themeColor="text1"/>
                                  <w:sz w:val="22"/>
                                </w:rPr>
                                <m:t>Η</m:t>
                              </m:r>
                            </m:e>
                            <m:sub>
                              <m:r>
                                <w:rPr>
                                  <w:rFonts w:ascii="Cambria Math" w:hAnsi="Cambria Math" w:cstheme="minorBidi"/>
                                  <w:color w:val="000000" w:themeColor="text1"/>
                                  <w:sz w:val="22"/>
                                </w:rPr>
                                <m:t>1</m:t>
                              </m:r>
                            </m:sub>
                          </m:sSub>
                          <m:r>
                            <w:rPr>
                              <w:rFonts w:ascii="Cambria Math" w:hAnsi="Cambria Math" w:cstheme="minorBidi"/>
                              <w:color w:val="000000" w:themeColor="text1"/>
                              <w:sz w:val="22"/>
                            </w:rPr>
                            <m:t>:</m:t>
                          </m:r>
                          <m:sSub>
                            <m:sSubPr>
                              <m:ctrlPr>
                                <w:rPr>
                                  <w:rFonts w:ascii="Cambria Math" w:eastAsiaTheme="minorEastAsia" w:hAnsi="Cambria Math" w:cstheme="minorBidi"/>
                                  <w:i/>
                                  <w:iCs/>
                                  <w:color w:val="000000" w:themeColor="text1"/>
                                  <w:sz w:val="22"/>
                                </w:rPr>
                              </m:ctrlPr>
                            </m:sSubPr>
                            <m:e>
                              <m:r>
                                <w:rPr>
                                  <w:rFonts w:ascii="Cambria Math" w:hAnsi="Cambria Math" w:cstheme="minorBidi"/>
                                  <w:color w:val="000000" w:themeColor="text1"/>
                                  <w:sz w:val="22"/>
                                </w:rPr>
                                <m:t>μ</m:t>
                              </m:r>
                            </m:e>
                            <m:sub>
                              <m:r>
                                <w:rPr>
                                  <w:rFonts w:ascii="Cambria Math" w:hAnsi="Cambria Math" w:cstheme="minorBidi"/>
                                  <w:color w:val="000000" w:themeColor="text1"/>
                                  <w:sz w:val="22"/>
                                </w:rPr>
                                <m:t>d</m:t>
                              </m:r>
                            </m:sub>
                          </m:sSub>
                          <m:r>
                            <w:rPr>
                              <w:rFonts w:ascii="Cambria Math" w:hAnsi="Cambria Math" w:cstheme="minorBidi"/>
                              <w:color w:val="000000" w:themeColor="text1"/>
                              <w:sz w:val="22"/>
                            </w:rPr>
                            <m:t>&gt;0</m:t>
                          </m:r>
                        </m:oMath>
                      </m:oMathPara>
                    </w:p>
                  </w:txbxContent>
                </v:textbox>
              </v:shape>
            </w:pict>
          </mc:Fallback>
        </mc:AlternateContent>
      </w:r>
    </w:p>
    <w:p w14:paraId="2E765B2F" w14:textId="3C954019" w:rsidR="006C67B6" w:rsidRDefault="006C67B6" w:rsidP="00C428CB">
      <w:pPr>
        <w:pStyle w:val="Estilo1"/>
        <w:numPr>
          <w:ilvl w:val="0"/>
          <w:numId w:val="7"/>
        </w:numPr>
      </w:pPr>
      <w:r w:rsidRPr="003E7E6C">
        <w:rPr>
          <w:i w:val="0"/>
          <w:iCs/>
        </w:rPr>
        <w:t>Verificar supuestos: Al igual que antes</w:t>
      </w:r>
      <w:r>
        <w:t xml:space="preserve">. </w:t>
      </w:r>
    </w:p>
    <w:p w14:paraId="0D94D50C" w14:textId="77777777" w:rsidR="006C67B6" w:rsidRDefault="006C67B6" w:rsidP="00C428CB">
      <w:pPr>
        <w:pStyle w:val="Estilo1"/>
        <w:numPr>
          <w:ilvl w:val="0"/>
          <w:numId w:val="7"/>
        </w:numPr>
      </w:pPr>
      <w:r w:rsidRPr="003E7E6C">
        <w:rPr>
          <w:i w:val="0"/>
          <w:iCs/>
        </w:rPr>
        <w:t>Calcular el estadístico t: En el caso que nos atañe, el estadístico t se calcula como</w:t>
      </w:r>
      <w:r>
        <w:t>:</w:t>
      </w:r>
    </w:p>
    <w:p w14:paraId="21BDDEF7" w14:textId="77777777" w:rsidR="006C67B6" w:rsidRPr="00236850" w:rsidRDefault="006C67B6" w:rsidP="00C428CB">
      <w:pPr>
        <w:pStyle w:val="Estilo1"/>
        <w:numPr>
          <w:ilvl w:val="0"/>
          <w:numId w:val="0"/>
        </w:numPr>
        <w:ind w:left="780"/>
      </w:pPr>
      <m:oMathPara>
        <m:oMath>
          <m:r>
            <w:rPr>
              <w:rFonts w:ascii="Cambria Math" w:hAnsi="Cambria Math"/>
            </w:rPr>
            <m:t>t=</m:t>
          </m:r>
          <m:f>
            <m:fPr>
              <m:ctrlPr>
                <w:rPr>
                  <w:rFonts w:ascii="Cambria Math" w:hAnsi="Cambria Math"/>
                </w:rPr>
              </m:ctrlPr>
            </m:fPr>
            <m:num>
              <m:acc>
                <m:accPr>
                  <m:chr m:val="̅"/>
                  <m:ctrlPr>
                    <w:rPr>
                      <w:rFonts w:ascii="Cambria Math" w:hAnsi="Cambria Math"/>
                    </w:rPr>
                  </m:ctrlPr>
                </m:accPr>
                <m:e>
                  <m:r>
                    <w:rPr>
                      <w:rFonts w:ascii="Cambria Math" w:hAnsi="Cambria Math"/>
                    </w:rPr>
                    <m:t>d</m:t>
                  </m:r>
                </m:e>
              </m:acc>
            </m:num>
            <m:den>
              <m:f>
                <m:fPr>
                  <m:ctrlPr>
                    <w:rPr>
                      <w:rFonts w:ascii="Cambria Math" w:hAnsi="Cambria Math"/>
                    </w:rPr>
                  </m:ctrlPr>
                </m:fPr>
                <m:num>
                  <m:sSub>
                    <m:sSubPr>
                      <m:ctrlPr>
                        <w:rPr>
                          <w:rFonts w:ascii="Cambria Math" w:hAnsi="Cambria Math"/>
                        </w:rPr>
                      </m:ctrlPr>
                    </m:sSubPr>
                    <m:e>
                      <m:r>
                        <w:rPr>
                          <w:rFonts w:ascii="Cambria Math" w:hAnsi="Cambria Math"/>
                        </w:rPr>
                        <m:t>S</m:t>
                      </m:r>
                    </m:e>
                    <m:sub>
                      <m:r>
                        <w:rPr>
                          <w:rFonts w:ascii="Cambria Math" w:hAnsi="Cambria Math"/>
                        </w:rPr>
                        <m:t>d</m:t>
                      </m:r>
                    </m:sub>
                  </m:sSub>
                </m:num>
                <m:den>
                  <m:rad>
                    <m:radPr>
                      <m:degHide m:val="1"/>
                      <m:ctrlPr>
                        <w:rPr>
                          <w:rFonts w:ascii="Cambria Math" w:hAnsi="Cambria Math"/>
                        </w:rPr>
                      </m:ctrlPr>
                    </m:radPr>
                    <m:deg/>
                    <m:e>
                      <m:r>
                        <w:rPr>
                          <w:rFonts w:ascii="Cambria Math" w:hAnsi="Cambria Math"/>
                        </w:rPr>
                        <m:t>n</m:t>
                      </m:r>
                    </m:e>
                  </m:rad>
                </m:den>
              </m:f>
            </m:den>
          </m:f>
        </m:oMath>
      </m:oMathPara>
    </w:p>
    <w:p w14:paraId="0C1F66A7" w14:textId="77777777" w:rsidR="006C67B6" w:rsidRDefault="006C67B6" w:rsidP="00C428CB">
      <w:pPr>
        <w:pStyle w:val="Estilo1"/>
        <w:numPr>
          <w:ilvl w:val="0"/>
          <w:numId w:val="0"/>
        </w:numPr>
        <w:ind w:left="780"/>
      </w:pPr>
      <w:r w:rsidRPr="003E7E6C">
        <w:rPr>
          <w:i w:val="0"/>
          <w:iCs/>
        </w:rPr>
        <w:t>Donde</w:t>
      </w:r>
      <w:r>
        <w:t>:</w:t>
      </w:r>
    </w:p>
    <w:p w14:paraId="2BB1BBA2" w14:textId="77777777" w:rsidR="006C67B6" w:rsidRPr="00AA1680" w:rsidRDefault="006C67B6" w:rsidP="00C428CB">
      <w:pPr>
        <w:pStyle w:val="Estilo1"/>
        <w:numPr>
          <w:ilvl w:val="0"/>
          <w:numId w:val="0"/>
        </w:numPr>
        <w:ind w:left="1500"/>
      </w:pPr>
      <m:oMathPara>
        <m:oMath>
          <m:r>
            <w:rPr>
              <w:rFonts w:ascii="Cambria Math" w:hAnsi="Cambria Math"/>
            </w:rPr>
            <m:t>t:Estadístico t calculado.</m:t>
          </m:r>
          <m:r>
            <w:rPr>
              <w:rFonts w:ascii="Cambria Math" w:hAnsi="Cambria Math"/>
            </w:rPr>
            <w:br/>
          </m:r>
        </m:oMath>
        <m:oMath>
          <m:acc>
            <m:accPr>
              <m:chr m:val="̅"/>
              <m:ctrlPr>
                <w:rPr>
                  <w:rFonts w:ascii="Cambria Math" w:hAnsi="Cambria Math"/>
                </w:rPr>
              </m:ctrlPr>
            </m:accPr>
            <m:e>
              <m:r>
                <w:rPr>
                  <w:rFonts w:ascii="Cambria Math" w:hAnsi="Cambria Math"/>
                </w:rPr>
                <m:t>d</m:t>
              </m:r>
            </m:e>
          </m:acc>
          <m:r>
            <w:rPr>
              <w:rFonts w:ascii="Cambria Math" w:hAnsi="Cambria Math"/>
            </w:rPr>
            <m:t xml:space="preserve">:Promedio de las diferencias. </m:t>
          </m:r>
          <m:r>
            <w:rPr>
              <w:rFonts w:ascii="Cambria Math" w:hAnsi="Cambria Math"/>
            </w:rPr>
            <w:br/>
          </m:r>
        </m:oMath>
        <m:oMath>
          <m:sSub>
            <m:sSubPr>
              <m:ctrlPr>
                <w:rPr>
                  <w:rFonts w:ascii="Cambria Math" w:hAnsi="Cambria Math"/>
                </w:rPr>
              </m:ctrlPr>
            </m:sSubPr>
            <m:e>
              <m:r>
                <w:rPr>
                  <w:rFonts w:ascii="Cambria Math" w:hAnsi="Cambria Math"/>
                </w:rPr>
                <m:t>S</m:t>
              </m:r>
            </m:e>
            <m:sub>
              <m:r>
                <w:rPr>
                  <w:rFonts w:ascii="Cambria Math" w:hAnsi="Cambria Math"/>
                </w:rPr>
                <m:t>d</m:t>
              </m:r>
            </m:sub>
          </m:sSub>
          <m:r>
            <w:rPr>
              <w:rFonts w:ascii="Cambria Math" w:hAnsi="Cambria Math"/>
            </w:rPr>
            <m:t>:Desviación estándar de las diferencias</m:t>
          </m:r>
          <m:r>
            <w:rPr>
              <w:rFonts w:ascii="Cambria Math" w:hAnsi="Cambria Math"/>
            </w:rPr>
            <w:br/>
          </m:r>
        </m:oMath>
        <m:oMath>
          <m:sSub>
            <m:sSubPr>
              <m:ctrlPr>
                <w:rPr>
                  <w:rFonts w:ascii="Cambria Math" w:hAnsi="Cambria Math"/>
                </w:rPr>
              </m:ctrlPr>
            </m:sSubPr>
            <m:e>
              <m:r>
                <w:rPr>
                  <w:rFonts w:ascii="Cambria Math" w:hAnsi="Cambria Math"/>
                </w:rPr>
                <m:t>S</m:t>
              </m:r>
            </m:e>
            <m:sub>
              <m:r>
                <w:rPr>
                  <w:rFonts w:ascii="Cambria Math" w:hAnsi="Cambria Math"/>
                </w:rPr>
                <m:t>d</m:t>
              </m:r>
            </m:sub>
          </m:sSub>
          <m:r>
            <w:rPr>
              <w:rFonts w:ascii="Cambria Math" w:hAnsi="Cambria Math"/>
            </w:rPr>
            <m:t xml:space="preserve">= </m:t>
          </m:r>
          <m:rad>
            <m:radPr>
              <m:degHide m:val="1"/>
              <m:ctrlPr>
                <w:rPr>
                  <w:rFonts w:ascii="Cambria Math" w:hAnsi="Cambria Math"/>
                </w:rPr>
              </m:ctrlPr>
            </m:radPr>
            <m:deg/>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d</m:t>
                              </m:r>
                            </m:e>
                          </m:acc>
                        </m:e>
                      </m:d>
                    </m:e>
                    <m:sup>
                      <m:r>
                        <w:rPr>
                          <w:rFonts w:ascii="Cambria Math" w:hAnsi="Cambria Math"/>
                        </w:rPr>
                        <m:t>2</m:t>
                      </m:r>
                    </m:sup>
                  </m:sSup>
                </m:num>
                <m:den>
                  <m:r>
                    <w:rPr>
                      <w:rFonts w:ascii="Cambria Math" w:hAnsi="Cambria Math"/>
                    </w:rPr>
                    <m:t>n-1</m:t>
                  </m:r>
                </m:den>
              </m:f>
            </m:e>
          </m:rad>
        </m:oMath>
      </m:oMathPara>
    </w:p>
    <w:p w14:paraId="5C77FAB6" w14:textId="77777777" w:rsidR="006C67B6" w:rsidRDefault="006C67B6" w:rsidP="00C428CB">
      <w:pPr>
        <w:pStyle w:val="Estilo1"/>
        <w:numPr>
          <w:ilvl w:val="0"/>
          <w:numId w:val="7"/>
        </w:numPr>
      </w:pPr>
      <w:r w:rsidRPr="003E7E6C">
        <w:rPr>
          <w:i w:val="0"/>
          <w:iCs/>
        </w:rPr>
        <w:t>Determinar el valor p: Los grados de libertad esta vez son</w:t>
      </w:r>
      <w:r>
        <w:t>:</w:t>
      </w:r>
    </w:p>
    <w:p w14:paraId="01D9EF30" w14:textId="77777777" w:rsidR="006C67B6" w:rsidRDefault="006C67B6" w:rsidP="00C428CB">
      <w:pPr>
        <w:pStyle w:val="Estilo1"/>
        <w:numPr>
          <w:ilvl w:val="0"/>
          <w:numId w:val="0"/>
        </w:numPr>
        <w:ind w:left="780"/>
      </w:pPr>
      <m:oMathPara>
        <m:oMath>
          <m:r>
            <w:rPr>
              <w:rFonts w:ascii="Cambria Math" w:hAnsi="Cambria Math"/>
            </w:rPr>
            <m:t>Grados de libertad=n-1</m:t>
          </m:r>
        </m:oMath>
      </m:oMathPara>
    </w:p>
    <w:p w14:paraId="20B9BA77" w14:textId="77777777" w:rsidR="006C67B6" w:rsidRPr="00C647CA" w:rsidRDefault="006C67B6" w:rsidP="00C428CB">
      <w:pPr>
        <w:pStyle w:val="Prrafodelista"/>
        <w:numPr>
          <w:ilvl w:val="0"/>
          <w:numId w:val="7"/>
        </w:numPr>
      </w:pPr>
      <w:r w:rsidRPr="00C647CA">
        <w:t>Interpretar los resultados</w:t>
      </w:r>
      <w:r>
        <w:t>.</w:t>
      </w:r>
    </w:p>
    <w:p w14:paraId="0B1DBCFE" w14:textId="1033194A" w:rsidR="00D97F99" w:rsidRDefault="00D97F99" w:rsidP="006C67B6"/>
    <w:p w14:paraId="7653163E" w14:textId="580537E7" w:rsidR="00135FED" w:rsidRDefault="008A3A0B" w:rsidP="00135FED">
      <w:pPr>
        <w:pStyle w:val="Ttulo3"/>
      </w:pPr>
      <w:bookmarkStart w:id="109" w:name="_Toc144547213"/>
      <w:r>
        <w:t>8</w:t>
      </w:r>
      <w:r w:rsidR="00135FED">
        <w:t>.2.- Evaluación de los exámenes</w:t>
      </w:r>
      <w:bookmarkEnd w:id="109"/>
    </w:p>
    <w:p w14:paraId="1512FD26" w14:textId="1AE73F85" w:rsidR="00461EF5" w:rsidRDefault="00461EF5" w:rsidP="00461EF5">
      <w:r>
        <w:t xml:space="preserve">A la hora de </w:t>
      </w:r>
      <w:r w:rsidR="00EA5BCD">
        <w:t>procesar los datos obtenidos de los exámenes, las encuestas y las entrevistas</w:t>
      </w:r>
      <w:r w:rsidR="00F92E1F">
        <w:t xml:space="preserve"> tendremos 2 objetivos:</w:t>
      </w:r>
    </w:p>
    <w:p w14:paraId="2CC4DA75" w14:textId="57D79249" w:rsidR="00F92E1F" w:rsidRDefault="00F92E1F" w:rsidP="00C428CB">
      <w:pPr>
        <w:pStyle w:val="Prrafodelista"/>
      </w:pPr>
      <w:r>
        <w:t>Conservar la información cualitativa que pueda haber.</w:t>
      </w:r>
    </w:p>
    <w:p w14:paraId="09FA05C0" w14:textId="10F99967" w:rsidR="00F92E1F" w:rsidRPr="00461EF5" w:rsidRDefault="00F92E1F" w:rsidP="00C428CB">
      <w:pPr>
        <w:pStyle w:val="Prrafodelista"/>
      </w:pPr>
      <w:r>
        <w:t xml:space="preserve">Convertir </w:t>
      </w:r>
      <w:r w:rsidR="0097637F">
        <w:t>los datos en valores de entrada para AHP</w:t>
      </w:r>
      <w:r w:rsidR="00F75C9B">
        <w:t xml:space="preserve"> (para cada criterio)</w:t>
      </w:r>
      <w:r w:rsidR="0097637F">
        <w:t xml:space="preserve">, </w:t>
      </w:r>
      <w:r w:rsidR="00CD6799">
        <w:t>bajo una escala común.</w:t>
      </w:r>
    </w:p>
    <w:p w14:paraId="1A5A7DC8" w14:textId="5E784A44" w:rsidR="00135FED" w:rsidRDefault="00FF5995" w:rsidP="00135FED">
      <w:r>
        <w:t xml:space="preserve">Para evaluar los exámenes se </w:t>
      </w:r>
      <w:r w:rsidR="00013896">
        <w:t>usará</w:t>
      </w:r>
      <w:r>
        <w:t xml:space="preserve"> el </w:t>
      </w:r>
      <w:r w:rsidR="008E79CD">
        <w:t>estadístico de la media, y</w:t>
      </w:r>
      <w:r w:rsidR="003532A5">
        <w:t xml:space="preserve">, usando la prueba t de student </w:t>
      </w:r>
      <w:r w:rsidR="009F1381">
        <w:t>se buscar</w:t>
      </w:r>
      <w:r w:rsidR="0044718C">
        <w:t>á</w:t>
      </w:r>
      <w:r w:rsidR="009F1381">
        <w:t>n diferencias entre los resultados</w:t>
      </w:r>
      <w:r w:rsidR="008E79CD">
        <w:t xml:space="preserve"> del grupo de control</w:t>
      </w:r>
      <w:r w:rsidR="00746230">
        <w:t xml:space="preserve"> y experimental,</w:t>
      </w:r>
      <w:r w:rsidR="00AA41BD">
        <w:t xml:space="preserve"> del post test </w:t>
      </w:r>
      <w:r w:rsidR="00AA41BD">
        <w:lastRenderedPageBreak/>
        <w:t>y pre</w:t>
      </w:r>
      <w:r w:rsidR="00746230">
        <w:t xml:space="preserve"> </w:t>
      </w:r>
      <w:r w:rsidR="00AA41BD">
        <w:t>test.</w:t>
      </w:r>
    </w:p>
    <w:p w14:paraId="19DBDCB6" w14:textId="6010A836" w:rsidR="000D3940" w:rsidRDefault="008E7FFB" w:rsidP="00135FED">
      <w:r>
        <w:t xml:space="preserve">Como máximo tendremos que hacer </w:t>
      </w:r>
      <w:r w:rsidR="00DC6C7A">
        <w:t>4 comparativas</w:t>
      </w:r>
      <w:r w:rsidR="00A500D8">
        <w:t>:</w:t>
      </w:r>
    </w:p>
    <w:p w14:paraId="238F7625" w14:textId="4E2CE481" w:rsidR="00A500D8" w:rsidRPr="003E7E6C" w:rsidRDefault="00A500D8" w:rsidP="00C428CB">
      <w:pPr>
        <w:pStyle w:val="Estilo1"/>
        <w:numPr>
          <w:ilvl w:val="0"/>
          <w:numId w:val="5"/>
        </w:numPr>
        <w:rPr>
          <w:i w:val="0"/>
          <w:iCs/>
          <w:lang w:val="en-GB"/>
        </w:rPr>
      </w:pPr>
      <w:r w:rsidRPr="003E7E6C">
        <w:rPr>
          <w:i w:val="0"/>
          <w:iCs/>
          <w:lang w:val="en-GB"/>
        </w:rPr>
        <w:t>Pre test control – pre test experimental</w:t>
      </w:r>
    </w:p>
    <w:p w14:paraId="60E5E68A" w14:textId="4DFC9681" w:rsidR="00A500D8" w:rsidRPr="003E7E6C" w:rsidRDefault="00A500D8" w:rsidP="00C428CB">
      <w:pPr>
        <w:pStyle w:val="Estilo1"/>
        <w:numPr>
          <w:ilvl w:val="0"/>
          <w:numId w:val="5"/>
        </w:numPr>
        <w:rPr>
          <w:i w:val="0"/>
          <w:iCs/>
          <w:lang w:val="en-GB"/>
        </w:rPr>
      </w:pPr>
      <w:r w:rsidRPr="003E7E6C">
        <w:rPr>
          <w:i w:val="0"/>
          <w:iCs/>
          <w:lang w:val="en-GB"/>
        </w:rPr>
        <w:t>Post test control – post test experimental</w:t>
      </w:r>
    </w:p>
    <w:p w14:paraId="5ECA4F65" w14:textId="2004C18E" w:rsidR="00A500D8" w:rsidRPr="003E7E6C" w:rsidRDefault="00A500D8" w:rsidP="00C428CB">
      <w:pPr>
        <w:pStyle w:val="Estilo1"/>
        <w:numPr>
          <w:ilvl w:val="0"/>
          <w:numId w:val="5"/>
        </w:numPr>
        <w:rPr>
          <w:i w:val="0"/>
          <w:iCs/>
          <w:lang w:val="en-GB"/>
        </w:rPr>
      </w:pPr>
      <w:r w:rsidRPr="003E7E6C">
        <w:rPr>
          <w:i w:val="0"/>
          <w:iCs/>
          <w:lang w:val="en-GB"/>
        </w:rPr>
        <w:t>Pre test control – post test control</w:t>
      </w:r>
    </w:p>
    <w:p w14:paraId="57E19626" w14:textId="0EC0745A" w:rsidR="00A500D8" w:rsidRDefault="00A500D8" w:rsidP="00C428CB">
      <w:pPr>
        <w:pStyle w:val="Estilo1"/>
        <w:numPr>
          <w:ilvl w:val="0"/>
          <w:numId w:val="5"/>
        </w:numPr>
        <w:rPr>
          <w:lang w:val="en-GB"/>
        </w:rPr>
      </w:pPr>
      <w:r w:rsidRPr="003E7E6C">
        <w:rPr>
          <w:i w:val="0"/>
          <w:iCs/>
          <w:lang w:val="en-GB"/>
        </w:rPr>
        <w:t>Pre test experimental – post test experimental</w:t>
      </w:r>
    </w:p>
    <w:p w14:paraId="10A648EE" w14:textId="772E810F" w:rsidR="00A500D8" w:rsidRDefault="00276407" w:rsidP="00276407">
      <w:r w:rsidRPr="00276407">
        <w:t>Viendo las diferencias en l</w:t>
      </w:r>
      <w:r>
        <w:t xml:space="preserve">as medias con el estudio de t de student </w:t>
      </w:r>
      <w:r w:rsidR="00B60899">
        <w:t>podremos puntuar el conocimiento obtenido y las diferencias con el grupo de control.</w:t>
      </w:r>
    </w:p>
    <w:p w14:paraId="228F9917" w14:textId="14C3B647" w:rsidR="007F1FC1" w:rsidRDefault="007F1FC1" w:rsidP="00276407">
      <w:r>
        <w:t xml:space="preserve">Para hacer correctamente la comparativa debemos </w:t>
      </w:r>
      <w:r w:rsidR="005728BD">
        <w:t xml:space="preserve">tener en cuenta que hay algunas de ellas que tienen las dos muestras relacionadas (que se realizan sobre el mismo grupo) y otras que no. </w:t>
      </w:r>
      <w:r w:rsidR="00CE03F6">
        <w:t>Concretamente, los casos 1 y 2 se analizar</w:t>
      </w:r>
      <w:r w:rsidR="0099079E">
        <w:t>á</w:t>
      </w:r>
      <w:r w:rsidR="00CE03F6">
        <w:t xml:space="preserve">n con la prueba t de student para muestras independientes y los casos 3 y 4 con </w:t>
      </w:r>
      <w:r w:rsidR="00DD1723">
        <w:t>la prueba para muestras relacionadas.</w:t>
      </w:r>
    </w:p>
    <w:p w14:paraId="383D0E96" w14:textId="77777777" w:rsidR="00DD1723" w:rsidRDefault="00DD1723" w:rsidP="00C05189">
      <w:pPr>
        <w:rPr>
          <w:rFonts w:asciiTheme="majorHAnsi" w:eastAsiaTheme="majorEastAsia" w:hAnsiTheme="majorHAnsi" w:cstheme="majorBidi"/>
          <w:i/>
          <w:iCs/>
          <w:sz w:val="28"/>
        </w:rPr>
      </w:pPr>
    </w:p>
    <w:p w14:paraId="69BAD70B" w14:textId="443F63CF" w:rsidR="00C05189" w:rsidRDefault="0099079E" w:rsidP="00C05189">
      <w:r>
        <w:t>Una ve</w:t>
      </w:r>
      <w:r w:rsidR="00AD65B4">
        <w:t xml:space="preserve">z </w:t>
      </w:r>
      <w:r>
        <w:t>realizadas las 4 pruebas, siguiendo el protocolo descrito anteriormente,</w:t>
      </w:r>
      <w:r w:rsidR="00AD65B4">
        <w:t xml:space="preserve"> cada resultado</w:t>
      </w:r>
      <w:r w:rsidR="00C05189">
        <w:t xml:space="preserve"> nos </w:t>
      </w:r>
      <w:r w:rsidR="004D218B">
        <w:t>da una información fundamentalmente distinta:</w:t>
      </w:r>
    </w:p>
    <w:p w14:paraId="5197D46B" w14:textId="1933ECDC" w:rsidR="004D218B" w:rsidRPr="003E7E6C" w:rsidRDefault="004D218B" w:rsidP="00C428CB">
      <w:pPr>
        <w:pStyle w:val="Estilo1"/>
        <w:numPr>
          <w:ilvl w:val="0"/>
          <w:numId w:val="8"/>
        </w:numPr>
        <w:rPr>
          <w:i w:val="0"/>
          <w:iCs/>
        </w:rPr>
      </w:pPr>
      <w:r w:rsidRPr="003E7E6C">
        <w:rPr>
          <w:i w:val="0"/>
          <w:iCs/>
        </w:rPr>
        <w:t xml:space="preserve">Pre test control – pre test experimental: se asegura </w:t>
      </w:r>
      <w:r w:rsidR="00237945" w:rsidRPr="003E7E6C">
        <w:rPr>
          <w:i w:val="0"/>
          <w:iCs/>
        </w:rPr>
        <w:t>de que ambos grupos partan de condiciones iniciales semejantes.</w:t>
      </w:r>
    </w:p>
    <w:p w14:paraId="48BCFF10" w14:textId="6DAE9C03" w:rsidR="004D218B" w:rsidRPr="003E7E6C" w:rsidRDefault="004D218B" w:rsidP="00C428CB">
      <w:pPr>
        <w:pStyle w:val="Estilo1"/>
        <w:numPr>
          <w:ilvl w:val="0"/>
          <w:numId w:val="8"/>
        </w:numPr>
        <w:rPr>
          <w:i w:val="0"/>
          <w:iCs/>
        </w:rPr>
      </w:pPr>
      <w:r w:rsidRPr="003E7E6C">
        <w:rPr>
          <w:i w:val="0"/>
          <w:iCs/>
        </w:rPr>
        <w:t>Post test control – post test experimental</w:t>
      </w:r>
      <w:r w:rsidR="00237945" w:rsidRPr="003E7E6C">
        <w:rPr>
          <w:i w:val="0"/>
          <w:iCs/>
        </w:rPr>
        <w:t xml:space="preserve">: </w:t>
      </w:r>
      <w:r w:rsidR="00407B99" w:rsidRPr="003E7E6C">
        <w:rPr>
          <w:i w:val="0"/>
          <w:iCs/>
        </w:rPr>
        <w:t xml:space="preserve">esta comparativa es de especial importancia pues es la que nos da información sobre </w:t>
      </w:r>
      <w:r w:rsidR="00902479" w:rsidRPr="003E7E6C">
        <w:rPr>
          <w:i w:val="0"/>
          <w:iCs/>
        </w:rPr>
        <w:t>si el sistema empleado es igual de eficaz o mejor que la enseñanza tradicional</w:t>
      </w:r>
    </w:p>
    <w:p w14:paraId="1591F2C4" w14:textId="4F158189" w:rsidR="004D218B" w:rsidRPr="003E7E6C" w:rsidRDefault="004D218B" w:rsidP="00C428CB">
      <w:pPr>
        <w:pStyle w:val="Estilo1"/>
        <w:numPr>
          <w:ilvl w:val="0"/>
          <w:numId w:val="8"/>
        </w:numPr>
        <w:rPr>
          <w:i w:val="0"/>
          <w:iCs/>
        </w:rPr>
      </w:pPr>
      <w:r w:rsidRPr="003E7E6C">
        <w:rPr>
          <w:i w:val="0"/>
          <w:iCs/>
        </w:rPr>
        <w:t>Pre test control – post test control</w:t>
      </w:r>
      <w:r w:rsidR="00902479" w:rsidRPr="003E7E6C">
        <w:rPr>
          <w:i w:val="0"/>
          <w:iCs/>
        </w:rPr>
        <w:t xml:space="preserve">: </w:t>
      </w:r>
      <w:r w:rsidR="008461EC" w:rsidRPr="003E7E6C">
        <w:rPr>
          <w:i w:val="0"/>
          <w:iCs/>
        </w:rPr>
        <w:t xml:space="preserve">análisis más que nada informativo, para ver cuanto conocimiento se ha adquirido por </w:t>
      </w:r>
      <w:r w:rsidR="00B4513E" w:rsidRPr="003E7E6C">
        <w:rPr>
          <w:i w:val="0"/>
          <w:iCs/>
        </w:rPr>
        <w:t>los métodos tradicionales.</w:t>
      </w:r>
    </w:p>
    <w:p w14:paraId="1B1AF68A" w14:textId="567C0CE5" w:rsidR="004D218B" w:rsidRPr="003E7E6C" w:rsidRDefault="004D218B" w:rsidP="00C428CB">
      <w:pPr>
        <w:pStyle w:val="Estilo1"/>
        <w:numPr>
          <w:ilvl w:val="0"/>
          <w:numId w:val="8"/>
        </w:numPr>
        <w:rPr>
          <w:i w:val="0"/>
          <w:iCs/>
        </w:rPr>
      </w:pPr>
      <w:r w:rsidRPr="003E7E6C">
        <w:rPr>
          <w:i w:val="0"/>
          <w:iCs/>
        </w:rPr>
        <w:t>Pre test experimental – post test experimental</w:t>
      </w:r>
      <w:r w:rsidR="000B146C" w:rsidRPr="003E7E6C">
        <w:rPr>
          <w:i w:val="0"/>
          <w:iCs/>
        </w:rPr>
        <w:t xml:space="preserve">: nos permite ver si hemos </w:t>
      </w:r>
      <w:r w:rsidR="00097F85" w:rsidRPr="003E7E6C">
        <w:rPr>
          <w:i w:val="0"/>
          <w:iCs/>
        </w:rPr>
        <w:t>obtenido resultados académicos considerables dentro del grupo, a través de la experiencia gamificada.</w:t>
      </w:r>
    </w:p>
    <w:p w14:paraId="679A5CF3" w14:textId="55D83FC3" w:rsidR="004D218B" w:rsidRDefault="006E26BE" w:rsidP="00C05189">
      <w:r>
        <w:t>Con estos resultados, debemos</w:t>
      </w:r>
      <w:r w:rsidR="002C37AB">
        <w:t xml:space="preserve"> dotar de un puntuaje a</w:t>
      </w:r>
      <w:r w:rsidR="00DD0C7D">
        <w:t xml:space="preserve">l aspecto </w:t>
      </w:r>
      <w:r w:rsidR="002C37AB">
        <w:t>académico</w:t>
      </w:r>
      <w:r w:rsidR="00DD0C7D">
        <w:t>.</w:t>
      </w:r>
      <w:r w:rsidR="002C37AB">
        <w:t xml:space="preserve"> </w:t>
      </w:r>
      <w:r w:rsidR="00DD0C7D">
        <w:t xml:space="preserve">Para ello, </w:t>
      </w:r>
      <w:r w:rsidR="009A4F3F">
        <w:t>se hará uso</w:t>
      </w:r>
      <w:r w:rsidR="002C37AB">
        <w:t xml:space="preserve"> de dos parámetros</w:t>
      </w:r>
      <w:r w:rsidR="00191800">
        <w:t>:</w:t>
      </w:r>
    </w:p>
    <w:p w14:paraId="7152E270" w14:textId="5D9211C5" w:rsidR="00191800" w:rsidRDefault="00191800" w:rsidP="00C428CB">
      <w:pPr>
        <w:pStyle w:val="Prrafodelista"/>
      </w:pPr>
      <w:r>
        <w:t>Conocimiento obtenido: entre 0 y 5 a través de la experiencia</w:t>
      </w:r>
      <w:r w:rsidR="009A4F3F">
        <w:t>.</w:t>
      </w:r>
      <w:r>
        <w:t>.</w:t>
      </w:r>
    </w:p>
    <w:p w14:paraId="2C6028CE" w14:textId="1B78126F" w:rsidR="00191800" w:rsidRPr="000B146C" w:rsidRDefault="00191800" w:rsidP="00C428CB">
      <w:pPr>
        <w:pStyle w:val="Prrafodelista"/>
      </w:pPr>
      <w:r>
        <w:t>Comparación con grupo de control</w:t>
      </w:r>
      <w:r w:rsidR="005D3EF4">
        <w:t>: entre 0 y 5 siendo 0 mucho peor, 2.5 igual y 5 mucho mejor. Cabe destacar que este parámetro solo será tenido en cuenta si el experimento contaba con grupo de control.</w:t>
      </w:r>
    </w:p>
    <w:p w14:paraId="3FA23762" w14:textId="6E6298E8" w:rsidR="00C05189" w:rsidRDefault="009A4F3F" w:rsidP="006A1C4B">
      <w:r>
        <w:t xml:space="preserve">Recordemos que obtenemos </w:t>
      </w:r>
      <w:r w:rsidR="00F2239D">
        <w:t xml:space="preserve">las puntuaciones entre 0-5 para ajustarnos al estilo definido en el apartado 8.1.1. </w:t>
      </w:r>
      <w:r w:rsidR="004B56EE">
        <w:t>Para obtener una calificación e</w:t>
      </w:r>
      <w:r w:rsidR="007A655E">
        <w:t>xacta se han realizado los siguientes protocolos:</w:t>
      </w:r>
    </w:p>
    <w:p w14:paraId="2FF42C7F" w14:textId="77777777" w:rsidR="00A467E6" w:rsidRDefault="00A467E6" w:rsidP="006A1C4B"/>
    <w:p w14:paraId="4F715087" w14:textId="7F314B6A" w:rsidR="007A655E" w:rsidRDefault="00F2239D" w:rsidP="00F2239D">
      <w:pPr>
        <w:pStyle w:val="Ttulo4"/>
      </w:pPr>
      <w:r>
        <w:lastRenderedPageBreak/>
        <w:t xml:space="preserve">8.2.1.- </w:t>
      </w:r>
      <w:r w:rsidR="007A655E">
        <w:t>Conocimiento Obtenido</w:t>
      </w:r>
    </w:p>
    <w:p w14:paraId="02FACB53" w14:textId="72183881" w:rsidR="007A655E" w:rsidRDefault="00A25B84" w:rsidP="007A655E">
      <w:r>
        <w:t xml:space="preserve">Se ha analizado la prueba de student entre el pre test y el post test del grupo </w:t>
      </w:r>
      <w:r w:rsidR="00D520E4">
        <w:t>experimental</w:t>
      </w:r>
      <w:r>
        <w:t xml:space="preserve">. </w:t>
      </w:r>
      <w:r w:rsidR="00FF5824">
        <w:t xml:space="preserve">Si </w:t>
      </w:r>
      <w:r w:rsidR="00D520E4">
        <w:t xml:space="preserve">se acepta la hipótesis nula (no ha habido cambio </w:t>
      </w:r>
      <w:r w:rsidR="002760F7">
        <w:t xml:space="preserve">positivo </w:t>
      </w:r>
      <w:r w:rsidR="00D520E4">
        <w:t>en la media</w:t>
      </w:r>
      <w:r w:rsidR="002760F7">
        <w:t>) el conocimiento obtenido es puntuado con 0 puntos sobre 5</w:t>
      </w:r>
      <w:r w:rsidR="004B78C6">
        <w:t>, pues la aplicación no ha cumplido ningún objetivo académico.</w:t>
      </w:r>
      <w:r w:rsidR="002760F7">
        <w:t xml:space="preserve"> </w:t>
      </w:r>
    </w:p>
    <w:p w14:paraId="77B1AE1D" w14:textId="467558AC" w:rsidR="004B78C6" w:rsidRDefault="004B78C6" w:rsidP="007A655E">
      <w:r>
        <w:t xml:space="preserve">Si, </w:t>
      </w:r>
      <w:r w:rsidR="0063076B">
        <w:t>por el contrario</w:t>
      </w:r>
      <w:r>
        <w:t>, s</w:t>
      </w:r>
      <w:r w:rsidR="001F6ACD">
        <w:t>í</w:t>
      </w:r>
      <w:r>
        <w:t xml:space="preserve"> que ha habido un incremento de la media, se ha puntuado de la siguiente forma:</w:t>
      </w:r>
    </w:p>
    <w:p w14:paraId="630ECDF3" w14:textId="184781C9" w:rsidR="004B78C6" w:rsidRPr="00AB727C" w:rsidRDefault="00AB727C" w:rsidP="007A655E">
      <m:oMathPara>
        <m:oMath>
          <m:r>
            <w:rPr>
              <w:rFonts w:ascii="Cambria Math" w:hAnsi="Cambria Math"/>
            </w:rPr>
            <m:t>Puntuación=5*</m:t>
          </m:r>
          <m:f>
            <m:fPr>
              <m:ctrlPr>
                <w:rPr>
                  <w:rFonts w:ascii="Cambria Math" w:hAnsi="Cambria Math"/>
                  <w:i/>
                </w:rPr>
              </m:ctrlPr>
            </m:fPr>
            <m:num>
              <m:r>
                <w:rPr>
                  <w:rFonts w:ascii="Cambria Math" w:hAnsi="Cambria Math"/>
                </w:rPr>
                <m:t>MF-MI</m:t>
              </m:r>
            </m:num>
            <m:den>
              <m:r>
                <w:rPr>
                  <w:rFonts w:ascii="Cambria Math" w:hAnsi="Cambria Math"/>
                </w:rPr>
                <m:t>10-MI</m:t>
              </m:r>
            </m:den>
          </m:f>
        </m:oMath>
      </m:oMathPara>
    </w:p>
    <w:p w14:paraId="29EADA94" w14:textId="32E9ABF8" w:rsidR="00AB727C" w:rsidRDefault="00A71E9B" w:rsidP="007A655E">
      <w:r>
        <w:t xml:space="preserve">Donde MI, es la media inicial (pre test) y MF la media final (post test). </w:t>
      </w:r>
      <w:r w:rsidR="008E4838">
        <w:t>Se est</w:t>
      </w:r>
      <w:r w:rsidR="0063076B">
        <w:t>á</w:t>
      </w:r>
      <w:r w:rsidR="008E4838">
        <w:t xml:space="preserve"> evaluando todo el posible rango de mejora de los alumnos</w:t>
      </w:r>
      <w:r w:rsidR="004B41B8">
        <w:t xml:space="preserve"> desde la media del pre test hasta el sobresaliente</w:t>
      </w:r>
      <w:r w:rsidR="008E4838">
        <w:t>, de forma que la puntuación máxima será alcanzada por la herramienta que consiga que la clase obtenga una media de 1</w:t>
      </w:r>
      <w:r w:rsidR="004B41B8">
        <w:t>0.</w:t>
      </w:r>
    </w:p>
    <w:p w14:paraId="09DB3443" w14:textId="2D4ACC08" w:rsidR="00A467E6" w:rsidRDefault="00A467E6" w:rsidP="007A655E"/>
    <w:p w14:paraId="6B06856E" w14:textId="305D3C60" w:rsidR="00457C73" w:rsidRDefault="0024259B" w:rsidP="0024259B">
      <w:pPr>
        <w:pStyle w:val="Ttulo4"/>
        <w:rPr>
          <w:rFonts w:eastAsia="Times New Roman"/>
        </w:rPr>
      </w:pPr>
      <w:r>
        <w:rPr>
          <w:rFonts w:eastAsia="Times New Roman"/>
        </w:rPr>
        <w:t xml:space="preserve">8.2.2.- </w:t>
      </w:r>
      <w:r w:rsidR="000F12E9">
        <w:rPr>
          <w:rFonts w:eastAsia="Times New Roman"/>
        </w:rPr>
        <w:t>Comparación con grupo de control</w:t>
      </w:r>
    </w:p>
    <w:p w14:paraId="3103BCDF" w14:textId="7097658E" w:rsidR="000F12E9" w:rsidRDefault="000F12E9" w:rsidP="000F12E9">
      <w:r>
        <w:t>Para valorar es</w:t>
      </w:r>
      <w:r w:rsidR="00F76D3A">
        <w:t xml:space="preserve">te parámetro nos hemos fijado en la comparación entre el post test del grupo experimental y el post test del grupo de control. </w:t>
      </w:r>
      <w:r w:rsidR="00647E5F">
        <w:t xml:space="preserve"> Para dotar de una puntuación </w:t>
      </w:r>
      <w:r w:rsidR="00AA2808">
        <w:t xml:space="preserve">se </w:t>
      </w:r>
      <w:r w:rsidR="00647E5F">
        <w:t xml:space="preserve">ha realizado lo siguiente, sea </w:t>
      </w:r>
      <w:r w:rsidR="00574750">
        <w:t>M</w:t>
      </w:r>
      <w:r w:rsidR="00647E5F">
        <w:t xml:space="preserve">C la </w:t>
      </w:r>
      <w:r w:rsidR="00574750">
        <w:t>media</w:t>
      </w:r>
      <w:r w:rsidR="00647E5F">
        <w:t xml:space="preserve"> de control</w:t>
      </w:r>
      <w:r w:rsidR="00880A57">
        <w:t xml:space="preserve"> y </w:t>
      </w:r>
      <w:r w:rsidR="00574750">
        <w:t>M</w:t>
      </w:r>
      <w:r w:rsidR="00880A57">
        <w:t xml:space="preserve">E la </w:t>
      </w:r>
      <w:r w:rsidR="00574750">
        <w:t>media</w:t>
      </w:r>
      <w:r w:rsidR="00880A57">
        <w:t xml:space="preserve"> experimental:</w:t>
      </w:r>
    </w:p>
    <w:p w14:paraId="5A6789C7" w14:textId="77B2094D" w:rsidR="00880A57" w:rsidRPr="00880A57" w:rsidRDefault="00880A57" w:rsidP="000F12E9">
      <m:oMathPara>
        <m:oMath>
          <m:r>
            <w:rPr>
              <w:rFonts w:ascii="Cambria Math" w:hAnsi="Cambria Math"/>
            </w:rPr>
            <m:t>Puntuación=5*</m:t>
          </m:r>
          <m:f>
            <m:fPr>
              <m:ctrlPr>
                <w:rPr>
                  <w:rFonts w:ascii="Cambria Math" w:hAnsi="Cambria Math"/>
                  <w:i/>
                </w:rPr>
              </m:ctrlPr>
            </m:fPr>
            <m:num>
              <m:r>
                <w:rPr>
                  <w:rFonts w:ascii="Cambria Math" w:hAnsi="Cambria Math"/>
                </w:rPr>
                <m:t>ME-2MC+20</m:t>
              </m:r>
            </m:num>
            <m:den>
              <m:r>
                <w:rPr>
                  <w:rFonts w:ascii="Cambria Math" w:hAnsi="Cambria Math"/>
                </w:rPr>
                <m:t>20-2MC</m:t>
              </m:r>
            </m:den>
          </m:f>
        </m:oMath>
      </m:oMathPara>
    </w:p>
    <w:p w14:paraId="55FB4D8C" w14:textId="5D374DC0" w:rsidR="00880A57" w:rsidRDefault="00635880" w:rsidP="000F12E9">
      <w:r>
        <w:t xml:space="preserve">Para entender como se ha puntuado, supongamos que la </w:t>
      </w:r>
      <w:r w:rsidR="00574750">
        <w:t>M</w:t>
      </w:r>
      <w:r>
        <w:t>C</w:t>
      </w:r>
      <w:r w:rsidR="002F0808">
        <w:t xml:space="preserve"> </w:t>
      </w:r>
      <w:r>
        <w:t>=</w:t>
      </w:r>
      <w:r w:rsidR="002F0808">
        <w:t xml:space="preserve"> </w:t>
      </w:r>
      <w:r>
        <w:t>7</w:t>
      </w:r>
      <w:r w:rsidR="00C803D6">
        <w:t xml:space="preserve">, para sacar un 5 en este parámetro, la </w:t>
      </w:r>
      <w:r w:rsidR="00A81D8F">
        <w:t>M</w:t>
      </w:r>
      <w:r w:rsidR="00191382">
        <w:t xml:space="preserve">E tendrá que ser un 10, mucho mejor que </w:t>
      </w:r>
      <w:r w:rsidR="00574750">
        <w:t>M</w:t>
      </w:r>
      <w:r w:rsidR="00191382">
        <w:t>C</w:t>
      </w:r>
      <w:r w:rsidR="002F0808">
        <w:t>. El</w:t>
      </w:r>
      <w:r w:rsidR="00852768">
        <w:t xml:space="preserve"> 0 será por su parte mucho peor, se ha establecido como rango inferior, </w:t>
      </w:r>
      <w:r w:rsidR="002F0808">
        <w:t xml:space="preserve">la nota que dista los mismo de </w:t>
      </w:r>
      <w:r w:rsidR="00574750">
        <w:t>MC</w:t>
      </w:r>
      <w:r w:rsidR="002F0808">
        <w:t xml:space="preserve"> que </w:t>
      </w:r>
      <w:r w:rsidR="00574750">
        <w:t>MC</w:t>
      </w:r>
      <w:r w:rsidR="002F0808">
        <w:t xml:space="preserve"> dista del 10, en este caso 4</w:t>
      </w:r>
      <w:r w:rsidR="007975B2">
        <w:t>:</w:t>
      </w:r>
    </w:p>
    <w:p w14:paraId="2D4300CC" w14:textId="77777777" w:rsidR="007975B2" w:rsidRDefault="007975B2" w:rsidP="007975B2">
      <w:pPr>
        <w:keepNext/>
        <w:jc w:val="center"/>
      </w:pPr>
      <w:r w:rsidRPr="007975B2">
        <w:rPr>
          <w:noProof/>
        </w:rPr>
        <w:drawing>
          <wp:inline distT="0" distB="0" distL="0" distR="0" wp14:anchorId="7BD98284" wp14:editId="389144E0">
            <wp:extent cx="4920064" cy="1068546"/>
            <wp:effectExtent l="0" t="0" r="0" b="0"/>
            <wp:docPr id="1155488961" name="Imagen 1155488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488961" name="Imagen 1"/>
                    <pic:cNvPicPr/>
                  </pic:nvPicPr>
                  <pic:blipFill>
                    <a:blip r:embed="rId47">
                      <a:extLst>
                        <a:ext uri="{28A0092B-C50C-407E-A947-70E740481C1C}">
                          <a14:useLocalDpi xmlns:a14="http://schemas.microsoft.com/office/drawing/2010/main" val="0"/>
                        </a:ext>
                      </a:extLst>
                    </a:blip>
                    <a:stretch>
                      <a:fillRect/>
                    </a:stretch>
                  </pic:blipFill>
                  <pic:spPr>
                    <a:xfrm>
                      <a:off x="0" y="0"/>
                      <a:ext cx="4920064" cy="1068546"/>
                    </a:xfrm>
                    <a:prstGeom prst="rect">
                      <a:avLst/>
                    </a:prstGeom>
                  </pic:spPr>
                </pic:pic>
              </a:graphicData>
            </a:graphic>
          </wp:inline>
        </w:drawing>
      </w:r>
    </w:p>
    <w:p w14:paraId="00DBBDE9" w14:textId="2B148AE6" w:rsidR="007975B2" w:rsidRDefault="007975B2" w:rsidP="000B0298">
      <w:pPr>
        <w:pStyle w:val="Descripcin"/>
      </w:pPr>
      <w:bookmarkStart w:id="110" w:name="_Toc144549029"/>
      <w:r w:rsidRPr="001954EE">
        <w:rPr>
          <w:b/>
          <w:bCs/>
        </w:rPr>
        <w:t xml:space="preserve">Figura </w:t>
      </w:r>
      <w:r w:rsidRPr="001954EE">
        <w:rPr>
          <w:b/>
          <w:bCs/>
          <w:i/>
          <w:iCs/>
        </w:rPr>
        <w:fldChar w:fldCharType="begin"/>
      </w:r>
      <w:r w:rsidRPr="001954EE">
        <w:rPr>
          <w:b/>
          <w:bCs/>
        </w:rPr>
        <w:instrText xml:space="preserve"> SEQ Figura \* ARABIC </w:instrText>
      </w:r>
      <w:r w:rsidRPr="001954EE">
        <w:rPr>
          <w:b/>
          <w:bCs/>
          <w:i/>
          <w:iCs/>
        </w:rPr>
        <w:fldChar w:fldCharType="separate"/>
      </w:r>
      <w:r w:rsidR="00D10199">
        <w:rPr>
          <w:b/>
          <w:bCs/>
          <w:noProof/>
        </w:rPr>
        <w:t>26</w:t>
      </w:r>
      <w:r w:rsidRPr="001954EE">
        <w:rPr>
          <w:b/>
          <w:bCs/>
          <w:i/>
          <w:iCs/>
        </w:rPr>
        <w:fldChar w:fldCharType="end"/>
      </w:r>
      <w:r>
        <w:t xml:space="preserve">: </w:t>
      </w:r>
      <w:r w:rsidR="001954EE">
        <w:t xml:space="preserve">Puntuación de </w:t>
      </w:r>
      <w:r w:rsidR="00F17591">
        <w:t>“C</w:t>
      </w:r>
      <w:r w:rsidR="001954EE">
        <w:t>omparación con grupo de control</w:t>
      </w:r>
      <w:r w:rsidR="00F17591">
        <w:t>”</w:t>
      </w:r>
      <w:bookmarkEnd w:id="110"/>
    </w:p>
    <w:p w14:paraId="2315ECC6" w14:textId="77777777" w:rsidR="0026601C" w:rsidRDefault="0026601C" w:rsidP="0026601C">
      <w:pPr>
        <w:jc w:val="left"/>
      </w:pPr>
    </w:p>
    <w:p w14:paraId="09AFD3FD" w14:textId="77777777" w:rsidR="00D82BED" w:rsidRDefault="00D82BED" w:rsidP="0026601C">
      <w:pPr>
        <w:jc w:val="left"/>
      </w:pPr>
    </w:p>
    <w:p w14:paraId="7306031E" w14:textId="0F95261D" w:rsidR="0026601C" w:rsidRDefault="007C13EC" w:rsidP="0026601C">
      <w:pPr>
        <w:pStyle w:val="Ttulo3"/>
      </w:pPr>
      <w:bookmarkStart w:id="111" w:name="_Toc144547214"/>
      <w:r>
        <w:t>8</w:t>
      </w:r>
      <w:r w:rsidR="0026601C">
        <w:t>.3.- Evaluación de las encuestas</w:t>
      </w:r>
      <w:bookmarkEnd w:id="111"/>
    </w:p>
    <w:p w14:paraId="7B38D58C" w14:textId="2697B5F5" w:rsidR="006201CF" w:rsidRDefault="008E4BF1" w:rsidP="000F12E9">
      <w:r>
        <w:t xml:space="preserve">La evaluación de las encuestas es considerablemente más sencilla. Únicamente se ha calculado la </w:t>
      </w:r>
      <w:r w:rsidR="00693B24">
        <w:t xml:space="preserve">puntuación media de las respuestas (entre 1 y 5) y re escalado para </w:t>
      </w:r>
      <w:r w:rsidR="006201CF">
        <w:t xml:space="preserve">que sean puntuadas de 0 a 5, tal y como el resto de </w:t>
      </w:r>
      <w:r w:rsidR="00E96164">
        <w:t>los parámetros</w:t>
      </w:r>
      <w:r w:rsidR="006201CF">
        <w:t>.</w:t>
      </w:r>
    </w:p>
    <w:p w14:paraId="21F5D226" w14:textId="05C4C383" w:rsidR="00F70EC0" w:rsidRPr="00D82BED" w:rsidRDefault="00F70EC0" w:rsidP="000F12E9">
      <w:r>
        <w:t>Para ello a cada una de las medias de las respuestas se le ha aplicado la fórmula:</w:t>
      </w:r>
      <w:r>
        <w:br/>
      </w:r>
      <m:oMathPara>
        <m:oMath>
          <m:r>
            <w:rPr>
              <w:rFonts w:ascii="Cambria Math" w:hAnsi="Cambria Math"/>
            </w:rPr>
            <m:t xml:space="preserve"> Puntuación= 5*</m:t>
          </m:r>
          <m:f>
            <m:fPr>
              <m:ctrlPr>
                <w:rPr>
                  <w:rFonts w:ascii="Cambria Math" w:hAnsi="Cambria Math"/>
                  <w:i/>
                </w:rPr>
              </m:ctrlPr>
            </m:fPr>
            <m:num>
              <m:acc>
                <m:accPr>
                  <m:chr m:val="̅"/>
                  <m:ctrlPr>
                    <w:rPr>
                      <w:rFonts w:ascii="Cambria Math" w:hAnsi="Cambria Math"/>
                      <w:i/>
                    </w:rPr>
                  </m:ctrlPr>
                </m:accPr>
                <m:e>
                  <m:r>
                    <w:rPr>
                      <w:rFonts w:ascii="Cambria Math" w:hAnsi="Cambria Math"/>
                    </w:rPr>
                    <m:t>X</m:t>
                  </m:r>
                </m:e>
              </m:acc>
              <m:r>
                <w:rPr>
                  <w:rFonts w:ascii="Cambria Math" w:hAnsi="Cambria Math"/>
                </w:rPr>
                <m:t>-1</m:t>
              </m:r>
            </m:num>
            <m:den>
              <m:r>
                <w:rPr>
                  <w:rFonts w:ascii="Cambria Math" w:hAnsi="Cambria Math"/>
                </w:rPr>
                <m:t>4</m:t>
              </m:r>
            </m:den>
          </m:f>
        </m:oMath>
      </m:oMathPara>
    </w:p>
    <w:p w14:paraId="560242C0" w14:textId="77777777" w:rsidR="00D82BED" w:rsidRPr="00437127" w:rsidRDefault="00D82BED" w:rsidP="000F12E9"/>
    <w:p w14:paraId="7B17CE3B" w14:textId="42D16099" w:rsidR="009B5363" w:rsidRDefault="009B5363" w:rsidP="000F12E9">
      <w:r>
        <w:lastRenderedPageBreak/>
        <w:t xml:space="preserve">Excepciones a esta regla son, la pregunta </w:t>
      </w:r>
      <w:r w:rsidR="005A60A8">
        <w:t>31, 32 y 33. Donde, la pregunta 31 sencillamente dividimos la media por 2, y las preguntas 32 y 33, cualitativas</w:t>
      </w:r>
      <w:r w:rsidR="00132227">
        <w:t>, son información relevante para el desarrollador que no será tenida en cuenta en las puntuaciones.</w:t>
      </w:r>
    </w:p>
    <w:p w14:paraId="51AC22B5" w14:textId="493E6E3C" w:rsidR="00437127" w:rsidRDefault="00437127" w:rsidP="000F12E9">
      <w:r>
        <w:t>Con esto se obtienen puntuaciones para los parámetros evaluables mediante encuestas.</w:t>
      </w:r>
    </w:p>
    <w:p w14:paraId="6C6870D3" w14:textId="77777777" w:rsidR="001E54FD" w:rsidRDefault="001E54FD" w:rsidP="000F12E9"/>
    <w:p w14:paraId="075DC2F7" w14:textId="3C70E38E" w:rsidR="00437127" w:rsidRDefault="007C13EC" w:rsidP="00437127">
      <w:pPr>
        <w:pStyle w:val="Ttulo3"/>
      </w:pPr>
      <w:bookmarkStart w:id="112" w:name="_Toc144547215"/>
      <w:r>
        <w:t>8</w:t>
      </w:r>
      <w:r w:rsidR="00437127">
        <w:t>.4.- Evaluación de las entrevistas</w:t>
      </w:r>
      <w:bookmarkEnd w:id="112"/>
    </w:p>
    <w:p w14:paraId="7720FFD3" w14:textId="5E5B05C8" w:rsidR="00437127" w:rsidRDefault="00437127" w:rsidP="00437127">
      <w:r>
        <w:t xml:space="preserve">Las entrevistas son un punto complicado de evaluar, pues nos proporcionan gran cantidad de </w:t>
      </w:r>
      <w:r w:rsidR="00F42C7F">
        <w:t>información,</w:t>
      </w:r>
      <w:r>
        <w:t xml:space="preserve"> </w:t>
      </w:r>
      <w:r w:rsidR="0052365C">
        <w:t xml:space="preserve">pero de forma cualitativa. Todas las valoraciones proporcionadas serán tenidas </w:t>
      </w:r>
      <w:r w:rsidR="0030098C">
        <w:t>en cuenta e incluidas en el informe final, pero también nos interesa extraer un</w:t>
      </w:r>
      <w:r w:rsidR="004A275F">
        <w:t xml:space="preserve">a puntuación de los aspectos sobre los que se realizan las preguntas. </w:t>
      </w:r>
    </w:p>
    <w:p w14:paraId="19CE64A2" w14:textId="7037F4D5" w:rsidR="00F959A3" w:rsidRDefault="00F959A3" w:rsidP="00437127">
      <w:r>
        <w:t xml:space="preserve">Para ello se ha decidido que lo </w:t>
      </w:r>
      <w:r w:rsidR="00C745B6">
        <w:t>más adecuado</w:t>
      </w:r>
      <w:r>
        <w:t xml:space="preserve"> es que uno o varios </w:t>
      </w:r>
      <w:r w:rsidR="00383AB4">
        <w:t>entendidos</w:t>
      </w:r>
      <w:r>
        <w:t xml:space="preserve"> en la materia, preferiblemente que formen parte de los </w:t>
      </w:r>
      <w:r w:rsidR="007F39D1">
        <w:t>observadores del experimento, puntúen estos parámetros de 0 a 5 en función de la información suministrada por los emisores en la</w:t>
      </w:r>
      <w:r w:rsidR="00B13B49">
        <w:t>s</w:t>
      </w:r>
      <w:r w:rsidR="007F39D1">
        <w:t xml:space="preserve"> entrevista</w:t>
      </w:r>
      <w:r w:rsidR="00B13B49">
        <w:t>s</w:t>
      </w:r>
      <w:r w:rsidR="007F39D1">
        <w:t>.</w:t>
      </w:r>
      <w:r w:rsidR="00C745B6">
        <w:t xml:space="preserve"> Lo óptimo sería </w:t>
      </w:r>
      <w:r w:rsidR="001301A8">
        <w:t xml:space="preserve">hacer una puntuación comparativa </w:t>
      </w:r>
      <w:r w:rsidR="00803425">
        <w:t xml:space="preserve">con otros sistemas gamificados, como sugiere la metodología AHP en parámetros </w:t>
      </w:r>
      <w:r w:rsidR="002B6F10">
        <w:t>cualitativos, pero el objetivo de</w:t>
      </w:r>
      <w:r w:rsidR="009C681F">
        <w:t xml:space="preserve">l método de evaluación que queremos proponer </w:t>
      </w:r>
      <w:r w:rsidR="002B6F10">
        <w:t xml:space="preserve">es que se pueda aplicar de forma </w:t>
      </w:r>
      <w:r w:rsidR="000F528F">
        <w:t xml:space="preserve">aislada a distintas herramientas sin depender de otra. </w:t>
      </w:r>
      <w:r w:rsidR="001D37FE">
        <w:t>Este procedimiento es independiente del “panel de expertos</w:t>
      </w:r>
      <w:r w:rsidR="00A819E0">
        <w:t>” necesario para AHP y descrito en el apartado 8.1</w:t>
      </w:r>
      <w:r w:rsidR="00383AB4">
        <w:t>.</w:t>
      </w:r>
    </w:p>
    <w:p w14:paraId="10D8C1B4" w14:textId="5A2AD082" w:rsidR="009A66BC" w:rsidRDefault="000F528F" w:rsidP="00437127">
      <w:r>
        <w:t>Para hacer esto de la forma más objetiva posible, se dictan aquí algunas bases para la evaluación de los parámetros</w:t>
      </w:r>
      <w:r w:rsidR="00E24C5F">
        <w:t>, y los distintos significados aproximados de las puntuaciones. Contra más grande sea el grupo de expertos, m</w:t>
      </w:r>
      <w:r w:rsidR="00876117">
        <w:t>ayor calidad tendrá la puntuación del parámetro</w:t>
      </w:r>
      <w:r w:rsidR="009A66BC">
        <w:t>, que no será más que la media de todas las valoraciones.</w:t>
      </w:r>
    </w:p>
    <w:p w14:paraId="48469E4C" w14:textId="77777777" w:rsidR="003C1BDD" w:rsidRDefault="003C1BDD" w:rsidP="00437127"/>
    <w:tbl>
      <w:tblPr>
        <w:tblStyle w:val="Tablaconcuadrcula"/>
        <w:tblW w:w="0" w:type="auto"/>
        <w:tblLook w:val="04A0" w:firstRow="1" w:lastRow="0" w:firstColumn="1" w:lastColumn="0" w:noHBand="0" w:noVBand="1"/>
      </w:tblPr>
      <w:tblGrid>
        <w:gridCol w:w="2093"/>
        <w:gridCol w:w="2410"/>
        <w:gridCol w:w="2409"/>
        <w:gridCol w:w="2378"/>
      </w:tblGrid>
      <w:tr w:rsidR="00724D8F" w14:paraId="2B7B21D1" w14:textId="77777777" w:rsidTr="00D82BED">
        <w:trPr>
          <w:cantSplit/>
          <w:tblHeader/>
        </w:trPr>
        <w:tc>
          <w:tcPr>
            <w:tcW w:w="2093" w:type="dxa"/>
          </w:tcPr>
          <w:p w14:paraId="589FA5A8" w14:textId="1F007AD6" w:rsidR="00724D8F" w:rsidRPr="003C1BDD" w:rsidRDefault="00724D8F" w:rsidP="00437127">
            <w:pPr>
              <w:rPr>
                <w:b/>
                <w:bCs/>
              </w:rPr>
            </w:pPr>
            <w:r w:rsidRPr="003C1BDD">
              <w:rPr>
                <w:b/>
                <w:bCs/>
              </w:rPr>
              <w:t>Parámetro</w:t>
            </w:r>
          </w:p>
        </w:tc>
        <w:tc>
          <w:tcPr>
            <w:tcW w:w="2410" w:type="dxa"/>
          </w:tcPr>
          <w:p w14:paraId="7FA310BE" w14:textId="4739265D" w:rsidR="00724D8F" w:rsidRPr="003C1BDD" w:rsidRDefault="00724D8F" w:rsidP="00437127">
            <w:pPr>
              <w:rPr>
                <w:b/>
                <w:bCs/>
              </w:rPr>
            </w:pPr>
            <w:r w:rsidRPr="003C1BDD">
              <w:rPr>
                <w:b/>
                <w:bCs/>
              </w:rPr>
              <w:t>Puntuación mínima</w:t>
            </w:r>
          </w:p>
        </w:tc>
        <w:tc>
          <w:tcPr>
            <w:tcW w:w="2409" w:type="dxa"/>
          </w:tcPr>
          <w:p w14:paraId="209E68D9" w14:textId="4B3C2D48" w:rsidR="00724D8F" w:rsidRPr="003C1BDD" w:rsidRDefault="00724D8F" w:rsidP="00437127">
            <w:pPr>
              <w:rPr>
                <w:b/>
                <w:bCs/>
              </w:rPr>
            </w:pPr>
            <w:r>
              <w:rPr>
                <w:b/>
                <w:bCs/>
              </w:rPr>
              <w:t>Puntuación intermedia</w:t>
            </w:r>
          </w:p>
        </w:tc>
        <w:tc>
          <w:tcPr>
            <w:tcW w:w="2378" w:type="dxa"/>
          </w:tcPr>
          <w:p w14:paraId="2DC64CC0" w14:textId="297C4CE3" w:rsidR="00724D8F" w:rsidRPr="003C1BDD" w:rsidRDefault="00724D8F" w:rsidP="00437127">
            <w:pPr>
              <w:rPr>
                <w:b/>
                <w:bCs/>
              </w:rPr>
            </w:pPr>
            <w:r w:rsidRPr="003C1BDD">
              <w:rPr>
                <w:b/>
                <w:bCs/>
              </w:rPr>
              <w:t>Puntuación máxima</w:t>
            </w:r>
          </w:p>
        </w:tc>
      </w:tr>
      <w:tr w:rsidR="00724D8F" w14:paraId="33284F0B" w14:textId="77777777" w:rsidTr="00376CCE">
        <w:trPr>
          <w:cantSplit/>
        </w:trPr>
        <w:tc>
          <w:tcPr>
            <w:tcW w:w="2093" w:type="dxa"/>
          </w:tcPr>
          <w:p w14:paraId="2DCD0E04" w14:textId="4949FDA2" w:rsidR="00724D8F" w:rsidRDefault="00724D8F" w:rsidP="002979BD">
            <w:pPr>
              <w:jc w:val="left"/>
            </w:pPr>
            <w:r w:rsidRPr="00122F4A">
              <w:t>Utilidad percibida (emisor)</w:t>
            </w:r>
          </w:p>
        </w:tc>
        <w:tc>
          <w:tcPr>
            <w:tcW w:w="2410" w:type="dxa"/>
          </w:tcPr>
          <w:p w14:paraId="2E9F870C" w14:textId="52BD548F" w:rsidR="00724D8F" w:rsidRDefault="0096391E" w:rsidP="002979BD">
            <w:pPr>
              <w:jc w:val="left"/>
            </w:pPr>
            <w:r w:rsidRPr="0096391E">
              <w:t>La herramienta es inútil y no cumple con ninguna necesidad pedagógica.</w:t>
            </w:r>
          </w:p>
        </w:tc>
        <w:tc>
          <w:tcPr>
            <w:tcW w:w="2409" w:type="dxa"/>
          </w:tcPr>
          <w:p w14:paraId="3683AC55" w14:textId="72BD3D26" w:rsidR="00724D8F" w:rsidRDefault="002979BD" w:rsidP="002979BD">
            <w:pPr>
              <w:jc w:val="left"/>
            </w:pPr>
            <w:r w:rsidRPr="002979BD">
              <w:t>La herramienta puede ser útil en ciertas situaciones o para ciertos objetivos pedagógicos específicos, pero no es esencial para la enseñanza en general.</w:t>
            </w:r>
          </w:p>
        </w:tc>
        <w:tc>
          <w:tcPr>
            <w:tcW w:w="2378" w:type="dxa"/>
          </w:tcPr>
          <w:p w14:paraId="390C97CC" w14:textId="7376FAE2" w:rsidR="00724D8F" w:rsidRDefault="00724D8F" w:rsidP="002979BD">
            <w:pPr>
              <w:jc w:val="left"/>
            </w:pPr>
            <w:r>
              <w:t>La herramienta es indispensable para la educación, no sabe como ha sobrevivido sin ella.</w:t>
            </w:r>
          </w:p>
        </w:tc>
      </w:tr>
      <w:tr w:rsidR="00724D8F" w14:paraId="047CDBF1" w14:textId="77777777" w:rsidTr="00376CCE">
        <w:trPr>
          <w:cantSplit/>
        </w:trPr>
        <w:tc>
          <w:tcPr>
            <w:tcW w:w="2093" w:type="dxa"/>
          </w:tcPr>
          <w:p w14:paraId="2C6D1BFC" w14:textId="6642141F" w:rsidR="00724D8F" w:rsidRDefault="00724D8F" w:rsidP="002979BD">
            <w:pPr>
              <w:jc w:val="left"/>
            </w:pPr>
            <w:r w:rsidRPr="00122F4A">
              <w:t>Facilidad de uso percibida (emisor)</w:t>
            </w:r>
          </w:p>
        </w:tc>
        <w:tc>
          <w:tcPr>
            <w:tcW w:w="2410" w:type="dxa"/>
          </w:tcPr>
          <w:p w14:paraId="70D754DB" w14:textId="40C7CDE4" w:rsidR="00724D8F" w:rsidRDefault="005D1D8A" w:rsidP="002979BD">
            <w:pPr>
              <w:jc w:val="left"/>
            </w:pPr>
            <w:r w:rsidRPr="005D1D8A">
              <w:t>La herramienta es difícil de usar y requiere una gran cantidad de tiempo y esfuerzo para aprender.</w:t>
            </w:r>
          </w:p>
        </w:tc>
        <w:tc>
          <w:tcPr>
            <w:tcW w:w="2409" w:type="dxa"/>
          </w:tcPr>
          <w:p w14:paraId="45D869F8" w14:textId="2F68266B" w:rsidR="00724D8F" w:rsidRDefault="00C20734" w:rsidP="002979BD">
            <w:pPr>
              <w:jc w:val="left"/>
            </w:pPr>
            <w:r w:rsidRPr="00C20734">
              <w:t>La herramienta es fácil de usar para la mayoría de los usuarios, pero algunos pueden necesitar algo de tiempo para familiarizarse con ella.</w:t>
            </w:r>
          </w:p>
        </w:tc>
        <w:tc>
          <w:tcPr>
            <w:tcW w:w="2378" w:type="dxa"/>
          </w:tcPr>
          <w:p w14:paraId="0FDF4C40" w14:textId="3FE14A48" w:rsidR="00724D8F" w:rsidRDefault="00C20734" w:rsidP="002979BD">
            <w:pPr>
              <w:jc w:val="left"/>
            </w:pPr>
            <w:r w:rsidRPr="00C20734">
              <w:t>La herramienta es muy fácil de usar y la mayoría de los usuarios pueden aprender a utilizarla rápidamente sin problemas.</w:t>
            </w:r>
          </w:p>
        </w:tc>
      </w:tr>
      <w:tr w:rsidR="00724D8F" w14:paraId="74E85D69" w14:textId="77777777" w:rsidTr="00376CCE">
        <w:trPr>
          <w:cantSplit/>
        </w:trPr>
        <w:tc>
          <w:tcPr>
            <w:tcW w:w="2093" w:type="dxa"/>
          </w:tcPr>
          <w:p w14:paraId="450E51DD" w14:textId="092A9FC4" w:rsidR="00724D8F" w:rsidRDefault="00724D8F" w:rsidP="002979BD">
            <w:pPr>
              <w:jc w:val="left"/>
            </w:pPr>
            <w:r w:rsidRPr="00122F4A">
              <w:lastRenderedPageBreak/>
              <w:t>Probabilidad de reutilización</w:t>
            </w:r>
          </w:p>
        </w:tc>
        <w:tc>
          <w:tcPr>
            <w:tcW w:w="2410" w:type="dxa"/>
          </w:tcPr>
          <w:p w14:paraId="516776A8" w14:textId="1B3C922D" w:rsidR="00724D8F" w:rsidRDefault="00DE1914" w:rsidP="002979BD">
            <w:pPr>
              <w:jc w:val="left"/>
            </w:pPr>
            <w:r w:rsidRPr="00DE1914">
              <w:t>La herramienta es de un solo uso y no tiene valor después de su uso inicial.</w:t>
            </w:r>
          </w:p>
        </w:tc>
        <w:tc>
          <w:tcPr>
            <w:tcW w:w="2409" w:type="dxa"/>
          </w:tcPr>
          <w:p w14:paraId="33056243" w14:textId="024E4605" w:rsidR="00724D8F" w:rsidRDefault="00DE1914" w:rsidP="002979BD">
            <w:pPr>
              <w:jc w:val="left"/>
            </w:pPr>
            <w:r w:rsidRPr="00DE1914">
              <w:t>La herramienta se puede utilizar para más de un propósito, pero no es especialmente versátil ni escalable.</w:t>
            </w:r>
          </w:p>
        </w:tc>
        <w:tc>
          <w:tcPr>
            <w:tcW w:w="2378" w:type="dxa"/>
          </w:tcPr>
          <w:p w14:paraId="093FF00A" w14:textId="3A700A8E" w:rsidR="00724D8F" w:rsidRDefault="00DE1914" w:rsidP="002979BD">
            <w:pPr>
              <w:jc w:val="left"/>
            </w:pPr>
            <w:r w:rsidRPr="00DE1914">
              <w:t>La herramienta es altamente versátil y escalable, lo que permite su uso en una amplia variedad de contextos y situaciones.</w:t>
            </w:r>
          </w:p>
        </w:tc>
      </w:tr>
      <w:tr w:rsidR="00A5644F" w14:paraId="083A6073" w14:textId="77777777" w:rsidTr="00376CCE">
        <w:trPr>
          <w:cantSplit/>
        </w:trPr>
        <w:tc>
          <w:tcPr>
            <w:tcW w:w="2093" w:type="dxa"/>
          </w:tcPr>
          <w:p w14:paraId="115484AD" w14:textId="0354219E" w:rsidR="00A5644F" w:rsidRDefault="00A5644F" w:rsidP="00A5644F">
            <w:pPr>
              <w:jc w:val="left"/>
            </w:pPr>
            <w:r w:rsidRPr="00122F4A">
              <w:t>Control del emisor</w:t>
            </w:r>
          </w:p>
        </w:tc>
        <w:tc>
          <w:tcPr>
            <w:tcW w:w="2410" w:type="dxa"/>
          </w:tcPr>
          <w:p w14:paraId="72729A51" w14:textId="0EEEC064" w:rsidR="00A5644F" w:rsidRDefault="00A5644F" w:rsidP="00A5644F">
            <w:pPr>
              <w:jc w:val="left"/>
            </w:pPr>
            <w:r w:rsidRPr="002967D0">
              <w:t>El docente no puede controlar la herramienta de manera efectiva</w:t>
            </w:r>
          </w:p>
        </w:tc>
        <w:tc>
          <w:tcPr>
            <w:tcW w:w="2409" w:type="dxa"/>
          </w:tcPr>
          <w:p w14:paraId="64691135" w14:textId="78577306" w:rsidR="00A5644F" w:rsidRDefault="00A5644F" w:rsidP="00A5644F">
            <w:pPr>
              <w:jc w:val="left"/>
            </w:pPr>
            <w:r w:rsidRPr="002967D0">
              <w:t>El docente puede controlar la herramienta pero tiene dificultades ocasionales</w:t>
            </w:r>
          </w:p>
        </w:tc>
        <w:tc>
          <w:tcPr>
            <w:tcW w:w="2378" w:type="dxa"/>
          </w:tcPr>
          <w:p w14:paraId="3196FB7B" w14:textId="4DE49DF2" w:rsidR="00A5644F" w:rsidRDefault="00A5644F" w:rsidP="00A5644F">
            <w:pPr>
              <w:jc w:val="left"/>
            </w:pPr>
            <w:r w:rsidRPr="002967D0">
              <w:t>El docente tiene un control completo y efectivo de la herramienta</w:t>
            </w:r>
          </w:p>
        </w:tc>
      </w:tr>
      <w:tr w:rsidR="00724D8F" w14:paraId="0214073B" w14:textId="77777777" w:rsidTr="00376CCE">
        <w:trPr>
          <w:cantSplit/>
        </w:trPr>
        <w:tc>
          <w:tcPr>
            <w:tcW w:w="2093" w:type="dxa"/>
          </w:tcPr>
          <w:p w14:paraId="2CBF7404" w14:textId="389CAEB1" w:rsidR="00724D8F" w:rsidRDefault="00724D8F" w:rsidP="002979BD">
            <w:pPr>
              <w:jc w:val="left"/>
              <w:rPr>
                <w:rFonts w:ascii="Calibri" w:hAnsi="Calibri" w:cs="Calibri"/>
                <w:b/>
                <w:bCs/>
                <w:color w:val="000000"/>
              </w:rPr>
            </w:pPr>
            <w:r w:rsidRPr="00122F4A">
              <w:t>Copyright</w:t>
            </w:r>
          </w:p>
        </w:tc>
        <w:tc>
          <w:tcPr>
            <w:tcW w:w="2410" w:type="dxa"/>
          </w:tcPr>
          <w:p w14:paraId="47D2938C" w14:textId="2F822A5F" w:rsidR="00724D8F" w:rsidRDefault="00346E65" w:rsidP="002979BD">
            <w:pPr>
              <w:jc w:val="left"/>
            </w:pPr>
            <w:r w:rsidRPr="00346E65">
              <w:t>La herramienta viola los derechos de autor y no cumple con las leyes de propiedad intelectual.</w:t>
            </w:r>
          </w:p>
        </w:tc>
        <w:tc>
          <w:tcPr>
            <w:tcW w:w="2409" w:type="dxa"/>
          </w:tcPr>
          <w:p w14:paraId="1A3CE51F" w14:textId="612929D4" w:rsidR="00724D8F" w:rsidRDefault="00346E65" w:rsidP="002979BD">
            <w:pPr>
              <w:jc w:val="left"/>
            </w:pPr>
            <w:r w:rsidRPr="00346E65">
              <w:t>La herramienta cumple con las leyes de propiedad intelectual y ofrece alguna forma de protección de los derechos de autor.</w:t>
            </w:r>
          </w:p>
        </w:tc>
        <w:tc>
          <w:tcPr>
            <w:tcW w:w="2378" w:type="dxa"/>
          </w:tcPr>
          <w:p w14:paraId="74733062" w14:textId="6196AA24" w:rsidR="00724D8F" w:rsidRDefault="00346E65" w:rsidP="002979BD">
            <w:pPr>
              <w:jc w:val="left"/>
            </w:pPr>
            <w:r w:rsidRPr="00346E65">
              <w:t>La herramienta ofrece una excelente protección de los derechos de autor y cumple con todas las leyes de propiedad intelectual aplicables.</w:t>
            </w:r>
          </w:p>
        </w:tc>
      </w:tr>
      <w:tr w:rsidR="00724D8F" w14:paraId="40082569" w14:textId="77777777" w:rsidTr="00376CCE">
        <w:trPr>
          <w:cantSplit/>
        </w:trPr>
        <w:tc>
          <w:tcPr>
            <w:tcW w:w="2093" w:type="dxa"/>
          </w:tcPr>
          <w:p w14:paraId="0307B519" w14:textId="4345A74D" w:rsidR="00724D8F" w:rsidRDefault="00724D8F" w:rsidP="002979BD">
            <w:pPr>
              <w:jc w:val="left"/>
              <w:rPr>
                <w:rFonts w:ascii="Calibri" w:hAnsi="Calibri" w:cs="Calibri"/>
                <w:b/>
                <w:bCs/>
                <w:color w:val="000000"/>
              </w:rPr>
            </w:pPr>
            <w:r w:rsidRPr="00122F4A">
              <w:t>Respeto de los derechos humanos</w:t>
            </w:r>
          </w:p>
        </w:tc>
        <w:tc>
          <w:tcPr>
            <w:tcW w:w="2410" w:type="dxa"/>
          </w:tcPr>
          <w:p w14:paraId="59BB2240" w14:textId="15CF34A6" w:rsidR="00724D8F" w:rsidRDefault="00455426" w:rsidP="002979BD">
            <w:pPr>
              <w:jc w:val="left"/>
            </w:pPr>
            <w:r w:rsidRPr="00455426">
              <w:t>La herramienta viola los derechos humanos y no cumple con los estándares éticos de la sociedad.</w:t>
            </w:r>
          </w:p>
        </w:tc>
        <w:tc>
          <w:tcPr>
            <w:tcW w:w="2409" w:type="dxa"/>
          </w:tcPr>
          <w:p w14:paraId="61B809D7" w14:textId="7CA68127" w:rsidR="00724D8F" w:rsidRDefault="00455426" w:rsidP="002979BD">
            <w:pPr>
              <w:jc w:val="left"/>
            </w:pPr>
            <w:r w:rsidRPr="00455426">
              <w:t>La herramienta cumple con algunos estándares éticos, pero puede haber algunas preocupaciones en cuanto a la privacidad o seguridad de los usuarios.</w:t>
            </w:r>
          </w:p>
        </w:tc>
        <w:tc>
          <w:tcPr>
            <w:tcW w:w="2378" w:type="dxa"/>
          </w:tcPr>
          <w:p w14:paraId="7B1DC47F" w14:textId="64F06B5B" w:rsidR="00724D8F" w:rsidRDefault="00455426" w:rsidP="002979BD">
            <w:pPr>
              <w:jc w:val="left"/>
            </w:pPr>
            <w:r w:rsidRPr="00455426">
              <w:t>La herramienta cumple con todos los estándares éticos y de derechos humanos y protege adecuadamente la privacidad y seguridad de los usuarios.</w:t>
            </w:r>
          </w:p>
        </w:tc>
      </w:tr>
      <w:tr w:rsidR="00724D8F" w14:paraId="40D44209" w14:textId="77777777" w:rsidTr="00376CCE">
        <w:trPr>
          <w:cantSplit/>
        </w:trPr>
        <w:tc>
          <w:tcPr>
            <w:tcW w:w="2093" w:type="dxa"/>
          </w:tcPr>
          <w:p w14:paraId="31FB975F" w14:textId="67AC9F21" w:rsidR="00724D8F" w:rsidRDefault="00724D8F" w:rsidP="002979BD">
            <w:pPr>
              <w:jc w:val="left"/>
              <w:rPr>
                <w:rFonts w:ascii="Calibri" w:hAnsi="Calibri" w:cs="Calibri"/>
                <w:b/>
                <w:bCs/>
                <w:color w:val="000000"/>
              </w:rPr>
            </w:pPr>
            <w:r w:rsidRPr="00122F4A">
              <w:t>Protección de datos</w:t>
            </w:r>
          </w:p>
        </w:tc>
        <w:tc>
          <w:tcPr>
            <w:tcW w:w="2410" w:type="dxa"/>
          </w:tcPr>
          <w:p w14:paraId="1BEAEEF5" w14:textId="123C4CE7" w:rsidR="00724D8F" w:rsidRDefault="00455426" w:rsidP="002979BD">
            <w:pPr>
              <w:jc w:val="left"/>
            </w:pPr>
            <w:r w:rsidRPr="00455426">
              <w:t>La herramienta no ofrece ninguna forma de proteger los datos de los usuarios y puede poner en peligro la privacidad y seguridad de los mismos.</w:t>
            </w:r>
          </w:p>
        </w:tc>
        <w:tc>
          <w:tcPr>
            <w:tcW w:w="2409" w:type="dxa"/>
          </w:tcPr>
          <w:p w14:paraId="20C65D7B" w14:textId="44B246D2" w:rsidR="00724D8F" w:rsidRDefault="00DE6B98" w:rsidP="002979BD">
            <w:pPr>
              <w:jc w:val="left"/>
            </w:pPr>
            <w:r w:rsidRPr="00DE6B98">
              <w:t>La herramienta ofrece algunas formas de proteger los datos de los usuarios, pero aún puede haber algunas preocupaciones en cuanto a la seguridad y privacidad.</w:t>
            </w:r>
          </w:p>
        </w:tc>
        <w:tc>
          <w:tcPr>
            <w:tcW w:w="2378" w:type="dxa"/>
          </w:tcPr>
          <w:p w14:paraId="1EDDDF82" w14:textId="7856C800" w:rsidR="00724D8F" w:rsidRDefault="00DE6B98" w:rsidP="002979BD">
            <w:pPr>
              <w:jc w:val="left"/>
            </w:pPr>
            <w:r w:rsidRPr="00DE6B98">
              <w:t>La herramienta ofrece una excelente protección de datos y privacidad para los usuarios y es muy segura de usar.</w:t>
            </w:r>
          </w:p>
        </w:tc>
      </w:tr>
      <w:tr w:rsidR="00130B1F" w14:paraId="2DD4D2AF" w14:textId="77777777" w:rsidTr="00376CCE">
        <w:trPr>
          <w:cantSplit/>
        </w:trPr>
        <w:tc>
          <w:tcPr>
            <w:tcW w:w="2093" w:type="dxa"/>
          </w:tcPr>
          <w:p w14:paraId="5BC85097" w14:textId="12B33303" w:rsidR="00130B1F" w:rsidRDefault="00130B1F" w:rsidP="00130B1F">
            <w:pPr>
              <w:jc w:val="left"/>
              <w:rPr>
                <w:rFonts w:ascii="Calibri" w:hAnsi="Calibri" w:cs="Calibri"/>
                <w:b/>
                <w:bCs/>
                <w:color w:val="000000"/>
              </w:rPr>
            </w:pPr>
            <w:r w:rsidRPr="00122F4A">
              <w:t>Adecuación del medio de aplicación</w:t>
            </w:r>
          </w:p>
        </w:tc>
        <w:tc>
          <w:tcPr>
            <w:tcW w:w="2410" w:type="dxa"/>
          </w:tcPr>
          <w:p w14:paraId="2EC894CD" w14:textId="055D6713" w:rsidR="00130B1F" w:rsidRDefault="00130B1F" w:rsidP="00130B1F">
            <w:pPr>
              <w:jc w:val="left"/>
            </w:pPr>
            <w:r>
              <w:t>El medio de aplicación no es adecuado para la herramienta.</w:t>
            </w:r>
          </w:p>
        </w:tc>
        <w:tc>
          <w:tcPr>
            <w:tcW w:w="2409" w:type="dxa"/>
          </w:tcPr>
          <w:p w14:paraId="656D10F7" w14:textId="272D0D6B" w:rsidR="00130B1F" w:rsidRDefault="00130B1F" w:rsidP="00130B1F">
            <w:pPr>
              <w:jc w:val="left"/>
            </w:pPr>
            <w:r w:rsidRPr="00B36B04">
              <w:t>La herramienta es adecuada para el medio de aplicación pero tiene algunas limitaciones</w:t>
            </w:r>
          </w:p>
        </w:tc>
        <w:tc>
          <w:tcPr>
            <w:tcW w:w="2378" w:type="dxa"/>
          </w:tcPr>
          <w:p w14:paraId="600152DD" w14:textId="06689AAA" w:rsidR="00130B1F" w:rsidRDefault="00130B1F" w:rsidP="00130B1F">
            <w:pPr>
              <w:jc w:val="left"/>
            </w:pPr>
            <w:r w:rsidRPr="00B36B04">
              <w:t>La herramienta es completamente adecuada para el medio de aplicación</w:t>
            </w:r>
          </w:p>
        </w:tc>
      </w:tr>
      <w:tr w:rsidR="006D6B24" w14:paraId="3FBA54F0" w14:textId="77777777" w:rsidTr="00376CCE">
        <w:trPr>
          <w:cantSplit/>
        </w:trPr>
        <w:tc>
          <w:tcPr>
            <w:tcW w:w="2093" w:type="dxa"/>
          </w:tcPr>
          <w:p w14:paraId="37C5B8EF" w14:textId="6B5A602C" w:rsidR="006D6B24" w:rsidRDefault="006D6B24" w:rsidP="006D6B24">
            <w:pPr>
              <w:jc w:val="left"/>
              <w:rPr>
                <w:rFonts w:ascii="Calibri" w:hAnsi="Calibri" w:cs="Calibri"/>
                <w:b/>
                <w:bCs/>
                <w:color w:val="000000"/>
              </w:rPr>
            </w:pPr>
            <w:r w:rsidRPr="00122F4A">
              <w:lastRenderedPageBreak/>
              <w:t>Comportamiento en el recinto</w:t>
            </w:r>
          </w:p>
        </w:tc>
        <w:tc>
          <w:tcPr>
            <w:tcW w:w="2410" w:type="dxa"/>
          </w:tcPr>
          <w:p w14:paraId="375475ED" w14:textId="4542863E" w:rsidR="006D6B24" w:rsidRDefault="006D6B24" w:rsidP="006D6B24">
            <w:pPr>
              <w:jc w:val="left"/>
            </w:pPr>
            <w:r w:rsidRPr="001C7F8B">
              <w:t xml:space="preserve">Los </w:t>
            </w:r>
            <w:r w:rsidR="005435D3">
              <w:t>receptores</w:t>
            </w:r>
            <w:r w:rsidRPr="001C7F8B">
              <w:t xml:space="preserve"> no se comportan adecuadamente al utilizar la herramienta</w:t>
            </w:r>
          </w:p>
        </w:tc>
        <w:tc>
          <w:tcPr>
            <w:tcW w:w="2409" w:type="dxa"/>
          </w:tcPr>
          <w:p w14:paraId="6730CCCC" w14:textId="3827DD7E" w:rsidR="006D6B24" w:rsidRDefault="006D6B24" w:rsidP="006D6B24">
            <w:pPr>
              <w:jc w:val="left"/>
            </w:pPr>
            <w:r w:rsidRPr="001C7F8B">
              <w:t xml:space="preserve">Los </w:t>
            </w:r>
            <w:r w:rsidR="005435D3">
              <w:t>receptores</w:t>
            </w:r>
            <w:r w:rsidRPr="001C7F8B">
              <w:t xml:space="preserve"> se comportan adecuadamente la mayoría del tiempo al utilizar la herramienta, pero puede haber algunos problemas</w:t>
            </w:r>
          </w:p>
        </w:tc>
        <w:tc>
          <w:tcPr>
            <w:tcW w:w="2378" w:type="dxa"/>
          </w:tcPr>
          <w:p w14:paraId="3E3CDB6A" w14:textId="77F04C77" w:rsidR="006D6B24" w:rsidRDefault="006D6B24" w:rsidP="006D6B24">
            <w:pPr>
              <w:jc w:val="left"/>
            </w:pPr>
            <w:r w:rsidRPr="001C7F8B">
              <w:t xml:space="preserve">Los </w:t>
            </w:r>
            <w:r w:rsidR="005435D3">
              <w:t>receptores</w:t>
            </w:r>
            <w:r w:rsidRPr="001C7F8B">
              <w:t xml:space="preserve"> se comportan de manera excelente al utilizar la herramienta</w:t>
            </w:r>
          </w:p>
        </w:tc>
      </w:tr>
      <w:tr w:rsidR="00D70E29" w14:paraId="1D2A5CE7" w14:textId="77777777" w:rsidTr="00376CCE">
        <w:trPr>
          <w:cantSplit/>
        </w:trPr>
        <w:tc>
          <w:tcPr>
            <w:tcW w:w="2093" w:type="dxa"/>
          </w:tcPr>
          <w:p w14:paraId="61FBFC54" w14:textId="7AD72F5B" w:rsidR="00D70E29" w:rsidRDefault="00D70E29" w:rsidP="00D70E29">
            <w:pPr>
              <w:jc w:val="left"/>
              <w:rPr>
                <w:rFonts w:ascii="Calibri" w:hAnsi="Calibri" w:cs="Calibri"/>
                <w:b/>
                <w:bCs/>
                <w:color w:val="000000"/>
              </w:rPr>
            </w:pPr>
            <w:r w:rsidRPr="00122F4A">
              <w:t>Ruido en el recinto</w:t>
            </w:r>
          </w:p>
        </w:tc>
        <w:tc>
          <w:tcPr>
            <w:tcW w:w="2410" w:type="dxa"/>
          </w:tcPr>
          <w:p w14:paraId="1B0C196E" w14:textId="4D8964CC" w:rsidR="00D70E29" w:rsidRDefault="00D70E29" w:rsidP="00D70E29">
            <w:pPr>
              <w:jc w:val="left"/>
            </w:pPr>
            <w:r w:rsidRPr="00BE66C0">
              <w:t>Los alumnos hacen mucho ruido y distraen a otros estudiantes</w:t>
            </w:r>
          </w:p>
        </w:tc>
        <w:tc>
          <w:tcPr>
            <w:tcW w:w="2409" w:type="dxa"/>
          </w:tcPr>
          <w:p w14:paraId="694A0860" w14:textId="2AECD1EF" w:rsidR="00D70E29" w:rsidRDefault="00D70E29" w:rsidP="00D70E29">
            <w:pPr>
              <w:jc w:val="left"/>
            </w:pPr>
            <w:r w:rsidRPr="00BE66C0">
              <w:t>Los alumnos hacen algo de ruido, pero no es demasiado molesto</w:t>
            </w:r>
          </w:p>
        </w:tc>
        <w:tc>
          <w:tcPr>
            <w:tcW w:w="2378" w:type="dxa"/>
          </w:tcPr>
          <w:p w14:paraId="3A384E8D" w14:textId="5A3E7FE9" w:rsidR="00D70E29" w:rsidRDefault="00D70E29" w:rsidP="00D70E29">
            <w:pPr>
              <w:jc w:val="left"/>
            </w:pPr>
            <w:r w:rsidRPr="00BE66C0">
              <w:t>Los alumnos son silenciosos y no distraen a otros estudiantes</w:t>
            </w:r>
          </w:p>
        </w:tc>
      </w:tr>
      <w:tr w:rsidR="00D70E29" w14:paraId="248D632F" w14:textId="77777777" w:rsidTr="00376CCE">
        <w:trPr>
          <w:cantSplit/>
        </w:trPr>
        <w:tc>
          <w:tcPr>
            <w:tcW w:w="2093" w:type="dxa"/>
          </w:tcPr>
          <w:p w14:paraId="186D1E9D" w14:textId="49329EF2" w:rsidR="00D70E29" w:rsidRDefault="00D70E29" w:rsidP="00D70E29">
            <w:pPr>
              <w:jc w:val="left"/>
              <w:rPr>
                <w:rFonts w:ascii="Calibri" w:hAnsi="Calibri" w:cs="Calibri"/>
                <w:b/>
                <w:bCs/>
                <w:color w:val="000000"/>
              </w:rPr>
            </w:pPr>
            <w:r w:rsidRPr="00122F4A">
              <w:t>Integración percibida</w:t>
            </w:r>
          </w:p>
        </w:tc>
        <w:tc>
          <w:tcPr>
            <w:tcW w:w="2410" w:type="dxa"/>
          </w:tcPr>
          <w:p w14:paraId="2D3C1C17" w14:textId="7C36B7B1" w:rsidR="00D70E29" w:rsidRDefault="00D70E29" w:rsidP="00D70E29">
            <w:pPr>
              <w:jc w:val="left"/>
            </w:pPr>
            <w:r w:rsidRPr="001E01E2">
              <w:t>Los estudiantes tienen dificultades para integrarse y comprender la herramienta</w:t>
            </w:r>
          </w:p>
        </w:tc>
        <w:tc>
          <w:tcPr>
            <w:tcW w:w="2409" w:type="dxa"/>
          </w:tcPr>
          <w:p w14:paraId="21DAF366" w14:textId="5A32039A" w:rsidR="00D70E29" w:rsidRDefault="00D70E29" w:rsidP="00D70E29">
            <w:pPr>
              <w:jc w:val="left"/>
            </w:pPr>
            <w:r w:rsidRPr="001E01E2">
              <w:t>Los estudiantes se integran bien y comprenden la herramienta, pero pueden haber algunos problemas menores</w:t>
            </w:r>
          </w:p>
        </w:tc>
        <w:tc>
          <w:tcPr>
            <w:tcW w:w="2378" w:type="dxa"/>
          </w:tcPr>
          <w:p w14:paraId="760E7AE4" w14:textId="4BC0FFFD" w:rsidR="00D70E29" w:rsidRDefault="00D70E29" w:rsidP="00D70E29">
            <w:pPr>
              <w:jc w:val="left"/>
            </w:pPr>
            <w:r w:rsidRPr="001E01E2">
              <w:t>Los estudiantes se integran perfectamente y comprenden la herramienta de manera efectiva</w:t>
            </w:r>
          </w:p>
        </w:tc>
      </w:tr>
      <w:tr w:rsidR="00E71EDE" w14:paraId="5237F091" w14:textId="77777777" w:rsidTr="00376CCE">
        <w:trPr>
          <w:cantSplit/>
        </w:trPr>
        <w:tc>
          <w:tcPr>
            <w:tcW w:w="2093" w:type="dxa"/>
          </w:tcPr>
          <w:p w14:paraId="51B90048" w14:textId="36089044" w:rsidR="00E71EDE" w:rsidRDefault="00E71EDE" w:rsidP="00E71EDE">
            <w:pPr>
              <w:jc w:val="left"/>
              <w:rPr>
                <w:rFonts w:ascii="Calibri" w:hAnsi="Calibri" w:cs="Calibri"/>
                <w:b/>
                <w:bCs/>
                <w:color w:val="000000"/>
              </w:rPr>
            </w:pPr>
            <w:r w:rsidRPr="00122F4A">
              <w:t>Socialización percibida</w:t>
            </w:r>
          </w:p>
        </w:tc>
        <w:tc>
          <w:tcPr>
            <w:tcW w:w="2410" w:type="dxa"/>
          </w:tcPr>
          <w:p w14:paraId="414CB502" w14:textId="49E378AA" w:rsidR="00E71EDE" w:rsidRDefault="00E71EDE" w:rsidP="00E71EDE">
            <w:pPr>
              <w:jc w:val="left"/>
            </w:pPr>
            <w:r w:rsidRPr="00B275C6">
              <w:t>Los estudiantes no interactúan socialmente al utilizar la herramienta</w:t>
            </w:r>
          </w:p>
        </w:tc>
        <w:tc>
          <w:tcPr>
            <w:tcW w:w="2409" w:type="dxa"/>
          </w:tcPr>
          <w:p w14:paraId="57C97C4C" w14:textId="3698DFAF" w:rsidR="00E71EDE" w:rsidRDefault="00E71EDE" w:rsidP="00E71EDE">
            <w:pPr>
              <w:jc w:val="left"/>
            </w:pPr>
            <w:r w:rsidRPr="00B275C6">
              <w:t>Los estudiantes interactúan socialmente de forma limitada al utilizar la herramienta</w:t>
            </w:r>
          </w:p>
        </w:tc>
        <w:tc>
          <w:tcPr>
            <w:tcW w:w="2378" w:type="dxa"/>
          </w:tcPr>
          <w:p w14:paraId="36C8D8F5" w14:textId="21CA12D2" w:rsidR="00E71EDE" w:rsidRDefault="00E71EDE" w:rsidP="00E71EDE">
            <w:pPr>
              <w:jc w:val="left"/>
            </w:pPr>
            <w:r w:rsidRPr="00B275C6">
              <w:t>Los estudiantes interactúan socialmente de manera efectiva al utilizar la herramienta</w:t>
            </w:r>
          </w:p>
        </w:tc>
      </w:tr>
      <w:tr w:rsidR="00E71EDE" w14:paraId="1B17ACF8" w14:textId="77777777" w:rsidTr="00376CCE">
        <w:trPr>
          <w:cantSplit/>
        </w:trPr>
        <w:tc>
          <w:tcPr>
            <w:tcW w:w="2093" w:type="dxa"/>
          </w:tcPr>
          <w:p w14:paraId="7CD6D367" w14:textId="01935F31" w:rsidR="00E71EDE" w:rsidRDefault="00E71EDE" w:rsidP="00E71EDE">
            <w:pPr>
              <w:jc w:val="left"/>
              <w:rPr>
                <w:rFonts w:ascii="Calibri" w:hAnsi="Calibri" w:cs="Calibri"/>
                <w:b/>
                <w:bCs/>
                <w:color w:val="000000"/>
              </w:rPr>
            </w:pPr>
            <w:r w:rsidRPr="00122F4A">
              <w:t>Preferencia personal (emisor)</w:t>
            </w:r>
          </w:p>
        </w:tc>
        <w:tc>
          <w:tcPr>
            <w:tcW w:w="2410" w:type="dxa"/>
          </w:tcPr>
          <w:p w14:paraId="58790084" w14:textId="37D4FB55" w:rsidR="00E71EDE" w:rsidRDefault="00E71EDE" w:rsidP="00E71EDE">
            <w:pPr>
              <w:jc w:val="left"/>
            </w:pPr>
            <w:r w:rsidRPr="00E4285A">
              <w:t>El docente prefiere no utilizar la herramienta</w:t>
            </w:r>
          </w:p>
        </w:tc>
        <w:tc>
          <w:tcPr>
            <w:tcW w:w="2409" w:type="dxa"/>
          </w:tcPr>
          <w:p w14:paraId="4B1965B9" w14:textId="00BABB28" w:rsidR="00E71EDE" w:rsidRDefault="00E71EDE" w:rsidP="00E71EDE">
            <w:pPr>
              <w:jc w:val="left"/>
            </w:pPr>
            <w:r w:rsidRPr="00E4285A">
              <w:t>El docente utiliza la herramienta ocasionalmente, pero no le gusta mucho</w:t>
            </w:r>
          </w:p>
        </w:tc>
        <w:tc>
          <w:tcPr>
            <w:tcW w:w="2378" w:type="dxa"/>
          </w:tcPr>
          <w:p w14:paraId="3515A996" w14:textId="16AAA7C1" w:rsidR="00E71EDE" w:rsidRDefault="00E71EDE" w:rsidP="00E71EDE">
            <w:pPr>
              <w:jc w:val="left"/>
            </w:pPr>
            <w:r w:rsidRPr="00E4285A">
              <w:t>El docente prefiere utilizar la herramienta y cree que es muy útil</w:t>
            </w:r>
          </w:p>
        </w:tc>
      </w:tr>
      <w:tr w:rsidR="00987E15" w14:paraId="2863AF73" w14:textId="77777777" w:rsidTr="00376CCE">
        <w:trPr>
          <w:cantSplit/>
        </w:trPr>
        <w:tc>
          <w:tcPr>
            <w:tcW w:w="2093" w:type="dxa"/>
          </w:tcPr>
          <w:p w14:paraId="4292C92F" w14:textId="5621E83B" w:rsidR="00987E15" w:rsidRDefault="00987E15" w:rsidP="00987E15">
            <w:pPr>
              <w:jc w:val="left"/>
            </w:pPr>
            <w:r w:rsidRPr="00122F4A">
              <w:t>Cambios en los partes</w:t>
            </w:r>
          </w:p>
        </w:tc>
        <w:tc>
          <w:tcPr>
            <w:tcW w:w="2410" w:type="dxa"/>
          </w:tcPr>
          <w:p w14:paraId="143CECC3" w14:textId="540CA342" w:rsidR="00987E15" w:rsidRDefault="00987E15" w:rsidP="00987E15">
            <w:pPr>
              <w:jc w:val="left"/>
            </w:pPr>
            <w:r w:rsidRPr="001D2422">
              <w:t>La herramienta no tiene impacto en el comportamiento de los estudiantes</w:t>
            </w:r>
            <w:r>
              <w:t>, hay la misma cantidad de partes que antes.</w:t>
            </w:r>
          </w:p>
        </w:tc>
        <w:tc>
          <w:tcPr>
            <w:tcW w:w="2409" w:type="dxa"/>
          </w:tcPr>
          <w:p w14:paraId="7342DF9C" w14:textId="2A35E781" w:rsidR="00987E15" w:rsidRDefault="00987E15" w:rsidP="00987E15">
            <w:pPr>
              <w:jc w:val="left"/>
            </w:pPr>
            <w:r w:rsidRPr="001D2422">
              <w:t>La herramienta tiene un impacto moderado en el comportamiento de los estudiantes</w:t>
            </w:r>
            <w:r>
              <w:t>, cantidad de partes redu</w:t>
            </w:r>
            <w:r w:rsidR="00376CCE">
              <w:t>cida.</w:t>
            </w:r>
          </w:p>
        </w:tc>
        <w:tc>
          <w:tcPr>
            <w:tcW w:w="2378" w:type="dxa"/>
          </w:tcPr>
          <w:p w14:paraId="0053C2C5" w14:textId="376FB8AD" w:rsidR="00987E15" w:rsidRDefault="00987E15" w:rsidP="00987E15">
            <w:pPr>
              <w:jc w:val="left"/>
            </w:pPr>
            <w:r w:rsidRPr="001D2422">
              <w:t>La herramienta tiene un impacto significativo en el comportamiento de los estudiantes</w:t>
            </w:r>
            <w:r>
              <w:t>, no se han producido más partes de comportamiento.</w:t>
            </w:r>
          </w:p>
        </w:tc>
      </w:tr>
      <w:tr w:rsidR="006B5310" w14:paraId="32BC817B" w14:textId="77777777" w:rsidTr="00376CCE">
        <w:trPr>
          <w:cantSplit/>
        </w:trPr>
        <w:tc>
          <w:tcPr>
            <w:tcW w:w="2093" w:type="dxa"/>
          </w:tcPr>
          <w:p w14:paraId="2327571C" w14:textId="5EDBCF90" w:rsidR="006B5310" w:rsidRPr="00122F4A" w:rsidRDefault="006B5310" w:rsidP="006B5310">
            <w:pPr>
              <w:jc w:val="left"/>
            </w:pPr>
            <w:r>
              <w:t>Valoración global</w:t>
            </w:r>
          </w:p>
        </w:tc>
        <w:tc>
          <w:tcPr>
            <w:tcW w:w="2410" w:type="dxa"/>
          </w:tcPr>
          <w:p w14:paraId="3745819F" w14:textId="3649D765" w:rsidR="006B5310" w:rsidRPr="001D2422" w:rsidRDefault="006B5310" w:rsidP="006B5310">
            <w:pPr>
              <w:jc w:val="left"/>
            </w:pPr>
            <w:r>
              <w:t>Numérico, no aplica.</w:t>
            </w:r>
          </w:p>
        </w:tc>
        <w:tc>
          <w:tcPr>
            <w:tcW w:w="2409" w:type="dxa"/>
          </w:tcPr>
          <w:p w14:paraId="008A904D" w14:textId="4987639C" w:rsidR="006B5310" w:rsidRPr="001D2422" w:rsidRDefault="006B5310" w:rsidP="006B5310">
            <w:pPr>
              <w:jc w:val="left"/>
            </w:pPr>
            <w:r>
              <w:t>Numérico, no aplica.</w:t>
            </w:r>
          </w:p>
        </w:tc>
        <w:tc>
          <w:tcPr>
            <w:tcW w:w="2378" w:type="dxa"/>
          </w:tcPr>
          <w:p w14:paraId="5ECE7DC9" w14:textId="086C3B09" w:rsidR="006B5310" w:rsidRPr="001D2422" w:rsidRDefault="006B5310" w:rsidP="006B5310">
            <w:pPr>
              <w:jc w:val="left"/>
            </w:pPr>
            <w:r>
              <w:t>Numérico, no aplica.</w:t>
            </w:r>
          </w:p>
        </w:tc>
      </w:tr>
      <w:tr w:rsidR="006B5310" w14:paraId="151233B2" w14:textId="77777777" w:rsidTr="00376CCE">
        <w:trPr>
          <w:cantSplit/>
        </w:trPr>
        <w:tc>
          <w:tcPr>
            <w:tcW w:w="2093" w:type="dxa"/>
          </w:tcPr>
          <w:p w14:paraId="29BB2E6F" w14:textId="31B6C139" w:rsidR="006B5310" w:rsidRPr="00122F4A" w:rsidRDefault="006B5310" w:rsidP="006B5310">
            <w:pPr>
              <w:jc w:val="left"/>
            </w:pPr>
            <w:r>
              <w:t>Valoración global de comportamiento</w:t>
            </w:r>
          </w:p>
        </w:tc>
        <w:tc>
          <w:tcPr>
            <w:tcW w:w="2410" w:type="dxa"/>
          </w:tcPr>
          <w:p w14:paraId="0CF11399" w14:textId="412CB6F1" w:rsidR="006B5310" w:rsidRPr="001D2422" w:rsidRDefault="006B5310" w:rsidP="006B5310">
            <w:pPr>
              <w:jc w:val="left"/>
            </w:pPr>
            <w:r>
              <w:t>El profesor percibe mal ambiente de trabajo</w:t>
            </w:r>
          </w:p>
        </w:tc>
        <w:tc>
          <w:tcPr>
            <w:tcW w:w="2409" w:type="dxa"/>
          </w:tcPr>
          <w:p w14:paraId="17897BB3" w14:textId="4E41A743" w:rsidR="006B5310" w:rsidRPr="001D2422" w:rsidRDefault="006B5310" w:rsidP="006B5310">
            <w:pPr>
              <w:jc w:val="left"/>
            </w:pPr>
            <w:r>
              <w:t>Ambiente estándar, ni mejor ni peor</w:t>
            </w:r>
          </w:p>
        </w:tc>
        <w:tc>
          <w:tcPr>
            <w:tcW w:w="2378" w:type="dxa"/>
          </w:tcPr>
          <w:p w14:paraId="105B2E77" w14:textId="3573B711" w:rsidR="006B5310" w:rsidRPr="001D2422" w:rsidRDefault="006B5310" w:rsidP="006B5310">
            <w:pPr>
              <w:jc w:val="left"/>
            </w:pPr>
            <w:r>
              <w:t>A ojos del profesor a mejorado el ambiente de trabajo</w:t>
            </w:r>
          </w:p>
        </w:tc>
      </w:tr>
      <w:tr w:rsidR="006B5310" w14:paraId="4573592D" w14:textId="77777777" w:rsidTr="00376CCE">
        <w:trPr>
          <w:cantSplit/>
        </w:trPr>
        <w:tc>
          <w:tcPr>
            <w:tcW w:w="2093" w:type="dxa"/>
          </w:tcPr>
          <w:p w14:paraId="7F819D25" w14:textId="4B1F6F7D" w:rsidR="006B5310" w:rsidRPr="00122F4A" w:rsidRDefault="006B5310" w:rsidP="006B5310">
            <w:pPr>
              <w:jc w:val="left"/>
            </w:pPr>
            <w:r>
              <w:lastRenderedPageBreak/>
              <w:t>Valoración global académica</w:t>
            </w:r>
          </w:p>
        </w:tc>
        <w:tc>
          <w:tcPr>
            <w:tcW w:w="2410" w:type="dxa"/>
          </w:tcPr>
          <w:p w14:paraId="2A76964B" w14:textId="2E5D1276" w:rsidR="006B5310" w:rsidRPr="001D2422" w:rsidRDefault="00430D10" w:rsidP="006B5310">
            <w:pPr>
              <w:jc w:val="left"/>
            </w:pPr>
            <w:r>
              <w:t>El profesor percibe que la herramienta no ha ayudado a aterrizar el contenido deseado</w:t>
            </w:r>
          </w:p>
        </w:tc>
        <w:tc>
          <w:tcPr>
            <w:tcW w:w="2409" w:type="dxa"/>
          </w:tcPr>
          <w:p w14:paraId="22708CD8" w14:textId="51711B00" w:rsidR="006B5310" w:rsidRPr="001D2422" w:rsidRDefault="00CB7DF2" w:rsidP="006B5310">
            <w:pPr>
              <w:jc w:val="left"/>
            </w:pPr>
            <w:r>
              <w:t>La herramienta sirve para dar el contenido como cualquier otro medio</w:t>
            </w:r>
          </w:p>
        </w:tc>
        <w:tc>
          <w:tcPr>
            <w:tcW w:w="2378" w:type="dxa"/>
          </w:tcPr>
          <w:p w14:paraId="52D80CE4" w14:textId="30A63B2B" w:rsidR="006B5310" w:rsidRPr="001D2422" w:rsidRDefault="00CB7DF2" w:rsidP="006B5310">
            <w:pPr>
              <w:jc w:val="left"/>
            </w:pPr>
            <w:r>
              <w:t>La herramienta es especialmente buena para impartir el contenido.</w:t>
            </w:r>
          </w:p>
        </w:tc>
      </w:tr>
      <w:tr w:rsidR="006B5310" w14:paraId="5D1C74F8" w14:textId="77777777" w:rsidTr="00376CCE">
        <w:trPr>
          <w:cantSplit/>
        </w:trPr>
        <w:tc>
          <w:tcPr>
            <w:tcW w:w="2093" w:type="dxa"/>
          </w:tcPr>
          <w:p w14:paraId="512F4AF5" w14:textId="1004E8B4" w:rsidR="006B5310" w:rsidRPr="00122F4A" w:rsidRDefault="006B5310" w:rsidP="006B5310">
            <w:pPr>
              <w:jc w:val="left"/>
            </w:pPr>
            <w:r>
              <w:t>Valoración global motivacional</w:t>
            </w:r>
          </w:p>
        </w:tc>
        <w:tc>
          <w:tcPr>
            <w:tcW w:w="2410" w:type="dxa"/>
          </w:tcPr>
          <w:p w14:paraId="1E5B76F7" w14:textId="6ECAD2B5" w:rsidR="006B5310" w:rsidRPr="001D2422" w:rsidRDefault="00124587" w:rsidP="006B5310">
            <w:pPr>
              <w:jc w:val="left"/>
            </w:pPr>
            <w:r>
              <w:t>El docente percibe una caída de la motivación general</w:t>
            </w:r>
          </w:p>
        </w:tc>
        <w:tc>
          <w:tcPr>
            <w:tcW w:w="2409" w:type="dxa"/>
          </w:tcPr>
          <w:p w14:paraId="35EFB307" w14:textId="7D1144B9" w:rsidR="006B5310" w:rsidRPr="001D2422" w:rsidRDefault="00124587" w:rsidP="006B5310">
            <w:pPr>
              <w:jc w:val="left"/>
            </w:pPr>
            <w:r>
              <w:t>El docente percibe la motivación en su estado estándar</w:t>
            </w:r>
          </w:p>
        </w:tc>
        <w:tc>
          <w:tcPr>
            <w:tcW w:w="2378" w:type="dxa"/>
          </w:tcPr>
          <w:p w14:paraId="47B3F074" w14:textId="38D42951" w:rsidR="006B5310" w:rsidRPr="001D2422" w:rsidRDefault="00124587" w:rsidP="006B5310">
            <w:pPr>
              <w:jc w:val="left"/>
            </w:pPr>
            <w:r>
              <w:t>Los alumnos están motivados con la herramienta.</w:t>
            </w:r>
          </w:p>
        </w:tc>
      </w:tr>
    </w:tbl>
    <w:p w14:paraId="5E53B866" w14:textId="5E2DF98A" w:rsidR="009A66BC" w:rsidRPr="00D82BED" w:rsidRDefault="00376CCE" w:rsidP="000B0298">
      <w:pPr>
        <w:pStyle w:val="Descripcin"/>
        <w:rPr>
          <w:i/>
          <w:iCs/>
        </w:rPr>
      </w:pPr>
      <w:bookmarkStart w:id="113" w:name="_Toc144549060"/>
      <w:r w:rsidRPr="00376CCE">
        <w:rPr>
          <w:b/>
          <w:bCs/>
        </w:rPr>
        <w:t xml:space="preserve">Tabla </w:t>
      </w:r>
      <w:r w:rsidRPr="00376CCE">
        <w:rPr>
          <w:b/>
          <w:bCs/>
          <w:i/>
          <w:iCs/>
        </w:rPr>
        <w:fldChar w:fldCharType="begin"/>
      </w:r>
      <w:r w:rsidRPr="00376CCE">
        <w:rPr>
          <w:b/>
          <w:bCs/>
        </w:rPr>
        <w:instrText xml:space="preserve"> SEQ Tabla \* ARABIC </w:instrText>
      </w:r>
      <w:r w:rsidRPr="00376CCE">
        <w:rPr>
          <w:b/>
          <w:bCs/>
          <w:i/>
          <w:iCs/>
        </w:rPr>
        <w:fldChar w:fldCharType="separate"/>
      </w:r>
      <w:r w:rsidR="000F1C7C">
        <w:rPr>
          <w:b/>
          <w:bCs/>
          <w:noProof/>
        </w:rPr>
        <w:t>25</w:t>
      </w:r>
      <w:r w:rsidRPr="00376CCE">
        <w:rPr>
          <w:b/>
          <w:bCs/>
          <w:i/>
          <w:iCs/>
        </w:rPr>
        <w:fldChar w:fldCharType="end"/>
      </w:r>
      <w:r>
        <w:t xml:space="preserve">: </w:t>
      </w:r>
      <w:r w:rsidRPr="00D82BED">
        <w:rPr>
          <w:i/>
          <w:iCs/>
        </w:rPr>
        <w:t>Guía de evaluación de los resultados de la entrevista</w:t>
      </w:r>
      <w:bookmarkEnd w:id="113"/>
    </w:p>
    <w:p w14:paraId="77B35003" w14:textId="77777777" w:rsidR="007F39D1" w:rsidRDefault="007F39D1" w:rsidP="00437127"/>
    <w:p w14:paraId="4E2B75EA" w14:textId="18DA3D35" w:rsidR="00ED1CA6" w:rsidRDefault="00ED1CA6">
      <w:pPr>
        <w:pStyle w:val="Ttulo3"/>
      </w:pPr>
      <w:bookmarkStart w:id="114" w:name="_Toc144547216"/>
      <w:r>
        <w:t>8.5.- Aplicación de AHP</w:t>
      </w:r>
      <w:bookmarkEnd w:id="114"/>
    </w:p>
    <w:p w14:paraId="511C044D" w14:textId="28EA785A" w:rsidR="00F573D9" w:rsidRDefault="00F573D9" w:rsidP="00F573D9">
      <w:r>
        <w:t>Ya tenemos preparados las puntuaciones homogéneas, es momento de configurar AHP para un funcionamiento adecuado. Para ello debemos:</w:t>
      </w:r>
    </w:p>
    <w:p w14:paraId="4617D249" w14:textId="4425AAA9" w:rsidR="00F573D9" w:rsidRDefault="00F573D9" w:rsidP="00C428CB">
      <w:pPr>
        <w:pStyle w:val="Prrafodelista"/>
        <w:rPr>
          <w:i/>
          <w:iCs/>
        </w:rPr>
      </w:pPr>
      <w:r>
        <w:t>Definir la estructura jerárquica.</w:t>
      </w:r>
    </w:p>
    <w:p w14:paraId="7348603A" w14:textId="4D3D4FA7" w:rsidR="00F573D9" w:rsidRPr="00CB4FE9" w:rsidRDefault="00F573D9" w:rsidP="00C428CB">
      <w:pPr>
        <w:pStyle w:val="Estilo1"/>
        <w:rPr>
          <w:i w:val="0"/>
          <w:iCs/>
        </w:rPr>
      </w:pPr>
      <w:r w:rsidRPr="00CB4FE9">
        <w:rPr>
          <w:i w:val="0"/>
          <w:iCs/>
        </w:rPr>
        <w:t>Calcular las importancias con ayuda del panel de expertos.</w:t>
      </w:r>
    </w:p>
    <w:p w14:paraId="217B5B86" w14:textId="0CE77F8B" w:rsidR="00F573D9" w:rsidRDefault="00F573D9" w:rsidP="00F573D9">
      <w:r>
        <w:t>Para nuestro método de validación de experiencias gamificadas, queremos dar respuestas claras a dos objetivos fundamentales, por tanto</w:t>
      </w:r>
      <w:r w:rsidR="000C5DA6">
        <w:t>,</w:t>
      </w:r>
      <w:r>
        <w:t xml:space="preserve"> se realizar</w:t>
      </w:r>
      <w:r w:rsidR="000C5DA6">
        <w:t>án</w:t>
      </w:r>
      <w:r>
        <w:t xml:space="preserve"> dos procedimientos AHP sobre los </w:t>
      </w:r>
      <w:r w:rsidR="000C5DA6">
        <w:t>datos</w:t>
      </w:r>
      <w:r>
        <w:t xml:space="preserve"> que correspondan.</w:t>
      </w:r>
    </w:p>
    <w:p w14:paraId="5F42A59F" w14:textId="3F6B78EE" w:rsidR="00F573D9" w:rsidRDefault="00F573D9" w:rsidP="00F573D9">
      <w:r>
        <w:t xml:space="preserve">Las estructuras jerárquicas vienen definidas desde </w:t>
      </w:r>
      <w:r w:rsidR="000C5DA6">
        <w:t>el inicio de este análisis cuando en la Tabla 16 clasificábamos los parámetros teniendo en cuenta un aspecto y su objetivo. El objetivo que persiguen determina en que análisis será tenido en cuenta y el aspecto es el superior jerárquico. La estructura jerárquica queda así:</w:t>
      </w:r>
    </w:p>
    <w:p w14:paraId="28BA90B9" w14:textId="77777777" w:rsidR="005D0ACE" w:rsidRDefault="005D0ACE" w:rsidP="005D0ACE">
      <w:pPr>
        <w:keepNext/>
        <w:jc w:val="center"/>
      </w:pPr>
      <w:r w:rsidRPr="005D0ACE">
        <w:rPr>
          <w:noProof/>
        </w:rPr>
        <w:lastRenderedPageBreak/>
        <w:drawing>
          <wp:inline distT="0" distB="0" distL="0" distR="0" wp14:anchorId="16D22A17" wp14:editId="17A57C97">
            <wp:extent cx="4848902" cy="4382112"/>
            <wp:effectExtent l="0" t="0" r="889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48902" cy="4382112"/>
                    </a:xfrm>
                    <a:prstGeom prst="rect">
                      <a:avLst/>
                    </a:prstGeom>
                  </pic:spPr>
                </pic:pic>
              </a:graphicData>
            </a:graphic>
          </wp:inline>
        </w:drawing>
      </w:r>
    </w:p>
    <w:p w14:paraId="190B24EB" w14:textId="425B4C47" w:rsidR="005D0ACE" w:rsidRDefault="005D0ACE" w:rsidP="000B0298">
      <w:pPr>
        <w:pStyle w:val="Descripcin"/>
      </w:pPr>
      <w:bookmarkStart w:id="115" w:name="_Toc144549030"/>
      <w:r w:rsidRPr="005D0ACE">
        <w:rPr>
          <w:b/>
          <w:bCs/>
        </w:rPr>
        <w:t xml:space="preserve">Figura </w:t>
      </w:r>
      <w:r w:rsidRPr="005D0ACE">
        <w:rPr>
          <w:b/>
          <w:bCs/>
        </w:rPr>
        <w:fldChar w:fldCharType="begin"/>
      </w:r>
      <w:r w:rsidRPr="005D0ACE">
        <w:rPr>
          <w:b/>
          <w:bCs/>
        </w:rPr>
        <w:instrText xml:space="preserve"> SEQ Figura \* ARABIC </w:instrText>
      </w:r>
      <w:r w:rsidRPr="005D0ACE">
        <w:rPr>
          <w:b/>
          <w:bCs/>
        </w:rPr>
        <w:fldChar w:fldCharType="separate"/>
      </w:r>
      <w:r w:rsidR="00D10199">
        <w:rPr>
          <w:b/>
          <w:bCs/>
          <w:noProof/>
        </w:rPr>
        <w:t>27</w:t>
      </w:r>
      <w:r w:rsidRPr="005D0ACE">
        <w:rPr>
          <w:b/>
          <w:bCs/>
        </w:rPr>
        <w:fldChar w:fldCharType="end"/>
      </w:r>
      <w:r>
        <w:t xml:space="preserve">: </w:t>
      </w:r>
      <w:r w:rsidRPr="005D0ACE">
        <w:t>Distribución jerárquica simplificada</w:t>
      </w:r>
      <w:bookmarkEnd w:id="115"/>
    </w:p>
    <w:p w14:paraId="733DDDD3" w14:textId="77777777" w:rsidR="00891301" w:rsidRDefault="005D0ACE" w:rsidP="005D0ACE">
      <w:r>
        <w:t xml:space="preserve">Teniendo clara la jerarquía, lo único que nos falta es calcular las importancias. Para ello, hacemos que uno o más expertos nos completen una encuesta de comparación pareada de todos los aspectos entre ellos (nivel 1 jerárquico, criterios a partir de ahora) y dentro de cada aspecto, todos los parámetros entre ellos (nivel 2 jerárquico, subcriterios a partir de ahora). </w:t>
      </w:r>
      <w:r w:rsidR="00891301">
        <w:t>En la Figura 28 tenemos un fragmento de la encuesta en el que se puede observar el formato que debe tener:</w:t>
      </w:r>
    </w:p>
    <w:p w14:paraId="0DB8042B" w14:textId="77777777" w:rsidR="00891301" w:rsidRDefault="00891301" w:rsidP="00891301">
      <w:pPr>
        <w:keepNext/>
        <w:jc w:val="center"/>
      </w:pPr>
      <w:r w:rsidRPr="00891301">
        <w:rPr>
          <w:noProof/>
        </w:rPr>
        <w:lastRenderedPageBreak/>
        <w:drawing>
          <wp:inline distT="0" distB="0" distL="0" distR="0" wp14:anchorId="77CC3C0A" wp14:editId="6DC3679E">
            <wp:extent cx="5761990" cy="326644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1990" cy="3266440"/>
                    </a:xfrm>
                    <a:prstGeom prst="rect">
                      <a:avLst/>
                    </a:prstGeom>
                  </pic:spPr>
                </pic:pic>
              </a:graphicData>
            </a:graphic>
          </wp:inline>
        </w:drawing>
      </w:r>
    </w:p>
    <w:p w14:paraId="6784AE13" w14:textId="7865DE6F" w:rsidR="00891301" w:rsidRPr="00CB4FE9" w:rsidRDefault="00891301" w:rsidP="000B0298">
      <w:pPr>
        <w:pStyle w:val="Descripcin"/>
        <w:rPr>
          <w:i/>
          <w:iCs/>
        </w:rPr>
      </w:pPr>
      <w:bookmarkStart w:id="116" w:name="_Toc144549031"/>
      <w:r w:rsidRPr="00891301">
        <w:rPr>
          <w:b/>
          <w:bCs/>
        </w:rPr>
        <w:t xml:space="preserve">Figura </w:t>
      </w:r>
      <w:r w:rsidRPr="00891301">
        <w:rPr>
          <w:b/>
          <w:bCs/>
        </w:rPr>
        <w:fldChar w:fldCharType="begin"/>
      </w:r>
      <w:r w:rsidRPr="00891301">
        <w:rPr>
          <w:b/>
          <w:bCs/>
        </w:rPr>
        <w:instrText xml:space="preserve"> SEQ Figura \* ARABIC </w:instrText>
      </w:r>
      <w:r w:rsidRPr="00891301">
        <w:rPr>
          <w:b/>
          <w:bCs/>
        </w:rPr>
        <w:fldChar w:fldCharType="separate"/>
      </w:r>
      <w:r w:rsidR="00D10199">
        <w:rPr>
          <w:b/>
          <w:bCs/>
          <w:noProof/>
        </w:rPr>
        <w:t>28</w:t>
      </w:r>
      <w:r w:rsidRPr="00891301">
        <w:rPr>
          <w:b/>
          <w:bCs/>
        </w:rPr>
        <w:fldChar w:fldCharType="end"/>
      </w:r>
      <w:r>
        <w:t xml:space="preserve">: </w:t>
      </w:r>
      <w:r w:rsidRPr="00CB4FE9">
        <w:rPr>
          <w:i/>
          <w:iCs/>
        </w:rPr>
        <w:t>Fragmento de encuesta de comparación pareada</w:t>
      </w:r>
      <w:bookmarkEnd w:id="116"/>
    </w:p>
    <w:p w14:paraId="4DAD4C14" w14:textId="1C2E3217" w:rsidR="005D0ACE" w:rsidRPr="005D0ACE" w:rsidRDefault="005D0ACE" w:rsidP="005D0ACE">
      <w:r>
        <w:t xml:space="preserve"> </w:t>
      </w:r>
      <w:r w:rsidR="00891301">
        <w:t>La encuesta completa esta disponible en GitHub bajo el nombre “</w:t>
      </w:r>
      <w:r w:rsidR="00891301" w:rsidRPr="00C97BB9">
        <w:t>encuesta panel de expertos.docx</w:t>
      </w:r>
      <w:r w:rsidR="00891301">
        <w:t>” [191] Con esto se calculan todas las matrices de comparación pareadas, y se calcula un peso para cada criterio y subcriterio</w:t>
      </w:r>
      <w:r w:rsidR="003A067D">
        <w:t xml:space="preserve">, nosotros lo hemos hecho a través de una hoja de cálculo disponible </w:t>
      </w:r>
      <w:r w:rsidR="00C97BB9">
        <w:t>en GitHub bajo el nombre “data processor.xlsx”</w:t>
      </w:r>
      <w:r w:rsidR="00891301">
        <w:t>.</w:t>
      </w:r>
    </w:p>
    <w:p w14:paraId="176EA1A3" w14:textId="77777777" w:rsidR="000C5DA6" w:rsidRDefault="000C5DA6" w:rsidP="00F573D9"/>
    <w:p w14:paraId="48382829" w14:textId="77777777" w:rsidR="00F573D9" w:rsidRDefault="00F573D9" w:rsidP="00F573D9"/>
    <w:p w14:paraId="1EE581A1" w14:textId="7E4C5313" w:rsidR="002A3802" w:rsidRDefault="007C13EC" w:rsidP="002A3802">
      <w:pPr>
        <w:pStyle w:val="Ttulo3"/>
      </w:pPr>
      <w:bookmarkStart w:id="117" w:name="_Toc144547217"/>
      <w:r>
        <w:t>8</w:t>
      </w:r>
      <w:r w:rsidR="002A3802">
        <w:t>.</w:t>
      </w:r>
      <w:r w:rsidR="00ED1CA6">
        <w:t>6</w:t>
      </w:r>
      <w:r w:rsidR="002A3802">
        <w:t>.- Valoración final</w:t>
      </w:r>
      <w:bookmarkEnd w:id="117"/>
    </w:p>
    <w:p w14:paraId="2346646D" w14:textId="2100DBBE" w:rsidR="002A3802" w:rsidRDefault="00693B02" w:rsidP="002A3802">
      <w:r>
        <w:t xml:space="preserve">Una vez </w:t>
      </w:r>
      <w:r w:rsidR="00BE5C4A">
        <w:t>que todos los parámetros, características y variables han sido analizados, y tienen una puntuación</w:t>
      </w:r>
      <w:r w:rsidR="00E20EAC">
        <w:t xml:space="preserve"> (aquellos que son puntuables)</w:t>
      </w:r>
      <w:r w:rsidR="000F0CC3">
        <w:t xml:space="preserve">, </w:t>
      </w:r>
      <w:r w:rsidR="00891301">
        <w:t>y tenemos calculados los pesos de cada criterio y subcriter</w:t>
      </w:r>
      <w:r w:rsidR="003A067D">
        <w:t>i</w:t>
      </w:r>
      <w:r w:rsidR="00891301">
        <w:t>o</w:t>
      </w:r>
      <w:r w:rsidR="003A067D">
        <w:t xml:space="preserve"> con AHP</w:t>
      </w:r>
      <w:r w:rsidR="00891301">
        <w:t xml:space="preserve">, </w:t>
      </w:r>
      <w:r w:rsidR="000F0CC3">
        <w:t xml:space="preserve">toca </w:t>
      </w:r>
      <w:r w:rsidR="00BD55C3">
        <w:t>combinarlo adecuadamente</w:t>
      </w:r>
      <w:r w:rsidR="000F0CC3">
        <w:t xml:space="preserve"> para obtener los resultados del método</w:t>
      </w:r>
      <w:r w:rsidR="00891301">
        <w:t>.</w:t>
      </w:r>
      <w:r w:rsidR="000F0CC3">
        <w:t xml:space="preserve"> </w:t>
      </w:r>
    </w:p>
    <w:p w14:paraId="0F3A250B" w14:textId="49ECA4CE" w:rsidR="00AA48C6" w:rsidRDefault="00AA48C6" w:rsidP="002A3802">
      <w:r>
        <w:t>Recordando los objetivos de la metodología desarrollada (</w:t>
      </w:r>
      <w:r w:rsidR="00E03A74">
        <w:t>6.1) queremos fundamentalmente:</w:t>
      </w:r>
    </w:p>
    <w:p w14:paraId="75DAC6E3" w14:textId="0A98F72F" w:rsidR="00E03A74" w:rsidRPr="003A067D" w:rsidRDefault="00E03A74" w:rsidP="00C428CB">
      <w:pPr>
        <w:pStyle w:val="Prrafodelista"/>
        <w:rPr>
          <w:i/>
          <w:iCs/>
        </w:rPr>
      </w:pPr>
      <w:r w:rsidRPr="003A067D">
        <w:t>Determinar si la gamificación ha sido beneficiosa</w:t>
      </w:r>
      <w:r w:rsidR="00E26807" w:rsidRPr="003A067D">
        <w:t>. Obj1.</w:t>
      </w:r>
    </w:p>
    <w:p w14:paraId="79710ACF" w14:textId="1EECF51D" w:rsidR="00E03A74" w:rsidRPr="003A067D" w:rsidRDefault="00E26807" w:rsidP="00C428CB">
      <w:pPr>
        <w:pStyle w:val="Prrafodelista"/>
        <w:rPr>
          <w:i/>
          <w:iCs/>
        </w:rPr>
      </w:pPr>
      <w:r w:rsidRPr="003A067D">
        <w:t xml:space="preserve">Determinar </w:t>
      </w:r>
      <w:r w:rsidR="007462C9" w:rsidRPr="003A067D">
        <w:t>qué</w:t>
      </w:r>
      <w:r w:rsidR="00E03A74" w:rsidRPr="003A067D">
        <w:t xml:space="preserve"> aspectos se han visto beneficiados/perjudicados</w:t>
      </w:r>
      <w:r w:rsidRPr="003A067D">
        <w:t>. Obj2A.</w:t>
      </w:r>
    </w:p>
    <w:p w14:paraId="19D57B7E" w14:textId="32FAE9C7" w:rsidR="00E03A74" w:rsidRDefault="00E26807" w:rsidP="00C428CB">
      <w:pPr>
        <w:pStyle w:val="Prrafodelista"/>
      </w:pPr>
      <w:r w:rsidRPr="003A067D">
        <w:t xml:space="preserve">Determinar </w:t>
      </w:r>
      <w:r w:rsidR="007462C9" w:rsidRPr="003A067D">
        <w:t>qué</w:t>
      </w:r>
      <w:r w:rsidR="00E03A74" w:rsidRPr="003A067D">
        <w:t xml:space="preserve"> </w:t>
      </w:r>
      <w:r w:rsidR="000F3C75" w:rsidRPr="003A067D">
        <w:t>elementos o metodologías afectan positiva/negativamente al resultado</w:t>
      </w:r>
      <w:r w:rsidRPr="003A067D">
        <w:t>. Obj2B.</w:t>
      </w:r>
    </w:p>
    <w:p w14:paraId="4521FC02" w14:textId="77777777" w:rsidR="00CB4FE9" w:rsidRDefault="00CB4FE9" w:rsidP="00CB4FE9"/>
    <w:p w14:paraId="59F74FE1" w14:textId="77777777" w:rsidR="00CB4FE9" w:rsidRDefault="00CB4FE9" w:rsidP="00CB4FE9"/>
    <w:p w14:paraId="0EF3E95A" w14:textId="77777777" w:rsidR="00CB4FE9" w:rsidRDefault="00CB4FE9" w:rsidP="00CB4FE9"/>
    <w:p w14:paraId="01BEA250" w14:textId="77777777" w:rsidR="00CB4FE9" w:rsidRDefault="00CB4FE9" w:rsidP="00CB4FE9"/>
    <w:p w14:paraId="147884BA" w14:textId="77777777" w:rsidR="00CB4FE9" w:rsidRPr="00CB4FE9" w:rsidRDefault="00CB4FE9" w:rsidP="00CB4FE9"/>
    <w:p w14:paraId="349FBE40" w14:textId="6C0C66AD" w:rsidR="004F2BBF" w:rsidRDefault="00996DF6" w:rsidP="00996DF6">
      <w:r>
        <w:lastRenderedPageBreak/>
        <w:t xml:space="preserve">Lo primero que hacemos es </w:t>
      </w:r>
      <w:r w:rsidR="00DC1FC6">
        <w:t>recordar</w:t>
      </w:r>
      <w:r>
        <w:t xml:space="preserve"> si cada parámetro sirve para cumplimentar el Obj2A o el Obj2B.</w:t>
      </w:r>
      <w:r w:rsidR="009E6F11">
        <w:t xml:space="preserve"> </w:t>
      </w:r>
      <w:r w:rsidR="00895FC5">
        <w:t xml:space="preserve">Así nos queda </w:t>
      </w:r>
      <w:r w:rsidR="009E6F11">
        <w:t xml:space="preserve">una tabla donde están los parámetros divididos </w:t>
      </w:r>
      <w:r w:rsidR="00EB693D">
        <w:t>de esta forma</w:t>
      </w:r>
      <w:r w:rsidR="00895FC5">
        <w:t>:</w:t>
      </w:r>
    </w:p>
    <w:tbl>
      <w:tblPr>
        <w:tblStyle w:val="Tablaconcuadrcula"/>
        <w:tblW w:w="0" w:type="auto"/>
        <w:tblLook w:val="04A0" w:firstRow="1" w:lastRow="0" w:firstColumn="1" w:lastColumn="0" w:noHBand="0" w:noVBand="1"/>
      </w:tblPr>
      <w:tblGrid>
        <w:gridCol w:w="2799"/>
        <w:gridCol w:w="1559"/>
        <w:gridCol w:w="425"/>
        <w:gridCol w:w="3117"/>
        <w:gridCol w:w="1390"/>
      </w:tblGrid>
      <w:tr w:rsidR="006C3D55" w14:paraId="7903B62F" w14:textId="77777777" w:rsidTr="005420DA">
        <w:trPr>
          <w:cantSplit/>
        </w:trPr>
        <w:tc>
          <w:tcPr>
            <w:tcW w:w="2799" w:type="dxa"/>
          </w:tcPr>
          <w:p w14:paraId="0CA7F1C8" w14:textId="2603F1A6" w:rsidR="006C3D55" w:rsidRPr="006C3D55" w:rsidRDefault="006C3D55" w:rsidP="00996DF6">
            <w:pPr>
              <w:rPr>
                <w:b/>
                <w:bCs/>
              </w:rPr>
            </w:pPr>
            <w:r w:rsidRPr="006C3D55">
              <w:rPr>
                <w:b/>
                <w:bCs/>
              </w:rPr>
              <w:t>Parámetros Obj2A</w:t>
            </w:r>
          </w:p>
        </w:tc>
        <w:tc>
          <w:tcPr>
            <w:tcW w:w="1559" w:type="dxa"/>
            <w:tcBorders>
              <w:right w:val="single" w:sz="4" w:space="0" w:color="auto"/>
            </w:tcBorders>
          </w:tcPr>
          <w:p w14:paraId="21F32C2C" w14:textId="0ADACBCB" w:rsidR="006C3D55" w:rsidRPr="006C3D55" w:rsidRDefault="00EB693D" w:rsidP="00996DF6">
            <w:pPr>
              <w:rPr>
                <w:b/>
                <w:bCs/>
              </w:rPr>
            </w:pPr>
            <w:r>
              <w:rPr>
                <w:b/>
                <w:bCs/>
              </w:rPr>
              <w:t>Id</w:t>
            </w:r>
          </w:p>
        </w:tc>
        <w:tc>
          <w:tcPr>
            <w:tcW w:w="425" w:type="dxa"/>
            <w:tcBorders>
              <w:top w:val="nil"/>
              <w:left w:val="single" w:sz="4" w:space="0" w:color="auto"/>
              <w:bottom w:val="nil"/>
              <w:right w:val="single" w:sz="4" w:space="0" w:color="auto"/>
            </w:tcBorders>
          </w:tcPr>
          <w:p w14:paraId="2FE7816F" w14:textId="77777777" w:rsidR="006C3D55" w:rsidRPr="006C3D55" w:rsidRDefault="006C3D55" w:rsidP="00996DF6">
            <w:pPr>
              <w:rPr>
                <w:b/>
                <w:bCs/>
              </w:rPr>
            </w:pPr>
          </w:p>
        </w:tc>
        <w:tc>
          <w:tcPr>
            <w:tcW w:w="3117" w:type="dxa"/>
            <w:tcBorders>
              <w:left w:val="single" w:sz="4" w:space="0" w:color="auto"/>
            </w:tcBorders>
          </w:tcPr>
          <w:p w14:paraId="08F25567" w14:textId="185FD7D3" w:rsidR="006C3D55" w:rsidRPr="006C3D55" w:rsidRDefault="006C3D55" w:rsidP="00996DF6">
            <w:pPr>
              <w:rPr>
                <w:b/>
                <w:bCs/>
              </w:rPr>
            </w:pPr>
            <w:r w:rsidRPr="006C3D55">
              <w:rPr>
                <w:b/>
                <w:bCs/>
              </w:rPr>
              <w:t>Parámetros Obj2B</w:t>
            </w:r>
          </w:p>
        </w:tc>
        <w:tc>
          <w:tcPr>
            <w:tcW w:w="1390" w:type="dxa"/>
          </w:tcPr>
          <w:p w14:paraId="53C2F37C" w14:textId="5F221CA0" w:rsidR="006C3D55" w:rsidRPr="006C3D55" w:rsidRDefault="00EB693D" w:rsidP="00996DF6">
            <w:pPr>
              <w:rPr>
                <w:b/>
                <w:bCs/>
              </w:rPr>
            </w:pPr>
            <w:r>
              <w:rPr>
                <w:b/>
                <w:bCs/>
              </w:rPr>
              <w:t>Id</w:t>
            </w:r>
          </w:p>
        </w:tc>
      </w:tr>
      <w:tr w:rsidR="005420DA" w14:paraId="0ADF77EF" w14:textId="77777777" w:rsidTr="005420DA">
        <w:trPr>
          <w:cantSplit/>
        </w:trPr>
        <w:tc>
          <w:tcPr>
            <w:tcW w:w="2799" w:type="dxa"/>
            <w:vAlign w:val="center"/>
          </w:tcPr>
          <w:p w14:paraId="1E71169F" w14:textId="6914D03E" w:rsidR="005420DA" w:rsidRDefault="005420DA" w:rsidP="005420DA">
            <w:pPr>
              <w:jc w:val="left"/>
            </w:pPr>
            <w:r>
              <w:rPr>
                <w:color w:val="000000"/>
              </w:rPr>
              <w:t>Conocimiento posterior</w:t>
            </w:r>
          </w:p>
        </w:tc>
        <w:tc>
          <w:tcPr>
            <w:tcW w:w="1559" w:type="dxa"/>
            <w:tcBorders>
              <w:right w:val="single" w:sz="4" w:space="0" w:color="auto"/>
            </w:tcBorders>
            <w:vAlign w:val="center"/>
          </w:tcPr>
          <w:p w14:paraId="737D9AD0" w14:textId="57FC8025" w:rsidR="005420DA" w:rsidRDefault="005420DA" w:rsidP="005420DA">
            <w:r>
              <w:rPr>
                <w:color w:val="000000"/>
              </w:rPr>
              <w:t>#1</w:t>
            </w:r>
          </w:p>
        </w:tc>
        <w:tc>
          <w:tcPr>
            <w:tcW w:w="425" w:type="dxa"/>
            <w:tcBorders>
              <w:top w:val="nil"/>
              <w:left w:val="single" w:sz="4" w:space="0" w:color="auto"/>
              <w:bottom w:val="nil"/>
              <w:right w:val="single" w:sz="4" w:space="0" w:color="auto"/>
            </w:tcBorders>
          </w:tcPr>
          <w:p w14:paraId="2A10AAA4" w14:textId="77777777" w:rsidR="005420DA" w:rsidRDefault="005420DA" w:rsidP="005420DA"/>
        </w:tc>
        <w:tc>
          <w:tcPr>
            <w:tcW w:w="3117" w:type="dxa"/>
            <w:tcBorders>
              <w:left w:val="single" w:sz="4" w:space="0" w:color="auto"/>
            </w:tcBorders>
            <w:vAlign w:val="center"/>
          </w:tcPr>
          <w:p w14:paraId="34A92196" w14:textId="75860562" w:rsidR="005420DA" w:rsidRDefault="005420DA" w:rsidP="005420DA">
            <w:r>
              <w:rPr>
                <w:color w:val="000000"/>
              </w:rPr>
              <w:t>Copyright</w:t>
            </w:r>
          </w:p>
        </w:tc>
        <w:tc>
          <w:tcPr>
            <w:tcW w:w="1390" w:type="dxa"/>
            <w:vAlign w:val="center"/>
          </w:tcPr>
          <w:p w14:paraId="577A536E" w14:textId="46C260C4" w:rsidR="005420DA" w:rsidRDefault="005420DA" w:rsidP="005420DA">
            <w:r>
              <w:rPr>
                <w:color w:val="000000"/>
              </w:rPr>
              <w:t>#8</w:t>
            </w:r>
          </w:p>
        </w:tc>
      </w:tr>
      <w:tr w:rsidR="005420DA" w14:paraId="0C4AEDBF" w14:textId="77777777" w:rsidTr="005420DA">
        <w:trPr>
          <w:cantSplit/>
        </w:trPr>
        <w:tc>
          <w:tcPr>
            <w:tcW w:w="2799" w:type="dxa"/>
            <w:vAlign w:val="center"/>
          </w:tcPr>
          <w:p w14:paraId="3A08BE8D" w14:textId="4EE8B178" w:rsidR="005420DA" w:rsidRDefault="005420DA" w:rsidP="005420DA">
            <w:pPr>
              <w:jc w:val="left"/>
            </w:pPr>
            <w:r>
              <w:rPr>
                <w:color w:val="000000"/>
              </w:rPr>
              <w:t>Conocimiento previo</w:t>
            </w:r>
          </w:p>
        </w:tc>
        <w:tc>
          <w:tcPr>
            <w:tcW w:w="1559" w:type="dxa"/>
            <w:tcBorders>
              <w:right w:val="single" w:sz="4" w:space="0" w:color="auto"/>
            </w:tcBorders>
            <w:vAlign w:val="center"/>
          </w:tcPr>
          <w:p w14:paraId="7C82FFEF" w14:textId="2EC94732" w:rsidR="005420DA" w:rsidRDefault="005420DA" w:rsidP="005420DA">
            <w:r>
              <w:rPr>
                <w:color w:val="000000"/>
              </w:rPr>
              <w:t>#2</w:t>
            </w:r>
          </w:p>
        </w:tc>
        <w:tc>
          <w:tcPr>
            <w:tcW w:w="425" w:type="dxa"/>
            <w:tcBorders>
              <w:top w:val="nil"/>
              <w:left w:val="single" w:sz="4" w:space="0" w:color="auto"/>
              <w:bottom w:val="nil"/>
              <w:right w:val="single" w:sz="4" w:space="0" w:color="auto"/>
            </w:tcBorders>
          </w:tcPr>
          <w:p w14:paraId="0C7A8165" w14:textId="77777777" w:rsidR="005420DA" w:rsidRDefault="005420DA" w:rsidP="005420DA"/>
        </w:tc>
        <w:tc>
          <w:tcPr>
            <w:tcW w:w="3117" w:type="dxa"/>
            <w:tcBorders>
              <w:left w:val="single" w:sz="4" w:space="0" w:color="auto"/>
            </w:tcBorders>
            <w:vAlign w:val="center"/>
          </w:tcPr>
          <w:p w14:paraId="48A1766D" w14:textId="31897BC9" w:rsidR="005420DA" w:rsidRDefault="005420DA" w:rsidP="005420DA">
            <w:r>
              <w:rPr>
                <w:color w:val="000000"/>
              </w:rPr>
              <w:t>Fiabilidad del contenido</w:t>
            </w:r>
          </w:p>
        </w:tc>
        <w:tc>
          <w:tcPr>
            <w:tcW w:w="1390" w:type="dxa"/>
            <w:vAlign w:val="center"/>
          </w:tcPr>
          <w:p w14:paraId="7548FE26" w14:textId="2A07184B" w:rsidR="005420DA" w:rsidRDefault="005420DA" w:rsidP="005420DA">
            <w:r>
              <w:rPr>
                <w:color w:val="000000"/>
              </w:rPr>
              <w:t>#9</w:t>
            </w:r>
          </w:p>
        </w:tc>
      </w:tr>
      <w:tr w:rsidR="005420DA" w14:paraId="2EC8E76A" w14:textId="77777777" w:rsidTr="005420DA">
        <w:trPr>
          <w:cantSplit/>
        </w:trPr>
        <w:tc>
          <w:tcPr>
            <w:tcW w:w="2799" w:type="dxa"/>
            <w:vAlign w:val="center"/>
          </w:tcPr>
          <w:p w14:paraId="318F6844" w14:textId="562F5AED" w:rsidR="005420DA" w:rsidRDefault="005420DA" w:rsidP="005420DA">
            <w:pPr>
              <w:jc w:val="left"/>
            </w:pPr>
            <w:r>
              <w:rPr>
                <w:color w:val="000000"/>
              </w:rPr>
              <w:t>Cambios en los partes</w:t>
            </w:r>
          </w:p>
        </w:tc>
        <w:tc>
          <w:tcPr>
            <w:tcW w:w="1559" w:type="dxa"/>
            <w:tcBorders>
              <w:right w:val="single" w:sz="4" w:space="0" w:color="auto"/>
            </w:tcBorders>
            <w:vAlign w:val="center"/>
          </w:tcPr>
          <w:p w14:paraId="659FD52A" w14:textId="43652103" w:rsidR="005420DA" w:rsidRDefault="005420DA" w:rsidP="005420DA">
            <w:r>
              <w:rPr>
                <w:color w:val="000000"/>
              </w:rPr>
              <w:t>#3</w:t>
            </w:r>
          </w:p>
        </w:tc>
        <w:tc>
          <w:tcPr>
            <w:tcW w:w="425" w:type="dxa"/>
            <w:tcBorders>
              <w:top w:val="nil"/>
              <w:left w:val="single" w:sz="4" w:space="0" w:color="auto"/>
              <w:bottom w:val="nil"/>
              <w:right w:val="single" w:sz="4" w:space="0" w:color="auto"/>
            </w:tcBorders>
          </w:tcPr>
          <w:p w14:paraId="7910B791" w14:textId="77777777" w:rsidR="005420DA" w:rsidRDefault="005420DA" w:rsidP="005420DA"/>
        </w:tc>
        <w:tc>
          <w:tcPr>
            <w:tcW w:w="3117" w:type="dxa"/>
            <w:tcBorders>
              <w:left w:val="single" w:sz="4" w:space="0" w:color="auto"/>
            </w:tcBorders>
            <w:vAlign w:val="center"/>
          </w:tcPr>
          <w:p w14:paraId="3FC18BA4" w14:textId="025E992D" w:rsidR="005420DA" w:rsidRDefault="005420DA" w:rsidP="005420DA">
            <w:r>
              <w:rPr>
                <w:color w:val="000000"/>
              </w:rPr>
              <w:t>Practicidad del contenido</w:t>
            </w:r>
          </w:p>
        </w:tc>
        <w:tc>
          <w:tcPr>
            <w:tcW w:w="1390" w:type="dxa"/>
            <w:vAlign w:val="center"/>
          </w:tcPr>
          <w:p w14:paraId="7F16F52E" w14:textId="6D3BCDF5" w:rsidR="005420DA" w:rsidRDefault="005420DA" w:rsidP="005420DA">
            <w:r>
              <w:rPr>
                <w:color w:val="000000"/>
              </w:rPr>
              <w:t>#10</w:t>
            </w:r>
          </w:p>
        </w:tc>
      </w:tr>
      <w:tr w:rsidR="005420DA" w14:paraId="70678BEA" w14:textId="77777777" w:rsidTr="005420DA">
        <w:trPr>
          <w:cantSplit/>
        </w:trPr>
        <w:tc>
          <w:tcPr>
            <w:tcW w:w="2799" w:type="dxa"/>
            <w:vAlign w:val="center"/>
          </w:tcPr>
          <w:p w14:paraId="6C62912A" w14:textId="74634B7D" w:rsidR="005420DA" w:rsidRDefault="005420DA" w:rsidP="005420DA">
            <w:pPr>
              <w:jc w:val="left"/>
            </w:pPr>
            <w:r>
              <w:rPr>
                <w:color w:val="000000"/>
                <w:sz w:val="22"/>
              </w:rPr>
              <w:t>Comportamiento en el recinto</w:t>
            </w:r>
          </w:p>
        </w:tc>
        <w:tc>
          <w:tcPr>
            <w:tcW w:w="1559" w:type="dxa"/>
            <w:tcBorders>
              <w:right w:val="single" w:sz="4" w:space="0" w:color="auto"/>
            </w:tcBorders>
            <w:vAlign w:val="center"/>
          </w:tcPr>
          <w:p w14:paraId="1C67F949" w14:textId="1A9E064F" w:rsidR="005420DA" w:rsidRDefault="005420DA" w:rsidP="005420DA">
            <w:r>
              <w:rPr>
                <w:color w:val="000000"/>
              </w:rPr>
              <w:t>#4</w:t>
            </w:r>
          </w:p>
        </w:tc>
        <w:tc>
          <w:tcPr>
            <w:tcW w:w="425" w:type="dxa"/>
            <w:tcBorders>
              <w:top w:val="nil"/>
              <w:left w:val="single" w:sz="4" w:space="0" w:color="auto"/>
              <w:bottom w:val="nil"/>
              <w:right w:val="single" w:sz="4" w:space="0" w:color="auto"/>
            </w:tcBorders>
          </w:tcPr>
          <w:p w14:paraId="05A45C1B" w14:textId="77777777" w:rsidR="005420DA" w:rsidRDefault="005420DA" w:rsidP="005420DA"/>
        </w:tc>
        <w:tc>
          <w:tcPr>
            <w:tcW w:w="3117" w:type="dxa"/>
            <w:tcBorders>
              <w:left w:val="single" w:sz="4" w:space="0" w:color="auto"/>
            </w:tcBorders>
            <w:vAlign w:val="center"/>
          </w:tcPr>
          <w:p w14:paraId="5BD33744" w14:textId="02270DF2" w:rsidR="005420DA" w:rsidRDefault="005420DA" w:rsidP="005420DA">
            <w:r>
              <w:rPr>
                <w:color w:val="000000"/>
              </w:rPr>
              <w:t>Respeto de los derechos humanos</w:t>
            </w:r>
          </w:p>
        </w:tc>
        <w:tc>
          <w:tcPr>
            <w:tcW w:w="1390" w:type="dxa"/>
            <w:vAlign w:val="center"/>
          </w:tcPr>
          <w:p w14:paraId="50FC0C0F" w14:textId="2A59329B" w:rsidR="005420DA" w:rsidRDefault="005420DA" w:rsidP="005420DA">
            <w:r>
              <w:rPr>
                <w:color w:val="000000"/>
              </w:rPr>
              <w:t>#11</w:t>
            </w:r>
          </w:p>
        </w:tc>
      </w:tr>
      <w:tr w:rsidR="005420DA" w14:paraId="5234D042" w14:textId="77777777" w:rsidTr="005420DA">
        <w:trPr>
          <w:cantSplit/>
        </w:trPr>
        <w:tc>
          <w:tcPr>
            <w:tcW w:w="2799" w:type="dxa"/>
            <w:vAlign w:val="center"/>
          </w:tcPr>
          <w:p w14:paraId="4F6F827F" w14:textId="4FAE3732" w:rsidR="005420DA" w:rsidRDefault="005420DA" w:rsidP="005420DA">
            <w:pPr>
              <w:jc w:val="left"/>
            </w:pPr>
            <w:r>
              <w:rPr>
                <w:color w:val="000000"/>
              </w:rPr>
              <w:t>Integración percibida</w:t>
            </w:r>
          </w:p>
        </w:tc>
        <w:tc>
          <w:tcPr>
            <w:tcW w:w="1559" w:type="dxa"/>
            <w:tcBorders>
              <w:right w:val="single" w:sz="4" w:space="0" w:color="auto"/>
            </w:tcBorders>
            <w:vAlign w:val="center"/>
          </w:tcPr>
          <w:p w14:paraId="03EE30F6" w14:textId="239E1524" w:rsidR="005420DA" w:rsidRDefault="005420DA" w:rsidP="005420DA">
            <w:r>
              <w:rPr>
                <w:color w:val="000000"/>
              </w:rPr>
              <w:t>#5</w:t>
            </w:r>
          </w:p>
        </w:tc>
        <w:tc>
          <w:tcPr>
            <w:tcW w:w="425" w:type="dxa"/>
            <w:tcBorders>
              <w:top w:val="nil"/>
              <w:left w:val="single" w:sz="4" w:space="0" w:color="auto"/>
              <w:bottom w:val="nil"/>
              <w:right w:val="single" w:sz="4" w:space="0" w:color="auto"/>
            </w:tcBorders>
          </w:tcPr>
          <w:p w14:paraId="629F25C2" w14:textId="77777777" w:rsidR="005420DA" w:rsidRDefault="005420DA" w:rsidP="005420DA"/>
        </w:tc>
        <w:tc>
          <w:tcPr>
            <w:tcW w:w="3117" w:type="dxa"/>
            <w:tcBorders>
              <w:left w:val="single" w:sz="4" w:space="0" w:color="auto"/>
            </w:tcBorders>
            <w:vAlign w:val="center"/>
          </w:tcPr>
          <w:p w14:paraId="63D8F347" w14:textId="2F4EB20B" w:rsidR="005420DA" w:rsidRDefault="005420DA" w:rsidP="005420DA">
            <w:r>
              <w:rPr>
                <w:color w:val="000000"/>
              </w:rPr>
              <w:t>Sistematicidad del contenido</w:t>
            </w:r>
          </w:p>
        </w:tc>
        <w:tc>
          <w:tcPr>
            <w:tcW w:w="1390" w:type="dxa"/>
            <w:vAlign w:val="center"/>
          </w:tcPr>
          <w:p w14:paraId="14F9E78D" w14:textId="3AF72EDD" w:rsidR="005420DA" w:rsidRDefault="005420DA" w:rsidP="005420DA">
            <w:r>
              <w:rPr>
                <w:color w:val="000000"/>
              </w:rPr>
              <w:t>#12</w:t>
            </w:r>
          </w:p>
        </w:tc>
      </w:tr>
      <w:tr w:rsidR="005420DA" w14:paraId="73EAA40A" w14:textId="77777777" w:rsidTr="005420DA">
        <w:trPr>
          <w:cantSplit/>
        </w:trPr>
        <w:tc>
          <w:tcPr>
            <w:tcW w:w="2799" w:type="dxa"/>
            <w:vAlign w:val="center"/>
          </w:tcPr>
          <w:p w14:paraId="4F264B1E" w14:textId="30AB1F18" w:rsidR="005420DA" w:rsidRDefault="005420DA" w:rsidP="005420DA">
            <w:pPr>
              <w:jc w:val="left"/>
            </w:pPr>
            <w:r>
              <w:rPr>
                <w:color w:val="000000"/>
              </w:rPr>
              <w:t>Ruido en el recinto</w:t>
            </w:r>
          </w:p>
        </w:tc>
        <w:tc>
          <w:tcPr>
            <w:tcW w:w="1559" w:type="dxa"/>
            <w:tcBorders>
              <w:right w:val="single" w:sz="4" w:space="0" w:color="auto"/>
            </w:tcBorders>
            <w:vAlign w:val="center"/>
          </w:tcPr>
          <w:p w14:paraId="0B1CA142" w14:textId="79A4BA14" w:rsidR="005420DA" w:rsidRDefault="005420DA" w:rsidP="005420DA">
            <w:r>
              <w:rPr>
                <w:color w:val="000000"/>
              </w:rPr>
              <w:t>#6</w:t>
            </w:r>
          </w:p>
        </w:tc>
        <w:tc>
          <w:tcPr>
            <w:tcW w:w="425" w:type="dxa"/>
            <w:tcBorders>
              <w:top w:val="nil"/>
              <w:left w:val="single" w:sz="4" w:space="0" w:color="auto"/>
              <w:bottom w:val="nil"/>
              <w:right w:val="single" w:sz="4" w:space="0" w:color="auto"/>
            </w:tcBorders>
          </w:tcPr>
          <w:p w14:paraId="5BC5ADB4" w14:textId="77777777" w:rsidR="005420DA" w:rsidRDefault="005420DA" w:rsidP="005420DA"/>
        </w:tc>
        <w:tc>
          <w:tcPr>
            <w:tcW w:w="3117" w:type="dxa"/>
            <w:tcBorders>
              <w:left w:val="single" w:sz="4" w:space="0" w:color="auto"/>
            </w:tcBorders>
            <w:vAlign w:val="center"/>
          </w:tcPr>
          <w:p w14:paraId="64630EE8" w14:textId="79111226" w:rsidR="005420DA" w:rsidRDefault="005420DA" w:rsidP="005420DA">
            <w:r>
              <w:rPr>
                <w:color w:val="000000"/>
              </w:rPr>
              <w:t>Validez del contenido</w:t>
            </w:r>
          </w:p>
        </w:tc>
        <w:tc>
          <w:tcPr>
            <w:tcW w:w="1390" w:type="dxa"/>
            <w:vAlign w:val="center"/>
          </w:tcPr>
          <w:p w14:paraId="473FC162" w14:textId="37CDA3DC" w:rsidR="005420DA" w:rsidRDefault="005420DA" w:rsidP="005420DA">
            <w:r>
              <w:rPr>
                <w:color w:val="000000"/>
              </w:rPr>
              <w:t>#13</w:t>
            </w:r>
          </w:p>
        </w:tc>
      </w:tr>
      <w:tr w:rsidR="005420DA" w14:paraId="4B714B18" w14:textId="77777777" w:rsidTr="005420DA">
        <w:trPr>
          <w:cantSplit/>
        </w:trPr>
        <w:tc>
          <w:tcPr>
            <w:tcW w:w="2799" w:type="dxa"/>
            <w:vAlign w:val="center"/>
          </w:tcPr>
          <w:p w14:paraId="0BA412DD" w14:textId="0B2404B5" w:rsidR="005420DA" w:rsidRDefault="005420DA" w:rsidP="005420DA">
            <w:pPr>
              <w:jc w:val="left"/>
            </w:pPr>
            <w:r>
              <w:rPr>
                <w:color w:val="000000"/>
              </w:rPr>
              <w:t>Socialización percibida</w:t>
            </w:r>
          </w:p>
        </w:tc>
        <w:tc>
          <w:tcPr>
            <w:tcW w:w="1559" w:type="dxa"/>
            <w:tcBorders>
              <w:right w:val="single" w:sz="4" w:space="0" w:color="auto"/>
            </w:tcBorders>
            <w:vAlign w:val="center"/>
          </w:tcPr>
          <w:p w14:paraId="30746C3F" w14:textId="36C3C202" w:rsidR="005420DA" w:rsidRDefault="005420DA" w:rsidP="005420DA">
            <w:r>
              <w:rPr>
                <w:color w:val="000000"/>
              </w:rPr>
              <w:t>#7</w:t>
            </w:r>
          </w:p>
        </w:tc>
        <w:tc>
          <w:tcPr>
            <w:tcW w:w="425" w:type="dxa"/>
            <w:tcBorders>
              <w:top w:val="nil"/>
              <w:left w:val="single" w:sz="4" w:space="0" w:color="auto"/>
              <w:bottom w:val="nil"/>
              <w:right w:val="single" w:sz="4" w:space="0" w:color="auto"/>
            </w:tcBorders>
          </w:tcPr>
          <w:p w14:paraId="53362F34" w14:textId="77777777" w:rsidR="005420DA" w:rsidRDefault="005420DA" w:rsidP="005420DA"/>
        </w:tc>
        <w:tc>
          <w:tcPr>
            <w:tcW w:w="3117" w:type="dxa"/>
            <w:tcBorders>
              <w:left w:val="single" w:sz="4" w:space="0" w:color="auto"/>
            </w:tcBorders>
            <w:vAlign w:val="center"/>
          </w:tcPr>
          <w:p w14:paraId="7D697D0E" w14:textId="1EF24347" w:rsidR="005420DA" w:rsidRDefault="005420DA" w:rsidP="005420DA">
            <w:r>
              <w:rPr>
                <w:color w:val="000000"/>
              </w:rPr>
              <w:t>Adecuación de la duración</w:t>
            </w:r>
          </w:p>
        </w:tc>
        <w:tc>
          <w:tcPr>
            <w:tcW w:w="1390" w:type="dxa"/>
            <w:vAlign w:val="center"/>
          </w:tcPr>
          <w:p w14:paraId="52EF8FED" w14:textId="67140503" w:rsidR="005420DA" w:rsidRDefault="005420DA" w:rsidP="005420DA">
            <w:r>
              <w:rPr>
                <w:color w:val="000000"/>
              </w:rPr>
              <w:t>#14</w:t>
            </w:r>
          </w:p>
        </w:tc>
      </w:tr>
      <w:tr w:rsidR="005420DA" w14:paraId="3D078F24" w14:textId="77777777" w:rsidTr="005420DA">
        <w:trPr>
          <w:cantSplit/>
        </w:trPr>
        <w:tc>
          <w:tcPr>
            <w:tcW w:w="2799" w:type="dxa"/>
            <w:vAlign w:val="center"/>
          </w:tcPr>
          <w:p w14:paraId="61524339" w14:textId="33DE16D3" w:rsidR="005420DA" w:rsidRDefault="005420DA" w:rsidP="005420DA">
            <w:pPr>
              <w:jc w:val="left"/>
            </w:pPr>
            <w:r>
              <w:rPr>
                <w:color w:val="000000"/>
              </w:rPr>
              <w:t>Historial académico</w:t>
            </w:r>
          </w:p>
        </w:tc>
        <w:tc>
          <w:tcPr>
            <w:tcW w:w="1559" w:type="dxa"/>
            <w:tcBorders>
              <w:right w:val="single" w:sz="4" w:space="0" w:color="auto"/>
            </w:tcBorders>
            <w:vAlign w:val="center"/>
          </w:tcPr>
          <w:p w14:paraId="2BE9B9C0" w14:textId="26EAC74E" w:rsidR="005420DA" w:rsidRDefault="005420DA" w:rsidP="005420DA">
            <w:r>
              <w:rPr>
                <w:color w:val="000000"/>
              </w:rPr>
              <w:t>#34</w:t>
            </w:r>
          </w:p>
        </w:tc>
        <w:tc>
          <w:tcPr>
            <w:tcW w:w="425" w:type="dxa"/>
            <w:tcBorders>
              <w:top w:val="nil"/>
              <w:left w:val="single" w:sz="4" w:space="0" w:color="auto"/>
              <w:bottom w:val="nil"/>
              <w:right w:val="single" w:sz="4" w:space="0" w:color="auto"/>
            </w:tcBorders>
          </w:tcPr>
          <w:p w14:paraId="4087BEA3" w14:textId="77777777" w:rsidR="005420DA" w:rsidRDefault="005420DA" w:rsidP="005420DA"/>
        </w:tc>
        <w:tc>
          <w:tcPr>
            <w:tcW w:w="3117" w:type="dxa"/>
            <w:tcBorders>
              <w:left w:val="single" w:sz="4" w:space="0" w:color="auto"/>
            </w:tcBorders>
            <w:vAlign w:val="center"/>
          </w:tcPr>
          <w:p w14:paraId="32A93C6C" w14:textId="4F0BBDDA" w:rsidR="005420DA" w:rsidRDefault="005420DA" w:rsidP="005420DA">
            <w:r>
              <w:rPr>
                <w:color w:val="000000"/>
              </w:rPr>
              <w:t>Adecuación de la frecuencia de aplicación</w:t>
            </w:r>
          </w:p>
        </w:tc>
        <w:tc>
          <w:tcPr>
            <w:tcW w:w="1390" w:type="dxa"/>
            <w:vAlign w:val="center"/>
          </w:tcPr>
          <w:p w14:paraId="217FC078" w14:textId="061138FB" w:rsidR="005420DA" w:rsidRDefault="005420DA" w:rsidP="005420DA">
            <w:r>
              <w:rPr>
                <w:color w:val="000000"/>
              </w:rPr>
              <w:t>#15</w:t>
            </w:r>
          </w:p>
        </w:tc>
      </w:tr>
      <w:tr w:rsidR="005420DA" w14:paraId="7ED6C31C" w14:textId="77777777" w:rsidTr="005420DA">
        <w:trPr>
          <w:cantSplit/>
        </w:trPr>
        <w:tc>
          <w:tcPr>
            <w:tcW w:w="2799" w:type="dxa"/>
            <w:vAlign w:val="center"/>
          </w:tcPr>
          <w:p w14:paraId="660B1FDC" w14:textId="295F035E" w:rsidR="005420DA" w:rsidRDefault="005420DA" w:rsidP="005420DA">
            <w:pPr>
              <w:jc w:val="left"/>
            </w:pPr>
            <w:r>
              <w:rPr>
                <w:color w:val="000000"/>
              </w:rPr>
              <w:t>Partes habituales</w:t>
            </w:r>
          </w:p>
        </w:tc>
        <w:tc>
          <w:tcPr>
            <w:tcW w:w="1559" w:type="dxa"/>
            <w:tcBorders>
              <w:right w:val="single" w:sz="4" w:space="0" w:color="auto"/>
            </w:tcBorders>
            <w:vAlign w:val="center"/>
          </w:tcPr>
          <w:p w14:paraId="53D21536" w14:textId="7292DE56" w:rsidR="005420DA" w:rsidRDefault="005420DA" w:rsidP="005420DA">
            <w:r>
              <w:rPr>
                <w:color w:val="000000"/>
              </w:rPr>
              <w:t>#35</w:t>
            </w:r>
          </w:p>
        </w:tc>
        <w:tc>
          <w:tcPr>
            <w:tcW w:w="425" w:type="dxa"/>
            <w:tcBorders>
              <w:top w:val="nil"/>
              <w:left w:val="single" w:sz="4" w:space="0" w:color="auto"/>
              <w:bottom w:val="nil"/>
              <w:right w:val="single" w:sz="4" w:space="0" w:color="auto"/>
            </w:tcBorders>
          </w:tcPr>
          <w:p w14:paraId="3D848DBC" w14:textId="77777777" w:rsidR="005420DA" w:rsidRDefault="005420DA" w:rsidP="005420DA"/>
        </w:tc>
        <w:tc>
          <w:tcPr>
            <w:tcW w:w="3117" w:type="dxa"/>
            <w:tcBorders>
              <w:left w:val="single" w:sz="4" w:space="0" w:color="auto"/>
            </w:tcBorders>
            <w:vAlign w:val="center"/>
          </w:tcPr>
          <w:p w14:paraId="213E4C53" w14:textId="107F43D7" w:rsidR="005420DA" w:rsidRDefault="005420DA" w:rsidP="005420DA">
            <w:r>
              <w:rPr>
                <w:color w:val="000000"/>
              </w:rPr>
              <w:t>Adecuación de los grupos de trabajo</w:t>
            </w:r>
          </w:p>
        </w:tc>
        <w:tc>
          <w:tcPr>
            <w:tcW w:w="1390" w:type="dxa"/>
            <w:vAlign w:val="center"/>
          </w:tcPr>
          <w:p w14:paraId="6E02DC9F" w14:textId="5DC3B672" w:rsidR="005420DA" w:rsidRDefault="005420DA" w:rsidP="005420DA">
            <w:r>
              <w:rPr>
                <w:color w:val="000000"/>
              </w:rPr>
              <w:t>#16</w:t>
            </w:r>
          </w:p>
        </w:tc>
      </w:tr>
      <w:tr w:rsidR="005420DA" w14:paraId="1A861822" w14:textId="77777777" w:rsidTr="005420DA">
        <w:trPr>
          <w:cantSplit/>
        </w:trPr>
        <w:tc>
          <w:tcPr>
            <w:tcW w:w="2799" w:type="dxa"/>
            <w:vAlign w:val="center"/>
          </w:tcPr>
          <w:p w14:paraId="1007F30C" w14:textId="4E210DCB" w:rsidR="005420DA" w:rsidRDefault="005420DA" w:rsidP="005420DA">
            <w:pPr>
              <w:jc w:val="left"/>
            </w:pPr>
            <w:r>
              <w:rPr>
                <w:color w:val="000000"/>
              </w:rPr>
              <w:t>Actitud hacia el uso</w:t>
            </w:r>
          </w:p>
        </w:tc>
        <w:tc>
          <w:tcPr>
            <w:tcW w:w="1559" w:type="dxa"/>
            <w:tcBorders>
              <w:right w:val="single" w:sz="4" w:space="0" w:color="auto"/>
            </w:tcBorders>
            <w:vAlign w:val="center"/>
          </w:tcPr>
          <w:p w14:paraId="1C03E02A" w14:textId="50BB48BE" w:rsidR="005420DA" w:rsidRDefault="005420DA" w:rsidP="005420DA">
            <w:r>
              <w:rPr>
                <w:color w:val="000000"/>
              </w:rPr>
              <w:t>#36</w:t>
            </w:r>
          </w:p>
        </w:tc>
        <w:tc>
          <w:tcPr>
            <w:tcW w:w="425" w:type="dxa"/>
            <w:tcBorders>
              <w:top w:val="nil"/>
              <w:left w:val="single" w:sz="4" w:space="0" w:color="auto"/>
              <w:bottom w:val="nil"/>
              <w:right w:val="single" w:sz="4" w:space="0" w:color="auto"/>
            </w:tcBorders>
          </w:tcPr>
          <w:p w14:paraId="5BBB65B3" w14:textId="77777777" w:rsidR="005420DA" w:rsidRDefault="005420DA" w:rsidP="005420DA"/>
        </w:tc>
        <w:tc>
          <w:tcPr>
            <w:tcW w:w="3117" w:type="dxa"/>
            <w:tcBorders>
              <w:left w:val="single" w:sz="4" w:space="0" w:color="auto"/>
            </w:tcBorders>
            <w:vAlign w:val="center"/>
          </w:tcPr>
          <w:p w14:paraId="3F3977F1" w14:textId="7D5A5B4E" w:rsidR="005420DA" w:rsidRDefault="005420DA" w:rsidP="005420DA">
            <w:r>
              <w:rPr>
                <w:color w:val="000000"/>
              </w:rPr>
              <w:t>Adecuación del medio de aplicación</w:t>
            </w:r>
          </w:p>
        </w:tc>
        <w:tc>
          <w:tcPr>
            <w:tcW w:w="1390" w:type="dxa"/>
            <w:vAlign w:val="center"/>
          </w:tcPr>
          <w:p w14:paraId="1ABB3251" w14:textId="383B1545" w:rsidR="005420DA" w:rsidRDefault="005420DA" w:rsidP="005420DA">
            <w:r>
              <w:rPr>
                <w:color w:val="000000"/>
              </w:rPr>
              <w:t>#17</w:t>
            </w:r>
          </w:p>
        </w:tc>
      </w:tr>
      <w:tr w:rsidR="005420DA" w14:paraId="3AC87EB0" w14:textId="77777777" w:rsidTr="005420DA">
        <w:trPr>
          <w:cantSplit/>
        </w:trPr>
        <w:tc>
          <w:tcPr>
            <w:tcW w:w="2799" w:type="dxa"/>
            <w:vAlign w:val="center"/>
          </w:tcPr>
          <w:p w14:paraId="25588780" w14:textId="58074DC4" w:rsidR="005420DA" w:rsidRDefault="005420DA" w:rsidP="005420DA">
            <w:pPr>
              <w:jc w:val="left"/>
            </w:pPr>
            <w:r>
              <w:rPr>
                <w:color w:val="000000"/>
              </w:rPr>
              <w:t>Aprendizaje percibido</w:t>
            </w:r>
          </w:p>
        </w:tc>
        <w:tc>
          <w:tcPr>
            <w:tcW w:w="1559" w:type="dxa"/>
            <w:tcBorders>
              <w:right w:val="single" w:sz="4" w:space="0" w:color="auto"/>
            </w:tcBorders>
            <w:vAlign w:val="center"/>
          </w:tcPr>
          <w:p w14:paraId="5053075A" w14:textId="7D284414" w:rsidR="005420DA" w:rsidRDefault="005420DA" w:rsidP="005420DA">
            <w:r>
              <w:rPr>
                <w:color w:val="000000"/>
              </w:rPr>
              <w:t>#37</w:t>
            </w:r>
          </w:p>
        </w:tc>
        <w:tc>
          <w:tcPr>
            <w:tcW w:w="425" w:type="dxa"/>
            <w:tcBorders>
              <w:top w:val="nil"/>
              <w:left w:val="single" w:sz="4" w:space="0" w:color="auto"/>
              <w:bottom w:val="nil"/>
              <w:right w:val="single" w:sz="4" w:space="0" w:color="auto"/>
            </w:tcBorders>
          </w:tcPr>
          <w:p w14:paraId="1C4DD6F9" w14:textId="77777777" w:rsidR="005420DA" w:rsidRDefault="005420DA" w:rsidP="005420DA"/>
        </w:tc>
        <w:tc>
          <w:tcPr>
            <w:tcW w:w="3117" w:type="dxa"/>
            <w:tcBorders>
              <w:left w:val="single" w:sz="4" w:space="0" w:color="auto"/>
            </w:tcBorders>
            <w:vAlign w:val="center"/>
          </w:tcPr>
          <w:p w14:paraId="713CC8AC" w14:textId="0E6DB520" w:rsidR="005420DA" w:rsidRDefault="005420DA" w:rsidP="005420DA">
            <w:r>
              <w:rPr>
                <w:color w:val="000000"/>
              </w:rPr>
              <w:t>Adecuación del número de profesores</w:t>
            </w:r>
          </w:p>
        </w:tc>
        <w:tc>
          <w:tcPr>
            <w:tcW w:w="1390" w:type="dxa"/>
            <w:vAlign w:val="center"/>
          </w:tcPr>
          <w:p w14:paraId="43EB73DB" w14:textId="4DABDA72" w:rsidR="005420DA" w:rsidRDefault="005420DA" w:rsidP="005420DA">
            <w:r>
              <w:rPr>
                <w:color w:val="000000"/>
              </w:rPr>
              <w:t>#18</w:t>
            </w:r>
          </w:p>
        </w:tc>
      </w:tr>
      <w:tr w:rsidR="005420DA" w14:paraId="56A22D89" w14:textId="77777777" w:rsidTr="005420DA">
        <w:trPr>
          <w:cantSplit/>
        </w:trPr>
        <w:tc>
          <w:tcPr>
            <w:tcW w:w="2799" w:type="dxa"/>
            <w:vAlign w:val="center"/>
          </w:tcPr>
          <w:p w14:paraId="38B0EF85" w14:textId="345E0B6D" w:rsidR="005420DA" w:rsidRDefault="005420DA" w:rsidP="005420DA">
            <w:pPr>
              <w:jc w:val="left"/>
            </w:pPr>
            <w:r>
              <w:rPr>
                <w:color w:val="000000"/>
              </w:rPr>
              <w:t>Colaboración percibida</w:t>
            </w:r>
          </w:p>
        </w:tc>
        <w:tc>
          <w:tcPr>
            <w:tcW w:w="1559" w:type="dxa"/>
            <w:tcBorders>
              <w:right w:val="single" w:sz="4" w:space="0" w:color="auto"/>
            </w:tcBorders>
            <w:vAlign w:val="center"/>
          </w:tcPr>
          <w:p w14:paraId="76E18307" w14:textId="0B99A8C2" w:rsidR="005420DA" w:rsidRDefault="005420DA" w:rsidP="005420DA">
            <w:r>
              <w:rPr>
                <w:color w:val="000000"/>
              </w:rPr>
              <w:t>#38</w:t>
            </w:r>
          </w:p>
        </w:tc>
        <w:tc>
          <w:tcPr>
            <w:tcW w:w="425" w:type="dxa"/>
            <w:tcBorders>
              <w:top w:val="nil"/>
              <w:left w:val="single" w:sz="4" w:space="0" w:color="auto"/>
              <w:bottom w:val="nil"/>
              <w:right w:val="single" w:sz="4" w:space="0" w:color="auto"/>
            </w:tcBorders>
          </w:tcPr>
          <w:p w14:paraId="446C88D9" w14:textId="77777777" w:rsidR="005420DA" w:rsidRDefault="005420DA" w:rsidP="005420DA"/>
        </w:tc>
        <w:tc>
          <w:tcPr>
            <w:tcW w:w="3117" w:type="dxa"/>
            <w:tcBorders>
              <w:left w:val="single" w:sz="4" w:space="0" w:color="auto"/>
            </w:tcBorders>
            <w:vAlign w:val="center"/>
          </w:tcPr>
          <w:p w14:paraId="12CAB67D" w14:textId="21CA54C8" w:rsidR="005420DA" w:rsidRDefault="005420DA" w:rsidP="005420DA">
            <w:r>
              <w:rPr>
                <w:color w:val="000000"/>
              </w:rPr>
              <w:t>Facilidad de uso percibida</w:t>
            </w:r>
          </w:p>
        </w:tc>
        <w:tc>
          <w:tcPr>
            <w:tcW w:w="1390" w:type="dxa"/>
            <w:vAlign w:val="center"/>
          </w:tcPr>
          <w:p w14:paraId="05C7A218" w14:textId="54E83436" w:rsidR="005420DA" w:rsidRDefault="005420DA" w:rsidP="005420DA">
            <w:r>
              <w:rPr>
                <w:color w:val="000000"/>
              </w:rPr>
              <w:t>#19</w:t>
            </w:r>
          </w:p>
        </w:tc>
      </w:tr>
      <w:tr w:rsidR="005420DA" w14:paraId="2E9CF244" w14:textId="77777777" w:rsidTr="005420DA">
        <w:trPr>
          <w:cantSplit/>
        </w:trPr>
        <w:tc>
          <w:tcPr>
            <w:tcW w:w="2799" w:type="dxa"/>
            <w:vAlign w:val="center"/>
          </w:tcPr>
          <w:p w14:paraId="26B9D12A" w14:textId="07D8B0B2" w:rsidR="005420DA" w:rsidRDefault="005420DA" w:rsidP="005420DA">
            <w:pPr>
              <w:jc w:val="left"/>
            </w:pPr>
            <w:r>
              <w:rPr>
                <w:color w:val="000000"/>
              </w:rPr>
              <w:t>Competitividad percibida</w:t>
            </w:r>
          </w:p>
        </w:tc>
        <w:tc>
          <w:tcPr>
            <w:tcW w:w="1559" w:type="dxa"/>
            <w:tcBorders>
              <w:right w:val="single" w:sz="4" w:space="0" w:color="auto"/>
            </w:tcBorders>
            <w:vAlign w:val="center"/>
          </w:tcPr>
          <w:p w14:paraId="4199FD6B" w14:textId="13BE5EFE" w:rsidR="005420DA" w:rsidRDefault="005420DA" w:rsidP="005420DA">
            <w:r>
              <w:rPr>
                <w:color w:val="000000"/>
              </w:rPr>
              <w:t>#39</w:t>
            </w:r>
          </w:p>
        </w:tc>
        <w:tc>
          <w:tcPr>
            <w:tcW w:w="425" w:type="dxa"/>
            <w:tcBorders>
              <w:top w:val="nil"/>
              <w:left w:val="single" w:sz="4" w:space="0" w:color="auto"/>
              <w:bottom w:val="nil"/>
              <w:right w:val="single" w:sz="4" w:space="0" w:color="auto"/>
            </w:tcBorders>
          </w:tcPr>
          <w:p w14:paraId="4B9BBE73" w14:textId="77777777" w:rsidR="005420DA" w:rsidRDefault="005420DA" w:rsidP="005420DA"/>
        </w:tc>
        <w:tc>
          <w:tcPr>
            <w:tcW w:w="3117" w:type="dxa"/>
            <w:tcBorders>
              <w:left w:val="single" w:sz="4" w:space="0" w:color="auto"/>
            </w:tcBorders>
            <w:vAlign w:val="center"/>
          </w:tcPr>
          <w:p w14:paraId="30E60DAE" w14:textId="6A23536C" w:rsidR="005420DA" w:rsidRDefault="005420DA" w:rsidP="005420DA">
            <w:r>
              <w:rPr>
                <w:color w:val="000000"/>
              </w:rPr>
              <w:t>Facilidad de uso percibida (emisor)</w:t>
            </w:r>
          </w:p>
        </w:tc>
        <w:tc>
          <w:tcPr>
            <w:tcW w:w="1390" w:type="dxa"/>
            <w:vAlign w:val="center"/>
          </w:tcPr>
          <w:p w14:paraId="04A7A621" w14:textId="6B27CB90" w:rsidR="005420DA" w:rsidRDefault="005420DA" w:rsidP="005420DA">
            <w:r>
              <w:rPr>
                <w:color w:val="000000"/>
              </w:rPr>
              <w:t>#20</w:t>
            </w:r>
          </w:p>
        </w:tc>
      </w:tr>
      <w:tr w:rsidR="005420DA" w14:paraId="5E7E7C65" w14:textId="77777777" w:rsidTr="005420DA">
        <w:trPr>
          <w:cantSplit/>
        </w:trPr>
        <w:tc>
          <w:tcPr>
            <w:tcW w:w="2799" w:type="dxa"/>
            <w:vAlign w:val="center"/>
          </w:tcPr>
          <w:p w14:paraId="5606EFF8" w14:textId="42CC5119" w:rsidR="005420DA" w:rsidRDefault="005420DA" w:rsidP="005420DA">
            <w:pPr>
              <w:jc w:val="left"/>
            </w:pPr>
            <w:r>
              <w:rPr>
                <w:color w:val="000000"/>
              </w:rPr>
              <w:t>Disfrute percibido</w:t>
            </w:r>
          </w:p>
        </w:tc>
        <w:tc>
          <w:tcPr>
            <w:tcW w:w="1559" w:type="dxa"/>
            <w:tcBorders>
              <w:right w:val="single" w:sz="4" w:space="0" w:color="auto"/>
            </w:tcBorders>
            <w:vAlign w:val="center"/>
          </w:tcPr>
          <w:p w14:paraId="6330F20E" w14:textId="36137DC6" w:rsidR="005420DA" w:rsidRDefault="005420DA" w:rsidP="005420DA">
            <w:r>
              <w:rPr>
                <w:color w:val="000000"/>
              </w:rPr>
              <w:t>#40</w:t>
            </w:r>
          </w:p>
        </w:tc>
        <w:tc>
          <w:tcPr>
            <w:tcW w:w="425" w:type="dxa"/>
            <w:tcBorders>
              <w:top w:val="nil"/>
              <w:left w:val="single" w:sz="4" w:space="0" w:color="auto"/>
              <w:bottom w:val="nil"/>
              <w:right w:val="single" w:sz="4" w:space="0" w:color="auto"/>
            </w:tcBorders>
          </w:tcPr>
          <w:p w14:paraId="67C2F1AE" w14:textId="77777777" w:rsidR="005420DA" w:rsidRDefault="005420DA" w:rsidP="005420DA"/>
        </w:tc>
        <w:tc>
          <w:tcPr>
            <w:tcW w:w="3117" w:type="dxa"/>
            <w:tcBorders>
              <w:left w:val="single" w:sz="4" w:space="0" w:color="auto"/>
            </w:tcBorders>
            <w:vAlign w:val="center"/>
          </w:tcPr>
          <w:p w14:paraId="3CBE7DF2" w14:textId="68443D1C" w:rsidR="005420DA" w:rsidRDefault="005420DA" w:rsidP="005420DA">
            <w:pPr>
              <w:jc w:val="left"/>
            </w:pPr>
            <w:r>
              <w:rPr>
                <w:color w:val="000000"/>
              </w:rPr>
              <w:t>Adecuación del diseño</w:t>
            </w:r>
          </w:p>
        </w:tc>
        <w:tc>
          <w:tcPr>
            <w:tcW w:w="1390" w:type="dxa"/>
            <w:vAlign w:val="center"/>
          </w:tcPr>
          <w:p w14:paraId="72F28FAB" w14:textId="70B94C3E" w:rsidR="005420DA" w:rsidRDefault="005420DA" w:rsidP="005420DA">
            <w:r>
              <w:rPr>
                <w:color w:val="000000"/>
              </w:rPr>
              <w:t>#21</w:t>
            </w:r>
          </w:p>
        </w:tc>
      </w:tr>
      <w:tr w:rsidR="005420DA" w14:paraId="4B91BD45" w14:textId="77777777" w:rsidTr="005420DA">
        <w:trPr>
          <w:cantSplit/>
        </w:trPr>
        <w:tc>
          <w:tcPr>
            <w:tcW w:w="2799" w:type="dxa"/>
            <w:vAlign w:val="center"/>
          </w:tcPr>
          <w:p w14:paraId="159A6EFF" w14:textId="1D98DC16" w:rsidR="005420DA" w:rsidRDefault="005420DA" w:rsidP="005420DA">
            <w:pPr>
              <w:jc w:val="left"/>
            </w:pPr>
            <w:r>
              <w:rPr>
                <w:color w:val="000000"/>
              </w:rPr>
              <w:t>Intención de uso</w:t>
            </w:r>
          </w:p>
        </w:tc>
        <w:tc>
          <w:tcPr>
            <w:tcW w:w="1559" w:type="dxa"/>
            <w:tcBorders>
              <w:right w:val="single" w:sz="4" w:space="0" w:color="auto"/>
            </w:tcBorders>
            <w:vAlign w:val="center"/>
          </w:tcPr>
          <w:p w14:paraId="60A0EDE6" w14:textId="623C0C67" w:rsidR="005420DA" w:rsidRDefault="005420DA" w:rsidP="005420DA">
            <w:r>
              <w:rPr>
                <w:color w:val="000000"/>
              </w:rPr>
              <w:t>#41</w:t>
            </w:r>
          </w:p>
        </w:tc>
        <w:tc>
          <w:tcPr>
            <w:tcW w:w="425" w:type="dxa"/>
            <w:tcBorders>
              <w:top w:val="nil"/>
              <w:left w:val="single" w:sz="4" w:space="0" w:color="auto"/>
              <w:bottom w:val="nil"/>
              <w:right w:val="single" w:sz="4" w:space="0" w:color="auto"/>
            </w:tcBorders>
          </w:tcPr>
          <w:p w14:paraId="18D3726A" w14:textId="77777777" w:rsidR="005420DA" w:rsidRDefault="005420DA" w:rsidP="005420DA"/>
        </w:tc>
        <w:tc>
          <w:tcPr>
            <w:tcW w:w="3117" w:type="dxa"/>
            <w:tcBorders>
              <w:left w:val="single" w:sz="4" w:space="0" w:color="auto"/>
            </w:tcBorders>
            <w:vAlign w:val="center"/>
          </w:tcPr>
          <w:p w14:paraId="02D90888" w14:textId="1CE94413" w:rsidR="005420DA" w:rsidRDefault="005420DA" w:rsidP="005420DA">
            <w:r>
              <w:rPr>
                <w:color w:val="000000"/>
              </w:rPr>
              <w:t>Comodidad del diseño</w:t>
            </w:r>
          </w:p>
        </w:tc>
        <w:tc>
          <w:tcPr>
            <w:tcW w:w="1390" w:type="dxa"/>
            <w:vAlign w:val="center"/>
          </w:tcPr>
          <w:p w14:paraId="5B28E979" w14:textId="0FAEED53" w:rsidR="005420DA" w:rsidRDefault="005420DA" w:rsidP="005420DA">
            <w:r>
              <w:rPr>
                <w:color w:val="000000"/>
              </w:rPr>
              <w:t>#22</w:t>
            </w:r>
          </w:p>
        </w:tc>
      </w:tr>
      <w:tr w:rsidR="005420DA" w14:paraId="7F1CF323" w14:textId="77777777" w:rsidTr="005420DA">
        <w:trPr>
          <w:cantSplit/>
        </w:trPr>
        <w:tc>
          <w:tcPr>
            <w:tcW w:w="2799" w:type="dxa"/>
            <w:vAlign w:val="center"/>
          </w:tcPr>
          <w:p w14:paraId="3116E9A4" w14:textId="0B16ADD2" w:rsidR="005420DA" w:rsidRDefault="005420DA" w:rsidP="005420DA">
            <w:pPr>
              <w:jc w:val="left"/>
            </w:pPr>
            <w:r>
              <w:rPr>
                <w:color w:val="000000"/>
              </w:rPr>
              <w:t>Motivación con la materia</w:t>
            </w:r>
          </w:p>
        </w:tc>
        <w:tc>
          <w:tcPr>
            <w:tcW w:w="1559" w:type="dxa"/>
            <w:tcBorders>
              <w:right w:val="single" w:sz="4" w:space="0" w:color="auto"/>
            </w:tcBorders>
            <w:vAlign w:val="center"/>
          </w:tcPr>
          <w:p w14:paraId="570E0FCB" w14:textId="163F4C95" w:rsidR="005420DA" w:rsidRDefault="005420DA" w:rsidP="005420DA">
            <w:r>
              <w:rPr>
                <w:color w:val="000000"/>
              </w:rPr>
              <w:t>#42</w:t>
            </w:r>
          </w:p>
        </w:tc>
        <w:tc>
          <w:tcPr>
            <w:tcW w:w="425" w:type="dxa"/>
            <w:tcBorders>
              <w:top w:val="nil"/>
              <w:left w:val="single" w:sz="4" w:space="0" w:color="auto"/>
              <w:bottom w:val="nil"/>
              <w:right w:val="single" w:sz="4" w:space="0" w:color="auto"/>
            </w:tcBorders>
          </w:tcPr>
          <w:p w14:paraId="5180C912" w14:textId="77777777" w:rsidR="005420DA" w:rsidRDefault="005420DA" w:rsidP="005420DA"/>
        </w:tc>
        <w:tc>
          <w:tcPr>
            <w:tcW w:w="3117" w:type="dxa"/>
            <w:tcBorders>
              <w:left w:val="single" w:sz="4" w:space="0" w:color="auto"/>
            </w:tcBorders>
            <w:vAlign w:val="center"/>
          </w:tcPr>
          <w:p w14:paraId="54AE87B6" w14:textId="3BE54BC5" w:rsidR="005420DA" w:rsidRDefault="005420DA" w:rsidP="005420DA">
            <w:r>
              <w:rPr>
                <w:color w:val="000000"/>
              </w:rPr>
              <w:t>Control del emisor</w:t>
            </w:r>
          </w:p>
        </w:tc>
        <w:tc>
          <w:tcPr>
            <w:tcW w:w="1390" w:type="dxa"/>
            <w:vAlign w:val="center"/>
          </w:tcPr>
          <w:p w14:paraId="46993898" w14:textId="44D333F0" w:rsidR="005420DA" w:rsidRDefault="005420DA" w:rsidP="005420DA">
            <w:r>
              <w:rPr>
                <w:color w:val="000000"/>
              </w:rPr>
              <w:t>#23</w:t>
            </w:r>
          </w:p>
        </w:tc>
      </w:tr>
      <w:tr w:rsidR="005420DA" w14:paraId="040AF5C1" w14:textId="77777777" w:rsidTr="005420DA">
        <w:trPr>
          <w:cantSplit/>
        </w:trPr>
        <w:tc>
          <w:tcPr>
            <w:tcW w:w="2799" w:type="dxa"/>
            <w:vAlign w:val="center"/>
          </w:tcPr>
          <w:p w14:paraId="14A87057" w14:textId="0FB6D284" w:rsidR="005420DA" w:rsidRDefault="005420DA" w:rsidP="005420DA">
            <w:pPr>
              <w:jc w:val="left"/>
            </w:pPr>
            <w:r>
              <w:rPr>
                <w:color w:val="000000"/>
              </w:rPr>
              <w:t>Preferencia personal</w:t>
            </w:r>
          </w:p>
        </w:tc>
        <w:tc>
          <w:tcPr>
            <w:tcW w:w="1559" w:type="dxa"/>
            <w:tcBorders>
              <w:right w:val="single" w:sz="4" w:space="0" w:color="auto"/>
            </w:tcBorders>
            <w:vAlign w:val="center"/>
          </w:tcPr>
          <w:p w14:paraId="1CEA7F5E" w14:textId="150EB0EF" w:rsidR="005420DA" w:rsidRDefault="005420DA" w:rsidP="005420DA">
            <w:r>
              <w:rPr>
                <w:color w:val="000000"/>
              </w:rPr>
              <w:t>#43</w:t>
            </w:r>
          </w:p>
        </w:tc>
        <w:tc>
          <w:tcPr>
            <w:tcW w:w="425" w:type="dxa"/>
            <w:tcBorders>
              <w:top w:val="nil"/>
              <w:left w:val="single" w:sz="4" w:space="0" w:color="auto"/>
              <w:bottom w:val="nil"/>
              <w:right w:val="single" w:sz="4" w:space="0" w:color="auto"/>
            </w:tcBorders>
          </w:tcPr>
          <w:p w14:paraId="6B24F0BE" w14:textId="77777777" w:rsidR="005420DA" w:rsidRDefault="005420DA" w:rsidP="005420DA"/>
        </w:tc>
        <w:tc>
          <w:tcPr>
            <w:tcW w:w="3117" w:type="dxa"/>
            <w:tcBorders>
              <w:left w:val="single" w:sz="4" w:space="0" w:color="auto"/>
            </w:tcBorders>
            <w:vAlign w:val="center"/>
          </w:tcPr>
          <w:p w14:paraId="0334A0B0" w14:textId="66988740" w:rsidR="005420DA" w:rsidRDefault="005420DA" w:rsidP="005420DA">
            <w:r>
              <w:rPr>
                <w:color w:val="000000"/>
              </w:rPr>
              <w:t>Frescura del diseño</w:t>
            </w:r>
          </w:p>
        </w:tc>
        <w:tc>
          <w:tcPr>
            <w:tcW w:w="1390" w:type="dxa"/>
            <w:vAlign w:val="center"/>
          </w:tcPr>
          <w:p w14:paraId="15053690" w14:textId="757C4D29" w:rsidR="005420DA" w:rsidRDefault="005420DA" w:rsidP="005420DA">
            <w:r>
              <w:rPr>
                <w:color w:val="000000"/>
              </w:rPr>
              <w:t>#24</w:t>
            </w:r>
          </w:p>
        </w:tc>
      </w:tr>
      <w:tr w:rsidR="005420DA" w14:paraId="006FB627" w14:textId="77777777" w:rsidTr="005420DA">
        <w:trPr>
          <w:cantSplit/>
        </w:trPr>
        <w:tc>
          <w:tcPr>
            <w:tcW w:w="2799" w:type="dxa"/>
            <w:vAlign w:val="center"/>
          </w:tcPr>
          <w:p w14:paraId="3382A383" w14:textId="4439FDE0" w:rsidR="005420DA" w:rsidRDefault="005420DA" w:rsidP="005420DA">
            <w:pPr>
              <w:jc w:val="left"/>
            </w:pPr>
            <w:r>
              <w:rPr>
                <w:color w:val="000000"/>
              </w:rPr>
              <w:t>Utilidad percibida</w:t>
            </w:r>
          </w:p>
        </w:tc>
        <w:tc>
          <w:tcPr>
            <w:tcW w:w="1559" w:type="dxa"/>
            <w:tcBorders>
              <w:right w:val="single" w:sz="4" w:space="0" w:color="auto"/>
            </w:tcBorders>
            <w:vAlign w:val="center"/>
          </w:tcPr>
          <w:p w14:paraId="35C7AD7C" w14:textId="622CC419" w:rsidR="005420DA" w:rsidRDefault="005420DA" w:rsidP="005420DA">
            <w:r>
              <w:rPr>
                <w:color w:val="000000"/>
              </w:rPr>
              <w:t>#44</w:t>
            </w:r>
          </w:p>
        </w:tc>
        <w:tc>
          <w:tcPr>
            <w:tcW w:w="425" w:type="dxa"/>
            <w:tcBorders>
              <w:top w:val="nil"/>
              <w:left w:val="single" w:sz="4" w:space="0" w:color="auto"/>
              <w:bottom w:val="nil"/>
              <w:right w:val="single" w:sz="4" w:space="0" w:color="auto"/>
            </w:tcBorders>
          </w:tcPr>
          <w:p w14:paraId="4857402B" w14:textId="77777777" w:rsidR="005420DA" w:rsidRDefault="005420DA" w:rsidP="005420DA"/>
        </w:tc>
        <w:tc>
          <w:tcPr>
            <w:tcW w:w="3117" w:type="dxa"/>
            <w:tcBorders>
              <w:left w:val="single" w:sz="4" w:space="0" w:color="auto"/>
            </w:tcBorders>
            <w:vAlign w:val="center"/>
          </w:tcPr>
          <w:p w14:paraId="56458E75" w14:textId="0489956B" w:rsidR="005420DA" w:rsidRDefault="005420DA" w:rsidP="005420DA">
            <w:r>
              <w:rPr>
                <w:color w:val="000000"/>
              </w:rPr>
              <w:t>Preferencia personal (emisor)</w:t>
            </w:r>
          </w:p>
        </w:tc>
        <w:tc>
          <w:tcPr>
            <w:tcW w:w="1390" w:type="dxa"/>
            <w:vAlign w:val="center"/>
          </w:tcPr>
          <w:p w14:paraId="4576FA5E" w14:textId="3CA908F8" w:rsidR="005420DA" w:rsidRDefault="005420DA" w:rsidP="005420DA">
            <w:r>
              <w:rPr>
                <w:color w:val="000000"/>
              </w:rPr>
              <w:t>#25</w:t>
            </w:r>
          </w:p>
        </w:tc>
      </w:tr>
      <w:tr w:rsidR="005420DA" w14:paraId="6A98E092" w14:textId="77777777" w:rsidTr="005420DA">
        <w:trPr>
          <w:cantSplit/>
        </w:trPr>
        <w:tc>
          <w:tcPr>
            <w:tcW w:w="2799" w:type="dxa"/>
            <w:vAlign w:val="center"/>
          </w:tcPr>
          <w:p w14:paraId="58ABAD04" w14:textId="05BF75A7" w:rsidR="005420DA" w:rsidRDefault="005420DA" w:rsidP="005420DA">
            <w:pPr>
              <w:jc w:val="left"/>
            </w:pPr>
            <w:r>
              <w:rPr>
                <w:color w:val="000000"/>
              </w:rPr>
              <w:t>Valoración global (emisor)</w:t>
            </w:r>
          </w:p>
        </w:tc>
        <w:tc>
          <w:tcPr>
            <w:tcW w:w="1559" w:type="dxa"/>
            <w:tcBorders>
              <w:right w:val="single" w:sz="4" w:space="0" w:color="auto"/>
            </w:tcBorders>
            <w:vAlign w:val="center"/>
          </w:tcPr>
          <w:p w14:paraId="4D194ACB" w14:textId="4542442A" w:rsidR="005420DA" w:rsidRDefault="005420DA" w:rsidP="005420DA">
            <w:r>
              <w:rPr>
                <w:color w:val="000000"/>
              </w:rPr>
              <w:t>#45</w:t>
            </w:r>
          </w:p>
        </w:tc>
        <w:tc>
          <w:tcPr>
            <w:tcW w:w="425" w:type="dxa"/>
            <w:tcBorders>
              <w:top w:val="nil"/>
              <w:left w:val="single" w:sz="4" w:space="0" w:color="auto"/>
              <w:bottom w:val="nil"/>
              <w:right w:val="single" w:sz="4" w:space="0" w:color="auto"/>
            </w:tcBorders>
          </w:tcPr>
          <w:p w14:paraId="5E5738F8" w14:textId="77777777" w:rsidR="005420DA" w:rsidRDefault="005420DA" w:rsidP="005420DA"/>
        </w:tc>
        <w:tc>
          <w:tcPr>
            <w:tcW w:w="3117" w:type="dxa"/>
            <w:tcBorders>
              <w:left w:val="single" w:sz="4" w:space="0" w:color="auto"/>
            </w:tcBorders>
            <w:vAlign w:val="center"/>
          </w:tcPr>
          <w:p w14:paraId="53315929" w14:textId="2D35E451" w:rsidR="005420DA" w:rsidRDefault="005420DA" w:rsidP="005420DA">
            <w:r>
              <w:rPr>
                <w:color w:val="000000"/>
              </w:rPr>
              <w:t>Probabilidad de reutilización</w:t>
            </w:r>
          </w:p>
        </w:tc>
        <w:tc>
          <w:tcPr>
            <w:tcW w:w="1390" w:type="dxa"/>
            <w:vAlign w:val="center"/>
          </w:tcPr>
          <w:p w14:paraId="27365648" w14:textId="3BC9DB4D" w:rsidR="005420DA" w:rsidRDefault="005420DA" w:rsidP="005420DA">
            <w:r>
              <w:rPr>
                <w:color w:val="000000"/>
              </w:rPr>
              <w:t>#26</w:t>
            </w:r>
          </w:p>
        </w:tc>
      </w:tr>
      <w:tr w:rsidR="005420DA" w14:paraId="47510737" w14:textId="77777777" w:rsidTr="005420DA">
        <w:trPr>
          <w:cantSplit/>
        </w:trPr>
        <w:tc>
          <w:tcPr>
            <w:tcW w:w="2799" w:type="dxa"/>
            <w:vAlign w:val="center"/>
          </w:tcPr>
          <w:p w14:paraId="05EC27C5" w14:textId="397E4775" w:rsidR="005420DA" w:rsidRDefault="005420DA" w:rsidP="005420DA">
            <w:pPr>
              <w:jc w:val="left"/>
            </w:pPr>
            <w:r>
              <w:rPr>
                <w:color w:val="000000"/>
              </w:rPr>
              <w:lastRenderedPageBreak/>
              <w:t>Valoración global (receptor)</w:t>
            </w:r>
          </w:p>
        </w:tc>
        <w:tc>
          <w:tcPr>
            <w:tcW w:w="1559" w:type="dxa"/>
            <w:tcBorders>
              <w:right w:val="single" w:sz="4" w:space="0" w:color="auto"/>
            </w:tcBorders>
            <w:vAlign w:val="center"/>
          </w:tcPr>
          <w:p w14:paraId="4FBE652A" w14:textId="51962790" w:rsidR="005420DA" w:rsidRDefault="005420DA" w:rsidP="005420DA">
            <w:r>
              <w:rPr>
                <w:color w:val="000000"/>
              </w:rPr>
              <w:t>#46</w:t>
            </w:r>
          </w:p>
        </w:tc>
        <w:tc>
          <w:tcPr>
            <w:tcW w:w="425" w:type="dxa"/>
            <w:tcBorders>
              <w:top w:val="nil"/>
              <w:left w:val="single" w:sz="4" w:space="0" w:color="auto"/>
              <w:bottom w:val="nil"/>
              <w:right w:val="single" w:sz="4" w:space="0" w:color="auto"/>
            </w:tcBorders>
          </w:tcPr>
          <w:p w14:paraId="563BE9BA" w14:textId="77777777" w:rsidR="005420DA" w:rsidRDefault="005420DA" w:rsidP="005420DA"/>
        </w:tc>
        <w:tc>
          <w:tcPr>
            <w:tcW w:w="3117" w:type="dxa"/>
            <w:tcBorders>
              <w:left w:val="single" w:sz="4" w:space="0" w:color="auto"/>
            </w:tcBorders>
            <w:vAlign w:val="center"/>
          </w:tcPr>
          <w:p w14:paraId="53826CDF" w14:textId="0784C4FB" w:rsidR="005420DA" w:rsidRDefault="005420DA" w:rsidP="005420DA">
            <w:r>
              <w:rPr>
                <w:color w:val="000000"/>
              </w:rPr>
              <w:t>Protección de datos</w:t>
            </w:r>
          </w:p>
        </w:tc>
        <w:tc>
          <w:tcPr>
            <w:tcW w:w="1390" w:type="dxa"/>
            <w:vAlign w:val="center"/>
          </w:tcPr>
          <w:p w14:paraId="4D977ADB" w14:textId="49EEDE35" w:rsidR="005420DA" w:rsidRDefault="005420DA" w:rsidP="005420DA">
            <w:r>
              <w:rPr>
                <w:color w:val="000000"/>
              </w:rPr>
              <w:t>#27</w:t>
            </w:r>
          </w:p>
        </w:tc>
      </w:tr>
      <w:tr w:rsidR="005420DA" w14:paraId="5A3AFB70" w14:textId="77777777" w:rsidTr="005420DA">
        <w:trPr>
          <w:cantSplit/>
        </w:trPr>
        <w:tc>
          <w:tcPr>
            <w:tcW w:w="2799" w:type="dxa"/>
            <w:vAlign w:val="center"/>
          </w:tcPr>
          <w:p w14:paraId="0A8E92CA" w14:textId="4FF2929F" w:rsidR="005420DA" w:rsidRDefault="005420DA" w:rsidP="005420DA">
            <w:pPr>
              <w:jc w:val="left"/>
            </w:pPr>
            <w:r>
              <w:rPr>
                <w:color w:val="000000"/>
              </w:rPr>
              <w:t>Valoración global académica</w:t>
            </w:r>
          </w:p>
        </w:tc>
        <w:tc>
          <w:tcPr>
            <w:tcW w:w="1559" w:type="dxa"/>
            <w:tcBorders>
              <w:right w:val="single" w:sz="4" w:space="0" w:color="auto"/>
            </w:tcBorders>
            <w:vAlign w:val="center"/>
          </w:tcPr>
          <w:p w14:paraId="1AA1FFA4" w14:textId="186C9E41" w:rsidR="005420DA" w:rsidRDefault="005420DA" w:rsidP="005420DA">
            <w:r>
              <w:rPr>
                <w:color w:val="000000"/>
              </w:rPr>
              <w:t>#47</w:t>
            </w:r>
          </w:p>
        </w:tc>
        <w:tc>
          <w:tcPr>
            <w:tcW w:w="425" w:type="dxa"/>
            <w:tcBorders>
              <w:top w:val="nil"/>
              <w:left w:val="single" w:sz="4" w:space="0" w:color="auto"/>
              <w:bottom w:val="nil"/>
              <w:right w:val="single" w:sz="4" w:space="0" w:color="auto"/>
            </w:tcBorders>
          </w:tcPr>
          <w:p w14:paraId="53D8E927" w14:textId="77777777" w:rsidR="005420DA" w:rsidRDefault="005420DA" w:rsidP="005420DA"/>
        </w:tc>
        <w:tc>
          <w:tcPr>
            <w:tcW w:w="3117" w:type="dxa"/>
            <w:tcBorders>
              <w:left w:val="single" w:sz="4" w:space="0" w:color="auto"/>
            </w:tcBorders>
            <w:vAlign w:val="center"/>
          </w:tcPr>
          <w:p w14:paraId="43756E4F" w14:textId="0B858497" w:rsidR="005420DA" w:rsidRDefault="005420DA" w:rsidP="005420DA">
            <w:pPr>
              <w:jc w:val="left"/>
            </w:pPr>
            <w:r>
              <w:rPr>
                <w:color w:val="000000"/>
              </w:rPr>
              <w:t>Utilidad percibida (emisor)</w:t>
            </w:r>
          </w:p>
        </w:tc>
        <w:tc>
          <w:tcPr>
            <w:tcW w:w="1390" w:type="dxa"/>
            <w:vAlign w:val="center"/>
          </w:tcPr>
          <w:p w14:paraId="0B15B12E" w14:textId="6BCF6ACC" w:rsidR="005420DA" w:rsidRDefault="005420DA" w:rsidP="005420DA">
            <w:r>
              <w:rPr>
                <w:color w:val="000000"/>
              </w:rPr>
              <w:t>#28</w:t>
            </w:r>
          </w:p>
        </w:tc>
      </w:tr>
      <w:tr w:rsidR="005420DA" w14:paraId="29FDFD77" w14:textId="77777777" w:rsidTr="005420DA">
        <w:trPr>
          <w:cantSplit/>
        </w:trPr>
        <w:tc>
          <w:tcPr>
            <w:tcW w:w="2799" w:type="dxa"/>
            <w:vAlign w:val="center"/>
          </w:tcPr>
          <w:p w14:paraId="262FABF9" w14:textId="4CEFEE3A" w:rsidR="005420DA" w:rsidRDefault="005420DA" w:rsidP="005420DA">
            <w:pPr>
              <w:jc w:val="left"/>
              <w:rPr>
                <w:color w:val="000000"/>
              </w:rPr>
            </w:pPr>
            <w:r>
              <w:rPr>
                <w:color w:val="000000"/>
              </w:rPr>
              <w:t>Valoración global de comportamiento</w:t>
            </w:r>
          </w:p>
        </w:tc>
        <w:tc>
          <w:tcPr>
            <w:tcW w:w="1559" w:type="dxa"/>
            <w:tcBorders>
              <w:right w:val="single" w:sz="4" w:space="0" w:color="auto"/>
            </w:tcBorders>
            <w:vAlign w:val="center"/>
          </w:tcPr>
          <w:p w14:paraId="0DE52C61" w14:textId="19FFD3F2" w:rsidR="005420DA" w:rsidRPr="00E22FCF" w:rsidRDefault="005420DA" w:rsidP="005420DA">
            <w:pPr>
              <w:rPr>
                <w:szCs w:val="20"/>
              </w:rPr>
            </w:pPr>
            <w:r>
              <w:rPr>
                <w:color w:val="000000"/>
              </w:rPr>
              <w:t>#48</w:t>
            </w:r>
          </w:p>
        </w:tc>
        <w:tc>
          <w:tcPr>
            <w:tcW w:w="425" w:type="dxa"/>
            <w:tcBorders>
              <w:top w:val="nil"/>
              <w:left w:val="single" w:sz="4" w:space="0" w:color="auto"/>
              <w:bottom w:val="nil"/>
              <w:right w:val="single" w:sz="4" w:space="0" w:color="auto"/>
            </w:tcBorders>
          </w:tcPr>
          <w:p w14:paraId="2BE42C34" w14:textId="77777777" w:rsidR="005420DA" w:rsidRDefault="005420DA" w:rsidP="005420DA"/>
        </w:tc>
        <w:tc>
          <w:tcPr>
            <w:tcW w:w="3117" w:type="dxa"/>
            <w:tcBorders>
              <w:left w:val="single" w:sz="4" w:space="0" w:color="auto"/>
            </w:tcBorders>
            <w:vAlign w:val="center"/>
          </w:tcPr>
          <w:p w14:paraId="6B808BBF" w14:textId="1C3C3933" w:rsidR="005420DA" w:rsidRDefault="005420DA" w:rsidP="005420DA">
            <w:pPr>
              <w:jc w:val="left"/>
            </w:pPr>
            <w:r>
              <w:rPr>
                <w:color w:val="000000"/>
              </w:rPr>
              <w:t>Asignatura/s</w:t>
            </w:r>
          </w:p>
        </w:tc>
        <w:tc>
          <w:tcPr>
            <w:tcW w:w="1390" w:type="dxa"/>
            <w:vAlign w:val="center"/>
          </w:tcPr>
          <w:p w14:paraId="3D7E1BD1" w14:textId="0F410242" w:rsidR="005420DA" w:rsidRDefault="005420DA" w:rsidP="005420DA">
            <w:r>
              <w:rPr>
                <w:color w:val="000000"/>
              </w:rPr>
              <w:t>#29</w:t>
            </w:r>
          </w:p>
        </w:tc>
      </w:tr>
      <w:tr w:rsidR="005420DA" w14:paraId="10B8B446" w14:textId="77777777" w:rsidTr="005420DA">
        <w:trPr>
          <w:cantSplit/>
        </w:trPr>
        <w:tc>
          <w:tcPr>
            <w:tcW w:w="2799" w:type="dxa"/>
            <w:tcBorders>
              <w:bottom w:val="single" w:sz="4" w:space="0" w:color="auto"/>
            </w:tcBorders>
            <w:vAlign w:val="center"/>
          </w:tcPr>
          <w:p w14:paraId="681ECAF2" w14:textId="2B93161E" w:rsidR="005420DA" w:rsidRDefault="005420DA" w:rsidP="005420DA">
            <w:pPr>
              <w:jc w:val="left"/>
              <w:rPr>
                <w:color w:val="000000"/>
              </w:rPr>
            </w:pPr>
            <w:r>
              <w:rPr>
                <w:color w:val="000000"/>
              </w:rPr>
              <w:t>Valoración global motivacional</w:t>
            </w:r>
          </w:p>
        </w:tc>
        <w:tc>
          <w:tcPr>
            <w:tcW w:w="1559" w:type="dxa"/>
            <w:tcBorders>
              <w:bottom w:val="single" w:sz="4" w:space="0" w:color="auto"/>
              <w:right w:val="single" w:sz="4" w:space="0" w:color="auto"/>
            </w:tcBorders>
            <w:vAlign w:val="center"/>
          </w:tcPr>
          <w:p w14:paraId="005C8CB8" w14:textId="0672A476" w:rsidR="005420DA" w:rsidRPr="00E22FCF" w:rsidRDefault="005420DA" w:rsidP="005420DA">
            <w:pPr>
              <w:rPr>
                <w:szCs w:val="20"/>
              </w:rPr>
            </w:pPr>
            <w:r>
              <w:rPr>
                <w:color w:val="000000"/>
              </w:rPr>
              <w:t>#49</w:t>
            </w:r>
          </w:p>
        </w:tc>
        <w:tc>
          <w:tcPr>
            <w:tcW w:w="425" w:type="dxa"/>
            <w:tcBorders>
              <w:top w:val="nil"/>
              <w:left w:val="single" w:sz="4" w:space="0" w:color="auto"/>
              <w:bottom w:val="nil"/>
              <w:right w:val="single" w:sz="4" w:space="0" w:color="auto"/>
            </w:tcBorders>
          </w:tcPr>
          <w:p w14:paraId="798F2A69" w14:textId="77777777" w:rsidR="005420DA" w:rsidRDefault="005420DA" w:rsidP="005420DA"/>
        </w:tc>
        <w:tc>
          <w:tcPr>
            <w:tcW w:w="3117" w:type="dxa"/>
            <w:tcBorders>
              <w:left w:val="single" w:sz="4" w:space="0" w:color="auto"/>
            </w:tcBorders>
            <w:vAlign w:val="center"/>
          </w:tcPr>
          <w:p w14:paraId="045AE780" w14:textId="4D6B10AD" w:rsidR="005420DA" w:rsidRDefault="005420DA" w:rsidP="005420DA">
            <w:pPr>
              <w:jc w:val="left"/>
            </w:pPr>
            <w:r>
              <w:rPr>
                <w:color w:val="000000"/>
              </w:rPr>
              <w:t>Datos sociales y demográficos</w:t>
            </w:r>
          </w:p>
        </w:tc>
        <w:tc>
          <w:tcPr>
            <w:tcW w:w="1390" w:type="dxa"/>
            <w:vAlign w:val="center"/>
          </w:tcPr>
          <w:p w14:paraId="2E6FC3D6" w14:textId="4C00520D" w:rsidR="005420DA" w:rsidRDefault="005420DA" w:rsidP="005420DA">
            <w:r>
              <w:rPr>
                <w:color w:val="000000"/>
              </w:rPr>
              <w:t>#30</w:t>
            </w:r>
          </w:p>
        </w:tc>
      </w:tr>
      <w:tr w:rsidR="005420DA" w14:paraId="550A7E2C" w14:textId="77777777" w:rsidTr="005420DA">
        <w:trPr>
          <w:cantSplit/>
        </w:trPr>
        <w:tc>
          <w:tcPr>
            <w:tcW w:w="2799" w:type="dxa"/>
            <w:tcBorders>
              <w:top w:val="single" w:sz="4" w:space="0" w:color="auto"/>
              <w:left w:val="nil"/>
              <w:bottom w:val="nil"/>
              <w:right w:val="nil"/>
            </w:tcBorders>
            <w:vAlign w:val="center"/>
          </w:tcPr>
          <w:p w14:paraId="5FD537EA" w14:textId="77777777" w:rsidR="005420DA" w:rsidRDefault="005420DA" w:rsidP="005420DA">
            <w:pPr>
              <w:jc w:val="left"/>
              <w:rPr>
                <w:color w:val="000000"/>
              </w:rPr>
            </w:pPr>
          </w:p>
        </w:tc>
        <w:tc>
          <w:tcPr>
            <w:tcW w:w="1559" w:type="dxa"/>
            <w:tcBorders>
              <w:top w:val="single" w:sz="4" w:space="0" w:color="auto"/>
              <w:left w:val="nil"/>
              <w:bottom w:val="nil"/>
              <w:right w:val="nil"/>
            </w:tcBorders>
            <w:vAlign w:val="center"/>
          </w:tcPr>
          <w:p w14:paraId="11CF0120" w14:textId="77777777" w:rsidR="005420DA" w:rsidRDefault="005420DA" w:rsidP="005420DA">
            <w:pPr>
              <w:rPr>
                <w:color w:val="000000"/>
              </w:rPr>
            </w:pPr>
          </w:p>
        </w:tc>
        <w:tc>
          <w:tcPr>
            <w:tcW w:w="425" w:type="dxa"/>
            <w:tcBorders>
              <w:top w:val="nil"/>
              <w:left w:val="nil"/>
              <w:bottom w:val="nil"/>
              <w:right w:val="single" w:sz="4" w:space="0" w:color="auto"/>
            </w:tcBorders>
          </w:tcPr>
          <w:p w14:paraId="4D6AD86E" w14:textId="77777777" w:rsidR="005420DA" w:rsidRDefault="005420DA" w:rsidP="005420DA"/>
        </w:tc>
        <w:tc>
          <w:tcPr>
            <w:tcW w:w="3117" w:type="dxa"/>
            <w:tcBorders>
              <w:left w:val="single" w:sz="4" w:space="0" w:color="auto"/>
            </w:tcBorders>
            <w:vAlign w:val="center"/>
          </w:tcPr>
          <w:p w14:paraId="16FDC975" w14:textId="27B67DBF" w:rsidR="005420DA" w:rsidRDefault="005420DA" w:rsidP="005420DA">
            <w:pPr>
              <w:jc w:val="left"/>
              <w:rPr>
                <w:color w:val="000000"/>
              </w:rPr>
            </w:pPr>
            <w:r>
              <w:rPr>
                <w:color w:val="000000"/>
              </w:rPr>
              <w:t>Deberes habituales</w:t>
            </w:r>
          </w:p>
        </w:tc>
        <w:tc>
          <w:tcPr>
            <w:tcW w:w="1390" w:type="dxa"/>
            <w:vAlign w:val="center"/>
          </w:tcPr>
          <w:p w14:paraId="21264AA6" w14:textId="43589FC7" w:rsidR="005420DA" w:rsidRDefault="005420DA" w:rsidP="005420DA">
            <w:r>
              <w:rPr>
                <w:color w:val="000000"/>
              </w:rPr>
              <w:t>#31</w:t>
            </w:r>
          </w:p>
        </w:tc>
      </w:tr>
      <w:tr w:rsidR="005420DA" w14:paraId="63871A13" w14:textId="77777777" w:rsidTr="005420DA">
        <w:trPr>
          <w:cantSplit/>
        </w:trPr>
        <w:tc>
          <w:tcPr>
            <w:tcW w:w="2799" w:type="dxa"/>
            <w:tcBorders>
              <w:top w:val="nil"/>
              <w:left w:val="nil"/>
              <w:bottom w:val="nil"/>
              <w:right w:val="nil"/>
            </w:tcBorders>
            <w:vAlign w:val="center"/>
          </w:tcPr>
          <w:p w14:paraId="0E973CD9" w14:textId="77777777" w:rsidR="005420DA" w:rsidRDefault="005420DA" w:rsidP="005420DA">
            <w:pPr>
              <w:jc w:val="left"/>
              <w:rPr>
                <w:color w:val="000000"/>
              </w:rPr>
            </w:pPr>
          </w:p>
        </w:tc>
        <w:tc>
          <w:tcPr>
            <w:tcW w:w="1559" w:type="dxa"/>
            <w:tcBorders>
              <w:top w:val="nil"/>
              <w:left w:val="nil"/>
              <w:bottom w:val="nil"/>
              <w:right w:val="nil"/>
            </w:tcBorders>
            <w:vAlign w:val="center"/>
          </w:tcPr>
          <w:p w14:paraId="5B0602A8" w14:textId="77777777" w:rsidR="005420DA" w:rsidRDefault="005420DA" w:rsidP="005420DA">
            <w:pPr>
              <w:rPr>
                <w:color w:val="000000"/>
              </w:rPr>
            </w:pPr>
          </w:p>
        </w:tc>
        <w:tc>
          <w:tcPr>
            <w:tcW w:w="425" w:type="dxa"/>
            <w:tcBorders>
              <w:top w:val="nil"/>
              <w:left w:val="nil"/>
              <w:bottom w:val="nil"/>
              <w:right w:val="single" w:sz="4" w:space="0" w:color="auto"/>
            </w:tcBorders>
          </w:tcPr>
          <w:p w14:paraId="10A0DF38" w14:textId="77777777" w:rsidR="005420DA" w:rsidRDefault="005420DA" w:rsidP="005420DA"/>
        </w:tc>
        <w:tc>
          <w:tcPr>
            <w:tcW w:w="3117" w:type="dxa"/>
            <w:tcBorders>
              <w:left w:val="single" w:sz="4" w:space="0" w:color="auto"/>
            </w:tcBorders>
            <w:vAlign w:val="center"/>
          </w:tcPr>
          <w:p w14:paraId="06A0284F" w14:textId="1F02E274" w:rsidR="005420DA" w:rsidRDefault="005420DA" w:rsidP="005420DA">
            <w:pPr>
              <w:jc w:val="left"/>
              <w:rPr>
                <w:color w:val="000000"/>
              </w:rPr>
            </w:pPr>
            <w:r>
              <w:rPr>
                <w:color w:val="000000"/>
              </w:rPr>
              <w:t>Diversidad de los receptores</w:t>
            </w:r>
          </w:p>
        </w:tc>
        <w:tc>
          <w:tcPr>
            <w:tcW w:w="1390" w:type="dxa"/>
            <w:vAlign w:val="center"/>
          </w:tcPr>
          <w:p w14:paraId="493724AF" w14:textId="39F67414" w:rsidR="005420DA" w:rsidRDefault="005420DA" w:rsidP="005420DA">
            <w:r>
              <w:rPr>
                <w:color w:val="000000"/>
              </w:rPr>
              <w:t>#32</w:t>
            </w:r>
          </w:p>
        </w:tc>
      </w:tr>
      <w:tr w:rsidR="005420DA" w14:paraId="11B0661B" w14:textId="77777777" w:rsidTr="005420DA">
        <w:trPr>
          <w:cantSplit/>
        </w:trPr>
        <w:tc>
          <w:tcPr>
            <w:tcW w:w="2799" w:type="dxa"/>
            <w:tcBorders>
              <w:top w:val="nil"/>
              <w:left w:val="nil"/>
              <w:bottom w:val="nil"/>
              <w:right w:val="nil"/>
            </w:tcBorders>
            <w:vAlign w:val="center"/>
          </w:tcPr>
          <w:p w14:paraId="51003633" w14:textId="77777777" w:rsidR="005420DA" w:rsidRDefault="005420DA" w:rsidP="005420DA">
            <w:pPr>
              <w:jc w:val="left"/>
              <w:rPr>
                <w:color w:val="000000"/>
              </w:rPr>
            </w:pPr>
          </w:p>
        </w:tc>
        <w:tc>
          <w:tcPr>
            <w:tcW w:w="1559" w:type="dxa"/>
            <w:tcBorders>
              <w:top w:val="nil"/>
              <w:left w:val="nil"/>
              <w:bottom w:val="nil"/>
              <w:right w:val="nil"/>
            </w:tcBorders>
            <w:vAlign w:val="center"/>
          </w:tcPr>
          <w:p w14:paraId="102C2091" w14:textId="77777777" w:rsidR="005420DA" w:rsidRDefault="005420DA" w:rsidP="005420DA">
            <w:pPr>
              <w:rPr>
                <w:color w:val="000000"/>
              </w:rPr>
            </w:pPr>
          </w:p>
        </w:tc>
        <w:tc>
          <w:tcPr>
            <w:tcW w:w="425" w:type="dxa"/>
            <w:tcBorders>
              <w:top w:val="nil"/>
              <w:left w:val="nil"/>
              <w:bottom w:val="nil"/>
              <w:right w:val="single" w:sz="4" w:space="0" w:color="auto"/>
            </w:tcBorders>
          </w:tcPr>
          <w:p w14:paraId="07EA0C95" w14:textId="77777777" w:rsidR="005420DA" w:rsidRDefault="005420DA" w:rsidP="005420DA"/>
        </w:tc>
        <w:tc>
          <w:tcPr>
            <w:tcW w:w="3117" w:type="dxa"/>
            <w:tcBorders>
              <w:left w:val="single" w:sz="4" w:space="0" w:color="auto"/>
            </w:tcBorders>
            <w:vAlign w:val="center"/>
          </w:tcPr>
          <w:p w14:paraId="38F1628E" w14:textId="4CB63C5B" w:rsidR="005420DA" w:rsidRDefault="005420DA" w:rsidP="005420DA">
            <w:pPr>
              <w:jc w:val="left"/>
              <w:rPr>
                <w:color w:val="000000"/>
              </w:rPr>
            </w:pPr>
            <w:r>
              <w:rPr>
                <w:color w:val="000000"/>
              </w:rPr>
              <w:t>Duración</w:t>
            </w:r>
          </w:p>
        </w:tc>
        <w:tc>
          <w:tcPr>
            <w:tcW w:w="1390" w:type="dxa"/>
            <w:vAlign w:val="center"/>
          </w:tcPr>
          <w:p w14:paraId="1F5EC4CB" w14:textId="3ECFF47D" w:rsidR="005420DA" w:rsidRDefault="005420DA" w:rsidP="005420DA">
            <w:r>
              <w:rPr>
                <w:color w:val="000000"/>
              </w:rPr>
              <w:t>#33</w:t>
            </w:r>
          </w:p>
        </w:tc>
      </w:tr>
    </w:tbl>
    <w:p w14:paraId="6559477F" w14:textId="01DA2F9A" w:rsidR="00BD5145" w:rsidRPr="00BD5145" w:rsidRDefault="003C24A3" w:rsidP="000B0298">
      <w:pPr>
        <w:pStyle w:val="Descripcin"/>
      </w:pPr>
      <w:bookmarkStart w:id="118" w:name="_Toc144549061"/>
      <w:r w:rsidRPr="00A658BD">
        <w:rPr>
          <w:b/>
          <w:bCs/>
        </w:rPr>
        <w:t xml:space="preserve">Tabla </w:t>
      </w:r>
      <w:r w:rsidRPr="00A658BD">
        <w:rPr>
          <w:b/>
          <w:bCs/>
          <w:i/>
          <w:iCs/>
        </w:rPr>
        <w:fldChar w:fldCharType="begin"/>
      </w:r>
      <w:r w:rsidRPr="00A658BD">
        <w:rPr>
          <w:b/>
          <w:bCs/>
        </w:rPr>
        <w:instrText xml:space="preserve"> SEQ Tabla \* ARABIC </w:instrText>
      </w:r>
      <w:r w:rsidRPr="00A658BD">
        <w:rPr>
          <w:b/>
          <w:bCs/>
          <w:i/>
          <w:iCs/>
        </w:rPr>
        <w:fldChar w:fldCharType="separate"/>
      </w:r>
      <w:r w:rsidR="000F1C7C">
        <w:rPr>
          <w:b/>
          <w:bCs/>
          <w:noProof/>
        </w:rPr>
        <w:t>26</w:t>
      </w:r>
      <w:r w:rsidRPr="00A658BD">
        <w:rPr>
          <w:b/>
          <w:bCs/>
          <w:i/>
          <w:iCs/>
        </w:rPr>
        <w:fldChar w:fldCharType="end"/>
      </w:r>
      <w:r>
        <w:t>: Tab</w:t>
      </w:r>
      <w:r w:rsidR="00A658BD">
        <w:t xml:space="preserve">la </w:t>
      </w:r>
      <w:r w:rsidR="00C4450F">
        <w:t>de clasificación</w:t>
      </w:r>
      <w:r w:rsidR="00A658BD">
        <w:t xml:space="preserve"> de valoración final</w:t>
      </w:r>
      <w:bookmarkEnd w:id="118"/>
    </w:p>
    <w:p w14:paraId="783C13D3" w14:textId="63984D2E" w:rsidR="00780BE2" w:rsidRDefault="00B51813" w:rsidP="00DA5E53">
      <w:r>
        <w:t xml:space="preserve">Con esta información y, aplicando </w:t>
      </w:r>
      <w:r w:rsidR="00C97BB9">
        <w:t>la ponderación de AHP</w:t>
      </w:r>
      <w:r>
        <w:t xml:space="preserve"> podemos calcular una puntuación </w:t>
      </w:r>
      <w:r w:rsidR="00212606">
        <w:t xml:space="preserve">que </w:t>
      </w:r>
      <w:r w:rsidR="005F456C">
        <w:t>responda</w:t>
      </w:r>
      <w:r w:rsidR="00212606">
        <w:t xml:space="preserve"> a cada objetivo. </w:t>
      </w:r>
    </w:p>
    <w:p w14:paraId="7C2090A4" w14:textId="77777777" w:rsidR="009E12EB" w:rsidRDefault="009E12EB" w:rsidP="00DA5E53"/>
    <w:p w14:paraId="4AFD9CC2" w14:textId="55AD2DE7" w:rsidR="00212606" w:rsidRDefault="00F55375" w:rsidP="00F55375">
      <w:pPr>
        <w:pStyle w:val="Ttulo4"/>
      </w:pPr>
      <w:r>
        <w:t xml:space="preserve">8.6.1.- </w:t>
      </w:r>
      <w:r w:rsidR="00B93246">
        <w:t xml:space="preserve">Objetivo </w:t>
      </w:r>
      <w:r w:rsidR="00A10C42">
        <w:t>1</w:t>
      </w:r>
      <w:r w:rsidR="00406BEE">
        <w:t xml:space="preserve"> y Objetivo 2A</w:t>
      </w:r>
    </w:p>
    <w:p w14:paraId="56735F2B" w14:textId="2A8C0844" w:rsidR="00A10C42" w:rsidRDefault="00A10C42" w:rsidP="00A10C42">
      <w:r>
        <w:t xml:space="preserve">Para </w:t>
      </w:r>
      <w:r w:rsidR="0008283D">
        <w:t xml:space="preserve">poder </w:t>
      </w:r>
      <w:r w:rsidR="00406BEE">
        <w:t>dilucidar si la gamificación ha sido beneficiosa o no (objetivo 1)</w:t>
      </w:r>
      <w:r>
        <w:t xml:space="preserve"> </w:t>
      </w:r>
      <w:r w:rsidR="0008283D">
        <w:t xml:space="preserve">realizaremos un proceso </w:t>
      </w:r>
      <w:r w:rsidR="00295B97">
        <w:t>inductiv</w:t>
      </w:r>
      <w:r w:rsidR="0008283D">
        <w:t>o</w:t>
      </w:r>
      <w:r w:rsidR="008478A1">
        <w:t>. Por ello empezamos analizando los parámetros referidos al objetivo 2A y</w:t>
      </w:r>
      <w:r w:rsidR="0020714E">
        <w:t>, el conglomerado de esos resultados nos proporcionará una respuesta a es</w:t>
      </w:r>
      <w:r w:rsidR="0008283D">
        <w:t>t</w:t>
      </w:r>
      <w:r w:rsidR="0020714E">
        <w:t>a pregunta.</w:t>
      </w:r>
    </w:p>
    <w:p w14:paraId="59BFC5FF" w14:textId="6DCC8F8A" w:rsidR="0020714E" w:rsidRDefault="00042B3C" w:rsidP="00A10C42">
      <w:r>
        <w:t xml:space="preserve">Cada parámetro </w:t>
      </w:r>
      <w:r w:rsidR="00C27917">
        <w:t>o subcriterio, est</w:t>
      </w:r>
      <w:r w:rsidR="006E4234">
        <w:t>á</w:t>
      </w:r>
      <w:r w:rsidR="00C27917">
        <w:t xml:space="preserve"> dentro de uno de los aspectos de la gamificación. Esto nos permite obtener una puntuación </w:t>
      </w:r>
      <w:r w:rsidR="00955655">
        <w:t>de cada uno de los aspectos</w:t>
      </w:r>
      <w:r w:rsidR="004340C4">
        <w:t xml:space="preserve">, que representa </w:t>
      </w:r>
      <w:r w:rsidR="00620072">
        <w:t xml:space="preserve">el grado de beneficio </w:t>
      </w:r>
      <w:r w:rsidR="00406BEE">
        <w:t xml:space="preserve">o </w:t>
      </w:r>
      <w:r w:rsidR="00620072">
        <w:t>detrimento que ha supuesto la gamificación en ese aspecto concreto.</w:t>
      </w:r>
      <w:r w:rsidR="00B212D1">
        <w:t xml:space="preserve"> Como no todos los subcriterios </w:t>
      </w:r>
      <w:r w:rsidR="000D37B1">
        <w:t>son igual de importantes</w:t>
      </w:r>
      <w:r w:rsidR="00B212D1">
        <w:t>, se ha usado la metodología AHP para repartir los pesos con un panel de expertos</w:t>
      </w:r>
      <w:r w:rsidR="008C4030">
        <w:t>, como ya se ha explicado en el apartado anterior</w:t>
      </w:r>
      <w:r w:rsidR="00B212D1">
        <w:t>.</w:t>
      </w:r>
    </w:p>
    <w:p w14:paraId="497691DC" w14:textId="748C84EE" w:rsidR="000D37B1" w:rsidRDefault="00406BEE" w:rsidP="00A10C42">
      <w:r>
        <w:t>De esta forma, obtenemos una tabla semejante a esta (valores de ejemplo</w:t>
      </w:r>
      <w:r w:rsidR="00C4450F">
        <w:t>)</w:t>
      </w:r>
      <w:r>
        <w:t>:</w:t>
      </w:r>
    </w:p>
    <w:tbl>
      <w:tblPr>
        <w:tblStyle w:val="Tablanormal3"/>
        <w:tblW w:w="9180" w:type="dxa"/>
        <w:tblLayout w:type="fixed"/>
        <w:tblLook w:val="04A0" w:firstRow="1" w:lastRow="0" w:firstColumn="1" w:lastColumn="0" w:noHBand="0" w:noVBand="1"/>
      </w:tblPr>
      <w:tblGrid>
        <w:gridCol w:w="2441"/>
        <w:gridCol w:w="895"/>
        <w:gridCol w:w="2442"/>
        <w:gridCol w:w="907"/>
        <w:gridCol w:w="2495"/>
      </w:tblGrid>
      <w:tr w:rsidR="008C5522" w:rsidRPr="00E22FCF" w14:paraId="73BC3D69" w14:textId="77777777" w:rsidTr="008C5522">
        <w:trPr>
          <w:cnfStyle w:val="100000000000" w:firstRow="1" w:lastRow="0" w:firstColumn="0" w:lastColumn="0" w:oddVBand="0" w:evenVBand="0" w:oddHBand="0" w:evenHBand="0" w:firstRowFirstColumn="0" w:firstRowLastColumn="0" w:lastRowFirstColumn="0" w:lastRowLastColumn="0"/>
          <w:trHeight w:val="2012"/>
        </w:trPr>
        <w:tc>
          <w:tcPr>
            <w:cnfStyle w:val="001000000100" w:firstRow="0" w:lastRow="0" w:firstColumn="1" w:lastColumn="0" w:oddVBand="0" w:evenVBand="0" w:oddHBand="0" w:evenHBand="0" w:firstRowFirstColumn="1" w:firstRowLastColumn="0" w:lastRowFirstColumn="0" w:lastRowLastColumn="0"/>
            <w:tcW w:w="2441" w:type="dxa"/>
            <w:textDirection w:val="btLr"/>
            <w:vAlign w:val="center"/>
            <w:hideMark/>
          </w:tcPr>
          <w:p w14:paraId="765DF141" w14:textId="77777777" w:rsidR="008C5522" w:rsidRPr="00E22FCF" w:rsidRDefault="008C5522" w:rsidP="00D946CB">
            <w:pPr>
              <w:ind w:left="113" w:right="113"/>
              <w:jc w:val="center"/>
              <w:rPr>
                <w:szCs w:val="20"/>
                <w:u w:val="single"/>
              </w:rPr>
            </w:pPr>
            <w:r w:rsidRPr="00E22FCF">
              <w:rPr>
                <w:szCs w:val="20"/>
                <w:u w:val="single"/>
              </w:rPr>
              <w:t>Criterio</w:t>
            </w:r>
          </w:p>
        </w:tc>
        <w:tc>
          <w:tcPr>
            <w:tcW w:w="895" w:type="dxa"/>
            <w:textDirection w:val="btLr"/>
            <w:vAlign w:val="center"/>
            <w:hideMark/>
          </w:tcPr>
          <w:p w14:paraId="0CFD481F" w14:textId="659AC7BC" w:rsidR="008C5522" w:rsidRPr="00E22FCF" w:rsidRDefault="008C5522" w:rsidP="00D946CB">
            <w:pPr>
              <w:ind w:left="113" w:right="113"/>
              <w:jc w:val="center"/>
              <w:cnfStyle w:val="100000000000" w:firstRow="1" w:lastRow="0" w:firstColumn="0" w:lastColumn="0" w:oddVBand="0" w:evenVBand="0" w:oddHBand="0" w:evenHBand="0" w:firstRowFirstColumn="0" w:firstRowLastColumn="0" w:lastRowFirstColumn="0" w:lastRowLastColumn="0"/>
              <w:rPr>
                <w:szCs w:val="20"/>
                <w:u w:val="single"/>
              </w:rPr>
            </w:pPr>
            <w:r>
              <w:rPr>
                <w:szCs w:val="20"/>
                <w:u w:val="single"/>
              </w:rPr>
              <w:t>Puntuacón del criterio</w:t>
            </w:r>
          </w:p>
        </w:tc>
        <w:tc>
          <w:tcPr>
            <w:tcW w:w="2442" w:type="dxa"/>
            <w:textDirection w:val="btLr"/>
            <w:vAlign w:val="center"/>
            <w:hideMark/>
          </w:tcPr>
          <w:p w14:paraId="6BC48A53" w14:textId="77777777" w:rsidR="008C5522" w:rsidRPr="00E22FCF" w:rsidRDefault="008C5522" w:rsidP="00D946CB">
            <w:pPr>
              <w:ind w:left="113" w:right="113"/>
              <w:jc w:val="center"/>
              <w:cnfStyle w:val="100000000000" w:firstRow="1" w:lastRow="0" w:firstColumn="0" w:lastColumn="0" w:oddVBand="0" w:evenVBand="0" w:oddHBand="0" w:evenHBand="0" w:firstRowFirstColumn="0" w:firstRowLastColumn="0" w:lastRowFirstColumn="0" w:lastRowLastColumn="0"/>
              <w:rPr>
                <w:szCs w:val="20"/>
                <w:u w:val="single"/>
              </w:rPr>
            </w:pPr>
            <w:r w:rsidRPr="00E22FCF">
              <w:rPr>
                <w:szCs w:val="20"/>
                <w:u w:val="single"/>
              </w:rPr>
              <w:t>Subcriterio</w:t>
            </w:r>
          </w:p>
        </w:tc>
        <w:tc>
          <w:tcPr>
            <w:tcW w:w="907" w:type="dxa"/>
            <w:textDirection w:val="btLr"/>
            <w:vAlign w:val="center"/>
            <w:hideMark/>
          </w:tcPr>
          <w:p w14:paraId="6DFB93C7" w14:textId="77777777" w:rsidR="008C5522" w:rsidRDefault="008C5522" w:rsidP="00D946CB">
            <w:pPr>
              <w:ind w:left="113" w:right="113"/>
              <w:jc w:val="center"/>
              <w:cnfStyle w:val="100000000000" w:firstRow="1" w:lastRow="0" w:firstColumn="0" w:lastColumn="0" w:oddVBand="0" w:evenVBand="0" w:oddHBand="0" w:evenHBand="0" w:firstRowFirstColumn="0" w:firstRowLastColumn="0" w:lastRowFirstColumn="0" w:lastRowLastColumn="0"/>
              <w:rPr>
                <w:b w:val="0"/>
                <w:bCs w:val="0"/>
                <w:caps w:val="0"/>
                <w:szCs w:val="20"/>
                <w:u w:val="single"/>
              </w:rPr>
            </w:pPr>
            <w:r w:rsidRPr="00E22FCF">
              <w:rPr>
                <w:szCs w:val="20"/>
                <w:u w:val="single"/>
              </w:rPr>
              <w:t>Puntuación</w:t>
            </w:r>
          </w:p>
          <w:p w14:paraId="67611C6C" w14:textId="77777777" w:rsidR="008C5522" w:rsidRPr="00E22FCF" w:rsidRDefault="008C5522" w:rsidP="00D946CB">
            <w:pPr>
              <w:ind w:left="113" w:right="113"/>
              <w:jc w:val="center"/>
              <w:cnfStyle w:val="100000000000" w:firstRow="1" w:lastRow="0" w:firstColumn="0" w:lastColumn="0" w:oddVBand="0" w:evenVBand="0" w:oddHBand="0" w:evenHBand="0" w:firstRowFirstColumn="0" w:firstRowLastColumn="0" w:lastRowFirstColumn="0" w:lastRowLastColumn="0"/>
              <w:rPr>
                <w:szCs w:val="20"/>
                <w:u w:val="single"/>
              </w:rPr>
            </w:pPr>
            <w:r w:rsidRPr="00E22FCF">
              <w:rPr>
                <w:szCs w:val="20"/>
                <w:u w:val="single"/>
              </w:rPr>
              <w:t>0-5</w:t>
            </w:r>
          </w:p>
        </w:tc>
        <w:tc>
          <w:tcPr>
            <w:tcW w:w="2495" w:type="dxa"/>
            <w:textDirection w:val="btLr"/>
            <w:vAlign w:val="center"/>
            <w:hideMark/>
          </w:tcPr>
          <w:p w14:paraId="138C4111" w14:textId="77777777" w:rsidR="008C5522" w:rsidRPr="00E22FCF" w:rsidRDefault="008C5522" w:rsidP="00D946CB">
            <w:pPr>
              <w:ind w:left="113" w:right="113"/>
              <w:jc w:val="center"/>
              <w:cnfStyle w:val="100000000000" w:firstRow="1" w:lastRow="0" w:firstColumn="0" w:lastColumn="0" w:oddVBand="0" w:evenVBand="0" w:oddHBand="0" w:evenHBand="0" w:firstRowFirstColumn="0" w:firstRowLastColumn="0" w:lastRowFirstColumn="0" w:lastRowLastColumn="0"/>
              <w:rPr>
                <w:szCs w:val="20"/>
                <w:u w:val="single"/>
              </w:rPr>
            </w:pPr>
            <w:r w:rsidRPr="00E22FCF">
              <w:rPr>
                <w:szCs w:val="20"/>
                <w:u w:val="single"/>
              </w:rPr>
              <w:t>Ponderación</w:t>
            </w:r>
          </w:p>
        </w:tc>
      </w:tr>
      <w:tr w:rsidR="008C5522" w:rsidRPr="00E22FCF" w14:paraId="76234B03" w14:textId="77777777" w:rsidTr="008C552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1" w:type="dxa"/>
            <w:vMerge w:val="restart"/>
            <w:hideMark/>
          </w:tcPr>
          <w:p w14:paraId="178CE340" w14:textId="77777777" w:rsidR="008C5522" w:rsidRPr="00E22FCF" w:rsidRDefault="008C5522" w:rsidP="00D946CB">
            <w:pPr>
              <w:jc w:val="center"/>
              <w:rPr>
                <w:szCs w:val="20"/>
              </w:rPr>
            </w:pPr>
            <w:r w:rsidRPr="00E22FCF">
              <w:rPr>
                <w:szCs w:val="20"/>
              </w:rPr>
              <w:t>Resultados de comportamiento</w:t>
            </w:r>
          </w:p>
        </w:tc>
        <w:tc>
          <w:tcPr>
            <w:tcW w:w="895" w:type="dxa"/>
            <w:vMerge w:val="restart"/>
            <w:noWrap/>
          </w:tcPr>
          <w:p w14:paraId="12F6DCB4" w14:textId="68012130" w:rsidR="008C5522" w:rsidRPr="00E22FCF" w:rsidRDefault="009E30D3" w:rsidP="00D946CB">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2,00</w:t>
            </w:r>
          </w:p>
        </w:tc>
        <w:tc>
          <w:tcPr>
            <w:tcW w:w="2442" w:type="dxa"/>
            <w:noWrap/>
            <w:hideMark/>
          </w:tcPr>
          <w:p w14:paraId="237D9FB0" w14:textId="77777777" w:rsidR="008C5522" w:rsidRPr="00E22FCF" w:rsidRDefault="008C5522" w:rsidP="00D946CB">
            <w:pPr>
              <w:jc w:val="center"/>
              <w:cnfStyle w:val="000000100000" w:firstRow="0" w:lastRow="0" w:firstColumn="0" w:lastColumn="0" w:oddVBand="0" w:evenVBand="0" w:oddHBand="1" w:evenHBand="0" w:firstRowFirstColumn="0" w:firstRowLastColumn="0" w:lastRowFirstColumn="0" w:lastRowLastColumn="0"/>
              <w:rPr>
                <w:szCs w:val="20"/>
              </w:rPr>
            </w:pPr>
            <w:r w:rsidRPr="00E22FCF">
              <w:rPr>
                <w:szCs w:val="20"/>
              </w:rPr>
              <w:t>Comportamiento en el recinto</w:t>
            </w:r>
          </w:p>
        </w:tc>
        <w:tc>
          <w:tcPr>
            <w:tcW w:w="907" w:type="dxa"/>
            <w:noWrap/>
            <w:hideMark/>
          </w:tcPr>
          <w:p w14:paraId="2563E28E" w14:textId="77777777" w:rsidR="008C5522" w:rsidRPr="00E22FCF" w:rsidRDefault="008C5522" w:rsidP="00D946CB">
            <w:pPr>
              <w:jc w:val="center"/>
              <w:cnfStyle w:val="000000100000" w:firstRow="0" w:lastRow="0" w:firstColumn="0" w:lastColumn="0" w:oddVBand="0" w:evenVBand="0" w:oddHBand="1" w:evenHBand="0" w:firstRowFirstColumn="0" w:firstRowLastColumn="0" w:lastRowFirstColumn="0" w:lastRowLastColumn="0"/>
              <w:rPr>
                <w:szCs w:val="20"/>
              </w:rPr>
            </w:pPr>
            <w:r w:rsidRPr="00E22FCF">
              <w:rPr>
                <w:szCs w:val="20"/>
              </w:rPr>
              <w:t>2,00</w:t>
            </w:r>
          </w:p>
        </w:tc>
        <w:tc>
          <w:tcPr>
            <w:tcW w:w="2495" w:type="dxa"/>
            <w:noWrap/>
            <w:hideMark/>
          </w:tcPr>
          <w:p w14:paraId="03F71D3C" w14:textId="77777777" w:rsidR="008C5522" w:rsidRPr="00E22FCF" w:rsidRDefault="008C5522" w:rsidP="00D946CB">
            <w:pPr>
              <w:jc w:val="center"/>
              <w:cnfStyle w:val="000000100000" w:firstRow="0" w:lastRow="0" w:firstColumn="0" w:lastColumn="0" w:oddVBand="0" w:evenVBand="0" w:oddHBand="1" w:evenHBand="0" w:firstRowFirstColumn="0" w:firstRowLastColumn="0" w:lastRowFirstColumn="0" w:lastRowLastColumn="0"/>
              <w:rPr>
                <w:szCs w:val="20"/>
              </w:rPr>
            </w:pPr>
            <w:r w:rsidRPr="00E22FCF">
              <w:rPr>
                <w:szCs w:val="20"/>
              </w:rPr>
              <w:t>23,13%</w:t>
            </w:r>
          </w:p>
        </w:tc>
      </w:tr>
      <w:tr w:rsidR="008C5522" w:rsidRPr="00E22FCF" w14:paraId="06E6EE40" w14:textId="77777777" w:rsidTr="008C5522">
        <w:trPr>
          <w:trHeight w:val="300"/>
        </w:trPr>
        <w:tc>
          <w:tcPr>
            <w:cnfStyle w:val="001000000000" w:firstRow="0" w:lastRow="0" w:firstColumn="1" w:lastColumn="0" w:oddVBand="0" w:evenVBand="0" w:oddHBand="0" w:evenHBand="0" w:firstRowFirstColumn="0" w:firstRowLastColumn="0" w:lastRowFirstColumn="0" w:lastRowLastColumn="0"/>
            <w:tcW w:w="2441" w:type="dxa"/>
            <w:vMerge/>
            <w:hideMark/>
          </w:tcPr>
          <w:p w14:paraId="4301A3FB" w14:textId="77777777" w:rsidR="008C5522" w:rsidRPr="00E22FCF" w:rsidRDefault="008C5522" w:rsidP="00D946CB">
            <w:pPr>
              <w:jc w:val="center"/>
              <w:rPr>
                <w:szCs w:val="20"/>
              </w:rPr>
            </w:pPr>
          </w:p>
        </w:tc>
        <w:tc>
          <w:tcPr>
            <w:tcW w:w="895" w:type="dxa"/>
            <w:vMerge/>
          </w:tcPr>
          <w:p w14:paraId="30FCB19F" w14:textId="77777777" w:rsidR="008C5522" w:rsidRPr="00E22FCF" w:rsidRDefault="008C5522" w:rsidP="00D946CB">
            <w:pPr>
              <w:jc w:val="center"/>
              <w:cnfStyle w:val="000000000000" w:firstRow="0" w:lastRow="0" w:firstColumn="0" w:lastColumn="0" w:oddVBand="0" w:evenVBand="0" w:oddHBand="0" w:evenHBand="0" w:firstRowFirstColumn="0" w:firstRowLastColumn="0" w:lastRowFirstColumn="0" w:lastRowLastColumn="0"/>
              <w:rPr>
                <w:szCs w:val="20"/>
              </w:rPr>
            </w:pPr>
          </w:p>
        </w:tc>
        <w:tc>
          <w:tcPr>
            <w:tcW w:w="2442" w:type="dxa"/>
            <w:noWrap/>
            <w:hideMark/>
          </w:tcPr>
          <w:p w14:paraId="6936E7A4" w14:textId="77777777" w:rsidR="008C5522" w:rsidRPr="00E22FCF" w:rsidRDefault="008C5522" w:rsidP="00D946CB">
            <w:pPr>
              <w:jc w:val="center"/>
              <w:cnfStyle w:val="000000000000" w:firstRow="0" w:lastRow="0" w:firstColumn="0" w:lastColumn="0" w:oddVBand="0" w:evenVBand="0" w:oddHBand="0" w:evenHBand="0" w:firstRowFirstColumn="0" w:firstRowLastColumn="0" w:lastRowFirstColumn="0" w:lastRowLastColumn="0"/>
              <w:rPr>
                <w:szCs w:val="20"/>
              </w:rPr>
            </w:pPr>
            <w:r w:rsidRPr="00E22FCF">
              <w:rPr>
                <w:szCs w:val="20"/>
              </w:rPr>
              <w:t>Ruido en el recinto</w:t>
            </w:r>
          </w:p>
        </w:tc>
        <w:tc>
          <w:tcPr>
            <w:tcW w:w="907" w:type="dxa"/>
            <w:noWrap/>
            <w:hideMark/>
          </w:tcPr>
          <w:p w14:paraId="7A617855" w14:textId="77777777" w:rsidR="008C5522" w:rsidRPr="00E22FCF" w:rsidRDefault="008C5522" w:rsidP="00D946CB">
            <w:pPr>
              <w:jc w:val="center"/>
              <w:cnfStyle w:val="000000000000" w:firstRow="0" w:lastRow="0" w:firstColumn="0" w:lastColumn="0" w:oddVBand="0" w:evenVBand="0" w:oddHBand="0" w:evenHBand="0" w:firstRowFirstColumn="0" w:firstRowLastColumn="0" w:lastRowFirstColumn="0" w:lastRowLastColumn="0"/>
              <w:rPr>
                <w:szCs w:val="20"/>
              </w:rPr>
            </w:pPr>
            <w:r w:rsidRPr="00E22FCF">
              <w:rPr>
                <w:szCs w:val="20"/>
              </w:rPr>
              <w:t>2,00</w:t>
            </w:r>
          </w:p>
        </w:tc>
        <w:tc>
          <w:tcPr>
            <w:tcW w:w="2495" w:type="dxa"/>
            <w:noWrap/>
            <w:hideMark/>
          </w:tcPr>
          <w:p w14:paraId="08525B74" w14:textId="77777777" w:rsidR="008C5522" w:rsidRPr="00E22FCF" w:rsidRDefault="008C5522" w:rsidP="00D946CB">
            <w:pPr>
              <w:jc w:val="center"/>
              <w:cnfStyle w:val="000000000000" w:firstRow="0" w:lastRow="0" w:firstColumn="0" w:lastColumn="0" w:oddVBand="0" w:evenVBand="0" w:oddHBand="0" w:evenHBand="0" w:firstRowFirstColumn="0" w:firstRowLastColumn="0" w:lastRowFirstColumn="0" w:lastRowLastColumn="0"/>
              <w:rPr>
                <w:szCs w:val="20"/>
              </w:rPr>
            </w:pPr>
            <w:r w:rsidRPr="00E22FCF">
              <w:rPr>
                <w:szCs w:val="20"/>
              </w:rPr>
              <w:t>10,90%</w:t>
            </w:r>
          </w:p>
        </w:tc>
      </w:tr>
      <w:tr w:rsidR="008C5522" w:rsidRPr="00E22FCF" w14:paraId="068B9E5C" w14:textId="77777777" w:rsidTr="008C552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1" w:type="dxa"/>
            <w:vMerge/>
            <w:hideMark/>
          </w:tcPr>
          <w:p w14:paraId="644EBA35" w14:textId="77777777" w:rsidR="008C5522" w:rsidRPr="00E22FCF" w:rsidRDefault="008C5522" w:rsidP="00D946CB">
            <w:pPr>
              <w:jc w:val="center"/>
              <w:rPr>
                <w:szCs w:val="20"/>
              </w:rPr>
            </w:pPr>
          </w:p>
        </w:tc>
        <w:tc>
          <w:tcPr>
            <w:tcW w:w="895" w:type="dxa"/>
            <w:vMerge/>
          </w:tcPr>
          <w:p w14:paraId="3B4A5C7E" w14:textId="77777777" w:rsidR="008C5522" w:rsidRPr="00E22FCF" w:rsidRDefault="008C5522" w:rsidP="00D946CB">
            <w:pPr>
              <w:jc w:val="center"/>
              <w:cnfStyle w:val="000000100000" w:firstRow="0" w:lastRow="0" w:firstColumn="0" w:lastColumn="0" w:oddVBand="0" w:evenVBand="0" w:oddHBand="1" w:evenHBand="0" w:firstRowFirstColumn="0" w:firstRowLastColumn="0" w:lastRowFirstColumn="0" w:lastRowLastColumn="0"/>
              <w:rPr>
                <w:szCs w:val="20"/>
              </w:rPr>
            </w:pPr>
          </w:p>
        </w:tc>
        <w:tc>
          <w:tcPr>
            <w:tcW w:w="2442" w:type="dxa"/>
            <w:noWrap/>
            <w:hideMark/>
          </w:tcPr>
          <w:p w14:paraId="2ECB346D" w14:textId="77777777" w:rsidR="008C5522" w:rsidRPr="00E22FCF" w:rsidRDefault="008C5522" w:rsidP="00D946CB">
            <w:pPr>
              <w:jc w:val="center"/>
              <w:cnfStyle w:val="000000100000" w:firstRow="0" w:lastRow="0" w:firstColumn="0" w:lastColumn="0" w:oddVBand="0" w:evenVBand="0" w:oddHBand="1" w:evenHBand="0" w:firstRowFirstColumn="0" w:firstRowLastColumn="0" w:lastRowFirstColumn="0" w:lastRowLastColumn="0"/>
              <w:rPr>
                <w:szCs w:val="20"/>
              </w:rPr>
            </w:pPr>
            <w:r w:rsidRPr="00E22FCF">
              <w:rPr>
                <w:szCs w:val="20"/>
              </w:rPr>
              <w:t>Integración percibida</w:t>
            </w:r>
          </w:p>
        </w:tc>
        <w:tc>
          <w:tcPr>
            <w:tcW w:w="907" w:type="dxa"/>
            <w:noWrap/>
            <w:hideMark/>
          </w:tcPr>
          <w:p w14:paraId="44A70D98" w14:textId="77777777" w:rsidR="008C5522" w:rsidRPr="00E22FCF" w:rsidRDefault="008C5522" w:rsidP="00D946CB">
            <w:pPr>
              <w:jc w:val="center"/>
              <w:cnfStyle w:val="000000100000" w:firstRow="0" w:lastRow="0" w:firstColumn="0" w:lastColumn="0" w:oddVBand="0" w:evenVBand="0" w:oddHBand="1" w:evenHBand="0" w:firstRowFirstColumn="0" w:firstRowLastColumn="0" w:lastRowFirstColumn="0" w:lastRowLastColumn="0"/>
              <w:rPr>
                <w:szCs w:val="20"/>
              </w:rPr>
            </w:pPr>
            <w:r w:rsidRPr="00E22FCF">
              <w:rPr>
                <w:szCs w:val="20"/>
              </w:rPr>
              <w:t>2,00</w:t>
            </w:r>
          </w:p>
        </w:tc>
        <w:tc>
          <w:tcPr>
            <w:tcW w:w="2495" w:type="dxa"/>
            <w:noWrap/>
            <w:hideMark/>
          </w:tcPr>
          <w:p w14:paraId="57C14B72" w14:textId="77777777" w:rsidR="008C5522" w:rsidRPr="00E22FCF" w:rsidRDefault="008C5522" w:rsidP="00D946CB">
            <w:pPr>
              <w:jc w:val="center"/>
              <w:cnfStyle w:val="000000100000" w:firstRow="0" w:lastRow="0" w:firstColumn="0" w:lastColumn="0" w:oddVBand="0" w:evenVBand="0" w:oddHBand="1" w:evenHBand="0" w:firstRowFirstColumn="0" w:firstRowLastColumn="0" w:lastRowFirstColumn="0" w:lastRowLastColumn="0"/>
              <w:rPr>
                <w:szCs w:val="20"/>
              </w:rPr>
            </w:pPr>
            <w:r w:rsidRPr="00E22FCF">
              <w:rPr>
                <w:szCs w:val="20"/>
              </w:rPr>
              <w:t>24,20%</w:t>
            </w:r>
          </w:p>
        </w:tc>
      </w:tr>
      <w:tr w:rsidR="008C5522" w:rsidRPr="00E22FCF" w14:paraId="7C60ABDF" w14:textId="77777777" w:rsidTr="008C5522">
        <w:trPr>
          <w:trHeight w:val="300"/>
        </w:trPr>
        <w:tc>
          <w:tcPr>
            <w:cnfStyle w:val="001000000000" w:firstRow="0" w:lastRow="0" w:firstColumn="1" w:lastColumn="0" w:oddVBand="0" w:evenVBand="0" w:oddHBand="0" w:evenHBand="0" w:firstRowFirstColumn="0" w:firstRowLastColumn="0" w:lastRowFirstColumn="0" w:lastRowLastColumn="0"/>
            <w:tcW w:w="2441" w:type="dxa"/>
            <w:vMerge/>
            <w:hideMark/>
          </w:tcPr>
          <w:p w14:paraId="3546D111" w14:textId="77777777" w:rsidR="008C5522" w:rsidRPr="00E22FCF" w:rsidRDefault="008C5522" w:rsidP="00D946CB">
            <w:pPr>
              <w:jc w:val="center"/>
              <w:rPr>
                <w:szCs w:val="20"/>
              </w:rPr>
            </w:pPr>
          </w:p>
        </w:tc>
        <w:tc>
          <w:tcPr>
            <w:tcW w:w="895" w:type="dxa"/>
            <w:vMerge/>
          </w:tcPr>
          <w:p w14:paraId="78CF4201" w14:textId="77777777" w:rsidR="008C5522" w:rsidRPr="00E22FCF" w:rsidRDefault="008C5522" w:rsidP="00D946CB">
            <w:pPr>
              <w:jc w:val="center"/>
              <w:cnfStyle w:val="000000000000" w:firstRow="0" w:lastRow="0" w:firstColumn="0" w:lastColumn="0" w:oddVBand="0" w:evenVBand="0" w:oddHBand="0" w:evenHBand="0" w:firstRowFirstColumn="0" w:firstRowLastColumn="0" w:lastRowFirstColumn="0" w:lastRowLastColumn="0"/>
              <w:rPr>
                <w:szCs w:val="20"/>
              </w:rPr>
            </w:pPr>
          </w:p>
        </w:tc>
        <w:tc>
          <w:tcPr>
            <w:tcW w:w="2442" w:type="dxa"/>
            <w:noWrap/>
            <w:hideMark/>
          </w:tcPr>
          <w:p w14:paraId="42240F7B" w14:textId="77777777" w:rsidR="008C5522" w:rsidRPr="00E22FCF" w:rsidRDefault="008C5522" w:rsidP="00D946CB">
            <w:pPr>
              <w:jc w:val="center"/>
              <w:cnfStyle w:val="000000000000" w:firstRow="0" w:lastRow="0" w:firstColumn="0" w:lastColumn="0" w:oddVBand="0" w:evenVBand="0" w:oddHBand="0" w:evenHBand="0" w:firstRowFirstColumn="0" w:firstRowLastColumn="0" w:lastRowFirstColumn="0" w:lastRowLastColumn="0"/>
              <w:rPr>
                <w:szCs w:val="20"/>
              </w:rPr>
            </w:pPr>
            <w:r w:rsidRPr="00E22FCF">
              <w:rPr>
                <w:szCs w:val="20"/>
              </w:rPr>
              <w:t>Socialización percibida</w:t>
            </w:r>
          </w:p>
        </w:tc>
        <w:tc>
          <w:tcPr>
            <w:tcW w:w="907" w:type="dxa"/>
            <w:noWrap/>
            <w:hideMark/>
          </w:tcPr>
          <w:p w14:paraId="7C72C9E8" w14:textId="77777777" w:rsidR="008C5522" w:rsidRPr="00E22FCF" w:rsidRDefault="008C5522" w:rsidP="00D946CB">
            <w:pPr>
              <w:jc w:val="center"/>
              <w:cnfStyle w:val="000000000000" w:firstRow="0" w:lastRow="0" w:firstColumn="0" w:lastColumn="0" w:oddVBand="0" w:evenVBand="0" w:oddHBand="0" w:evenHBand="0" w:firstRowFirstColumn="0" w:firstRowLastColumn="0" w:lastRowFirstColumn="0" w:lastRowLastColumn="0"/>
              <w:rPr>
                <w:szCs w:val="20"/>
              </w:rPr>
            </w:pPr>
            <w:r w:rsidRPr="00E22FCF">
              <w:rPr>
                <w:szCs w:val="20"/>
              </w:rPr>
              <w:t>2,00</w:t>
            </w:r>
          </w:p>
        </w:tc>
        <w:tc>
          <w:tcPr>
            <w:tcW w:w="2495" w:type="dxa"/>
            <w:noWrap/>
            <w:hideMark/>
          </w:tcPr>
          <w:p w14:paraId="5AB8BC85" w14:textId="77777777" w:rsidR="008C5522" w:rsidRPr="00E22FCF" w:rsidRDefault="008C5522" w:rsidP="00D946CB">
            <w:pPr>
              <w:jc w:val="center"/>
              <w:cnfStyle w:val="000000000000" w:firstRow="0" w:lastRow="0" w:firstColumn="0" w:lastColumn="0" w:oddVBand="0" w:evenVBand="0" w:oddHBand="0" w:evenHBand="0" w:firstRowFirstColumn="0" w:firstRowLastColumn="0" w:lastRowFirstColumn="0" w:lastRowLastColumn="0"/>
              <w:rPr>
                <w:szCs w:val="20"/>
              </w:rPr>
            </w:pPr>
            <w:r w:rsidRPr="00E22FCF">
              <w:rPr>
                <w:szCs w:val="20"/>
              </w:rPr>
              <w:t>36,69%</w:t>
            </w:r>
          </w:p>
        </w:tc>
      </w:tr>
      <w:tr w:rsidR="008C5522" w:rsidRPr="00E22FCF" w14:paraId="0794DF0B" w14:textId="77777777" w:rsidTr="008C552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1" w:type="dxa"/>
            <w:vMerge/>
            <w:tcBorders>
              <w:bottom w:val="single" w:sz="4" w:space="0" w:color="auto"/>
            </w:tcBorders>
            <w:hideMark/>
          </w:tcPr>
          <w:p w14:paraId="23AE863F" w14:textId="77777777" w:rsidR="008C5522" w:rsidRPr="00E22FCF" w:rsidRDefault="008C5522" w:rsidP="00D946CB">
            <w:pPr>
              <w:jc w:val="center"/>
              <w:rPr>
                <w:szCs w:val="20"/>
              </w:rPr>
            </w:pPr>
          </w:p>
        </w:tc>
        <w:tc>
          <w:tcPr>
            <w:tcW w:w="895" w:type="dxa"/>
            <w:vMerge/>
            <w:tcBorders>
              <w:bottom w:val="single" w:sz="4" w:space="0" w:color="auto"/>
            </w:tcBorders>
          </w:tcPr>
          <w:p w14:paraId="7960D8A7" w14:textId="77777777" w:rsidR="008C5522" w:rsidRPr="00E22FCF" w:rsidRDefault="008C5522" w:rsidP="00D946CB">
            <w:pPr>
              <w:jc w:val="center"/>
              <w:cnfStyle w:val="000000100000" w:firstRow="0" w:lastRow="0" w:firstColumn="0" w:lastColumn="0" w:oddVBand="0" w:evenVBand="0" w:oddHBand="1" w:evenHBand="0" w:firstRowFirstColumn="0" w:firstRowLastColumn="0" w:lastRowFirstColumn="0" w:lastRowLastColumn="0"/>
              <w:rPr>
                <w:szCs w:val="20"/>
              </w:rPr>
            </w:pPr>
          </w:p>
        </w:tc>
        <w:tc>
          <w:tcPr>
            <w:tcW w:w="2442" w:type="dxa"/>
            <w:tcBorders>
              <w:bottom w:val="single" w:sz="4" w:space="0" w:color="auto"/>
            </w:tcBorders>
            <w:noWrap/>
            <w:hideMark/>
          </w:tcPr>
          <w:p w14:paraId="13648099" w14:textId="77777777" w:rsidR="008C5522" w:rsidRPr="00E22FCF" w:rsidRDefault="008C5522" w:rsidP="00D946CB">
            <w:pPr>
              <w:jc w:val="center"/>
              <w:cnfStyle w:val="000000100000" w:firstRow="0" w:lastRow="0" w:firstColumn="0" w:lastColumn="0" w:oddVBand="0" w:evenVBand="0" w:oddHBand="1" w:evenHBand="0" w:firstRowFirstColumn="0" w:firstRowLastColumn="0" w:lastRowFirstColumn="0" w:lastRowLastColumn="0"/>
              <w:rPr>
                <w:szCs w:val="20"/>
              </w:rPr>
            </w:pPr>
            <w:r w:rsidRPr="00E22FCF">
              <w:rPr>
                <w:szCs w:val="20"/>
              </w:rPr>
              <w:t>Cambios en los partes</w:t>
            </w:r>
          </w:p>
        </w:tc>
        <w:tc>
          <w:tcPr>
            <w:tcW w:w="907" w:type="dxa"/>
            <w:tcBorders>
              <w:bottom w:val="single" w:sz="4" w:space="0" w:color="auto"/>
            </w:tcBorders>
            <w:noWrap/>
            <w:hideMark/>
          </w:tcPr>
          <w:p w14:paraId="11A61FDD" w14:textId="77777777" w:rsidR="008C5522" w:rsidRPr="00E22FCF" w:rsidRDefault="008C5522" w:rsidP="00D946CB">
            <w:pPr>
              <w:jc w:val="center"/>
              <w:cnfStyle w:val="000000100000" w:firstRow="0" w:lastRow="0" w:firstColumn="0" w:lastColumn="0" w:oddVBand="0" w:evenVBand="0" w:oddHBand="1" w:evenHBand="0" w:firstRowFirstColumn="0" w:firstRowLastColumn="0" w:lastRowFirstColumn="0" w:lastRowLastColumn="0"/>
              <w:rPr>
                <w:szCs w:val="20"/>
              </w:rPr>
            </w:pPr>
            <w:r w:rsidRPr="00E22FCF">
              <w:rPr>
                <w:szCs w:val="20"/>
              </w:rPr>
              <w:t>2,00</w:t>
            </w:r>
          </w:p>
        </w:tc>
        <w:tc>
          <w:tcPr>
            <w:tcW w:w="2495" w:type="dxa"/>
            <w:tcBorders>
              <w:bottom w:val="single" w:sz="4" w:space="0" w:color="auto"/>
            </w:tcBorders>
            <w:noWrap/>
            <w:hideMark/>
          </w:tcPr>
          <w:p w14:paraId="2D211031" w14:textId="77777777" w:rsidR="008C5522" w:rsidRPr="00E22FCF" w:rsidRDefault="008C5522" w:rsidP="00D946CB">
            <w:pPr>
              <w:jc w:val="center"/>
              <w:cnfStyle w:val="000000100000" w:firstRow="0" w:lastRow="0" w:firstColumn="0" w:lastColumn="0" w:oddVBand="0" w:evenVBand="0" w:oddHBand="1" w:evenHBand="0" w:firstRowFirstColumn="0" w:firstRowLastColumn="0" w:lastRowFirstColumn="0" w:lastRowLastColumn="0"/>
              <w:rPr>
                <w:szCs w:val="20"/>
              </w:rPr>
            </w:pPr>
            <w:r w:rsidRPr="00E22FCF">
              <w:rPr>
                <w:szCs w:val="20"/>
              </w:rPr>
              <w:t>5,08%</w:t>
            </w:r>
          </w:p>
        </w:tc>
      </w:tr>
      <w:tr w:rsidR="008C5522" w:rsidRPr="00E22FCF" w14:paraId="1FF828FB" w14:textId="77777777" w:rsidTr="008C5522">
        <w:trPr>
          <w:trHeight w:val="300"/>
        </w:trPr>
        <w:tc>
          <w:tcPr>
            <w:cnfStyle w:val="001000000000" w:firstRow="0" w:lastRow="0" w:firstColumn="1" w:lastColumn="0" w:oddVBand="0" w:evenVBand="0" w:oddHBand="0" w:evenHBand="0" w:firstRowFirstColumn="0" w:firstRowLastColumn="0" w:lastRowFirstColumn="0" w:lastRowLastColumn="0"/>
            <w:tcW w:w="2441" w:type="dxa"/>
            <w:vMerge w:val="restart"/>
            <w:tcBorders>
              <w:top w:val="single" w:sz="4" w:space="0" w:color="auto"/>
            </w:tcBorders>
            <w:hideMark/>
          </w:tcPr>
          <w:p w14:paraId="753D6563" w14:textId="77777777" w:rsidR="008C5522" w:rsidRPr="00E22FCF" w:rsidRDefault="008C5522" w:rsidP="00D946CB">
            <w:pPr>
              <w:jc w:val="center"/>
              <w:rPr>
                <w:szCs w:val="20"/>
              </w:rPr>
            </w:pPr>
            <w:r w:rsidRPr="00E22FCF">
              <w:rPr>
                <w:szCs w:val="20"/>
              </w:rPr>
              <w:t>Resultados académicos</w:t>
            </w:r>
          </w:p>
        </w:tc>
        <w:tc>
          <w:tcPr>
            <w:tcW w:w="895" w:type="dxa"/>
            <w:vMerge w:val="restart"/>
            <w:tcBorders>
              <w:top w:val="single" w:sz="4" w:space="0" w:color="auto"/>
            </w:tcBorders>
            <w:noWrap/>
          </w:tcPr>
          <w:p w14:paraId="4F67703D" w14:textId="31B17F27" w:rsidR="008C5522" w:rsidRPr="00E22FCF" w:rsidRDefault="008A6F49" w:rsidP="00D946CB">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2,97</w:t>
            </w:r>
          </w:p>
        </w:tc>
        <w:tc>
          <w:tcPr>
            <w:tcW w:w="2442" w:type="dxa"/>
            <w:tcBorders>
              <w:top w:val="single" w:sz="4" w:space="0" w:color="auto"/>
            </w:tcBorders>
            <w:noWrap/>
            <w:hideMark/>
          </w:tcPr>
          <w:p w14:paraId="4E49B5F1" w14:textId="77777777" w:rsidR="008C5522" w:rsidRPr="00E22FCF" w:rsidRDefault="008C5522" w:rsidP="00D946CB">
            <w:pPr>
              <w:jc w:val="center"/>
              <w:cnfStyle w:val="000000000000" w:firstRow="0" w:lastRow="0" w:firstColumn="0" w:lastColumn="0" w:oddVBand="0" w:evenVBand="0" w:oddHBand="0" w:evenHBand="0" w:firstRowFirstColumn="0" w:firstRowLastColumn="0" w:lastRowFirstColumn="0" w:lastRowLastColumn="0"/>
              <w:rPr>
                <w:szCs w:val="20"/>
              </w:rPr>
            </w:pPr>
            <w:r w:rsidRPr="00E22FCF">
              <w:rPr>
                <w:szCs w:val="20"/>
              </w:rPr>
              <w:t>Conocimiento obtenido</w:t>
            </w:r>
          </w:p>
        </w:tc>
        <w:tc>
          <w:tcPr>
            <w:tcW w:w="907" w:type="dxa"/>
            <w:tcBorders>
              <w:top w:val="single" w:sz="4" w:space="0" w:color="auto"/>
            </w:tcBorders>
            <w:noWrap/>
            <w:hideMark/>
          </w:tcPr>
          <w:p w14:paraId="7CD5B9F6" w14:textId="77777777" w:rsidR="008C5522" w:rsidRPr="00E22FCF" w:rsidRDefault="008C5522" w:rsidP="00D946CB">
            <w:pPr>
              <w:jc w:val="center"/>
              <w:cnfStyle w:val="000000000000" w:firstRow="0" w:lastRow="0" w:firstColumn="0" w:lastColumn="0" w:oddVBand="0" w:evenVBand="0" w:oddHBand="0" w:evenHBand="0" w:firstRowFirstColumn="0" w:firstRowLastColumn="0" w:lastRowFirstColumn="0" w:lastRowLastColumn="0"/>
              <w:rPr>
                <w:szCs w:val="20"/>
              </w:rPr>
            </w:pPr>
            <w:r w:rsidRPr="00E22FCF">
              <w:rPr>
                <w:szCs w:val="20"/>
              </w:rPr>
              <w:t>3,43</w:t>
            </w:r>
          </w:p>
        </w:tc>
        <w:tc>
          <w:tcPr>
            <w:tcW w:w="2495" w:type="dxa"/>
            <w:tcBorders>
              <w:top w:val="single" w:sz="4" w:space="0" w:color="auto"/>
            </w:tcBorders>
            <w:noWrap/>
            <w:hideMark/>
          </w:tcPr>
          <w:p w14:paraId="2E4C0349" w14:textId="77777777" w:rsidR="008C5522" w:rsidRPr="00E22FCF" w:rsidRDefault="008C5522" w:rsidP="00D946CB">
            <w:pPr>
              <w:jc w:val="center"/>
              <w:cnfStyle w:val="000000000000" w:firstRow="0" w:lastRow="0" w:firstColumn="0" w:lastColumn="0" w:oddVBand="0" w:evenVBand="0" w:oddHBand="0" w:evenHBand="0" w:firstRowFirstColumn="0" w:firstRowLastColumn="0" w:lastRowFirstColumn="0" w:lastRowLastColumn="0"/>
              <w:rPr>
                <w:szCs w:val="20"/>
              </w:rPr>
            </w:pPr>
            <w:r w:rsidRPr="00E22FCF">
              <w:rPr>
                <w:szCs w:val="20"/>
              </w:rPr>
              <w:t>50,00%</w:t>
            </w:r>
          </w:p>
        </w:tc>
      </w:tr>
      <w:tr w:rsidR="008C5522" w:rsidRPr="00E22FCF" w14:paraId="50D8C4BC" w14:textId="77777777" w:rsidTr="008C552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1" w:type="dxa"/>
            <w:vMerge/>
            <w:tcBorders>
              <w:bottom w:val="single" w:sz="4" w:space="0" w:color="auto"/>
            </w:tcBorders>
            <w:hideMark/>
          </w:tcPr>
          <w:p w14:paraId="0E48E6D3" w14:textId="77777777" w:rsidR="008C5522" w:rsidRPr="00E22FCF" w:rsidRDefault="008C5522" w:rsidP="00D946CB">
            <w:pPr>
              <w:jc w:val="center"/>
              <w:rPr>
                <w:szCs w:val="20"/>
              </w:rPr>
            </w:pPr>
          </w:p>
        </w:tc>
        <w:tc>
          <w:tcPr>
            <w:tcW w:w="895" w:type="dxa"/>
            <w:vMerge/>
            <w:tcBorders>
              <w:bottom w:val="single" w:sz="4" w:space="0" w:color="auto"/>
            </w:tcBorders>
          </w:tcPr>
          <w:p w14:paraId="1DCBE4A0" w14:textId="77777777" w:rsidR="008C5522" w:rsidRPr="00E22FCF" w:rsidRDefault="008C5522" w:rsidP="00D946CB">
            <w:pPr>
              <w:jc w:val="center"/>
              <w:cnfStyle w:val="000000100000" w:firstRow="0" w:lastRow="0" w:firstColumn="0" w:lastColumn="0" w:oddVBand="0" w:evenVBand="0" w:oddHBand="1" w:evenHBand="0" w:firstRowFirstColumn="0" w:firstRowLastColumn="0" w:lastRowFirstColumn="0" w:lastRowLastColumn="0"/>
              <w:rPr>
                <w:szCs w:val="20"/>
              </w:rPr>
            </w:pPr>
          </w:p>
        </w:tc>
        <w:tc>
          <w:tcPr>
            <w:tcW w:w="2442" w:type="dxa"/>
            <w:tcBorders>
              <w:bottom w:val="single" w:sz="4" w:space="0" w:color="auto"/>
            </w:tcBorders>
            <w:noWrap/>
            <w:hideMark/>
          </w:tcPr>
          <w:p w14:paraId="320E9BE7" w14:textId="77777777" w:rsidR="008C5522" w:rsidRPr="00E22FCF" w:rsidRDefault="008C5522" w:rsidP="00D946CB">
            <w:pPr>
              <w:jc w:val="center"/>
              <w:cnfStyle w:val="000000100000" w:firstRow="0" w:lastRow="0" w:firstColumn="0" w:lastColumn="0" w:oddVBand="0" w:evenVBand="0" w:oddHBand="1" w:evenHBand="0" w:firstRowFirstColumn="0" w:firstRowLastColumn="0" w:lastRowFirstColumn="0" w:lastRowLastColumn="0"/>
              <w:rPr>
                <w:szCs w:val="20"/>
              </w:rPr>
            </w:pPr>
            <w:r w:rsidRPr="00E22FCF">
              <w:rPr>
                <w:szCs w:val="20"/>
              </w:rPr>
              <w:t>Comparación con grupo de control</w:t>
            </w:r>
          </w:p>
        </w:tc>
        <w:tc>
          <w:tcPr>
            <w:tcW w:w="907" w:type="dxa"/>
            <w:tcBorders>
              <w:bottom w:val="single" w:sz="4" w:space="0" w:color="auto"/>
            </w:tcBorders>
            <w:noWrap/>
            <w:hideMark/>
          </w:tcPr>
          <w:p w14:paraId="757FB539" w14:textId="77777777" w:rsidR="008C5522" w:rsidRPr="00E22FCF" w:rsidRDefault="008C5522" w:rsidP="00D946CB">
            <w:pPr>
              <w:jc w:val="center"/>
              <w:cnfStyle w:val="000000100000" w:firstRow="0" w:lastRow="0" w:firstColumn="0" w:lastColumn="0" w:oddVBand="0" w:evenVBand="0" w:oddHBand="1" w:evenHBand="0" w:firstRowFirstColumn="0" w:firstRowLastColumn="0" w:lastRowFirstColumn="0" w:lastRowLastColumn="0"/>
              <w:rPr>
                <w:szCs w:val="20"/>
              </w:rPr>
            </w:pPr>
            <w:r w:rsidRPr="00E22FCF">
              <w:rPr>
                <w:szCs w:val="20"/>
              </w:rPr>
              <w:t>2,50</w:t>
            </w:r>
          </w:p>
        </w:tc>
        <w:tc>
          <w:tcPr>
            <w:tcW w:w="2495" w:type="dxa"/>
            <w:tcBorders>
              <w:bottom w:val="single" w:sz="4" w:space="0" w:color="auto"/>
            </w:tcBorders>
            <w:noWrap/>
            <w:hideMark/>
          </w:tcPr>
          <w:p w14:paraId="3F583069" w14:textId="77777777" w:rsidR="008C5522" w:rsidRPr="00E22FCF" w:rsidRDefault="008C5522" w:rsidP="00D946CB">
            <w:pPr>
              <w:jc w:val="center"/>
              <w:cnfStyle w:val="000000100000" w:firstRow="0" w:lastRow="0" w:firstColumn="0" w:lastColumn="0" w:oddVBand="0" w:evenVBand="0" w:oddHBand="1" w:evenHBand="0" w:firstRowFirstColumn="0" w:firstRowLastColumn="0" w:lastRowFirstColumn="0" w:lastRowLastColumn="0"/>
              <w:rPr>
                <w:szCs w:val="20"/>
              </w:rPr>
            </w:pPr>
            <w:r w:rsidRPr="00E22FCF">
              <w:rPr>
                <w:szCs w:val="20"/>
              </w:rPr>
              <w:t>50,00%</w:t>
            </w:r>
          </w:p>
        </w:tc>
      </w:tr>
      <w:tr w:rsidR="008C5522" w:rsidRPr="00E22FCF" w14:paraId="2C831376" w14:textId="77777777" w:rsidTr="008C5522">
        <w:trPr>
          <w:trHeight w:val="300"/>
        </w:trPr>
        <w:tc>
          <w:tcPr>
            <w:cnfStyle w:val="001000000000" w:firstRow="0" w:lastRow="0" w:firstColumn="1" w:lastColumn="0" w:oddVBand="0" w:evenVBand="0" w:oddHBand="0" w:evenHBand="0" w:firstRowFirstColumn="0" w:firstRowLastColumn="0" w:lastRowFirstColumn="0" w:lastRowLastColumn="0"/>
            <w:tcW w:w="2441" w:type="dxa"/>
            <w:vMerge w:val="restart"/>
            <w:tcBorders>
              <w:top w:val="single" w:sz="4" w:space="0" w:color="auto"/>
            </w:tcBorders>
            <w:hideMark/>
          </w:tcPr>
          <w:p w14:paraId="27004680" w14:textId="77777777" w:rsidR="008C5522" w:rsidRPr="00E22FCF" w:rsidRDefault="008C5522" w:rsidP="00D946CB">
            <w:pPr>
              <w:jc w:val="center"/>
              <w:rPr>
                <w:szCs w:val="20"/>
              </w:rPr>
            </w:pPr>
            <w:r w:rsidRPr="00E22FCF">
              <w:rPr>
                <w:szCs w:val="20"/>
              </w:rPr>
              <w:t>Resultados motivacionales</w:t>
            </w:r>
          </w:p>
        </w:tc>
        <w:tc>
          <w:tcPr>
            <w:tcW w:w="895" w:type="dxa"/>
            <w:vMerge w:val="restart"/>
            <w:tcBorders>
              <w:top w:val="single" w:sz="4" w:space="0" w:color="auto"/>
            </w:tcBorders>
            <w:noWrap/>
          </w:tcPr>
          <w:p w14:paraId="509D6D0C" w14:textId="6F9009D3" w:rsidR="008C5522" w:rsidRPr="00E22FCF" w:rsidRDefault="008A6F49" w:rsidP="00D946CB">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1,64</w:t>
            </w:r>
          </w:p>
        </w:tc>
        <w:tc>
          <w:tcPr>
            <w:tcW w:w="2442" w:type="dxa"/>
            <w:tcBorders>
              <w:top w:val="single" w:sz="4" w:space="0" w:color="auto"/>
            </w:tcBorders>
            <w:noWrap/>
            <w:hideMark/>
          </w:tcPr>
          <w:p w14:paraId="426D4950" w14:textId="77777777" w:rsidR="008C5522" w:rsidRPr="00E22FCF" w:rsidRDefault="008C5522" w:rsidP="00D946CB">
            <w:pPr>
              <w:jc w:val="center"/>
              <w:cnfStyle w:val="000000000000" w:firstRow="0" w:lastRow="0" w:firstColumn="0" w:lastColumn="0" w:oddVBand="0" w:evenVBand="0" w:oddHBand="0" w:evenHBand="0" w:firstRowFirstColumn="0" w:firstRowLastColumn="0" w:lastRowFirstColumn="0" w:lastRowLastColumn="0"/>
              <w:rPr>
                <w:szCs w:val="20"/>
              </w:rPr>
            </w:pPr>
            <w:r w:rsidRPr="00E22FCF">
              <w:rPr>
                <w:szCs w:val="20"/>
              </w:rPr>
              <w:t>Utilidad percibida</w:t>
            </w:r>
          </w:p>
        </w:tc>
        <w:tc>
          <w:tcPr>
            <w:tcW w:w="907" w:type="dxa"/>
            <w:tcBorders>
              <w:top w:val="single" w:sz="4" w:space="0" w:color="auto"/>
            </w:tcBorders>
            <w:noWrap/>
            <w:hideMark/>
          </w:tcPr>
          <w:p w14:paraId="75A267BD" w14:textId="77777777" w:rsidR="008C5522" w:rsidRPr="00E22FCF" w:rsidRDefault="008C5522" w:rsidP="00D946CB">
            <w:pPr>
              <w:jc w:val="center"/>
              <w:cnfStyle w:val="000000000000" w:firstRow="0" w:lastRow="0" w:firstColumn="0" w:lastColumn="0" w:oddVBand="0" w:evenVBand="0" w:oddHBand="0" w:evenHBand="0" w:firstRowFirstColumn="0" w:firstRowLastColumn="0" w:lastRowFirstColumn="0" w:lastRowLastColumn="0"/>
              <w:rPr>
                <w:szCs w:val="20"/>
              </w:rPr>
            </w:pPr>
            <w:r w:rsidRPr="00E22FCF">
              <w:rPr>
                <w:szCs w:val="20"/>
              </w:rPr>
              <w:t>0,71</w:t>
            </w:r>
          </w:p>
        </w:tc>
        <w:tc>
          <w:tcPr>
            <w:tcW w:w="2495" w:type="dxa"/>
            <w:tcBorders>
              <w:top w:val="single" w:sz="4" w:space="0" w:color="auto"/>
            </w:tcBorders>
            <w:noWrap/>
            <w:hideMark/>
          </w:tcPr>
          <w:p w14:paraId="7272AA27" w14:textId="77777777" w:rsidR="008C5522" w:rsidRPr="00E22FCF" w:rsidRDefault="008C5522" w:rsidP="00D946CB">
            <w:pPr>
              <w:jc w:val="center"/>
              <w:cnfStyle w:val="000000000000" w:firstRow="0" w:lastRow="0" w:firstColumn="0" w:lastColumn="0" w:oddVBand="0" w:evenVBand="0" w:oddHBand="0" w:evenHBand="0" w:firstRowFirstColumn="0" w:firstRowLastColumn="0" w:lastRowFirstColumn="0" w:lastRowLastColumn="0"/>
              <w:rPr>
                <w:szCs w:val="20"/>
              </w:rPr>
            </w:pPr>
            <w:r w:rsidRPr="00E22FCF">
              <w:rPr>
                <w:szCs w:val="20"/>
              </w:rPr>
              <w:t>40,48%</w:t>
            </w:r>
          </w:p>
        </w:tc>
      </w:tr>
      <w:tr w:rsidR="008C5522" w:rsidRPr="00E22FCF" w14:paraId="302F5D54" w14:textId="77777777" w:rsidTr="008C552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1" w:type="dxa"/>
            <w:vMerge/>
            <w:hideMark/>
          </w:tcPr>
          <w:p w14:paraId="3B8E62F8" w14:textId="77777777" w:rsidR="008C5522" w:rsidRPr="00E22FCF" w:rsidRDefault="008C5522" w:rsidP="00D946CB">
            <w:pPr>
              <w:jc w:val="center"/>
              <w:rPr>
                <w:szCs w:val="20"/>
              </w:rPr>
            </w:pPr>
          </w:p>
        </w:tc>
        <w:tc>
          <w:tcPr>
            <w:tcW w:w="895" w:type="dxa"/>
            <w:vMerge/>
          </w:tcPr>
          <w:p w14:paraId="60779A69" w14:textId="77777777" w:rsidR="008C5522" w:rsidRPr="00E22FCF" w:rsidRDefault="008C5522" w:rsidP="00D946CB">
            <w:pPr>
              <w:jc w:val="center"/>
              <w:cnfStyle w:val="000000100000" w:firstRow="0" w:lastRow="0" w:firstColumn="0" w:lastColumn="0" w:oddVBand="0" w:evenVBand="0" w:oddHBand="1" w:evenHBand="0" w:firstRowFirstColumn="0" w:firstRowLastColumn="0" w:lastRowFirstColumn="0" w:lastRowLastColumn="0"/>
              <w:rPr>
                <w:szCs w:val="20"/>
              </w:rPr>
            </w:pPr>
          </w:p>
        </w:tc>
        <w:tc>
          <w:tcPr>
            <w:tcW w:w="2442" w:type="dxa"/>
            <w:noWrap/>
            <w:hideMark/>
          </w:tcPr>
          <w:p w14:paraId="676B9193" w14:textId="77777777" w:rsidR="008C5522" w:rsidRPr="00E22FCF" w:rsidRDefault="008C5522" w:rsidP="00D946CB">
            <w:pPr>
              <w:jc w:val="center"/>
              <w:cnfStyle w:val="000000100000" w:firstRow="0" w:lastRow="0" w:firstColumn="0" w:lastColumn="0" w:oddVBand="0" w:evenVBand="0" w:oddHBand="1" w:evenHBand="0" w:firstRowFirstColumn="0" w:firstRowLastColumn="0" w:lastRowFirstColumn="0" w:lastRowLastColumn="0"/>
              <w:rPr>
                <w:szCs w:val="20"/>
              </w:rPr>
            </w:pPr>
            <w:r w:rsidRPr="00E22FCF">
              <w:rPr>
                <w:szCs w:val="20"/>
              </w:rPr>
              <w:t>Actitud hacia el uso</w:t>
            </w:r>
          </w:p>
        </w:tc>
        <w:tc>
          <w:tcPr>
            <w:tcW w:w="907" w:type="dxa"/>
            <w:noWrap/>
            <w:hideMark/>
          </w:tcPr>
          <w:p w14:paraId="24BC8FAB" w14:textId="77777777" w:rsidR="008C5522" w:rsidRPr="00E22FCF" w:rsidRDefault="008C5522" w:rsidP="00D946CB">
            <w:pPr>
              <w:jc w:val="center"/>
              <w:cnfStyle w:val="000000100000" w:firstRow="0" w:lastRow="0" w:firstColumn="0" w:lastColumn="0" w:oddVBand="0" w:evenVBand="0" w:oddHBand="1" w:evenHBand="0" w:firstRowFirstColumn="0" w:firstRowLastColumn="0" w:lastRowFirstColumn="0" w:lastRowLastColumn="0"/>
              <w:rPr>
                <w:szCs w:val="20"/>
              </w:rPr>
            </w:pPr>
            <w:r w:rsidRPr="00E22FCF">
              <w:rPr>
                <w:szCs w:val="20"/>
              </w:rPr>
              <w:t>2,39</w:t>
            </w:r>
          </w:p>
        </w:tc>
        <w:tc>
          <w:tcPr>
            <w:tcW w:w="2495" w:type="dxa"/>
            <w:noWrap/>
            <w:hideMark/>
          </w:tcPr>
          <w:p w14:paraId="70E04FBC" w14:textId="77777777" w:rsidR="008C5522" w:rsidRPr="00E22FCF" w:rsidRDefault="008C5522" w:rsidP="00D946CB">
            <w:pPr>
              <w:jc w:val="center"/>
              <w:cnfStyle w:val="000000100000" w:firstRow="0" w:lastRow="0" w:firstColumn="0" w:lastColumn="0" w:oddVBand="0" w:evenVBand="0" w:oddHBand="1" w:evenHBand="0" w:firstRowFirstColumn="0" w:firstRowLastColumn="0" w:lastRowFirstColumn="0" w:lastRowLastColumn="0"/>
              <w:rPr>
                <w:szCs w:val="20"/>
              </w:rPr>
            </w:pPr>
            <w:r w:rsidRPr="00E22FCF">
              <w:rPr>
                <w:szCs w:val="20"/>
              </w:rPr>
              <w:t>21,50%</w:t>
            </w:r>
          </w:p>
        </w:tc>
      </w:tr>
      <w:tr w:rsidR="008C5522" w:rsidRPr="00E22FCF" w14:paraId="3EB2132C" w14:textId="77777777" w:rsidTr="008C5522">
        <w:trPr>
          <w:trHeight w:val="300"/>
        </w:trPr>
        <w:tc>
          <w:tcPr>
            <w:cnfStyle w:val="001000000000" w:firstRow="0" w:lastRow="0" w:firstColumn="1" w:lastColumn="0" w:oddVBand="0" w:evenVBand="0" w:oddHBand="0" w:evenHBand="0" w:firstRowFirstColumn="0" w:firstRowLastColumn="0" w:lastRowFirstColumn="0" w:lastRowLastColumn="0"/>
            <w:tcW w:w="2441" w:type="dxa"/>
            <w:vMerge/>
            <w:hideMark/>
          </w:tcPr>
          <w:p w14:paraId="241C23A1" w14:textId="77777777" w:rsidR="008C5522" w:rsidRPr="00E22FCF" w:rsidRDefault="008C5522" w:rsidP="00D946CB">
            <w:pPr>
              <w:jc w:val="center"/>
              <w:rPr>
                <w:szCs w:val="20"/>
              </w:rPr>
            </w:pPr>
          </w:p>
        </w:tc>
        <w:tc>
          <w:tcPr>
            <w:tcW w:w="895" w:type="dxa"/>
            <w:vMerge/>
          </w:tcPr>
          <w:p w14:paraId="668F8F3C" w14:textId="77777777" w:rsidR="008C5522" w:rsidRPr="00E22FCF" w:rsidRDefault="008C5522" w:rsidP="00D946CB">
            <w:pPr>
              <w:jc w:val="center"/>
              <w:cnfStyle w:val="000000000000" w:firstRow="0" w:lastRow="0" w:firstColumn="0" w:lastColumn="0" w:oddVBand="0" w:evenVBand="0" w:oddHBand="0" w:evenHBand="0" w:firstRowFirstColumn="0" w:firstRowLastColumn="0" w:lastRowFirstColumn="0" w:lastRowLastColumn="0"/>
              <w:rPr>
                <w:szCs w:val="20"/>
              </w:rPr>
            </w:pPr>
          </w:p>
        </w:tc>
        <w:tc>
          <w:tcPr>
            <w:tcW w:w="2442" w:type="dxa"/>
            <w:noWrap/>
            <w:hideMark/>
          </w:tcPr>
          <w:p w14:paraId="2C76D008" w14:textId="77777777" w:rsidR="008C5522" w:rsidRPr="00E22FCF" w:rsidRDefault="008C5522" w:rsidP="00D946CB">
            <w:pPr>
              <w:jc w:val="center"/>
              <w:cnfStyle w:val="000000000000" w:firstRow="0" w:lastRow="0" w:firstColumn="0" w:lastColumn="0" w:oddVBand="0" w:evenVBand="0" w:oddHBand="0" w:evenHBand="0" w:firstRowFirstColumn="0" w:firstRowLastColumn="0" w:lastRowFirstColumn="0" w:lastRowLastColumn="0"/>
              <w:rPr>
                <w:szCs w:val="20"/>
              </w:rPr>
            </w:pPr>
            <w:r w:rsidRPr="00E22FCF">
              <w:rPr>
                <w:szCs w:val="20"/>
              </w:rPr>
              <w:t>Intención de uso</w:t>
            </w:r>
          </w:p>
        </w:tc>
        <w:tc>
          <w:tcPr>
            <w:tcW w:w="907" w:type="dxa"/>
            <w:noWrap/>
            <w:hideMark/>
          </w:tcPr>
          <w:p w14:paraId="65179793" w14:textId="77777777" w:rsidR="008C5522" w:rsidRPr="00E22FCF" w:rsidRDefault="008C5522" w:rsidP="00D946CB">
            <w:pPr>
              <w:jc w:val="center"/>
              <w:cnfStyle w:val="000000000000" w:firstRow="0" w:lastRow="0" w:firstColumn="0" w:lastColumn="0" w:oddVBand="0" w:evenVBand="0" w:oddHBand="0" w:evenHBand="0" w:firstRowFirstColumn="0" w:firstRowLastColumn="0" w:lastRowFirstColumn="0" w:lastRowLastColumn="0"/>
              <w:rPr>
                <w:szCs w:val="20"/>
              </w:rPr>
            </w:pPr>
            <w:r w:rsidRPr="00E22FCF">
              <w:rPr>
                <w:szCs w:val="20"/>
              </w:rPr>
              <w:t>2,00</w:t>
            </w:r>
          </w:p>
        </w:tc>
        <w:tc>
          <w:tcPr>
            <w:tcW w:w="2495" w:type="dxa"/>
            <w:noWrap/>
            <w:hideMark/>
          </w:tcPr>
          <w:p w14:paraId="551EC5FB" w14:textId="77777777" w:rsidR="008C5522" w:rsidRPr="00E22FCF" w:rsidRDefault="008C5522" w:rsidP="00D946CB">
            <w:pPr>
              <w:jc w:val="center"/>
              <w:cnfStyle w:val="000000000000" w:firstRow="0" w:lastRow="0" w:firstColumn="0" w:lastColumn="0" w:oddVBand="0" w:evenVBand="0" w:oddHBand="0" w:evenHBand="0" w:firstRowFirstColumn="0" w:firstRowLastColumn="0" w:lastRowFirstColumn="0" w:lastRowLastColumn="0"/>
              <w:rPr>
                <w:szCs w:val="20"/>
              </w:rPr>
            </w:pPr>
            <w:r w:rsidRPr="00E22FCF">
              <w:rPr>
                <w:szCs w:val="20"/>
              </w:rPr>
              <w:t>12,53%</w:t>
            </w:r>
          </w:p>
        </w:tc>
      </w:tr>
      <w:tr w:rsidR="008C5522" w:rsidRPr="00E22FCF" w14:paraId="5706F772" w14:textId="77777777" w:rsidTr="008C552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1" w:type="dxa"/>
            <w:vMerge/>
            <w:hideMark/>
          </w:tcPr>
          <w:p w14:paraId="50964D49" w14:textId="77777777" w:rsidR="008C5522" w:rsidRPr="00E22FCF" w:rsidRDefault="008C5522" w:rsidP="00D946CB">
            <w:pPr>
              <w:jc w:val="center"/>
              <w:rPr>
                <w:szCs w:val="20"/>
              </w:rPr>
            </w:pPr>
          </w:p>
        </w:tc>
        <w:tc>
          <w:tcPr>
            <w:tcW w:w="895" w:type="dxa"/>
            <w:vMerge/>
          </w:tcPr>
          <w:p w14:paraId="311FBC3E" w14:textId="77777777" w:rsidR="008C5522" w:rsidRPr="00E22FCF" w:rsidRDefault="008C5522" w:rsidP="00D946CB">
            <w:pPr>
              <w:jc w:val="center"/>
              <w:cnfStyle w:val="000000100000" w:firstRow="0" w:lastRow="0" w:firstColumn="0" w:lastColumn="0" w:oddVBand="0" w:evenVBand="0" w:oddHBand="1" w:evenHBand="0" w:firstRowFirstColumn="0" w:firstRowLastColumn="0" w:lastRowFirstColumn="0" w:lastRowLastColumn="0"/>
              <w:rPr>
                <w:szCs w:val="20"/>
              </w:rPr>
            </w:pPr>
          </w:p>
        </w:tc>
        <w:tc>
          <w:tcPr>
            <w:tcW w:w="2442" w:type="dxa"/>
            <w:noWrap/>
            <w:hideMark/>
          </w:tcPr>
          <w:p w14:paraId="29855E62" w14:textId="77777777" w:rsidR="008C5522" w:rsidRPr="00E22FCF" w:rsidRDefault="008C5522" w:rsidP="00D946CB">
            <w:pPr>
              <w:jc w:val="center"/>
              <w:cnfStyle w:val="000000100000" w:firstRow="0" w:lastRow="0" w:firstColumn="0" w:lastColumn="0" w:oddVBand="0" w:evenVBand="0" w:oddHBand="1" w:evenHBand="0" w:firstRowFirstColumn="0" w:firstRowLastColumn="0" w:lastRowFirstColumn="0" w:lastRowLastColumn="0"/>
              <w:rPr>
                <w:szCs w:val="20"/>
              </w:rPr>
            </w:pPr>
            <w:r w:rsidRPr="00E22FCF">
              <w:rPr>
                <w:szCs w:val="20"/>
              </w:rPr>
              <w:t>Disfrute percibido</w:t>
            </w:r>
          </w:p>
        </w:tc>
        <w:tc>
          <w:tcPr>
            <w:tcW w:w="907" w:type="dxa"/>
            <w:noWrap/>
            <w:hideMark/>
          </w:tcPr>
          <w:p w14:paraId="7C82907E" w14:textId="77777777" w:rsidR="008C5522" w:rsidRPr="00E22FCF" w:rsidRDefault="008C5522" w:rsidP="00D946CB">
            <w:pPr>
              <w:jc w:val="center"/>
              <w:cnfStyle w:val="000000100000" w:firstRow="0" w:lastRow="0" w:firstColumn="0" w:lastColumn="0" w:oddVBand="0" w:evenVBand="0" w:oddHBand="1" w:evenHBand="0" w:firstRowFirstColumn="0" w:firstRowLastColumn="0" w:lastRowFirstColumn="0" w:lastRowLastColumn="0"/>
              <w:rPr>
                <w:szCs w:val="20"/>
              </w:rPr>
            </w:pPr>
            <w:r w:rsidRPr="00E22FCF">
              <w:rPr>
                <w:szCs w:val="20"/>
              </w:rPr>
              <w:t>1,82</w:t>
            </w:r>
          </w:p>
        </w:tc>
        <w:tc>
          <w:tcPr>
            <w:tcW w:w="2495" w:type="dxa"/>
            <w:noWrap/>
            <w:hideMark/>
          </w:tcPr>
          <w:p w14:paraId="37EE2923" w14:textId="77777777" w:rsidR="008C5522" w:rsidRPr="00E22FCF" w:rsidRDefault="008C5522" w:rsidP="00D946CB">
            <w:pPr>
              <w:jc w:val="center"/>
              <w:cnfStyle w:val="000000100000" w:firstRow="0" w:lastRow="0" w:firstColumn="0" w:lastColumn="0" w:oddVBand="0" w:evenVBand="0" w:oddHBand="1" w:evenHBand="0" w:firstRowFirstColumn="0" w:firstRowLastColumn="0" w:lastRowFirstColumn="0" w:lastRowLastColumn="0"/>
              <w:rPr>
                <w:szCs w:val="20"/>
              </w:rPr>
            </w:pPr>
            <w:r w:rsidRPr="00E22FCF">
              <w:rPr>
                <w:szCs w:val="20"/>
              </w:rPr>
              <w:t>6,65%</w:t>
            </w:r>
          </w:p>
        </w:tc>
      </w:tr>
      <w:tr w:rsidR="008C5522" w:rsidRPr="00E22FCF" w14:paraId="5F7404F9" w14:textId="77777777" w:rsidTr="008C5522">
        <w:trPr>
          <w:trHeight w:val="300"/>
        </w:trPr>
        <w:tc>
          <w:tcPr>
            <w:cnfStyle w:val="001000000000" w:firstRow="0" w:lastRow="0" w:firstColumn="1" w:lastColumn="0" w:oddVBand="0" w:evenVBand="0" w:oddHBand="0" w:evenHBand="0" w:firstRowFirstColumn="0" w:firstRowLastColumn="0" w:lastRowFirstColumn="0" w:lastRowLastColumn="0"/>
            <w:tcW w:w="2441" w:type="dxa"/>
            <w:vMerge/>
            <w:hideMark/>
          </w:tcPr>
          <w:p w14:paraId="414FBC89" w14:textId="77777777" w:rsidR="008C5522" w:rsidRPr="00E22FCF" w:rsidRDefault="008C5522" w:rsidP="00D946CB">
            <w:pPr>
              <w:jc w:val="center"/>
              <w:rPr>
                <w:szCs w:val="20"/>
              </w:rPr>
            </w:pPr>
          </w:p>
        </w:tc>
        <w:tc>
          <w:tcPr>
            <w:tcW w:w="895" w:type="dxa"/>
            <w:vMerge/>
          </w:tcPr>
          <w:p w14:paraId="2B00B1BB" w14:textId="77777777" w:rsidR="008C5522" w:rsidRPr="00E22FCF" w:rsidRDefault="008C5522" w:rsidP="00D946CB">
            <w:pPr>
              <w:jc w:val="center"/>
              <w:cnfStyle w:val="000000000000" w:firstRow="0" w:lastRow="0" w:firstColumn="0" w:lastColumn="0" w:oddVBand="0" w:evenVBand="0" w:oddHBand="0" w:evenHBand="0" w:firstRowFirstColumn="0" w:firstRowLastColumn="0" w:lastRowFirstColumn="0" w:lastRowLastColumn="0"/>
              <w:rPr>
                <w:szCs w:val="20"/>
              </w:rPr>
            </w:pPr>
          </w:p>
        </w:tc>
        <w:tc>
          <w:tcPr>
            <w:tcW w:w="2442" w:type="dxa"/>
            <w:noWrap/>
            <w:hideMark/>
          </w:tcPr>
          <w:p w14:paraId="54AF243B" w14:textId="77777777" w:rsidR="008C5522" w:rsidRPr="00E22FCF" w:rsidRDefault="008C5522" w:rsidP="00D946CB">
            <w:pPr>
              <w:jc w:val="center"/>
              <w:cnfStyle w:val="000000000000" w:firstRow="0" w:lastRow="0" w:firstColumn="0" w:lastColumn="0" w:oddVBand="0" w:evenVBand="0" w:oddHBand="0" w:evenHBand="0" w:firstRowFirstColumn="0" w:firstRowLastColumn="0" w:lastRowFirstColumn="0" w:lastRowLastColumn="0"/>
              <w:rPr>
                <w:szCs w:val="20"/>
              </w:rPr>
            </w:pPr>
            <w:r w:rsidRPr="00E22FCF">
              <w:rPr>
                <w:szCs w:val="20"/>
              </w:rPr>
              <w:t>Motivación con la materia</w:t>
            </w:r>
          </w:p>
        </w:tc>
        <w:tc>
          <w:tcPr>
            <w:tcW w:w="907" w:type="dxa"/>
            <w:noWrap/>
            <w:hideMark/>
          </w:tcPr>
          <w:p w14:paraId="5E0DC858" w14:textId="77777777" w:rsidR="008C5522" w:rsidRPr="00E22FCF" w:rsidRDefault="008C5522" w:rsidP="00D946CB">
            <w:pPr>
              <w:jc w:val="center"/>
              <w:cnfStyle w:val="000000000000" w:firstRow="0" w:lastRow="0" w:firstColumn="0" w:lastColumn="0" w:oddVBand="0" w:evenVBand="0" w:oddHBand="0" w:evenHBand="0" w:firstRowFirstColumn="0" w:firstRowLastColumn="0" w:lastRowFirstColumn="0" w:lastRowLastColumn="0"/>
              <w:rPr>
                <w:szCs w:val="20"/>
              </w:rPr>
            </w:pPr>
            <w:r w:rsidRPr="00E22FCF">
              <w:rPr>
                <w:szCs w:val="20"/>
              </w:rPr>
              <w:t>3,83</w:t>
            </w:r>
          </w:p>
        </w:tc>
        <w:tc>
          <w:tcPr>
            <w:tcW w:w="2495" w:type="dxa"/>
            <w:noWrap/>
            <w:hideMark/>
          </w:tcPr>
          <w:p w14:paraId="51CBBACC" w14:textId="77777777" w:rsidR="008C5522" w:rsidRPr="00E22FCF" w:rsidRDefault="008C5522" w:rsidP="00D946CB">
            <w:pPr>
              <w:jc w:val="center"/>
              <w:cnfStyle w:val="000000000000" w:firstRow="0" w:lastRow="0" w:firstColumn="0" w:lastColumn="0" w:oddVBand="0" w:evenVBand="0" w:oddHBand="0" w:evenHBand="0" w:firstRowFirstColumn="0" w:firstRowLastColumn="0" w:lastRowFirstColumn="0" w:lastRowLastColumn="0"/>
              <w:rPr>
                <w:szCs w:val="20"/>
              </w:rPr>
            </w:pPr>
            <w:r w:rsidRPr="00E22FCF">
              <w:rPr>
                <w:szCs w:val="20"/>
              </w:rPr>
              <w:t>2,83%</w:t>
            </w:r>
          </w:p>
        </w:tc>
      </w:tr>
      <w:tr w:rsidR="008C5522" w:rsidRPr="00E22FCF" w14:paraId="523C347B" w14:textId="77777777" w:rsidTr="008C552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1" w:type="dxa"/>
            <w:vMerge/>
            <w:hideMark/>
          </w:tcPr>
          <w:p w14:paraId="00EFB5FA" w14:textId="77777777" w:rsidR="008C5522" w:rsidRPr="00E22FCF" w:rsidRDefault="008C5522" w:rsidP="00D946CB">
            <w:pPr>
              <w:jc w:val="center"/>
              <w:rPr>
                <w:szCs w:val="20"/>
              </w:rPr>
            </w:pPr>
          </w:p>
        </w:tc>
        <w:tc>
          <w:tcPr>
            <w:tcW w:w="895" w:type="dxa"/>
            <w:vMerge/>
          </w:tcPr>
          <w:p w14:paraId="0724F26B" w14:textId="77777777" w:rsidR="008C5522" w:rsidRPr="00E22FCF" w:rsidRDefault="008C5522" w:rsidP="00D946CB">
            <w:pPr>
              <w:jc w:val="center"/>
              <w:cnfStyle w:val="000000100000" w:firstRow="0" w:lastRow="0" w:firstColumn="0" w:lastColumn="0" w:oddVBand="0" w:evenVBand="0" w:oddHBand="1" w:evenHBand="0" w:firstRowFirstColumn="0" w:firstRowLastColumn="0" w:lastRowFirstColumn="0" w:lastRowLastColumn="0"/>
              <w:rPr>
                <w:szCs w:val="20"/>
              </w:rPr>
            </w:pPr>
          </w:p>
        </w:tc>
        <w:tc>
          <w:tcPr>
            <w:tcW w:w="2442" w:type="dxa"/>
            <w:noWrap/>
            <w:hideMark/>
          </w:tcPr>
          <w:p w14:paraId="2F74A7FF" w14:textId="77777777" w:rsidR="008C5522" w:rsidRPr="00E22FCF" w:rsidRDefault="008C5522" w:rsidP="00D946CB">
            <w:pPr>
              <w:jc w:val="center"/>
              <w:cnfStyle w:val="000000100000" w:firstRow="0" w:lastRow="0" w:firstColumn="0" w:lastColumn="0" w:oddVBand="0" w:evenVBand="0" w:oddHBand="1" w:evenHBand="0" w:firstRowFirstColumn="0" w:firstRowLastColumn="0" w:lastRowFirstColumn="0" w:lastRowLastColumn="0"/>
              <w:rPr>
                <w:szCs w:val="20"/>
              </w:rPr>
            </w:pPr>
            <w:r w:rsidRPr="00E22FCF">
              <w:rPr>
                <w:szCs w:val="20"/>
              </w:rPr>
              <w:t>Aprendizaje percibido</w:t>
            </w:r>
          </w:p>
        </w:tc>
        <w:tc>
          <w:tcPr>
            <w:tcW w:w="907" w:type="dxa"/>
            <w:noWrap/>
            <w:hideMark/>
          </w:tcPr>
          <w:p w14:paraId="295DBEA9" w14:textId="77777777" w:rsidR="008C5522" w:rsidRPr="00E22FCF" w:rsidRDefault="008C5522" w:rsidP="00D946CB">
            <w:pPr>
              <w:jc w:val="center"/>
              <w:cnfStyle w:val="000000100000" w:firstRow="0" w:lastRow="0" w:firstColumn="0" w:lastColumn="0" w:oddVBand="0" w:evenVBand="0" w:oddHBand="1" w:evenHBand="0" w:firstRowFirstColumn="0" w:firstRowLastColumn="0" w:lastRowFirstColumn="0" w:lastRowLastColumn="0"/>
              <w:rPr>
                <w:szCs w:val="20"/>
              </w:rPr>
            </w:pPr>
            <w:r w:rsidRPr="00E22FCF">
              <w:rPr>
                <w:szCs w:val="20"/>
              </w:rPr>
              <w:t>0,18</w:t>
            </w:r>
          </w:p>
        </w:tc>
        <w:tc>
          <w:tcPr>
            <w:tcW w:w="2495" w:type="dxa"/>
            <w:noWrap/>
            <w:hideMark/>
          </w:tcPr>
          <w:p w14:paraId="0C683380" w14:textId="77777777" w:rsidR="008C5522" w:rsidRPr="00E22FCF" w:rsidRDefault="008C5522" w:rsidP="00D946CB">
            <w:pPr>
              <w:jc w:val="center"/>
              <w:cnfStyle w:val="000000100000" w:firstRow="0" w:lastRow="0" w:firstColumn="0" w:lastColumn="0" w:oddVBand="0" w:evenVBand="0" w:oddHBand="1" w:evenHBand="0" w:firstRowFirstColumn="0" w:firstRowLastColumn="0" w:lastRowFirstColumn="0" w:lastRowLastColumn="0"/>
              <w:rPr>
                <w:szCs w:val="20"/>
              </w:rPr>
            </w:pPr>
            <w:r w:rsidRPr="00E22FCF">
              <w:rPr>
                <w:szCs w:val="20"/>
              </w:rPr>
              <w:t>2,13%</w:t>
            </w:r>
          </w:p>
        </w:tc>
      </w:tr>
      <w:tr w:rsidR="008C5522" w:rsidRPr="00E22FCF" w14:paraId="2DA7E560" w14:textId="77777777" w:rsidTr="008C5522">
        <w:trPr>
          <w:trHeight w:val="300"/>
        </w:trPr>
        <w:tc>
          <w:tcPr>
            <w:cnfStyle w:val="001000000000" w:firstRow="0" w:lastRow="0" w:firstColumn="1" w:lastColumn="0" w:oddVBand="0" w:evenVBand="0" w:oddHBand="0" w:evenHBand="0" w:firstRowFirstColumn="0" w:firstRowLastColumn="0" w:lastRowFirstColumn="0" w:lastRowLastColumn="0"/>
            <w:tcW w:w="2441" w:type="dxa"/>
            <w:vMerge/>
            <w:hideMark/>
          </w:tcPr>
          <w:p w14:paraId="6AB6386F" w14:textId="77777777" w:rsidR="008C5522" w:rsidRPr="00E22FCF" w:rsidRDefault="008C5522" w:rsidP="00D946CB">
            <w:pPr>
              <w:jc w:val="center"/>
              <w:rPr>
                <w:szCs w:val="20"/>
              </w:rPr>
            </w:pPr>
          </w:p>
        </w:tc>
        <w:tc>
          <w:tcPr>
            <w:tcW w:w="895" w:type="dxa"/>
            <w:vMerge/>
          </w:tcPr>
          <w:p w14:paraId="6B9FEDC9" w14:textId="77777777" w:rsidR="008C5522" w:rsidRPr="00E22FCF" w:rsidRDefault="008C5522" w:rsidP="00D946CB">
            <w:pPr>
              <w:jc w:val="center"/>
              <w:cnfStyle w:val="000000000000" w:firstRow="0" w:lastRow="0" w:firstColumn="0" w:lastColumn="0" w:oddVBand="0" w:evenVBand="0" w:oddHBand="0" w:evenHBand="0" w:firstRowFirstColumn="0" w:firstRowLastColumn="0" w:lastRowFirstColumn="0" w:lastRowLastColumn="0"/>
              <w:rPr>
                <w:szCs w:val="20"/>
              </w:rPr>
            </w:pPr>
          </w:p>
        </w:tc>
        <w:tc>
          <w:tcPr>
            <w:tcW w:w="2442" w:type="dxa"/>
            <w:noWrap/>
            <w:hideMark/>
          </w:tcPr>
          <w:p w14:paraId="717234B3" w14:textId="77777777" w:rsidR="008C5522" w:rsidRPr="00E22FCF" w:rsidRDefault="008C5522" w:rsidP="00D946CB">
            <w:pPr>
              <w:jc w:val="center"/>
              <w:cnfStyle w:val="000000000000" w:firstRow="0" w:lastRow="0" w:firstColumn="0" w:lastColumn="0" w:oddVBand="0" w:evenVBand="0" w:oddHBand="0" w:evenHBand="0" w:firstRowFirstColumn="0" w:firstRowLastColumn="0" w:lastRowFirstColumn="0" w:lastRowLastColumn="0"/>
              <w:rPr>
                <w:szCs w:val="20"/>
              </w:rPr>
            </w:pPr>
            <w:r w:rsidRPr="00E22FCF">
              <w:rPr>
                <w:szCs w:val="20"/>
              </w:rPr>
              <w:t>Colaboración percibida</w:t>
            </w:r>
          </w:p>
        </w:tc>
        <w:tc>
          <w:tcPr>
            <w:tcW w:w="907" w:type="dxa"/>
            <w:noWrap/>
            <w:hideMark/>
          </w:tcPr>
          <w:p w14:paraId="455C9A75" w14:textId="77777777" w:rsidR="008C5522" w:rsidRPr="00E22FCF" w:rsidRDefault="008C5522" w:rsidP="00D946CB">
            <w:pPr>
              <w:jc w:val="center"/>
              <w:cnfStyle w:val="000000000000" w:firstRow="0" w:lastRow="0" w:firstColumn="0" w:lastColumn="0" w:oddVBand="0" w:evenVBand="0" w:oddHBand="0" w:evenHBand="0" w:firstRowFirstColumn="0" w:firstRowLastColumn="0" w:lastRowFirstColumn="0" w:lastRowLastColumn="0"/>
              <w:rPr>
                <w:szCs w:val="20"/>
              </w:rPr>
            </w:pPr>
            <w:r w:rsidRPr="00E22FCF">
              <w:rPr>
                <w:szCs w:val="20"/>
              </w:rPr>
              <w:t>0,71</w:t>
            </w:r>
          </w:p>
        </w:tc>
        <w:tc>
          <w:tcPr>
            <w:tcW w:w="2495" w:type="dxa"/>
            <w:noWrap/>
            <w:hideMark/>
          </w:tcPr>
          <w:p w14:paraId="0C9E55D8" w14:textId="77777777" w:rsidR="008C5522" w:rsidRPr="00E22FCF" w:rsidRDefault="008C5522" w:rsidP="00D946CB">
            <w:pPr>
              <w:jc w:val="center"/>
              <w:cnfStyle w:val="000000000000" w:firstRow="0" w:lastRow="0" w:firstColumn="0" w:lastColumn="0" w:oddVBand="0" w:evenVBand="0" w:oddHBand="0" w:evenHBand="0" w:firstRowFirstColumn="0" w:firstRowLastColumn="0" w:lastRowFirstColumn="0" w:lastRowLastColumn="0"/>
              <w:rPr>
                <w:szCs w:val="20"/>
              </w:rPr>
            </w:pPr>
            <w:r w:rsidRPr="00E22FCF">
              <w:rPr>
                <w:szCs w:val="20"/>
              </w:rPr>
              <w:t>2,87%</w:t>
            </w:r>
          </w:p>
        </w:tc>
      </w:tr>
      <w:tr w:rsidR="008C5522" w:rsidRPr="00E22FCF" w14:paraId="23D9666B" w14:textId="77777777" w:rsidTr="008C5522">
        <w:trPr>
          <w:cnfStyle w:val="000000100000" w:firstRow="0" w:lastRow="0" w:firstColumn="0" w:lastColumn="0" w:oddVBand="0" w:evenVBand="0" w:oddHBand="1" w:evenHBand="0" w:firstRowFirstColumn="0" w:firstRowLastColumn="0" w:lastRowFirstColumn="0" w:lastRowLastColumn="0"/>
          <w:trHeight w:val="926"/>
        </w:trPr>
        <w:tc>
          <w:tcPr>
            <w:cnfStyle w:val="001000000000" w:firstRow="0" w:lastRow="0" w:firstColumn="1" w:lastColumn="0" w:oddVBand="0" w:evenVBand="0" w:oddHBand="0" w:evenHBand="0" w:firstRowFirstColumn="0" w:firstRowLastColumn="0" w:lastRowFirstColumn="0" w:lastRowLastColumn="0"/>
            <w:tcW w:w="2441" w:type="dxa"/>
            <w:vMerge/>
            <w:hideMark/>
          </w:tcPr>
          <w:p w14:paraId="1D1765ED" w14:textId="77777777" w:rsidR="008C5522" w:rsidRPr="00E22FCF" w:rsidRDefault="008C5522" w:rsidP="00D946CB">
            <w:pPr>
              <w:jc w:val="center"/>
              <w:rPr>
                <w:szCs w:val="20"/>
              </w:rPr>
            </w:pPr>
          </w:p>
        </w:tc>
        <w:tc>
          <w:tcPr>
            <w:tcW w:w="895" w:type="dxa"/>
            <w:vMerge/>
          </w:tcPr>
          <w:p w14:paraId="25ADE49B" w14:textId="77777777" w:rsidR="008C5522" w:rsidRPr="00E22FCF" w:rsidRDefault="008C5522" w:rsidP="00D946CB">
            <w:pPr>
              <w:jc w:val="center"/>
              <w:cnfStyle w:val="000000100000" w:firstRow="0" w:lastRow="0" w:firstColumn="0" w:lastColumn="0" w:oddVBand="0" w:evenVBand="0" w:oddHBand="1" w:evenHBand="0" w:firstRowFirstColumn="0" w:firstRowLastColumn="0" w:lastRowFirstColumn="0" w:lastRowLastColumn="0"/>
              <w:rPr>
                <w:szCs w:val="20"/>
              </w:rPr>
            </w:pPr>
          </w:p>
        </w:tc>
        <w:tc>
          <w:tcPr>
            <w:tcW w:w="2442" w:type="dxa"/>
            <w:noWrap/>
            <w:hideMark/>
          </w:tcPr>
          <w:p w14:paraId="1B27C7EE" w14:textId="77777777" w:rsidR="008C5522" w:rsidRPr="00E22FCF" w:rsidRDefault="008C5522" w:rsidP="00D946CB">
            <w:pPr>
              <w:jc w:val="center"/>
              <w:cnfStyle w:val="000000100000" w:firstRow="0" w:lastRow="0" w:firstColumn="0" w:lastColumn="0" w:oddVBand="0" w:evenVBand="0" w:oddHBand="1" w:evenHBand="0" w:firstRowFirstColumn="0" w:firstRowLastColumn="0" w:lastRowFirstColumn="0" w:lastRowLastColumn="0"/>
              <w:rPr>
                <w:szCs w:val="20"/>
              </w:rPr>
            </w:pPr>
            <w:r w:rsidRPr="00E22FCF">
              <w:rPr>
                <w:szCs w:val="20"/>
              </w:rPr>
              <w:t>Competitividad percibida</w:t>
            </w:r>
          </w:p>
        </w:tc>
        <w:tc>
          <w:tcPr>
            <w:tcW w:w="907" w:type="dxa"/>
            <w:noWrap/>
            <w:hideMark/>
          </w:tcPr>
          <w:p w14:paraId="602DC316" w14:textId="77777777" w:rsidR="008C5522" w:rsidRPr="00E22FCF" w:rsidRDefault="008C5522" w:rsidP="00D946CB">
            <w:pPr>
              <w:jc w:val="center"/>
              <w:cnfStyle w:val="000000100000" w:firstRow="0" w:lastRow="0" w:firstColumn="0" w:lastColumn="0" w:oddVBand="0" w:evenVBand="0" w:oddHBand="1" w:evenHBand="0" w:firstRowFirstColumn="0" w:firstRowLastColumn="0" w:lastRowFirstColumn="0" w:lastRowLastColumn="0"/>
              <w:rPr>
                <w:szCs w:val="20"/>
              </w:rPr>
            </w:pPr>
            <w:r w:rsidRPr="00E22FCF">
              <w:rPr>
                <w:szCs w:val="20"/>
              </w:rPr>
              <w:t>1,82</w:t>
            </w:r>
          </w:p>
        </w:tc>
        <w:tc>
          <w:tcPr>
            <w:tcW w:w="2495" w:type="dxa"/>
            <w:noWrap/>
            <w:hideMark/>
          </w:tcPr>
          <w:p w14:paraId="56A203B9" w14:textId="77777777" w:rsidR="008C5522" w:rsidRPr="00E22FCF" w:rsidRDefault="008C5522" w:rsidP="00D946CB">
            <w:pPr>
              <w:jc w:val="center"/>
              <w:cnfStyle w:val="000000100000" w:firstRow="0" w:lastRow="0" w:firstColumn="0" w:lastColumn="0" w:oddVBand="0" w:evenVBand="0" w:oddHBand="1" w:evenHBand="0" w:firstRowFirstColumn="0" w:firstRowLastColumn="0" w:lastRowFirstColumn="0" w:lastRowLastColumn="0"/>
              <w:rPr>
                <w:szCs w:val="20"/>
              </w:rPr>
            </w:pPr>
            <w:r w:rsidRPr="00E22FCF">
              <w:rPr>
                <w:szCs w:val="20"/>
              </w:rPr>
              <w:t>4,33%</w:t>
            </w:r>
          </w:p>
        </w:tc>
      </w:tr>
      <w:tr w:rsidR="008C5522" w:rsidRPr="00E22FCF" w14:paraId="7B35EDB1" w14:textId="77777777" w:rsidTr="008C5522">
        <w:trPr>
          <w:trHeight w:val="738"/>
        </w:trPr>
        <w:tc>
          <w:tcPr>
            <w:cnfStyle w:val="001000000000" w:firstRow="0" w:lastRow="0" w:firstColumn="1" w:lastColumn="0" w:oddVBand="0" w:evenVBand="0" w:oddHBand="0" w:evenHBand="0" w:firstRowFirstColumn="0" w:firstRowLastColumn="0" w:lastRowFirstColumn="0" w:lastRowLastColumn="0"/>
            <w:tcW w:w="2441" w:type="dxa"/>
            <w:vMerge/>
            <w:tcBorders>
              <w:bottom w:val="single" w:sz="4" w:space="0" w:color="auto"/>
            </w:tcBorders>
            <w:hideMark/>
          </w:tcPr>
          <w:p w14:paraId="663AD18A" w14:textId="77777777" w:rsidR="008C5522" w:rsidRPr="00E22FCF" w:rsidRDefault="008C5522" w:rsidP="00D946CB">
            <w:pPr>
              <w:jc w:val="center"/>
              <w:rPr>
                <w:szCs w:val="20"/>
              </w:rPr>
            </w:pPr>
          </w:p>
        </w:tc>
        <w:tc>
          <w:tcPr>
            <w:tcW w:w="895" w:type="dxa"/>
            <w:vMerge/>
            <w:tcBorders>
              <w:bottom w:val="single" w:sz="4" w:space="0" w:color="auto"/>
            </w:tcBorders>
          </w:tcPr>
          <w:p w14:paraId="79857D96" w14:textId="77777777" w:rsidR="008C5522" w:rsidRPr="00E22FCF" w:rsidRDefault="008C5522" w:rsidP="00D946CB">
            <w:pPr>
              <w:jc w:val="center"/>
              <w:cnfStyle w:val="000000000000" w:firstRow="0" w:lastRow="0" w:firstColumn="0" w:lastColumn="0" w:oddVBand="0" w:evenVBand="0" w:oddHBand="0" w:evenHBand="0" w:firstRowFirstColumn="0" w:firstRowLastColumn="0" w:lastRowFirstColumn="0" w:lastRowLastColumn="0"/>
              <w:rPr>
                <w:szCs w:val="20"/>
              </w:rPr>
            </w:pPr>
          </w:p>
        </w:tc>
        <w:tc>
          <w:tcPr>
            <w:tcW w:w="2442" w:type="dxa"/>
            <w:tcBorders>
              <w:bottom w:val="single" w:sz="4" w:space="0" w:color="auto"/>
            </w:tcBorders>
            <w:noWrap/>
            <w:hideMark/>
          </w:tcPr>
          <w:p w14:paraId="112FD742" w14:textId="77777777" w:rsidR="008C5522" w:rsidRPr="00E22FCF" w:rsidRDefault="008C5522" w:rsidP="00D946CB">
            <w:pPr>
              <w:jc w:val="center"/>
              <w:cnfStyle w:val="000000000000" w:firstRow="0" w:lastRow="0" w:firstColumn="0" w:lastColumn="0" w:oddVBand="0" w:evenVBand="0" w:oddHBand="0" w:evenHBand="0" w:firstRowFirstColumn="0" w:firstRowLastColumn="0" w:lastRowFirstColumn="0" w:lastRowLastColumn="0"/>
              <w:rPr>
                <w:szCs w:val="20"/>
              </w:rPr>
            </w:pPr>
            <w:r w:rsidRPr="00E22FCF">
              <w:rPr>
                <w:szCs w:val="20"/>
              </w:rPr>
              <w:t>Preferencia personal</w:t>
            </w:r>
          </w:p>
        </w:tc>
        <w:tc>
          <w:tcPr>
            <w:tcW w:w="907" w:type="dxa"/>
            <w:tcBorders>
              <w:bottom w:val="single" w:sz="4" w:space="0" w:color="auto"/>
            </w:tcBorders>
            <w:noWrap/>
            <w:hideMark/>
          </w:tcPr>
          <w:p w14:paraId="7361CAE0" w14:textId="77777777" w:rsidR="008C5522" w:rsidRPr="00E22FCF" w:rsidRDefault="008C5522" w:rsidP="00D946CB">
            <w:pPr>
              <w:jc w:val="center"/>
              <w:cnfStyle w:val="000000000000" w:firstRow="0" w:lastRow="0" w:firstColumn="0" w:lastColumn="0" w:oddVBand="0" w:evenVBand="0" w:oddHBand="0" w:evenHBand="0" w:firstRowFirstColumn="0" w:firstRowLastColumn="0" w:lastRowFirstColumn="0" w:lastRowLastColumn="0"/>
              <w:rPr>
                <w:szCs w:val="20"/>
              </w:rPr>
            </w:pPr>
            <w:r w:rsidRPr="00E22FCF">
              <w:rPr>
                <w:szCs w:val="20"/>
              </w:rPr>
              <w:t>3,83</w:t>
            </w:r>
          </w:p>
        </w:tc>
        <w:tc>
          <w:tcPr>
            <w:tcW w:w="2495" w:type="dxa"/>
            <w:tcBorders>
              <w:bottom w:val="single" w:sz="4" w:space="0" w:color="auto"/>
            </w:tcBorders>
            <w:noWrap/>
            <w:hideMark/>
          </w:tcPr>
          <w:p w14:paraId="09B0F3A8" w14:textId="77777777" w:rsidR="008C5522" w:rsidRPr="00E22FCF" w:rsidRDefault="008C5522" w:rsidP="00D946CB">
            <w:pPr>
              <w:jc w:val="center"/>
              <w:cnfStyle w:val="000000000000" w:firstRow="0" w:lastRow="0" w:firstColumn="0" w:lastColumn="0" w:oddVBand="0" w:evenVBand="0" w:oddHBand="0" w:evenHBand="0" w:firstRowFirstColumn="0" w:firstRowLastColumn="0" w:lastRowFirstColumn="0" w:lastRowLastColumn="0"/>
              <w:rPr>
                <w:szCs w:val="20"/>
              </w:rPr>
            </w:pPr>
            <w:r w:rsidRPr="00E22FCF">
              <w:rPr>
                <w:szCs w:val="20"/>
              </w:rPr>
              <w:t>6,68%</w:t>
            </w:r>
          </w:p>
        </w:tc>
      </w:tr>
      <w:tr w:rsidR="008C5522" w:rsidRPr="00E22FCF" w14:paraId="0C069BBF" w14:textId="77777777" w:rsidTr="008C552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1" w:type="dxa"/>
            <w:vMerge w:val="restart"/>
          </w:tcPr>
          <w:p w14:paraId="41351E0B" w14:textId="77777777" w:rsidR="008C5522" w:rsidRPr="00E22FCF" w:rsidRDefault="008C5522" w:rsidP="00D946CB">
            <w:pPr>
              <w:jc w:val="center"/>
              <w:rPr>
                <w:szCs w:val="20"/>
              </w:rPr>
            </w:pPr>
            <w:r w:rsidRPr="0090684F">
              <w:t>Valoración global</w:t>
            </w:r>
          </w:p>
        </w:tc>
        <w:tc>
          <w:tcPr>
            <w:tcW w:w="895" w:type="dxa"/>
            <w:vMerge w:val="restart"/>
          </w:tcPr>
          <w:p w14:paraId="2DCE5727" w14:textId="7CBC33BE" w:rsidR="008C5522" w:rsidRPr="00E22FCF" w:rsidRDefault="008A6F49" w:rsidP="00D946CB">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1,06</w:t>
            </w:r>
          </w:p>
        </w:tc>
        <w:tc>
          <w:tcPr>
            <w:tcW w:w="2442" w:type="dxa"/>
            <w:tcBorders>
              <w:top w:val="single" w:sz="4" w:space="0" w:color="auto"/>
            </w:tcBorders>
            <w:noWrap/>
          </w:tcPr>
          <w:p w14:paraId="5FF22DC3" w14:textId="77777777" w:rsidR="008C5522" w:rsidRPr="00E22FCF" w:rsidRDefault="008C5522" w:rsidP="00D946CB">
            <w:pPr>
              <w:jc w:val="center"/>
              <w:cnfStyle w:val="000000100000" w:firstRow="0" w:lastRow="0" w:firstColumn="0" w:lastColumn="0" w:oddVBand="0" w:evenVBand="0" w:oddHBand="1" w:evenHBand="0" w:firstRowFirstColumn="0" w:firstRowLastColumn="0" w:lastRowFirstColumn="0" w:lastRowLastColumn="0"/>
              <w:rPr>
                <w:szCs w:val="20"/>
              </w:rPr>
            </w:pPr>
            <w:r w:rsidRPr="0090684F">
              <w:t>Valoración global (emisor)</w:t>
            </w:r>
          </w:p>
        </w:tc>
        <w:tc>
          <w:tcPr>
            <w:tcW w:w="907" w:type="dxa"/>
            <w:tcBorders>
              <w:top w:val="single" w:sz="4" w:space="0" w:color="auto"/>
            </w:tcBorders>
            <w:noWrap/>
          </w:tcPr>
          <w:p w14:paraId="68D26D53" w14:textId="77777777" w:rsidR="008C5522" w:rsidRPr="00E22FCF" w:rsidRDefault="008C5522" w:rsidP="00D946CB">
            <w:pPr>
              <w:jc w:val="center"/>
              <w:cnfStyle w:val="000000100000" w:firstRow="0" w:lastRow="0" w:firstColumn="0" w:lastColumn="0" w:oddVBand="0" w:evenVBand="0" w:oddHBand="1" w:evenHBand="0" w:firstRowFirstColumn="0" w:firstRowLastColumn="0" w:lastRowFirstColumn="0" w:lastRowLastColumn="0"/>
              <w:rPr>
                <w:szCs w:val="20"/>
              </w:rPr>
            </w:pPr>
            <w:r w:rsidRPr="0090684F">
              <w:t>0,00</w:t>
            </w:r>
          </w:p>
        </w:tc>
        <w:tc>
          <w:tcPr>
            <w:tcW w:w="2495" w:type="dxa"/>
            <w:tcBorders>
              <w:top w:val="single" w:sz="4" w:space="0" w:color="auto"/>
            </w:tcBorders>
            <w:noWrap/>
          </w:tcPr>
          <w:p w14:paraId="6BB90109" w14:textId="77777777" w:rsidR="008C5522" w:rsidRPr="00E22FCF" w:rsidRDefault="008C5522" w:rsidP="00D946CB">
            <w:pPr>
              <w:jc w:val="center"/>
              <w:cnfStyle w:val="000000100000" w:firstRow="0" w:lastRow="0" w:firstColumn="0" w:lastColumn="0" w:oddVBand="0" w:evenVBand="0" w:oddHBand="1" w:evenHBand="0" w:firstRowFirstColumn="0" w:firstRowLastColumn="0" w:lastRowFirstColumn="0" w:lastRowLastColumn="0"/>
              <w:rPr>
                <w:szCs w:val="20"/>
              </w:rPr>
            </w:pPr>
            <w:r w:rsidRPr="0090684F">
              <w:t>47,16%</w:t>
            </w:r>
          </w:p>
        </w:tc>
      </w:tr>
      <w:tr w:rsidR="008C5522" w:rsidRPr="00E22FCF" w14:paraId="0CE988D4" w14:textId="77777777" w:rsidTr="008C5522">
        <w:trPr>
          <w:trHeight w:val="300"/>
        </w:trPr>
        <w:tc>
          <w:tcPr>
            <w:cnfStyle w:val="001000000000" w:firstRow="0" w:lastRow="0" w:firstColumn="1" w:lastColumn="0" w:oddVBand="0" w:evenVBand="0" w:oddHBand="0" w:evenHBand="0" w:firstRowFirstColumn="0" w:firstRowLastColumn="0" w:lastRowFirstColumn="0" w:lastRowLastColumn="0"/>
            <w:tcW w:w="2441" w:type="dxa"/>
            <w:vMerge/>
          </w:tcPr>
          <w:p w14:paraId="74919712" w14:textId="77777777" w:rsidR="008C5522" w:rsidRPr="00E22FCF" w:rsidRDefault="008C5522" w:rsidP="00D946CB">
            <w:pPr>
              <w:jc w:val="center"/>
              <w:rPr>
                <w:szCs w:val="20"/>
              </w:rPr>
            </w:pPr>
          </w:p>
        </w:tc>
        <w:tc>
          <w:tcPr>
            <w:tcW w:w="895" w:type="dxa"/>
            <w:vMerge/>
          </w:tcPr>
          <w:p w14:paraId="105D7F95" w14:textId="77777777" w:rsidR="008C5522" w:rsidRPr="00E22FCF" w:rsidRDefault="008C5522" w:rsidP="00D946CB">
            <w:pPr>
              <w:jc w:val="center"/>
              <w:cnfStyle w:val="000000000000" w:firstRow="0" w:lastRow="0" w:firstColumn="0" w:lastColumn="0" w:oddVBand="0" w:evenVBand="0" w:oddHBand="0" w:evenHBand="0" w:firstRowFirstColumn="0" w:firstRowLastColumn="0" w:lastRowFirstColumn="0" w:lastRowLastColumn="0"/>
              <w:rPr>
                <w:szCs w:val="20"/>
              </w:rPr>
            </w:pPr>
          </w:p>
        </w:tc>
        <w:tc>
          <w:tcPr>
            <w:tcW w:w="2442" w:type="dxa"/>
            <w:noWrap/>
          </w:tcPr>
          <w:p w14:paraId="6DF43C49" w14:textId="77777777" w:rsidR="008C5522" w:rsidRPr="00E22FCF" w:rsidRDefault="008C5522" w:rsidP="00D946CB">
            <w:pPr>
              <w:jc w:val="center"/>
              <w:cnfStyle w:val="000000000000" w:firstRow="0" w:lastRow="0" w:firstColumn="0" w:lastColumn="0" w:oddVBand="0" w:evenVBand="0" w:oddHBand="0" w:evenHBand="0" w:firstRowFirstColumn="0" w:firstRowLastColumn="0" w:lastRowFirstColumn="0" w:lastRowLastColumn="0"/>
              <w:rPr>
                <w:szCs w:val="20"/>
              </w:rPr>
            </w:pPr>
            <w:r w:rsidRPr="0090684F">
              <w:t>Valoración global (receptor)</w:t>
            </w:r>
          </w:p>
        </w:tc>
        <w:tc>
          <w:tcPr>
            <w:tcW w:w="907" w:type="dxa"/>
            <w:noWrap/>
          </w:tcPr>
          <w:p w14:paraId="4DB9AF76" w14:textId="77777777" w:rsidR="008C5522" w:rsidRPr="00E22FCF" w:rsidRDefault="008C5522" w:rsidP="00D946CB">
            <w:pPr>
              <w:jc w:val="center"/>
              <w:cnfStyle w:val="000000000000" w:firstRow="0" w:lastRow="0" w:firstColumn="0" w:lastColumn="0" w:oddVBand="0" w:evenVBand="0" w:oddHBand="0" w:evenHBand="0" w:firstRowFirstColumn="0" w:firstRowLastColumn="0" w:lastRowFirstColumn="0" w:lastRowLastColumn="0"/>
              <w:rPr>
                <w:szCs w:val="20"/>
              </w:rPr>
            </w:pPr>
            <w:r w:rsidRPr="0090684F">
              <w:t>2,03</w:t>
            </w:r>
          </w:p>
        </w:tc>
        <w:tc>
          <w:tcPr>
            <w:tcW w:w="2495" w:type="dxa"/>
            <w:noWrap/>
          </w:tcPr>
          <w:p w14:paraId="678D0DEB" w14:textId="77777777" w:rsidR="008C5522" w:rsidRPr="00E22FCF" w:rsidRDefault="008C5522" w:rsidP="00D946CB">
            <w:pPr>
              <w:jc w:val="center"/>
              <w:cnfStyle w:val="000000000000" w:firstRow="0" w:lastRow="0" w:firstColumn="0" w:lastColumn="0" w:oddVBand="0" w:evenVBand="0" w:oddHBand="0" w:evenHBand="0" w:firstRowFirstColumn="0" w:firstRowLastColumn="0" w:lastRowFirstColumn="0" w:lastRowLastColumn="0"/>
              <w:rPr>
                <w:szCs w:val="20"/>
              </w:rPr>
            </w:pPr>
            <w:r w:rsidRPr="0090684F">
              <w:t>4,49%</w:t>
            </w:r>
          </w:p>
        </w:tc>
      </w:tr>
      <w:tr w:rsidR="008C5522" w:rsidRPr="00E22FCF" w14:paraId="519906F2" w14:textId="77777777" w:rsidTr="008C5522">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41" w:type="dxa"/>
            <w:vMerge/>
          </w:tcPr>
          <w:p w14:paraId="7632F492" w14:textId="77777777" w:rsidR="008C5522" w:rsidRPr="00E22FCF" w:rsidRDefault="008C5522" w:rsidP="00D946CB">
            <w:pPr>
              <w:jc w:val="center"/>
              <w:rPr>
                <w:szCs w:val="20"/>
              </w:rPr>
            </w:pPr>
          </w:p>
        </w:tc>
        <w:tc>
          <w:tcPr>
            <w:tcW w:w="895" w:type="dxa"/>
            <w:vMerge/>
          </w:tcPr>
          <w:p w14:paraId="1BDD70CA" w14:textId="77777777" w:rsidR="008C5522" w:rsidRPr="00E22FCF" w:rsidRDefault="008C5522" w:rsidP="00D946CB">
            <w:pPr>
              <w:jc w:val="center"/>
              <w:cnfStyle w:val="000000100000" w:firstRow="0" w:lastRow="0" w:firstColumn="0" w:lastColumn="0" w:oddVBand="0" w:evenVBand="0" w:oddHBand="1" w:evenHBand="0" w:firstRowFirstColumn="0" w:firstRowLastColumn="0" w:lastRowFirstColumn="0" w:lastRowLastColumn="0"/>
              <w:rPr>
                <w:szCs w:val="20"/>
              </w:rPr>
            </w:pPr>
          </w:p>
        </w:tc>
        <w:tc>
          <w:tcPr>
            <w:tcW w:w="2442" w:type="dxa"/>
            <w:noWrap/>
          </w:tcPr>
          <w:p w14:paraId="193CB0A7" w14:textId="77777777" w:rsidR="008C5522" w:rsidRPr="00E22FCF" w:rsidRDefault="008C5522" w:rsidP="00D946CB">
            <w:pPr>
              <w:jc w:val="center"/>
              <w:cnfStyle w:val="000000100000" w:firstRow="0" w:lastRow="0" w:firstColumn="0" w:lastColumn="0" w:oddVBand="0" w:evenVBand="0" w:oddHBand="1" w:evenHBand="0" w:firstRowFirstColumn="0" w:firstRowLastColumn="0" w:lastRowFirstColumn="0" w:lastRowLastColumn="0"/>
              <w:rPr>
                <w:szCs w:val="20"/>
              </w:rPr>
            </w:pPr>
            <w:r w:rsidRPr="0090684F">
              <w:t>Valoración global de comportamiento</w:t>
            </w:r>
          </w:p>
        </w:tc>
        <w:tc>
          <w:tcPr>
            <w:tcW w:w="907" w:type="dxa"/>
            <w:noWrap/>
          </w:tcPr>
          <w:p w14:paraId="4851C425" w14:textId="77777777" w:rsidR="008C5522" w:rsidRPr="00E22FCF" w:rsidRDefault="008C5522" w:rsidP="00D946CB">
            <w:pPr>
              <w:jc w:val="center"/>
              <w:cnfStyle w:val="000000100000" w:firstRow="0" w:lastRow="0" w:firstColumn="0" w:lastColumn="0" w:oddVBand="0" w:evenVBand="0" w:oddHBand="1" w:evenHBand="0" w:firstRowFirstColumn="0" w:firstRowLastColumn="0" w:lastRowFirstColumn="0" w:lastRowLastColumn="0"/>
              <w:rPr>
                <w:szCs w:val="20"/>
              </w:rPr>
            </w:pPr>
            <w:r w:rsidRPr="0090684F">
              <w:t>2,00</w:t>
            </w:r>
          </w:p>
        </w:tc>
        <w:tc>
          <w:tcPr>
            <w:tcW w:w="2495" w:type="dxa"/>
            <w:noWrap/>
          </w:tcPr>
          <w:p w14:paraId="03DE923E" w14:textId="77777777" w:rsidR="008C5522" w:rsidRPr="00E22FCF" w:rsidRDefault="008C5522" w:rsidP="00D946CB">
            <w:pPr>
              <w:jc w:val="center"/>
              <w:cnfStyle w:val="000000100000" w:firstRow="0" w:lastRow="0" w:firstColumn="0" w:lastColumn="0" w:oddVBand="0" w:evenVBand="0" w:oddHBand="1" w:evenHBand="0" w:firstRowFirstColumn="0" w:firstRowLastColumn="0" w:lastRowFirstColumn="0" w:lastRowLastColumn="0"/>
              <w:rPr>
                <w:szCs w:val="20"/>
              </w:rPr>
            </w:pPr>
            <w:r w:rsidRPr="0090684F">
              <w:t>4,16%</w:t>
            </w:r>
          </w:p>
        </w:tc>
      </w:tr>
      <w:tr w:rsidR="008C5522" w:rsidRPr="00E22FCF" w14:paraId="6A59C07B" w14:textId="77777777" w:rsidTr="008C5522">
        <w:trPr>
          <w:trHeight w:val="300"/>
        </w:trPr>
        <w:tc>
          <w:tcPr>
            <w:cnfStyle w:val="001000000000" w:firstRow="0" w:lastRow="0" w:firstColumn="1" w:lastColumn="0" w:oddVBand="0" w:evenVBand="0" w:oddHBand="0" w:evenHBand="0" w:firstRowFirstColumn="0" w:firstRowLastColumn="0" w:lastRowFirstColumn="0" w:lastRowLastColumn="0"/>
            <w:tcW w:w="2441" w:type="dxa"/>
            <w:vMerge/>
          </w:tcPr>
          <w:p w14:paraId="76AC55F1" w14:textId="77777777" w:rsidR="008C5522" w:rsidRPr="00E22FCF" w:rsidRDefault="008C5522" w:rsidP="00D946CB">
            <w:pPr>
              <w:jc w:val="center"/>
              <w:rPr>
                <w:szCs w:val="20"/>
              </w:rPr>
            </w:pPr>
          </w:p>
        </w:tc>
        <w:tc>
          <w:tcPr>
            <w:tcW w:w="895" w:type="dxa"/>
            <w:vMerge/>
          </w:tcPr>
          <w:p w14:paraId="4C69EB32" w14:textId="77777777" w:rsidR="008C5522" w:rsidRPr="00E22FCF" w:rsidRDefault="008C5522" w:rsidP="00D946CB">
            <w:pPr>
              <w:jc w:val="center"/>
              <w:cnfStyle w:val="000000000000" w:firstRow="0" w:lastRow="0" w:firstColumn="0" w:lastColumn="0" w:oddVBand="0" w:evenVBand="0" w:oddHBand="0" w:evenHBand="0" w:firstRowFirstColumn="0" w:firstRowLastColumn="0" w:lastRowFirstColumn="0" w:lastRowLastColumn="0"/>
              <w:rPr>
                <w:szCs w:val="20"/>
              </w:rPr>
            </w:pPr>
          </w:p>
        </w:tc>
        <w:tc>
          <w:tcPr>
            <w:tcW w:w="2442" w:type="dxa"/>
            <w:noWrap/>
          </w:tcPr>
          <w:p w14:paraId="1670C5B1" w14:textId="77777777" w:rsidR="008C5522" w:rsidRPr="00E22FCF" w:rsidRDefault="008C5522" w:rsidP="00D946CB">
            <w:pPr>
              <w:jc w:val="center"/>
              <w:cnfStyle w:val="000000000000" w:firstRow="0" w:lastRow="0" w:firstColumn="0" w:lastColumn="0" w:oddVBand="0" w:evenVBand="0" w:oddHBand="0" w:evenHBand="0" w:firstRowFirstColumn="0" w:firstRowLastColumn="0" w:lastRowFirstColumn="0" w:lastRowLastColumn="0"/>
              <w:rPr>
                <w:szCs w:val="20"/>
              </w:rPr>
            </w:pPr>
            <w:r w:rsidRPr="0090684F">
              <w:t>Valoración global académica</w:t>
            </w:r>
          </w:p>
        </w:tc>
        <w:tc>
          <w:tcPr>
            <w:tcW w:w="907" w:type="dxa"/>
            <w:noWrap/>
          </w:tcPr>
          <w:p w14:paraId="7F5CD9AF" w14:textId="77777777" w:rsidR="008C5522" w:rsidRPr="00E22FCF" w:rsidRDefault="008C5522" w:rsidP="00D946CB">
            <w:pPr>
              <w:jc w:val="center"/>
              <w:cnfStyle w:val="000000000000" w:firstRow="0" w:lastRow="0" w:firstColumn="0" w:lastColumn="0" w:oddVBand="0" w:evenVBand="0" w:oddHBand="0" w:evenHBand="0" w:firstRowFirstColumn="0" w:firstRowLastColumn="0" w:lastRowFirstColumn="0" w:lastRowLastColumn="0"/>
              <w:rPr>
                <w:szCs w:val="20"/>
              </w:rPr>
            </w:pPr>
            <w:r w:rsidRPr="0090684F">
              <w:t>2,00</w:t>
            </w:r>
          </w:p>
        </w:tc>
        <w:tc>
          <w:tcPr>
            <w:tcW w:w="2495" w:type="dxa"/>
            <w:noWrap/>
          </w:tcPr>
          <w:p w14:paraId="28180C3B" w14:textId="77777777" w:rsidR="008C5522" w:rsidRPr="00E22FCF" w:rsidRDefault="008C5522" w:rsidP="00D946CB">
            <w:pPr>
              <w:jc w:val="center"/>
              <w:cnfStyle w:val="000000000000" w:firstRow="0" w:lastRow="0" w:firstColumn="0" w:lastColumn="0" w:oddVBand="0" w:evenVBand="0" w:oddHBand="0" w:evenHBand="0" w:firstRowFirstColumn="0" w:firstRowLastColumn="0" w:lastRowFirstColumn="0" w:lastRowLastColumn="0"/>
              <w:rPr>
                <w:szCs w:val="20"/>
              </w:rPr>
            </w:pPr>
            <w:r w:rsidRPr="0090684F">
              <w:t>13,12%</w:t>
            </w:r>
          </w:p>
        </w:tc>
      </w:tr>
      <w:tr w:rsidR="008C5522" w:rsidRPr="00E22FCF" w14:paraId="75455754" w14:textId="77777777" w:rsidTr="008C552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1" w:type="dxa"/>
            <w:vMerge/>
            <w:tcBorders>
              <w:bottom w:val="single" w:sz="4" w:space="0" w:color="auto"/>
            </w:tcBorders>
          </w:tcPr>
          <w:p w14:paraId="103A25D3" w14:textId="77777777" w:rsidR="008C5522" w:rsidRPr="00E22FCF" w:rsidRDefault="008C5522" w:rsidP="00D946CB">
            <w:pPr>
              <w:jc w:val="center"/>
              <w:rPr>
                <w:szCs w:val="20"/>
              </w:rPr>
            </w:pPr>
          </w:p>
        </w:tc>
        <w:tc>
          <w:tcPr>
            <w:tcW w:w="895" w:type="dxa"/>
            <w:vMerge/>
            <w:tcBorders>
              <w:bottom w:val="single" w:sz="4" w:space="0" w:color="auto"/>
            </w:tcBorders>
          </w:tcPr>
          <w:p w14:paraId="21C9BBCA" w14:textId="77777777" w:rsidR="008C5522" w:rsidRPr="00E22FCF" w:rsidRDefault="008C5522" w:rsidP="00D946CB">
            <w:pPr>
              <w:jc w:val="center"/>
              <w:cnfStyle w:val="000000100000" w:firstRow="0" w:lastRow="0" w:firstColumn="0" w:lastColumn="0" w:oddVBand="0" w:evenVBand="0" w:oddHBand="1" w:evenHBand="0" w:firstRowFirstColumn="0" w:firstRowLastColumn="0" w:lastRowFirstColumn="0" w:lastRowLastColumn="0"/>
              <w:rPr>
                <w:szCs w:val="20"/>
              </w:rPr>
            </w:pPr>
          </w:p>
        </w:tc>
        <w:tc>
          <w:tcPr>
            <w:tcW w:w="2442" w:type="dxa"/>
            <w:tcBorders>
              <w:bottom w:val="single" w:sz="4" w:space="0" w:color="auto"/>
            </w:tcBorders>
            <w:noWrap/>
          </w:tcPr>
          <w:p w14:paraId="5335E755" w14:textId="77777777" w:rsidR="008C5522" w:rsidRPr="00E22FCF" w:rsidRDefault="008C5522" w:rsidP="00D946CB">
            <w:pPr>
              <w:jc w:val="center"/>
              <w:cnfStyle w:val="000000100000" w:firstRow="0" w:lastRow="0" w:firstColumn="0" w:lastColumn="0" w:oddVBand="0" w:evenVBand="0" w:oddHBand="1" w:evenHBand="0" w:firstRowFirstColumn="0" w:firstRowLastColumn="0" w:lastRowFirstColumn="0" w:lastRowLastColumn="0"/>
              <w:rPr>
                <w:szCs w:val="20"/>
              </w:rPr>
            </w:pPr>
            <w:r w:rsidRPr="0090684F">
              <w:t>Valoración global motivacional</w:t>
            </w:r>
          </w:p>
        </w:tc>
        <w:tc>
          <w:tcPr>
            <w:tcW w:w="907" w:type="dxa"/>
            <w:tcBorders>
              <w:bottom w:val="single" w:sz="4" w:space="0" w:color="auto"/>
            </w:tcBorders>
            <w:noWrap/>
          </w:tcPr>
          <w:p w14:paraId="55F8957F" w14:textId="77777777" w:rsidR="008C5522" w:rsidRPr="00E22FCF" w:rsidRDefault="008C5522" w:rsidP="00D946CB">
            <w:pPr>
              <w:jc w:val="center"/>
              <w:cnfStyle w:val="000000100000" w:firstRow="0" w:lastRow="0" w:firstColumn="0" w:lastColumn="0" w:oddVBand="0" w:evenVBand="0" w:oddHBand="1" w:evenHBand="0" w:firstRowFirstColumn="0" w:firstRowLastColumn="0" w:lastRowFirstColumn="0" w:lastRowLastColumn="0"/>
              <w:rPr>
                <w:szCs w:val="20"/>
              </w:rPr>
            </w:pPr>
            <w:r w:rsidRPr="0090684F">
              <w:t>2,00</w:t>
            </w:r>
          </w:p>
        </w:tc>
        <w:tc>
          <w:tcPr>
            <w:tcW w:w="2495" w:type="dxa"/>
            <w:tcBorders>
              <w:bottom w:val="single" w:sz="4" w:space="0" w:color="auto"/>
            </w:tcBorders>
            <w:noWrap/>
          </w:tcPr>
          <w:p w14:paraId="3C8C1F60" w14:textId="77777777" w:rsidR="008C5522" w:rsidRPr="00E22FCF" w:rsidRDefault="008C5522" w:rsidP="00D946CB">
            <w:pPr>
              <w:jc w:val="center"/>
              <w:cnfStyle w:val="000000100000" w:firstRow="0" w:lastRow="0" w:firstColumn="0" w:lastColumn="0" w:oddVBand="0" w:evenVBand="0" w:oddHBand="1" w:evenHBand="0" w:firstRowFirstColumn="0" w:firstRowLastColumn="0" w:lastRowFirstColumn="0" w:lastRowLastColumn="0"/>
              <w:rPr>
                <w:szCs w:val="20"/>
              </w:rPr>
            </w:pPr>
            <w:r w:rsidRPr="0090684F">
              <w:t>31,07%</w:t>
            </w:r>
          </w:p>
        </w:tc>
      </w:tr>
    </w:tbl>
    <w:p w14:paraId="6C7F9AAE" w14:textId="5A2206F9" w:rsidR="005C5B4D" w:rsidRDefault="002F76C1" w:rsidP="000B0298">
      <w:pPr>
        <w:pStyle w:val="Descripcin"/>
      </w:pPr>
      <w:bookmarkStart w:id="119" w:name="_Toc144549062"/>
      <w:r w:rsidRPr="008C4030">
        <w:rPr>
          <w:b/>
          <w:bCs/>
        </w:rPr>
        <w:t xml:space="preserve">Tabla </w:t>
      </w:r>
      <w:r w:rsidRPr="008C4030">
        <w:rPr>
          <w:b/>
          <w:bCs/>
        </w:rPr>
        <w:fldChar w:fldCharType="begin"/>
      </w:r>
      <w:r w:rsidRPr="008C4030">
        <w:rPr>
          <w:b/>
          <w:bCs/>
        </w:rPr>
        <w:instrText xml:space="preserve"> SEQ Tabla \* ARABIC </w:instrText>
      </w:r>
      <w:r w:rsidRPr="008C4030">
        <w:rPr>
          <w:b/>
          <w:bCs/>
        </w:rPr>
        <w:fldChar w:fldCharType="separate"/>
      </w:r>
      <w:r w:rsidR="000F1C7C">
        <w:rPr>
          <w:b/>
          <w:bCs/>
          <w:noProof/>
        </w:rPr>
        <w:t>27</w:t>
      </w:r>
      <w:r w:rsidRPr="008C4030">
        <w:rPr>
          <w:b/>
          <w:bCs/>
        </w:rPr>
        <w:fldChar w:fldCharType="end"/>
      </w:r>
      <w:r>
        <w:t xml:space="preserve">: </w:t>
      </w:r>
      <w:r w:rsidRPr="008C4030">
        <w:rPr>
          <w:i/>
          <w:iCs/>
        </w:rPr>
        <w:t>Tabla de</w:t>
      </w:r>
      <w:r w:rsidR="0028091B" w:rsidRPr="008C4030">
        <w:rPr>
          <w:i/>
          <w:iCs/>
        </w:rPr>
        <w:t xml:space="preserve"> puntuaciones del objetivo 2</w:t>
      </w:r>
      <w:r w:rsidR="00A1201C" w:rsidRPr="008C4030">
        <w:rPr>
          <w:i/>
          <w:iCs/>
        </w:rPr>
        <w:t>A</w:t>
      </w:r>
      <w:bookmarkEnd w:id="119"/>
    </w:p>
    <w:p w14:paraId="28817F5E" w14:textId="420A2C9A" w:rsidR="0028091B" w:rsidRDefault="00A1201C" w:rsidP="0028091B">
      <w:r>
        <w:t xml:space="preserve">Finalmente, cada </w:t>
      </w:r>
      <w:r w:rsidR="00A071F1">
        <w:t xml:space="preserve">puntuación de los criterios representa </w:t>
      </w:r>
      <w:r w:rsidR="00D050E9">
        <w:t xml:space="preserve">como ha funcionado la gamificación en ese aspecto, siendo un 0 un gran perjuicio para el aspecto, un 2,5 </w:t>
      </w:r>
      <w:r w:rsidR="00660C91">
        <w:t>ni mejor ni peor que la educación estándar y un 5</w:t>
      </w:r>
      <w:r w:rsidR="00D71B48">
        <w:t>,</w:t>
      </w:r>
      <w:r w:rsidR="00660C91">
        <w:t xml:space="preserve"> grandes beneficios.</w:t>
      </w:r>
      <w:r w:rsidR="00330AF7">
        <w:t xml:space="preserve"> Esto mismo es aplicable para cada uno de los subcriterios.</w:t>
      </w:r>
    </w:p>
    <w:p w14:paraId="6A856F17" w14:textId="307FC14E" w:rsidR="00D71B48" w:rsidRDefault="00D71B48" w:rsidP="0028091B">
      <w:r>
        <w:t>Teniendo esta tabla, es sencillo dar respuesta a</w:t>
      </w:r>
      <w:r w:rsidR="002B0364">
        <w:t xml:space="preserve">l objetivo 1, para ello, </w:t>
      </w:r>
      <w:r w:rsidR="00C97BB9">
        <w:t>usamos una vez más</w:t>
      </w:r>
      <w:r w:rsidR="007153EF">
        <w:t xml:space="preserve"> los pesos </w:t>
      </w:r>
      <w:r w:rsidR="00C97BB9">
        <w:t>calculad</w:t>
      </w:r>
      <w:r w:rsidR="007153EF">
        <w:t>a</w:t>
      </w:r>
      <w:r w:rsidR="00C97BB9">
        <w:t>s por AHP</w:t>
      </w:r>
      <w:r w:rsidR="007153EF">
        <w:t>, obteniendo</w:t>
      </w:r>
      <w:r w:rsidR="00D45FCC">
        <w:t xml:space="preserve"> un valor que reflejará cuan beneficioso ha sido, </w:t>
      </w:r>
      <w:r w:rsidR="00D45FCC">
        <w:lastRenderedPageBreak/>
        <w:t>globalmente, la gamificación (siguiendo la mism</w:t>
      </w:r>
      <w:r w:rsidR="00700481">
        <w:t>a escala definida en el párrafo anterior):</w:t>
      </w:r>
    </w:p>
    <w:p w14:paraId="30279FE9" w14:textId="7B2E6790" w:rsidR="007153EF" w:rsidRDefault="007153EF" w:rsidP="0028091B"/>
    <w:p w14:paraId="3E47E8D0" w14:textId="77777777" w:rsidR="007153EF" w:rsidRPr="00AD2B0A" w:rsidRDefault="007153EF" w:rsidP="0028091B">
      <w:pPr>
        <w:rPr>
          <w:u w:val="single"/>
        </w:rPr>
      </w:pPr>
    </w:p>
    <w:tbl>
      <w:tblPr>
        <w:tblStyle w:val="Tablanormal3"/>
        <w:tblW w:w="9180" w:type="dxa"/>
        <w:tblLayout w:type="fixed"/>
        <w:tblLook w:val="04A0" w:firstRow="1" w:lastRow="0" w:firstColumn="1" w:lastColumn="0" w:noHBand="0" w:noVBand="1"/>
      </w:tblPr>
      <w:tblGrid>
        <w:gridCol w:w="2441"/>
        <w:gridCol w:w="1920"/>
        <w:gridCol w:w="1984"/>
        <w:gridCol w:w="340"/>
        <w:gridCol w:w="2495"/>
      </w:tblGrid>
      <w:tr w:rsidR="00700481" w:rsidRPr="00E22FCF" w14:paraId="642AB2AC" w14:textId="77777777" w:rsidTr="00ED3D0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441" w:type="dxa"/>
          </w:tcPr>
          <w:p w14:paraId="6CDB4559" w14:textId="5E24ABE9" w:rsidR="00700481" w:rsidRPr="00700481" w:rsidRDefault="00700481" w:rsidP="00D946CB">
            <w:pPr>
              <w:jc w:val="center"/>
              <w:rPr>
                <w:caps w:val="0"/>
                <w:szCs w:val="20"/>
              </w:rPr>
            </w:pPr>
            <w:r w:rsidRPr="00700481">
              <w:rPr>
                <w:caps w:val="0"/>
                <w:szCs w:val="20"/>
              </w:rPr>
              <w:t>Criterio</w:t>
            </w:r>
          </w:p>
        </w:tc>
        <w:tc>
          <w:tcPr>
            <w:tcW w:w="1920" w:type="dxa"/>
            <w:noWrap/>
          </w:tcPr>
          <w:p w14:paraId="33006B95" w14:textId="1A353C03" w:rsidR="00700481" w:rsidRDefault="00700481" w:rsidP="00D946CB">
            <w:pPr>
              <w:jc w:val="center"/>
              <w:cnfStyle w:val="100000000000" w:firstRow="1" w:lastRow="0" w:firstColumn="0" w:lastColumn="0" w:oddVBand="0" w:evenVBand="0" w:oddHBand="0" w:evenHBand="0" w:firstRowFirstColumn="0" w:firstRowLastColumn="0" w:lastRowFirstColumn="0" w:lastRowLastColumn="0"/>
              <w:rPr>
                <w:szCs w:val="20"/>
              </w:rPr>
            </w:pPr>
            <w:r>
              <w:rPr>
                <w:caps w:val="0"/>
                <w:szCs w:val="20"/>
              </w:rPr>
              <w:t>Puntuación</w:t>
            </w:r>
          </w:p>
        </w:tc>
        <w:tc>
          <w:tcPr>
            <w:tcW w:w="1984" w:type="dxa"/>
            <w:noWrap/>
          </w:tcPr>
          <w:p w14:paraId="322BFD89" w14:textId="3C3743E1" w:rsidR="00700481" w:rsidRPr="00700481" w:rsidRDefault="00700481" w:rsidP="00D946CB">
            <w:pPr>
              <w:jc w:val="center"/>
              <w:cnfStyle w:val="100000000000" w:firstRow="1" w:lastRow="0" w:firstColumn="0" w:lastColumn="0" w:oddVBand="0" w:evenVBand="0" w:oddHBand="0" w:evenHBand="0" w:firstRowFirstColumn="0" w:firstRowLastColumn="0" w:lastRowFirstColumn="0" w:lastRowLastColumn="0"/>
              <w:rPr>
                <w:szCs w:val="20"/>
              </w:rPr>
            </w:pPr>
            <w:r w:rsidRPr="00700481">
              <w:rPr>
                <w:szCs w:val="20"/>
              </w:rPr>
              <w:t>P</w:t>
            </w:r>
            <w:r w:rsidRPr="00700481">
              <w:rPr>
                <w:caps w:val="0"/>
                <w:szCs w:val="20"/>
              </w:rPr>
              <w:t>onderación</w:t>
            </w:r>
          </w:p>
        </w:tc>
        <w:tc>
          <w:tcPr>
            <w:tcW w:w="340" w:type="dxa"/>
            <w:noWrap/>
          </w:tcPr>
          <w:p w14:paraId="5CAA3268" w14:textId="77777777" w:rsidR="00700481" w:rsidRPr="00E22FCF" w:rsidRDefault="00700481" w:rsidP="00D946CB">
            <w:pPr>
              <w:jc w:val="center"/>
              <w:cnfStyle w:val="100000000000" w:firstRow="1" w:lastRow="0" w:firstColumn="0" w:lastColumn="0" w:oddVBand="0" w:evenVBand="0" w:oddHBand="0" w:evenHBand="0" w:firstRowFirstColumn="0" w:firstRowLastColumn="0" w:lastRowFirstColumn="0" w:lastRowLastColumn="0"/>
              <w:rPr>
                <w:szCs w:val="20"/>
              </w:rPr>
            </w:pPr>
          </w:p>
        </w:tc>
        <w:tc>
          <w:tcPr>
            <w:tcW w:w="2495" w:type="dxa"/>
            <w:noWrap/>
          </w:tcPr>
          <w:p w14:paraId="085C9E1F" w14:textId="5A98D920" w:rsidR="00700481" w:rsidRPr="00ED3D04" w:rsidRDefault="00ED3D04" w:rsidP="00D946CB">
            <w:pPr>
              <w:jc w:val="center"/>
              <w:cnfStyle w:val="100000000000" w:firstRow="1" w:lastRow="0" w:firstColumn="0" w:lastColumn="0" w:oddVBand="0" w:evenVBand="0" w:oddHBand="0" w:evenHBand="0" w:firstRowFirstColumn="0" w:firstRowLastColumn="0" w:lastRowFirstColumn="0" w:lastRowLastColumn="0"/>
              <w:rPr>
                <w:szCs w:val="20"/>
              </w:rPr>
            </w:pPr>
            <w:r w:rsidRPr="00ED3D04">
              <w:rPr>
                <w:caps w:val="0"/>
                <w:szCs w:val="20"/>
              </w:rPr>
              <w:t>Puntuación final</w:t>
            </w:r>
          </w:p>
        </w:tc>
      </w:tr>
      <w:tr w:rsidR="00ED3D04" w:rsidRPr="00E22FCF" w14:paraId="796E74DB" w14:textId="77777777" w:rsidTr="00ED3D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1" w:type="dxa"/>
            <w:tcBorders>
              <w:top w:val="single" w:sz="4" w:space="0" w:color="7F7F7F" w:themeColor="text1" w:themeTint="80"/>
              <w:bottom w:val="single" w:sz="4" w:space="0" w:color="auto"/>
            </w:tcBorders>
            <w:hideMark/>
          </w:tcPr>
          <w:p w14:paraId="6A275551" w14:textId="5B2FC849" w:rsidR="00ED3D04" w:rsidRPr="00700481" w:rsidRDefault="00ED3D04" w:rsidP="00D946CB">
            <w:pPr>
              <w:jc w:val="center"/>
              <w:rPr>
                <w:b w:val="0"/>
                <w:bCs w:val="0"/>
                <w:szCs w:val="20"/>
              </w:rPr>
            </w:pPr>
            <w:r w:rsidRPr="00700481">
              <w:rPr>
                <w:b w:val="0"/>
                <w:bCs w:val="0"/>
                <w:caps w:val="0"/>
                <w:szCs w:val="20"/>
              </w:rPr>
              <w:t>Resultados de comportamiento</w:t>
            </w:r>
          </w:p>
        </w:tc>
        <w:tc>
          <w:tcPr>
            <w:tcW w:w="1920" w:type="dxa"/>
            <w:tcBorders>
              <w:top w:val="single" w:sz="4" w:space="0" w:color="7F7F7F" w:themeColor="text1" w:themeTint="80"/>
              <w:bottom w:val="single" w:sz="4" w:space="0" w:color="auto"/>
            </w:tcBorders>
            <w:noWrap/>
          </w:tcPr>
          <w:p w14:paraId="0200EFCD" w14:textId="77777777" w:rsidR="00ED3D04" w:rsidRPr="00E22FCF" w:rsidRDefault="00ED3D04" w:rsidP="00D946CB">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2,00</w:t>
            </w:r>
          </w:p>
        </w:tc>
        <w:tc>
          <w:tcPr>
            <w:tcW w:w="1984" w:type="dxa"/>
            <w:tcBorders>
              <w:top w:val="single" w:sz="4" w:space="0" w:color="7F7F7F" w:themeColor="text1" w:themeTint="80"/>
              <w:bottom w:val="single" w:sz="4" w:space="0" w:color="auto"/>
            </w:tcBorders>
            <w:noWrap/>
          </w:tcPr>
          <w:p w14:paraId="78FC4A1C" w14:textId="7887C5C9" w:rsidR="00ED3D04" w:rsidRPr="00E22FCF" w:rsidRDefault="00ED3D04" w:rsidP="00D946CB">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30%</w:t>
            </w:r>
          </w:p>
        </w:tc>
        <w:tc>
          <w:tcPr>
            <w:tcW w:w="340" w:type="dxa"/>
            <w:tcBorders>
              <w:top w:val="single" w:sz="4" w:space="0" w:color="7F7F7F" w:themeColor="text1" w:themeTint="80"/>
              <w:bottom w:val="single" w:sz="4" w:space="0" w:color="auto"/>
              <w:right w:val="single" w:sz="4" w:space="0" w:color="auto"/>
            </w:tcBorders>
            <w:noWrap/>
          </w:tcPr>
          <w:p w14:paraId="01B40EB0" w14:textId="0EBD1E17" w:rsidR="00ED3D04" w:rsidRPr="00E22FCF" w:rsidRDefault="00ED3D04" w:rsidP="00D946CB">
            <w:pPr>
              <w:jc w:val="center"/>
              <w:cnfStyle w:val="000000100000" w:firstRow="0" w:lastRow="0" w:firstColumn="0" w:lastColumn="0" w:oddVBand="0" w:evenVBand="0" w:oddHBand="1" w:evenHBand="0" w:firstRowFirstColumn="0" w:firstRowLastColumn="0" w:lastRowFirstColumn="0" w:lastRowLastColumn="0"/>
              <w:rPr>
                <w:szCs w:val="20"/>
              </w:rPr>
            </w:pPr>
          </w:p>
        </w:tc>
        <w:tc>
          <w:tcPr>
            <w:tcW w:w="2495" w:type="dxa"/>
            <w:vMerge w:val="restart"/>
            <w:tcBorders>
              <w:top w:val="single" w:sz="4" w:space="0" w:color="7F7F7F" w:themeColor="text1" w:themeTint="80"/>
              <w:left w:val="single" w:sz="4" w:space="0" w:color="auto"/>
              <w:bottom w:val="single" w:sz="4" w:space="0" w:color="auto"/>
            </w:tcBorders>
            <w:noWrap/>
            <w:vAlign w:val="center"/>
          </w:tcPr>
          <w:p w14:paraId="73A41960" w14:textId="234D2A0E" w:rsidR="00ED3D04" w:rsidRPr="00E22FCF" w:rsidRDefault="00FB7408" w:rsidP="00ED3D04">
            <w:pPr>
              <w:jc w:val="center"/>
              <w:cnfStyle w:val="000000100000" w:firstRow="0" w:lastRow="0" w:firstColumn="0" w:lastColumn="0" w:oddVBand="0" w:evenVBand="0" w:oddHBand="1" w:evenHBand="0" w:firstRowFirstColumn="0" w:firstRowLastColumn="0" w:lastRowFirstColumn="0" w:lastRowLastColumn="0"/>
              <w:rPr>
                <w:szCs w:val="20"/>
              </w:rPr>
            </w:pPr>
            <w:r w:rsidRPr="009E12EB">
              <w:rPr>
                <w:sz w:val="28"/>
                <w:szCs w:val="24"/>
              </w:rPr>
              <w:t>2,09</w:t>
            </w:r>
          </w:p>
        </w:tc>
      </w:tr>
      <w:tr w:rsidR="00ED3D04" w:rsidRPr="00E22FCF" w14:paraId="35B3AD0D" w14:textId="77777777" w:rsidTr="00ED3D04">
        <w:trPr>
          <w:trHeight w:val="300"/>
        </w:trPr>
        <w:tc>
          <w:tcPr>
            <w:cnfStyle w:val="001000000000" w:firstRow="0" w:lastRow="0" w:firstColumn="1" w:lastColumn="0" w:oddVBand="0" w:evenVBand="0" w:oddHBand="0" w:evenHBand="0" w:firstRowFirstColumn="0" w:firstRowLastColumn="0" w:lastRowFirstColumn="0" w:lastRowLastColumn="0"/>
            <w:tcW w:w="2441" w:type="dxa"/>
            <w:tcBorders>
              <w:top w:val="single" w:sz="4" w:space="0" w:color="auto"/>
              <w:bottom w:val="single" w:sz="4" w:space="0" w:color="auto"/>
            </w:tcBorders>
            <w:hideMark/>
          </w:tcPr>
          <w:p w14:paraId="471FF39B" w14:textId="160035E5" w:rsidR="00ED3D04" w:rsidRPr="00700481" w:rsidRDefault="00ED3D04" w:rsidP="00D946CB">
            <w:pPr>
              <w:jc w:val="center"/>
              <w:rPr>
                <w:b w:val="0"/>
                <w:bCs w:val="0"/>
                <w:szCs w:val="20"/>
              </w:rPr>
            </w:pPr>
            <w:r w:rsidRPr="00700481">
              <w:rPr>
                <w:b w:val="0"/>
                <w:bCs w:val="0"/>
                <w:caps w:val="0"/>
                <w:szCs w:val="20"/>
              </w:rPr>
              <w:t>Resultados académicos</w:t>
            </w:r>
          </w:p>
        </w:tc>
        <w:tc>
          <w:tcPr>
            <w:tcW w:w="1920" w:type="dxa"/>
            <w:tcBorders>
              <w:top w:val="single" w:sz="4" w:space="0" w:color="auto"/>
              <w:bottom w:val="single" w:sz="4" w:space="0" w:color="auto"/>
            </w:tcBorders>
            <w:noWrap/>
          </w:tcPr>
          <w:p w14:paraId="2FD15348" w14:textId="77777777" w:rsidR="00ED3D04" w:rsidRPr="00E22FCF" w:rsidRDefault="00ED3D04" w:rsidP="00D946CB">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2,97</w:t>
            </w:r>
          </w:p>
        </w:tc>
        <w:tc>
          <w:tcPr>
            <w:tcW w:w="1984" w:type="dxa"/>
            <w:tcBorders>
              <w:top w:val="single" w:sz="4" w:space="0" w:color="auto"/>
              <w:bottom w:val="single" w:sz="4" w:space="0" w:color="auto"/>
            </w:tcBorders>
            <w:noWrap/>
          </w:tcPr>
          <w:p w14:paraId="0C74C00F" w14:textId="3E968D08" w:rsidR="00ED3D04" w:rsidRPr="00E22FCF" w:rsidRDefault="00ED3D04" w:rsidP="00D946CB">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30%</w:t>
            </w:r>
          </w:p>
        </w:tc>
        <w:tc>
          <w:tcPr>
            <w:tcW w:w="340" w:type="dxa"/>
            <w:tcBorders>
              <w:top w:val="single" w:sz="4" w:space="0" w:color="auto"/>
              <w:bottom w:val="single" w:sz="4" w:space="0" w:color="auto"/>
              <w:right w:val="single" w:sz="4" w:space="0" w:color="auto"/>
            </w:tcBorders>
            <w:noWrap/>
          </w:tcPr>
          <w:p w14:paraId="75F8BD30" w14:textId="03706FEF" w:rsidR="00ED3D04" w:rsidRPr="00E22FCF" w:rsidRDefault="00ED3D04" w:rsidP="00D946CB">
            <w:pPr>
              <w:jc w:val="center"/>
              <w:cnfStyle w:val="000000000000" w:firstRow="0" w:lastRow="0" w:firstColumn="0" w:lastColumn="0" w:oddVBand="0" w:evenVBand="0" w:oddHBand="0" w:evenHBand="0" w:firstRowFirstColumn="0" w:firstRowLastColumn="0" w:lastRowFirstColumn="0" w:lastRowLastColumn="0"/>
              <w:rPr>
                <w:szCs w:val="20"/>
              </w:rPr>
            </w:pPr>
          </w:p>
        </w:tc>
        <w:tc>
          <w:tcPr>
            <w:tcW w:w="2495" w:type="dxa"/>
            <w:vMerge/>
            <w:tcBorders>
              <w:left w:val="single" w:sz="4" w:space="0" w:color="auto"/>
              <w:bottom w:val="single" w:sz="4" w:space="0" w:color="auto"/>
            </w:tcBorders>
            <w:noWrap/>
          </w:tcPr>
          <w:p w14:paraId="627ECE0D" w14:textId="67AD6E61" w:rsidR="00ED3D04" w:rsidRPr="00E22FCF" w:rsidRDefault="00ED3D04" w:rsidP="00D946CB">
            <w:pPr>
              <w:jc w:val="center"/>
              <w:cnfStyle w:val="000000000000" w:firstRow="0" w:lastRow="0" w:firstColumn="0" w:lastColumn="0" w:oddVBand="0" w:evenVBand="0" w:oddHBand="0" w:evenHBand="0" w:firstRowFirstColumn="0" w:firstRowLastColumn="0" w:lastRowFirstColumn="0" w:lastRowLastColumn="0"/>
              <w:rPr>
                <w:szCs w:val="20"/>
              </w:rPr>
            </w:pPr>
          </w:p>
        </w:tc>
      </w:tr>
      <w:tr w:rsidR="00ED3D04" w:rsidRPr="00E22FCF" w14:paraId="4D28F3B0" w14:textId="77777777" w:rsidTr="00ED3D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1" w:type="dxa"/>
            <w:tcBorders>
              <w:top w:val="single" w:sz="4" w:space="0" w:color="auto"/>
              <w:bottom w:val="single" w:sz="4" w:space="0" w:color="auto"/>
            </w:tcBorders>
            <w:hideMark/>
          </w:tcPr>
          <w:p w14:paraId="156F4432" w14:textId="6CD8B168" w:rsidR="00ED3D04" w:rsidRPr="00700481" w:rsidRDefault="00ED3D04" w:rsidP="00D946CB">
            <w:pPr>
              <w:jc w:val="center"/>
              <w:rPr>
                <w:b w:val="0"/>
                <w:bCs w:val="0"/>
                <w:szCs w:val="20"/>
              </w:rPr>
            </w:pPr>
            <w:r w:rsidRPr="00700481">
              <w:rPr>
                <w:b w:val="0"/>
                <w:bCs w:val="0"/>
                <w:caps w:val="0"/>
                <w:szCs w:val="20"/>
              </w:rPr>
              <w:t>Resultados motivacionales</w:t>
            </w:r>
          </w:p>
        </w:tc>
        <w:tc>
          <w:tcPr>
            <w:tcW w:w="1920" w:type="dxa"/>
            <w:tcBorders>
              <w:top w:val="single" w:sz="4" w:space="0" w:color="auto"/>
              <w:bottom w:val="single" w:sz="4" w:space="0" w:color="auto"/>
            </w:tcBorders>
            <w:noWrap/>
          </w:tcPr>
          <w:p w14:paraId="68980076" w14:textId="77777777" w:rsidR="00ED3D04" w:rsidRPr="00E22FCF" w:rsidRDefault="00ED3D04" w:rsidP="00D946CB">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1,64</w:t>
            </w:r>
          </w:p>
        </w:tc>
        <w:tc>
          <w:tcPr>
            <w:tcW w:w="1984" w:type="dxa"/>
            <w:tcBorders>
              <w:top w:val="single" w:sz="4" w:space="0" w:color="auto"/>
              <w:bottom w:val="single" w:sz="4" w:space="0" w:color="auto"/>
            </w:tcBorders>
            <w:noWrap/>
          </w:tcPr>
          <w:p w14:paraId="2A56A7F4" w14:textId="79DFDE76" w:rsidR="00ED3D04" w:rsidRPr="00E22FCF" w:rsidRDefault="00ED3D04" w:rsidP="00D946CB">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30%</w:t>
            </w:r>
          </w:p>
        </w:tc>
        <w:tc>
          <w:tcPr>
            <w:tcW w:w="340" w:type="dxa"/>
            <w:tcBorders>
              <w:top w:val="single" w:sz="4" w:space="0" w:color="auto"/>
              <w:bottom w:val="single" w:sz="4" w:space="0" w:color="auto"/>
              <w:right w:val="single" w:sz="4" w:space="0" w:color="auto"/>
            </w:tcBorders>
            <w:noWrap/>
          </w:tcPr>
          <w:p w14:paraId="5976037F" w14:textId="2548EA4F" w:rsidR="00ED3D04" w:rsidRPr="00E22FCF" w:rsidRDefault="00ED3D04" w:rsidP="00D946CB">
            <w:pPr>
              <w:jc w:val="center"/>
              <w:cnfStyle w:val="000000100000" w:firstRow="0" w:lastRow="0" w:firstColumn="0" w:lastColumn="0" w:oddVBand="0" w:evenVBand="0" w:oddHBand="1" w:evenHBand="0" w:firstRowFirstColumn="0" w:firstRowLastColumn="0" w:lastRowFirstColumn="0" w:lastRowLastColumn="0"/>
              <w:rPr>
                <w:szCs w:val="20"/>
              </w:rPr>
            </w:pPr>
          </w:p>
        </w:tc>
        <w:tc>
          <w:tcPr>
            <w:tcW w:w="2495" w:type="dxa"/>
            <w:vMerge/>
            <w:tcBorders>
              <w:left w:val="single" w:sz="4" w:space="0" w:color="auto"/>
              <w:bottom w:val="single" w:sz="4" w:space="0" w:color="auto"/>
            </w:tcBorders>
            <w:noWrap/>
          </w:tcPr>
          <w:p w14:paraId="1F710065" w14:textId="6F36D2FB" w:rsidR="00ED3D04" w:rsidRPr="00E22FCF" w:rsidRDefault="00ED3D04" w:rsidP="00D946CB">
            <w:pPr>
              <w:jc w:val="center"/>
              <w:cnfStyle w:val="000000100000" w:firstRow="0" w:lastRow="0" w:firstColumn="0" w:lastColumn="0" w:oddVBand="0" w:evenVBand="0" w:oddHBand="1" w:evenHBand="0" w:firstRowFirstColumn="0" w:firstRowLastColumn="0" w:lastRowFirstColumn="0" w:lastRowLastColumn="0"/>
              <w:rPr>
                <w:szCs w:val="20"/>
              </w:rPr>
            </w:pPr>
          </w:p>
        </w:tc>
      </w:tr>
      <w:tr w:rsidR="00ED3D04" w:rsidRPr="00E22FCF" w14:paraId="48D6BB96" w14:textId="77777777" w:rsidTr="00ED3D04">
        <w:trPr>
          <w:trHeight w:val="300"/>
        </w:trPr>
        <w:tc>
          <w:tcPr>
            <w:cnfStyle w:val="001000000000" w:firstRow="0" w:lastRow="0" w:firstColumn="1" w:lastColumn="0" w:oddVBand="0" w:evenVBand="0" w:oddHBand="0" w:evenHBand="0" w:firstRowFirstColumn="0" w:firstRowLastColumn="0" w:lastRowFirstColumn="0" w:lastRowLastColumn="0"/>
            <w:tcW w:w="2441" w:type="dxa"/>
            <w:tcBorders>
              <w:top w:val="single" w:sz="4" w:space="0" w:color="auto"/>
              <w:bottom w:val="single" w:sz="4" w:space="0" w:color="auto"/>
            </w:tcBorders>
          </w:tcPr>
          <w:p w14:paraId="2539AF1D" w14:textId="2D7DC907" w:rsidR="00ED3D04" w:rsidRPr="00700481" w:rsidRDefault="00ED3D04" w:rsidP="00D946CB">
            <w:pPr>
              <w:jc w:val="center"/>
              <w:rPr>
                <w:b w:val="0"/>
                <w:bCs w:val="0"/>
                <w:szCs w:val="20"/>
              </w:rPr>
            </w:pPr>
            <w:r w:rsidRPr="00700481">
              <w:rPr>
                <w:b w:val="0"/>
                <w:bCs w:val="0"/>
                <w:caps w:val="0"/>
              </w:rPr>
              <w:t>Valoración global</w:t>
            </w:r>
          </w:p>
        </w:tc>
        <w:tc>
          <w:tcPr>
            <w:tcW w:w="1920" w:type="dxa"/>
            <w:tcBorders>
              <w:top w:val="single" w:sz="4" w:space="0" w:color="auto"/>
              <w:bottom w:val="single" w:sz="4" w:space="0" w:color="auto"/>
            </w:tcBorders>
          </w:tcPr>
          <w:p w14:paraId="30FFAF59" w14:textId="77777777" w:rsidR="00ED3D04" w:rsidRPr="00E22FCF" w:rsidRDefault="00ED3D04" w:rsidP="00D946CB">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1,06</w:t>
            </w:r>
          </w:p>
        </w:tc>
        <w:tc>
          <w:tcPr>
            <w:tcW w:w="1984" w:type="dxa"/>
            <w:tcBorders>
              <w:top w:val="single" w:sz="4" w:space="0" w:color="auto"/>
              <w:bottom w:val="single" w:sz="4" w:space="0" w:color="auto"/>
            </w:tcBorders>
            <w:noWrap/>
          </w:tcPr>
          <w:p w14:paraId="5BF6AB91" w14:textId="79705A72" w:rsidR="00ED3D04" w:rsidRPr="00E22FCF" w:rsidRDefault="00ED3D04" w:rsidP="00D946CB">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10%</w:t>
            </w:r>
          </w:p>
        </w:tc>
        <w:tc>
          <w:tcPr>
            <w:tcW w:w="340" w:type="dxa"/>
            <w:tcBorders>
              <w:top w:val="single" w:sz="4" w:space="0" w:color="auto"/>
              <w:bottom w:val="single" w:sz="4" w:space="0" w:color="auto"/>
              <w:right w:val="single" w:sz="4" w:space="0" w:color="auto"/>
            </w:tcBorders>
            <w:noWrap/>
          </w:tcPr>
          <w:p w14:paraId="2120C965" w14:textId="03A2ACF1" w:rsidR="00ED3D04" w:rsidRPr="00E22FCF" w:rsidRDefault="00ED3D04" w:rsidP="00D946CB">
            <w:pPr>
              <w:jc w:val="center"/>
              <w:cnfStyle w:val="000000000000" w:firstRow="0" w:lastRow="0" w:firstColumn="0" w:lastColumn="0" w:oddVBand="0" w:evenVBand="0" w:oddHBand="0" w:evenHBand="0" w:firstRowFirstColumn="0" w:firstRowLastColumn="0" w:lastRowFirstColumn="0" w:lastRowLastColumn="0"/>
              <w:rPr>
                <w:szCs w:val="20"/>
              </w:rPr>
            </w:pPr>
          </w:p>
        </w:tc>
        <w:tc>
          <w:tcPr>
            <w:tcW w:w="2495" w:type="dxa"/>
            <w:vMerge/>
            <w:tcBorders>
              <w:left w:val="single" w:sz="4" w:space="0" w:color="auto"/>
              <w:bottom w:val="single" w:sz="4" w:space="0" w:color="auto"/>
            </w:tcBorders>
            <w:noWrap/>
          </w:tcPr>
          <w:p w14:paraId="01DAFADE" w14:textId="4AA3A94C" w:rsidR="00ED3D04" w:rsidRPr="00E22FCF" w:rsidRDefault="00ED3D04" w:rsidP="00D946CB">
            <w:pPr>
              <w:jc w:val="center"/>
              <w:cnfStyle w:val="000000000000" w:firstRow="0" w:lastRow="0" w:firstColumn="0" w:lastColumn="0" w:oddVBand="0" w:evenVBand="0" w:oddHBand="0" w:evenHBand="0" w:firstRowFirstColumn="0" w:firstRowLastColumn="0" w:lastRowFirstColumn="0" w:lastRowLastColumn="0"/>
              <w:rPr>
                <w:szCs w:val="20"/>
              </w:rPr>
            </w:pPr>
          </w:p>
        </w:tc>
      </w:tr>
    </w:tbl>
    <w:p w14:paraId="6D5F49E0" w14:textId="52DC3446" w:rsidR="00700481" w:rsidRPr="008C4030" w:rsidRDefault="00FB7408" w:rsidP="000B0298">
      <w:pPr>
        <w:pStyle w:val="Descripcin"/>
      </w:pPr>
      <w:bookmarkStart w:id="120" w:name="_Toc144549063"/>
      <w:r w:rsidRPr="008C4030">
        <w:rPr>
          <w:b/>
          <w:bCs/>
        </w:rPr>
        <w:t xml:space="preserve">Tabla </w:t>
      </w:r>
      <w:r w:rsidRPr="008C4030">
        <w:rPr>
          <w:b/>
          <w:bCs/>
        </w:rPr>
        <w:fldChar w:fldCharType="begin"/>
      </w:r>
      <w:r w:rsidRPr="008C4030">
        <w:rPr>
          <w:b/>
          <w:bCs/>
        </w:rPr>
        <w:instrText xml:space="preserve"> SEQ Tabla \* ARABIC </w:instrText>
      </w:r>
      <w:r w:rsidRPr="008C4030">
        <w:rPr>
          <w:b/>
          <w:bCs/>
        </w:rPr>
        <w:fldChar w:fldCharType="separate"/>
      </w:r>
      <w:r w:rsidR="000F1C7C">
        <w:rPr>
          <w:b/>
          <w:bCs/>
          <w:noProof/>
        </w:rPr>
        <w:t>28</w:t>
      </w:r>
      <w:r w:rsidRPr="008C4030">
        <w:rPr>
          <w:b/>
          <w:bCs/>
        </w:rPr>
        <w:fldChar w:fldCharType="end"/>
      </w:r>
      <w:r w:rsidR="009E12EB" w:rsidRPr="008C4030">
        <w:t xml:space="preserve">: </w:t>
      </w:r>
      <w:r w:rsidR="009E12EB" w:rsidRPr="000F1C7C">
        <w:rPr>
          <w:i/>
          <w:iCs/>
        </w:rPr>
        <w:t>Tabla de puntuación del objetivo 1</w:t>
      </w:r>
      <w:bookmarkEnd w:id="120"/>
    </w:p>
    <w:p w14:paraId="192855C9" w14:textId="2AB1D48D" w:rsidR="00212606" w:rsidRDefault="00A90D95" w:rsidP="00A90D95">
      <w:pPr>
        <w:pStyle w:val="Ttulo4"/>
      </w:pPr>
      <w:r>
        <w:t>8.6.2.- Objetivo 2B</w:t>
      </w:r>
    </w:p>
    <w:p w14:paraId="7AE9F035" w14:textId="048B2AE5" w:rsidR="00A90D95" w:rsidRDefault="00984327" w:rsidP="00A90D95">
      <w:r>
        <w:t xml:space="preserve">A la hora de puntuar este objetivo, no tenemos cosas tan </w:t>
      </w:r>
      <w:r w:rsidR="00E03AEA">
        <w:t>categóricas como en el caso anterior</w:t>
      </w:r>
      <w:r>
        <w:t xml:space="preserve">. Las valoraciones de estos aspectos están más </w:t>
      </w:r>
      <w:r w:rsidR="0017349F">
        <w:t>basadas</w:t>
      </w:r>
      <w:r>
        <w:t xml:space="preserve"> en </w:t>
      </w:r>
      <w:r w:rsidR="00E03AEA">
        <w:t>subjetividades</w:t>
      </w:r>
      <w:r>
        <w:t xml:space="preserve">, percepciones </w:t>
      </w:r>
      <w:r w:rsidR="00AA0705">
        <w:t xml:space="preserve">de los usuarios y comparativas entre diversas metodologías de aplicación. </w:t>
      </w:r>
      <w:r w:rsidR="00C23F77">
        <w:t>Aun así, se obtienen una serie de aspectos claros de los que se puede sacar una puntuación</w:t>
      </w:r>
      <w:r w:rsidR="00987316">
        <w:t xml:space="preserve"> (valores de ejemplo)</w:t>
      </w:r>
      <w:r w:rsidR="00C23F77">
        <w:t>.</w:t>
      </w:r>
    </w:p>
    <w:tbl>
      <w:tblPr>
        <w:tblStyle w:val="Tablanormal3"/>
        <w:tblW w:w="0" w:type="auto"/>
        <w:tblLook w:val="04A0" w:firstRow="1" w:lastRow="0" w:firstColumn="1" w:lastColumn="0" w:noHBand="0" w:noVBand="1"/>
      </w:tblPr>
      <w:tblGrid>
        <w:gridCol w:w="2420"/>
        <w:gridCol w:w="1516"/>
        <w:gridCol w:w="3118"/>
        <w:gridCol w:w="1134"/>
        <w:gridCol w:w="992"/>
      </w:tblGrid>
      <w:tr w:rsidR="00A26850" w:rsidRPr="00E22FCF" w14:paraId="04111E30" w14:textId="77777777" w:rsidTr="00A26850">
        <w:trPr>
          <w:cnfStyle w:val="100000000000" w:firstRow="1" w:lastRow="0" w:firstColumn="0" w:lastColumn="0" w:oddVBand="0" w:evenVBand="0" w:oddHBand="0" w:evenHBand="0" w:firstRowFirstColumn="0" w:firstRowLastColumn="0" w:lastRowFirstColumn="0" w:lastRowLastColumn="0"/>
          <w:trHeight w:val="2012"/>
        </w:trPr>
        <w:tc>
          <w:tcPr>
            <w:cnfStyle w:val="001000000100" w:firstRow="0" w:lastRow="0" w:firstColumn="1" w:lastColumn="0" w:oddVBand="0" w:evenVBand="0" w:oddHBand="0" w:evenHBand="0" w:firstRowFirstColumn="1" w:firstRowLastColumn="0" w:lastRowFirstColumn="0" w:lastRowLastColumn="0"/>
            <w:tcW w:w="2420" w:type="dxa"/>
            <w:textDirection w:val="btLr"/>
            <w:vAlign w:val="center"/>
            <w:hideMark/>
          </w:tcPr>
          <w:p w14:paraId="54A24F71" w14:textId="77777777" w:rsidR="00A26850" w:rsidRPr="00E22FCF" w:rsidRDefault="00A26850" w:rsidP="00EB22A0">
            <w:pPr>
              <w:ind w:left="113" w:right="113"/>
              <w:jc w:val="center"/>
              <w:rPr>
                <w:szCs w:val="20"/>
                <w:u w:val="single"/>
              </w:rPr>
            </w:pPr>
            <w:r w:rsidRPr="00E22FCF">
              <w:rPr>
                <w:szCs w:val="20"/>
                <w:u w:val="single"/>
              </w:rPr>
              <w:t>Criterio</w:t>
            </w:r>
          </w:p>
        </w:tc>
        <w:tc>
          <w:tcPr>
            <w:tcW w:w="1516" w:type="dxa"/>
            <w:textDirection w:val="btLr"/>
            <w:vAlign w:val="center"/>
            <w:hideMark/>
          </w:tcPr>
          <w:p w14:paraId="71CE76F1" w14:textId="219DF76E" w:rsidR="00A26850" w:rsidRPr="00E22FCF" w:rsidRDefault="00A26850" w:rsidP="00EB22A0">
            <w:pPr>
              <w:ind w:left="113" w:right="113"/>
              <w:jc w:val="center"/>
              <w:cnfStyle w:val="100000000000" w:firstRow="1" w:lastRow="0" w:firstColumn="0" w:lastColumn="0" w:oddVBand="0" w:evenVBand="0" w:oddHBand="0" w:evenHBand="0" w:firstRowFirstColumn="0" w:firstRowLastColumn="0" w:lastRowFirstColumn="0" w:lastRowLastColumn="0"/>
              <w:rPr>
                <w:szCs w:val="20"/>
                <w:u w:val="single"/>
              </w:rPr>
            </w:pPr>
            <w:r>
              <w:rPr>
                <w:szCs w:val="20"/>
                <w:u w:val="single"/>
              </w:rPr>
              <w:t>Puntuación del criterio</w:t>
            </w:r>
          </w:p>
        </w:tc>
        <w:tc>
          <w:tcPr>
            <w:tcW w:w="3118" w:type="dxa"/>
            <w:textDirection w:val="btLr"/>
            <w:vAlign w:val="center"/>
            <w:hideMark/>
          </w:tcPr>
          <w:p w14:paraId="18B5F40A" w14:textId="77777777" w:rsidR="00A26850" w:rsidRPr="00E22FCF" w:rsidRDefault="00A26850" w:rsidP="00EB22A0">
            <w:pPr>
              <w:ind w:left="113" w:right="113"/>
              <w:jc w:val="center"/>
              <w:cnfStyle w:val="100000000000" w:firstRow="1" w:lastRow="0" w:firstColumn="0" w:lastColumn="0" w:oddVBand="0" w:evenVBand="0" w:oddHBand="0" w:evenHBand="0" w:firstRowFirstColumn="0" w:firstRowLastColumn="0" w:lastRowFirstColumn="0" w:lastRowLastColumn="0"/>
              <w:rPr>
                <w:szCs w:val="20"/>
                <w:u w:val="single"/>
              </w:rPr>
            </w:pPr>
            <w:r w:rsidRPr="00E22FCF">
              <w:rPr>
                <w:szCs w:val="20"/>
                <w:u w:val="single"/>
              </w:rPr>
              <w:t>Subcriterio</w:t>
            </w:r>
          </w:p>
        </w:tc>
        <w:tc>
          <w:tcPr>
            <w:tcW w:w="1134" w:type="dxa"/>
            <w:textDirection w:val="btLr"/>
            <w:vAlign w:val="center"/>
            <w:hideMark/>
          </w:tcPr>
          <w:p w14:paraId="175FDA1C" w14:textId="77777777" w:rsidR="00A26850" w:rsidRDefault="00A26850" w:rsidP="00EB22A0">
            <w:pPr>
              <w:ind w:left="113" w:right="113"/>
              <w:jc w:val="center"/>
              <w:cnfStyle w:val="100000000000" w:firstRow="1" w:lastRow="0" w:firstColumn="0" w:lastColumn="0" w:oddVBand="0" w:evenVBand="0" w:oddHBand="0" w:evenHBand="0" w:firstRowFirstColumn="0" w:firstRowLastColumn="0" w:lastRowFirstColumn="0" w:lastRowLastColumn="0"/>
              <w:rPr>
                <w:b w:val="0"/>
                <w:bCs w:val="0"/>
                <w:caps w:val="0"/>
                <w:szCs w:val="20"/>
                <w:u w:val="single"/>
              </w:rPr>
            </w:pPr>
            <w:r w:rsidRPr="00E22FCF">
              <w:rPr>
                <w:szCs w:val="20"/>
                <w:u w:val="single"/>
              </w:rPr>
              <w:t>Puntuación</w:t>
            </w:r>
          </w:p>
          <w:p w14:paraId="533F19AB" w14:textId="77777777" w:rsidR="00A26850" w:rsidRPr="00E22FCF" w:rsidRDefault="00A26850" w:rsidP="00EB22A0">
            <w:pPr>
              <w:ind w:left="113" w:right="113"/>
              <w:jc w:val="center"/>
              <w:cnfStyle w:val="100000000000" w:firstRow="1" w:lastRow="0" w:firstColumn="0" w:lastColumn="0" w:oddVBand="0" w:evenVBand="0" w:oddHBand="0" w:evenHBand="0" w:firstRowFirstColumn="0" w:firstRowLastColumn="0" w:lastRowFirstColumn="0" w:lastRowLastColumn="0"/>
              <w:rPr>
                <w:szCs w:val="20"/>
                <w:u w:val="single"/>
              </w:rPr>
            </w:pPr>
            <w:r w:rsidRPr="00E22FCF">
              <w:rPr>
                <w:szCs w:val="20"/>
                <w:u w:val="single"/>
              </w:rPr>
              <w:t>0-5</w:t>
            </w:r>
          </w:p>
        </w:tc>
        <w:tc>
          <w:tcPr>
            <w:tcW w:w="992" w:type="dxa"/>
            <w:textDirection w:val="btLr"/>
            <w:vAlign w:val="center"/>
            <w:hideMark/>
          </w:tcPr>
          <w:p w14:paraId="36C8A97C" w14:textId="77777777" w:rsidR="00A26850" w:rsidRPr="00E22FCF" w:rsidRDefault="00A26850" w:rsidP="00EB22A0">
            <w:pPr>
              <w:ind w:left="113" w:right="113"/>
              <w:jc w:val="center"/>
              <w:cnfStyle w:val="100000000000" w:firstRow="1" w:lastRow="0" w:firstColumn="0" w:lastColumn="0" w:oddVBand="0" w:evenVBand="0" w:oddHBand="0" w:evenHBand="0" w:firstRowFirstColumn="0" w:firstRowLastColumn="0" w:lastRowFirstColumn="0" w:lastRowLastColumn="0"/>
              <w:rPr>
                <w:szCs w:val="20"/>
                <w:u w:val="single"/>
              </w:rPr>
            </w:pPr>
            <w:r w:rsidRPr="00E22FCF">
              <w:rPr>
                <w:szCs w:val="20"/>
                <w:u w:val="single"/>
              </w:rPr>
              <w:t>Ponderación</w:t>
            </w:r>
          </w:p>
        </w:tc>
      </w:tr>
      <w:tr w:rsidR="00A26850" w:rsidRPr="00E22FCF" w14:paraId="4BE1AA98" w14:textId="77777777" w:rsidTr="00A2685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0" w:type="dxa"/>
            <w:vMerge w:val="restart"/>
            <w:tcBorders>
              <w:top w:val="single" w:sz="4" w:space="0" w:color="auto"/>
            </w:tcBorders>
            <w:hideMark/>
          </w:tcPr>
          <w:p w14:paraId="50E248EB" w14:textId="77777777" w:rsidR="00A26850" w:rsidRPr="00E22FCF" w:rsidRDefault="00A26850" w:rsidP="00EB22A0">
            <w:pPr>
              <w:jc w:val="center"/>
              <w:rPr>
                <w:szCs w:val="20"/>
              </w:rPr>
            </w:pPr>
            <w:r w:rsidRPr="00E22FCF">
              <w:rPr>
                <w:szCs w:val="20"/>
              </w:rPr>
              <w:t>Diseño técnico</w:t>
            </w:r>
          </w:p>
        </w:tc>
        <w:tc>
          <w:tcPr>
            <w:tcW w:w="1516" w:type="dxa"/>
            <w:vMerge w:val="restart"/>
            <w:tcBorders>
              <w:top w:val="single" w:sz="4" w:space="0" w:color="auto"/>
            </w:tcBorders>
            <w:noWrap/>
            <w:hideMark/>
          </w:tcPr>
          <w:p w14:paraId="14142F8C" w14:textId="62105919" w:rsidR="00A26850" w:rsidRPr="00E22FCF" w:rsidRDefault="00EB5665" w:rsidP="00EB22A0">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1</w:t>
            </w:r>
            <w:r w:rsidR="002B29EA">
              <w:rPr>
                <w:szCs w:val="20"/>
              </w:rPr>
              <w:t>,59</w:t>
            </w:r>
          </w:p>
        </w:tc>
        <w:tc>
          <w:tcPr>
            <w:tcW w:w="3118" w:type="dxa"/>
            <w:tcBorders>
              <w:top w:val="single" w:sz="4" w:space="0" w:color="auto"/>
            </w:tcBorders>
            <w:noWrap/>
            <w:hideMark/>
          </w:tcPr>
          <w:p w14:paraId="6570CEF8" w14:textId="77777777" w:rsidR="00A26850" w:rsidRPr="00E22FCF" w:rsidRDefault="00A26850" w:rsidP="00EB22A0">
            <w:pPr>
              <w:jc w:val="center"/>
              <w:cnfStyle w:val="000000100000" w:firstRow="0" w:lastRow="0" w:firstColumn="0" w:lastColumn="0" w:oddVBand="0" w:evenVBand="0" w:oddHBand="1" w:evenHBand="0" w:firstRowFirstColumn="0" w:firstRowLastColumn="0" w:lastRowFirstColumn="0" w:lastRowLastColumn="0"/>
              <w:rPr>
                <w:szCs w:val="20"/>
              </w:rPr>
            </w:pPr>
            <w:r w:rsidRPr="00E22FCF">
              <w:rPr>
                <w:szCs w:val="20"/>
              </w:rPr>
              <w:t>Adecuación del diseño</w:t>
            </w:r>
          </w:p>
        </w:tc>
        <w:tc>
          <w:tcPr>
            <w:tcW w:w="1134" w:type="dxa"/>
            <w:tcBorders>
              <w:top w:val="single" w:sz="4" w:space="0" w:color="auto"/>
            </w:tcBorders>
            <w:noWrap/>
            <w:hideMark/>
          </w:tcPr>
          <w:p w14:paraId="33C0FA61" w14:textId="77777777" w:rsidR="00A26850" w:rsidRPr="00E22FCF" w:rsidRDefault="00A26850" w:rsidP="00EB22A0">
            <w:pPr>
              <w:jc w:val="center"/>
              <w:cnfStyle w:val="000000100000" w:firstRow="0" w:lastRow="0" w:firstColumn="0" w:lastColumn="0" w:oddVBand="0" w:evenVBand="0" w:oddHBand="1" w:evenHBand="0" w:firstRowFirstColumn="0" w:firstRowLastColumn="0" w:lastRowFirstColumn="0" w:lastRowLastColumn="0"/>
              <w:rPr>
                <w:szCs w:val="20"/>
              </w:rPr>
            </w:pPr>
            <w:r w:rsidRPr="00E22FCF">
              <w:rPr>
                <w:szCs w:val="20"/>
              </w:rPr>
              <w:t>0,71</w:t>
            </w:r>
          </w:p>
        </w:tc>
        <w:tc>
          <w:tcPr>
            <w:tcW w:w="992" w:type="dxa"/>
            <w:tcBorders>
              <w:top w:val="single" w:sz="4" w:space="0" w:color="auto"/>
            </w:tcBorders>
            <w:noWrap/>
            <w:hideMark/>
          </w:tcPr>
          <w:p w14:paraId="0D521F80" w14:textId="77777777" w:rsidR="00A26850" w:rsidRPr="00E22FCF" w:rsidRDefault="00A26850" w:rsidP="00EB22A0">
            <w:pPr>
              <w:jc w:val="center"/>
              <w:cnfStyle w:val="000000100000" w:firstRow="0" w:lastRow="0" w:firstColumn="0" w:lastColumn="0" w:oddVBand="0" w:evenVBand="0" w:oddHBand="1" w:evenHBand="0" w:firstRowFirstColumn="0" w:firstRowLastColumn="0" w:lastRowFirstColumn="0" w:lastRowLastColumn="0"/>
              <w:rPr>
                <w:szCs w:val="20"/>
              </w:rPr>
            </w:pPr>
            <w:r w:rsidRPr="00E22FCF">
              <w:rPr>
                <w:szCs w:val="20"/>
              </w:rPr>
              <w:t>42,80%</w:t>
            </w:r>
          </w:p>
        </w:tc>
      </w:tr>
      <w:tr w:rsidR="00A26850" w:rsidRPr="00E22FCF" w14:paraId="49A03FDE" w14:textId="77777777" w:rsidTr="00A26850">
        <w:trPr>
          <w:trHeight w:val="300"/>
        </w:trPr>
        <w:tc>
          <w:tcPr>
            <w:cnfStyle w:val="001000000000" w:firstRow="0" w:lastRow="0" w:firstColumn="1" w:lastColumn="0" w:oddVBand="0" w:evenVBand="0" w:oddHBand="0" w:evenHBand="0" w:firstRowFirstColumn="0" w:firstRowLastColumn="0" w:lastRowFirstColumn="0" w:lastRowLastColumn="0"/>
            <w:tcW w:w="2420" w:type="dxa"/>
            <w:vMerge/>
            <w:hideMark/>
          </w:tcPr>
          <w:p w14:paraId="2B5A65C2" w14:textId="77777777" w:rsidR="00A26850" w:rsidRPr="00E22FCF" w:rsidRDefault="00A26850" w:rsidP="00EB22A0">
            <w:pPr>
              <w:jc w:val="center"/>
              <w:rPr>
                <w:szCs w:val="20"/>
              </w:rPr>
            </w:pPr>
          </w:p>
        </w:tc>
        <w:tc>
          <w:tcPr>
            <w:tcW w:w="1516" w:type="dxa"/>
            <w:vMerge/>
            <w:hideMark/>
          </w:tcPr>
          <w:p w14:paraId="45FE8377" w14:textId="77777777" w:rsidR="00A26850" w:rsidRPr="00E22FCF" w:rsidRDefault="00A26850" w:rsidP="00EB22A0">
            <w:pPr>
              <w:jc w:val="center"/>
              <w:cnfStyle w:val="000000000000" w:firstRow="0" w:lastRow="0" w:firstColumn="0" w:lastColumn="0" w:oddVBand="0" w:evenVBand="0" w:oddHBand="0" w:evenHBand="0" w:firstRowFirstColumn="0" w:firstRowLastColumn="0" w:lastRowFirstColumn="0" w:lastRowLastColumn="0"/>
              <w:rPr>
                <w:szCs w:val="20"/>
              </w:rPr>
            </w:pPr>
          </w:p>
        </w:tc>
        <w:tc>
          <w:tcPr>
            <w:tcW w:w="3118" w:type="dxa"/>
            <w:noWrap/>
            <w:hideMark/>
          </w:tcPr>
          <w:p w14:paraId="50064AB7" w14:textId="77777777" w:rsidR="00A26850" w:rsidRPr="00E22FCF" w:rsidRDefault="00A26850" w:rsidP="00EB22A0">
            <w:pPr>
              <w:jc w:val="center"/>
              <w:cnfStyle w:val="000000000000" w:firstRow="0" w:lastRow="0" w:firstColumn="0" w:lastColumn="0" w:oddVBand="0" w:evenVBand="0" w:oddHBand="0" w:evenHBand="0" w:firstRowFirstColumn="0" w:firstRowLastColumn="0" w:lastRowFirstColumn="0" w:lastRowLastColumn="0"/>
              <w:rPr>
                <w:szCs w:val="20"/>
              </w:rPr>
            </w:pPr>
            <w:r w:rsidRPr="00E22FCF">
              <w:rPr>
                <w:szCs w:val="20"/>
              </w:rPr>
              <w:t>Frescura del diseño</w:t>
            </w:r>
          </w:p>
        </w:tc>
        <w:tc>
          <w:tcPr>
            <w:tcW w:w="1134" w:type="dxa"/>
            <w:noWrap/>
            <w:hideMark/>
          </w:tcPr>
          <w:p w14:paraId="1C6D2A32" w14:textId="77777777" w:rsidR="00A26850" w:rsidRPr="00E22FCF" w:rsidRDefault="00A26850" w:rsidP="00EB22A0">
            <w:pPr>
              <w:jc w:val="center"/>
              <w:cnfStyle w:val="000000000000" w:firstRow="0" w:lastRow="0" w:firstColumn="0" w:lastColumn="0" w:oddVBand="0" w:evenVBand="0" w:oddHBand="0" w:evenHBand="0" w:firstRowFirstColumn="0" w:firstRowLastColumn="0" w:lastRowFirstColumn="0" w:lastRowLastColumn="0"/>
              <w:rPr>
                <w:szCs w:val="20"/>
              </w:rPr>
            </w:pPr>
            <w:r w:rsidRPr="00E22FCF">
              <w:rPr>
                <w:szCs w:val="20"/>
              </w:rPr>
              <w:t>3,11</w:t>
            </w:r>
          </w:p>
        </w:tc>
        <w:tc>
          <w:tcPr>
            <w:tcW w:w="992" w:type="dxa"/>
            <w:noWrap/>
            <w:hideMark/>
          </w:tcPr>
          <w:p w14:paraId="22F8803B" w14:textId="77777777" w:rsidR="00A26850" w:rsidRPr="00E22FCF" w:rsidRDefault="00A26850" w:rsidP="00EB22A0">
            <w:pPr>
              <w:jc w:val="center"/>
              <w:cnfStyle w:val="000000000000" w:firstRow="0" w:lastRow="0" w:firstColumn="0" w:lastColumn="0" w:oddVBand="0" w:evenVBand="0" w:oddHBand="0" w:evenHBand="0" w:firstRowFirstColumn="0" w:firstRowLastColumn="0" w:lastRowFirstColumn="0" w:lastRowLastColumn="0"/>
              <w:rPr>
                <w:szCs w:val="20"/>
              </w:rPr>
            </w:pPr>
            <w:r w:rsidRPr="00E22FCF">
              <w:rPr>
                <w:szCs w:val="20"/>
              </w:rPr>
              <w:t>21,69%</w:t>
            </w:r>
          </w:p>
        </w:tc>
      </w:tr>
      <w:tr w:rsidR="00A26850" w:rsidRPr="00E22FCF" w14:paraId="321AFB01" w14:textId="77777777" w:rsidTr="00A2685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0" w:type="dxa"/>
            <w:vMerge/>
            <w:hideMark/>
          </w:tcPr>
          <w:p w14:paraId="23BF0995" w14:textId="77777777" w:rsidR="00A26850" w:rsidRPr="00E22FCF" w:rsidRDefault="00A26850" w:rsidP="00EB22A0">
            <w:pPr>
              <w:jc w:val="center"/>
              <w:rPr>
                <w:szCs w:val="20"/>
              </w:rPr>
            </w:pPr>
          </w:p>
        </w:tc>
        <w:tc>
          <w:tcPr>
            <w:tcW w:w="1516" w:type="dxa"/>
            <w:vMerge/>
            <w:hideMark/>
          </w:tcPr>
          <w:p w14:paraId="72DF5C1D" w14:textId="77777777" w:rsidR="00A26850" w:rsidRPr="00E22FCF" w:rsidRDefault="00A26850" w:rsidP="00EB22A0">
            <w:pPr>
              <w:jc w:val="center"/>
              <w:cnfStyle w:val="000000100000" w:firstRow="0" w:lastRow="0" w:firstColumn="0" w:lastColumn="0" w:oddVBand="0" w:evenVBand="0" w:oddHBand="1" w:evenHBand="0" w:firstRowFirstColumn="0" w:firstRowLastColumn="0" w:lastRowFirstColumn="0" w:lastRowLastColumn="0"/>
              <w:rPr>
                <w:szCs w:val="20"/>
              </w:rPr>
            </w:pPr>
          </w:p>
        </w:tc>
        <w:tc>
          <w:tcPr>
            <w:tcW w:w="3118" w:type="dxa"/>
            <w:noWrap/>
            <w:hideMark/>
          </w:tcPr>
          <w:p w14:paraId="7DDDAD35" w14:textId="77777777" w:rsidR="00A26850" w:rsidRPr="00E22FCF" w:rsidRDefault="00A26850" w:rsidP="00EB22A0">
            <w:pPr>
              <w:jc w:val="center"/>
              <w:cnfStyle w:val="000000100000" w:firstRow="0" w:lastRow="0" w:firstColumn="0" w:lastColumn="0" w:oddVBand="0" w:evenVBand="0" w:oddHBand="1" w:evenHBand="0" w:firstRowFirstColumn="0" w:firstRowLastColumn="0" w:lastRowFirstColumn="0" w:lastRowLastColumn="0"/>
              <w:rPr>
                <w:szCs w:val="20"/>
              </w:rPr>
            </w:pPr>
            <w:r w:rsidRPr="00E22FCF">
              <w:rPr>
                <w:szCs w:val="20"/>
              </w:rPr>
              <w:t>Comodidad del diseño</w:t>
            </w:r>
          </w:p>
        </w:tc>
        <w:tc>
          <w:tcPr>
            <w:tcW w:w="1134" w:type="dxa"/>
            <w:noWrap/>
            <w:hideMark/>
          </w:tcPr>
          <w:p w14:paraId="3C4AC104" w14:textId="77777777" w:rsidR="00A26850" w:rsidRPr="00E22FCF" w:rsidRDefault="00A26850" w:rsidP="00EB22A0">
            <w:pPr>
              <w:jc w:val="center"/>
              <w:cnfStyle w:val="000000100000" w:firstRow="0" w:lastRow="0" w:firstColumn="0" w:lastColumn="0" w:oddVBand="0" w:evenVBand="0" w:oddHBand="1" w:evenHBand="0" w:firstRowFirstColumn="0" w:firstRowLastColumn="0" w:lastRowFirstColumn="0" w:lastRowLastColumn="0"/>
              <w:rPr>
                <w:szCs w:val="20"/>
              </w:rPr>
            </w:pPr>
            <w:r w:rsidRPr="00E22FCF">
              <w:rPr>
                <w:szCs w:val="20"/>
              </w:rPr>
              <w:t>0,71</w:t>
            </w:r>
          </w:p>
        </w:tc>
        <w:tc>
          <w:tcPr>
            <w:tcW w:w="992" w:type="dxa"/>
            <w:noWrap/>
            <w:hideMark/>
          </w:tcPr>
          <w:p w14:paraId="1ADB8C8C" w14:textId="77777777" w:rsidR="00A26850" w:rsidRPr="00E22FCF" w:rsidRDefault="00A26850" w:rsidP="00EB22A0">
            <w:pPr>
              <w:jc w:val="center"/>
              <w:cnfStyle w:val="000000100000" w:firstRow="0" w:lastRow="0" w:firstColumn="0" w:lastColumn="0" w:oddVBand="0" w:evenVBand="0" w:oddHBand="1" w:evenHBand="0" w:firstRowFirstColumn="0" w:firstRowLastColumn="0" w:lastRowFirstColumn="0" w:lastRowLastColumn="0"/>
              <w:rPr>
                <w:szCs w:val="20"/>
              </w:rPr>
            </w:pPr>
            <w:r w:rsidRPr="00E22FCF">
              <w:rPr>
                <w:szCs w:val="20"/>
              </w:rPr>
              <w:t>12,28%</w:t>
            </w:r>
          </w:p>
        </w:tc>
      </w:tr>
      <w:tr w:rsidR="00A26850" w:rsidRPr="00E22FCF" w14:paraId="1F241321" w14:textId="77777777" w:rsidTr="00A26850">
        <w:trPr>
          <w:trHeight w:val="300"/>
        </w:trPr>
        <w:tc>
          <w:tcPr>
            <w:cnfStyle w:val="001000000000" w:firstRow="0" w:lastRow="0" w:firstColumn="1" w:lastColumn="0" w:oddVBand="0" w:evenVBand="0" w:oddHBand="0" w:evenHBand="0" w:firstRowFirstColumn="0" w:firstRowLastColumn="0" w:lastRowFirstColumn="0" w:lastRowLastColumn="0"/>
            <w:tcW w:w="2420" w:type="dxa"/>
            <w:vMerge/>
            <w:hideMark/>
          </w:tcPr>
          <w:p w14:paraId="501C1859" w14:textId="77777777" w:rsidR="00A26850" w:rsidRPr="00E22FCF" w:rsidRDefault="00A26850" w:rsidP="00EB22A0">
            <w:pPr>
              <w:jc w:val="center"/>
              <w:rPr>
                <w:szCs w:val="20"/>
              </w:rPr>
            </w:pPr>
          </w:p>
        </w:tc>
        <w:tc>
          <w:tcPr>
            <w:tcW w:w="1516" w:type="dxa"/>
            <w:vMerge/>
            <w:hideMark/>
          </w:tcPr>
          <w:p w14:paraId="60DEF701" w14:textId="77777777" w:rsidR="00A26850" w:rsidRPr="00E22FCF" w:rsidRDefault="00A26850" w:rsidP="00EB22A0">
            <w:pPr>
              <w:jc w:val="center"/>
              <w:cnfStyle w:val="000000000000" w:firstRow="0" w:lastRow="0" w:firstColumn="0" w:lastColumn="0" w:oddVBand="0" w:evenVBand="0" w:oddHBand="0" w:evenHBand="0" w:firstRowFirstColumn="0" w:firstRowLastColumn="0" w:lastRowFirstColumn="0" w:lastRowLastColumn="0"/>
              <w:rPr>
                <w:szCs w:val="20"/>
              </w:rPr>
            </w:pPr>
          </w:p>
        </w:tc>
        <w:tc>
          <w:tcPr>
            <w:tcW w:w="3118" w:type="dxa"/>
            <w:noWrap/>
            <w:hideMark/>
          </w:tcPr>
          <w:p w14:paraId="64B6D80C" w14:textId="77777777" w:rsidR="00A26850" w:rsidRPr="00E22FCF" w:rsidRDefault="00A26850" w:rsidP="00EB22A0">
            <w:pPr>
              <w:jc w:val="center"/>
              <w:cnfStyle w:val="000000000000" w:firstRow="0" w:lastRow="0" w:firstColumn="0" w:lastColumn="0" w:oddVBand="0" w:evenVBand="0" w:oddHBand="0" w:evenHBand="0" w:firstRowFirstColumn="0" w:firstRowLastColumn="0" w:lastRowFirstColumn="0" w:lastRowLastColumn="0"/>
              <w:rPr>
                <w:szCs w:val="20"/>
              </w:rPr>
            </w:pPr>
            <w:r w:rsidRPr="00E22FCF">
              <w:rPr>
                <w:szCs w:val="20"/>
              </w:rPr>
              <w:t>Utilidad percibida (emisor)</w:t>
            </w:r>
          </w:p>
        </w:tc>
        <w:tc>
          <w:tcPr>
            <w:tcW w:w="1134" w:type="dxa"/>
            <w:noWrap/>
            <w:hideMark/>
          </w:tcPr>
          <w:p w14:paraId="558B39C5" w14:textId="77777777" w:rsidR="00A26850" w:rsidRPr="00E22FCF" w:rsidRDefault="00A26850" w:rsidP="00EB22A0">
            <w:pPr>
              <w:jc w:val="center"/>
              <w:cnfStyle w:val="000000000000" w:firstRow="0" w:lastRow="0" w:firstColumn="0" w:lastColumn="0" w:oddVBand="0" w:evenVBand="0" w:oddHBand="0" w:evenHBand="0" w:firstRowFirstColumn="0" w:firstRowLastColumn="0" w:lastRowFirstColumn="0" w:lastRowLastColumn="0"/>
              <w:rPr>
                <w:szCs w:val="20"/>
              </w:rPr>
            </w:pPr>
            <w:r w:rsidRPr="00E22FCF">
              <w:rPr>
                <w:szCs w:val="20"/>
              </w:rPr>
              <w:t>1,00</w:t>
            </w:r>
          </w:p>
        </w:tc>
        <w:tc>
          <w:tcPr>
            <w:tcW w:w="992" w:type="dxa"/>
            <w:noWrap/>
            <w:hideMark/>
          </w:tcPr>
          <w:p w14:paraId="59342C9B" w14:textId="77777777" w:rsidR="00A26850" w:rsidRPr="00E22FCF" w:rsidRDefault="00A26850" w:rsidP="00EB22A0">
            <w:pPr>
              <w:jc w:val="center"/>
              <w:cnfStyle w:val="000000000000" w:firstRow="0" w:lastRow="0" w:firstColumn="0" w:lastColumn="0" w:oddVBand="0" w:evenVBand="0" w:oddHBand="0" w:evenHBand="0" w:firstRowFirstColumn="0" w:firstRowLastColumn="0" w:lastRowFirstColumn="0" w:lastRowLastColumn="0"/>
              <w:rPr>
                <w:szCs w:val="20"/>
              </w:rPr>
            </w:pPr>
            <w:r w:rsidRPr="00E22FCF">
              <w:rPr>
                <w:szCs w:val="20"/>
              </w:rPr>
              <w:t>6,40%</w:t>
            </w:r>
          </w:p>
        </w:tc>
      </w:tr>
      <w:tr w:rsidR="00A26850" w:rsidRPr="00E22FCF" w14:paraId="4F69A810" w14:textId="77777777" w:rsidTr="00A2685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0" w:type="dxa"/>
            <w:vMerge/>
            <w:hideMark/>
          </w:tcPr>
          <w:p w14:paraId="45FE8BCA" w14:textId="77777777" w:rsidR="00A26850" w:rsidRPr="00E22FCF" w:rsidRDefault="00A26850" w:rsidP="00EB22A0">
            <w:pPr>
              <w:jc w:val="center"/>
              <w:rPr>
                <w:szCs w:val="20"/>
              </w:rPr>
            </w:pPr>
          </w:p>
        </w:tc>
        <w:tc>
          <w:tcPr>
            <w:tcW w:w="1516" w:type="dxa"/>
            <w:vMerge/>
            <w:hideMark/>
          </w:tcPr>
          <w:p w14:paraId="5145A411" w14:textId="77777777" w:rsidR="00A26850" w:rsidRPr="00E22FCF" w:rsidRDefault="00A26850" w:rsidP="00EB22A0">
            <w:pPr>
              <w:jc w:val="center"/>
              <w:cnfStyle w:val="000000100000" w:firstRow="0" w:lastRow="0" w:firstColumn="0" w:lastColumn="0" w:oddVBand="0" w:evenVBand="0" w:oddHBand="1" w:evenHBand="0" w:firstRowFirstColumn="0" w:firstRowLastColumn="0" w:lastRowFirstColumn="0" w:lastRowLastColumn="0"/>
              <w:rPr>
                <w:szCs w:val="20"/>
              </w:rPr>
            </w:pPr>
          </w:p>
        </w:tc>
        <w:tc>
          <w:tcPr>
            <w:tcW w:w="3118" w:type="dxa"/>
            <w:noWrap/>
            <w:hideMark/>
          </w:tcPr>
          <w:p w14:paraId="77B3F84A" w14:textId="77777777" w:rsidR="00A26850" w:rsidRPr="00E22FCF" w:rsidRDefault="00A26850" w:rsidP="00EB22A0">
            <w:pPr>
              <w:jc w:val="center"/>
              <w:cnfStyle w:val="000000100000" w:firstRow="0" w:lastRow="0" w:firstColumn="0" w:lastColumn="0" w:oddVBand="0" w:evenVBand="0" w:oddHBand="1" w:evenHBand="0" w:firstRowFirstColumn="0" w:firstRowLastColumn="0" w:lastRowFirstColumn="0" w:lastRowLastColumn="0"/>
              <w:rPr>
                <w:szCs w:val="20"/>
              </w:rPr>
            </w:pPr>
            <w:r w:rsidRPr="00E22FCF">
              <w:rPr>
                <w:szCs w:val="20"/>
              </w:rPr>
              <w:t>Preferencia personal (emisor)</w:t>
            </w:r>
          </w:p>
        </w:tc>
        <w:tc>
          <w:tcPr>
            <w:tcW w:w="1134" w:type="dxa"/>
            <w:noWrap/>
            <w:hideMark/>
          </w:tcPr>
          <w:p w14:paraId="4E492019" w14:textId="77777777" w:rsidR="00A26850" w:rsidRPr="00E22FCF" w:rsidRDefault="00A26850" w:rsidP="00EB22A0">
            <w:pPr>
              <w:jc w:val="center"/>
              <w:cnfStyle w:val="000000100000" w:firstRow="0" w:lastRow="0" w:firstColumn="0" w:lastColumn="0" w:oddVBand="0" w:evenVBand="0" w:oddHBand="1" w:evenHBand="0" w:firstRowFirstColumn="0" w:firstRowLastColumn="0" w:lastRowFirstColumn="0" w:lastRowLastColumn="0"/>
              <w:rPr>
                <w:szCs w:val="20"/>
              </w:rPr>
            </w:pPr>
            <w:r w:rsidRPr="00E22FCF">
              <w:rPr>
                <w:szCs w:val="20"/>
              </w:rPr>
              <w:t>2,00</w:t>
            </w:r>
          </w:p>
        </w:tc>
        <w:tc>
          <w:tcPr>
            <w:tcW w:w="992" w:type="dxa"/>
            <w:noWrap/>
            <w:hideMark/>
          </w:tcPr>
          <w:p w14:paraId="66614A9A" w14:textId="77777777" w:rsidR="00A26850" w:rsidRPr="00E22FCF" w:rsidRDefault="00A26850" w:rsidP="00EB22A0">
            <w:pPr>
              <w:jc w:val="center"/>
              <w:cnfStyle w:val="000000100000" w:firstRow="0" w:lastRow="0" w:firstColumn="0" w:lastColumn="0" w:oddVBand="0" w:evenVBand="0" w:oddHBand="1" w:evenHBand="0" w:firstRowFirstColumn="0" w:firstRowLastColumn="0" w:lastRowFirstColumn="0" w:lastRowLastColumn="0"/>
              <w:rPr>
                <w:szCs w:val="20"/>
              </w:rPr>
            </w:pPr>
            <w:r w:rsidRPr="00E22FCF">
              <w:rPr>
                <w:szCs w:val="20"/>
              </w:rPr>
              <w:t>2,04%</w:t>
            </w:r>
          </w:p>
        </w:tc>
      </w:tr>
      <w:tr w:rsidR="00A26850" w:rsidRPr="00E22FCF" w14:paraId="278CC856" w14:textId="77777777" w:rsidTr="00A26850">
        <w:trPr>
          <w:trHeight w:val="300"/>
        </w:trPr>
        <w:tc>
          <w:tcPr>
            <w:cnfStyle w:val="001000000000" w:firstRow="0" w:lastRow="0" w:firstColumn="1" w:lastColumn="0" w:oddVBand="0" w:evenVBand="0" w:oddHBand="0" w:evenHBand="0" w:firstRowFirstColumn="0" w:firstRowLastColumn="0" w:lastRowFirstColumn="0" w:lastRowLastColumn="0"/>
            <w:tcW w:w="2420" w:type="dxa"/>
            <w:vMerge/>
            <w:hideMark/>
          </w:tcPr>
          <w:p w14:paraId="23614674" w14:textId="77777777" w:rsidR="00A26850" w:rsidRPr="00E22FCF" w:rsidRDefault="00A26850" w:rsidP="00EB22A0">
            <w:pPr>
              <w:jc w:val="center"/>
              <w:rPr>
                <w:szCs w:val="20"/>
              </w:rPr>
            </w:pPr>
          </w:p>
        </w:tc>
        <w:tc>
          <w:tcPr>
            <w:tcW w:w="1516" w:type="dxa"/>
            <w:vMerge/>
            <w:hideMark/>
          </w:tcPr>
          <w:p w14:paraId="65D8A568" w14:textId="77777777" w:rsidR="00A26850" w:rsidRPr="00E22FCF" w:rsidRDefault="00A26850" w:rsidP="00EB22A0">
            <w:pPr>
              <w:jc w:val="center"/>
              <w:cnfStyle w:val="000000000000" w:firstRow="0" w:lastRow="0" w:firstColumn="0" w:lastColumn="0" w:oddVBand="0" w:evenVBand="0" w:oddHBand="0" w:evenHBand="0" w:firstRowFirstColumn="0" w:firstRowLastColumn="0" w:lastRowFirstColumn="0" w:lastRowLastColumn="0"/>
              <w:rPr>
                <w:szCs w:val="20"/>
              </w:rPr>
            </w:pPr>
          </w:p>
        </w:tc>
        <w:tc>
          <w:tcPr>
            <w:tcW w:w="3118" w:type="dxa"/>
            <w:noWrap/>
            <w:hideMark/>
          </w:tcPr>
          <w:p w14:paraId="434E7BBF" w14:textId="77777777" w:rsidR="00A26850" w:rsidRPr="00E22FCF" w:rsidRDefault="00A26850" w:rsidP="00EB22A0">
            <w:pPr>
              <w:jc w:val="center"/>
              <w:cnfStyle w:val="000000000000" w:firstRow="0" w:lastRow="0" w:firstColumn="0" w:lastColumn="0" w:oddVBand="0" w:evenVBand="0" w:oddHBand="0" w:evenHBand="0" w:firstRowFirstColumn="0" w:firstRowLastColumn="0" w:lastRowFirstColumn="0" w:lastRowLastColumn="0"/>
              <w:rPr>
                <w:szCs w:val="20"/>
              </w:rPr>
            </w:pPr>
            <w:r w:rsidRPr="00E22FCF">
              <w:rPr>
                <w:szCs w:val="20"/>
              </w:rPr>
              <w:t>Probabilidad de reutilización</w:t>
            </w:r>
          </w:p>
        </w:tc>
        <w:tc>
          <w:tcPr>
            <w:tcW w:w="1134" w:type="dxa"/>
            <w:noWrap/>
            <w:hideMark/>
          </w:tcPr>
          <w:p w14:paraId="34EE169E" w14:textId="77777777" w:rsidR="00A26850" w:rsidRPr="00E22FCF" w:rsidRDefault="00A26850" w:rsidP="00EB22A0">
            <w:pPr>
              <w:jc w:val="center"/>
              <w:cnfStyle w:val="000000000000" w:firstRow="0" w:lastRow="0" w:firstColumn="0" w:lastColumn="0" w:oddVBand="0" w:evenVBand="0" w:oddHBand="0" w:evenHBand="0" w:firstRowFirstColumn="0" w:firstRowLastColumn="0" w:lastRowFirstColumn="0" w:lastRowLastColumn="0"/>
              <w:rPr>
                <w:szCs w:val="20"/>
              </w:rPr>
            </w:pPr>
            <w:r w:rsidRPr="00E22FCF">
              <w:rPr>
                <w:szCs w:val="20"/>
              </w:rPr>
              <w:t>3,00</w:t>
            </w:r>
          </w:p>
        </w:tc>
        <w:tc>
          <w:tcPr>
            <w:tcW w:w="992" w:type="dxa"/>
            <w:noWrap/>
            <w:hideMark/>
          </w:tcPr>
          <w:p w14:paraId="2CE68923" w14:textId="77777777" w:rsidR="00A26850" w:rsidRPr="00E22FCF" w:rsidRDefault="00A26850" w:rsidP="00EB22A0">
            <w:pPr>
              <w:jc w:val="center"/>
              <w:cnfStyle w:val="000000000000" w:firstRow="0" w:lastRow="0" w:firstColumn="0" w:lastColumn="0" w:oddVBand="0" w:evenVBand="0" w:oddHBand="0" w:evenHBand="0" w:firstRowFirstColumn="0" w:firstRowLastColumn="0" w:lastRowFirstColumn="0" w:lastRowLastColumn="0"/>
              <w:rPr>
                <w:szCs w:val="20"/>
              </w:rPr>
            </w:pPr>
            <w:r w:rsidRPr="00E22FCF">
              <w:rPr>
                <w:szCs w:val="20"/>
              </w:rPr>
              <w:t>2,89%</w:t>
            </w:r>
          </w:p>
        </w:tc>
      </w:tr>
      <w:tr w:rsidR="00A26850" w:rsidRPr="00E22FCF" w14:paraId="06682830" w14:textId="77777777" w:rsidTr="00A2685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0" w:type="dxa"/>
            <w:vMerge/>
            <w:hideMark/>
          </w:tcPr>
          <w:p w14:paraId="5EEE5FAF" w14:textId="77777777" w:rsidR="00A26850" w:rsidRPr="00E22FCF" w:rsidRDefault="00A26850" w:rsidP="00EB22A0">
            <w:pPr>
              <w:jc w:val="center"/>
              <w:rPr>
                <w:szCs w:val="20"/>
              </w:rPr>
            </w:pPr>
          </w:p>
        </w:tc>
        <w:tc>
          <w:tcPr>
            <w:tcW w:w="1516" w:type="dxa"/>
            <w:vMerge/>
            <w:hideMark/>
          </w:tcPr>
          <w:p w14:paraId="79D9B19C" w14:textId="77777777" w:rsidR="00A26850" w:rsidRPr="00E22FCF" w:rsidRDefault="00A26850" w:rsidP="00EB22A0">
            <w:pPr>
              <w:jc w:val="center"/>
              <w:cnfStyle w:val="000000100000" w:firstRow="0" w:lastRow="0" w:firstColumn="0" w:lastColumn="0" w:oddVBand="0" w:evenVBand="0" w:oddHBand="1" w:evenHBand="0" w:firstRowFirstColumn="0" w:firstRowLastColumn="0" w:lastRowFirstColumn="0" w:lastRowLastColumn="0"/>
              <w:rPr>
                <w:szCs w:val="20"/>
              </w:rPr>
            </w:pPr>
          </w:p>
        </w:tc>
        <w:tc>
          <w:tcPr>
            <w:tcW w:w="3118" w:type="dxa"/>
            <w:noWrap/>
            <w:hideMark/>
          </w:tcPr>
          <w:p w14:paraId="2F7FA33C" w14:textId="77777777" w:rsidR="00A26850" w:rsidRPr="00E22FCF" w:rsidRDefault="00A26850" w:rsidP="00EB22A0">
            <w:pPr>
              <w:jc w:val="center"/>
              <w:cnfStyle w:val="000000100000" w:firstRow="0" w:lastRow="0" w:firstColumn="0" w:lastColumn="0" w:oddVBand="0" w:evenVBand="0" w:oddHBand="1" w:evenHBand="0" w:firstRowFirstColumn="0" w:firstRowLastColumn="0" w:lastRowFirstColumn="0" w:lastRowLastColumn="0"/>
              <w:rPr>
                <w:szCs w:val="20"/>
              </w:rPr>
            </w:pPr>
            <w:r w:rsidRPr="00E22FCF">
              <w:rPr>
                <w:szCs w:val="20"/>
              </w:rPr>
              <w:t>Control del emisor</w:t>
            </w:r>
          </w:p>
        </w:tc>
        <w:tc>
          <w:tcPr>
            <w:tcW w:w="1134" w:type="dxa"/>
            <w:noWrap/>
            <w:hideMark/>
          </w:tcPr>
          <w:p w14:paraId="4EA60E7C" w14:textId="77777777" w:rsidR="00A26850" w:rsidRPr="00E22FCF" w:rsidRDefault="00A26850" w:rsidP="00EB22A0">
            <w:pPr>
              <w:jc w:val="center"/>
              <w:cnfStyle w:val="000000100000" w:firstRow="0" w:lastRow="0" w:firstColumn="0" w:lastColumn="0" w:oddVBand="0" w:evenVBand="0" w:oddHBand="1" w:evenHBand="0" w:firstRowFirstColumn="0" w:firstRowLastColumn="0" w:lastRowFirstColumn="0" w:lastRowLastColumn="0"/>
              <w:rPr>
                <w:szCs w:val="20"/>
              </w:rPr>
            </w:pPr>
            <w:r w:rsidRPr="00E22FCF">
              <w:rPr>
                <w:szCs w:val="20"/>
              </w:rPr>
              <w:t>4,00</w:t>
            </w:r>
          </w:p>
        </w:tc>
        <w:tc>
          <w:tcPr>
            <w:tcW w:w="992" w:type="dxa"/>
            <w:noWrap/>
            <w:hideMark/>
          </w:tcPr>
          <w:p w14:paraId="53869525" w14:textId="77777777" w:rsidR="00A26850" w:rsidRPr="00E22FCF" w:rsidRDefault="00A26850" w:rsidP="00EB22A0">
            <w:pPr>
              <w:jc w:val="center"/>
              <w:cnfStyle w:val="000000100000" w:firstRow="0" w:lastRow="0" w:firstColumn="0" w:lastColumn="0" w:oddVBand="0" w:evenVBand="0" w:oddHBand="1" w:evenHBand="0" w:firstRowFirstColumn="0" w:firstRowLastColumn="0" w:lastRowFirstColumn="0" w:lastRowLastColumn="0"/>
              <w:rPr>
                <w:szCs w:val="20"/>
              </w:rPr>
            </w:pPr>
            <w:r w:rsidRPr="00E22FCF">
              <w:rPr>
                <w:szCs w:val="20"/>
              </w:rPr>
              <w:t>4,59%</w:t>
            </w:r>
          </w:p>
        </w:tc>
      </w:tr>
      <w:tr w:rsidR="00A26850" w:rsidRPr="00E22FCF" w14:paraId="65DAAA9A" w14:textId="77777777" w:rsidTr="00A26850">
        <w:trPr>
          <w:trHeight w:val="300"/>
        </w:trPr>
        <w:tc>
          <w:tcPr>
            <w:cnfStyle w:val="001000000000" w:firstRow="0" w:lastRow="0" w:firstColumn="1" w:lastColumn="0" w:oddVBand="0" w:evenVBand="0" w:oddHBand="0" w:evenHBand="0" w:firstRowFirstColumn="0" w:firstRowLastColumn="0" w:lastRowFirstColumn="0" w:lastRowLastColumn="0"/>
            <w:tcW w:w="2420" w:type="dxa"/>
            <w:vMerge/>
            <w:tcBorders>
              <w:bottom w:val="single" w:sz="4" w:space="0" w:color="auto"/>
            </w:tcBorders>
            <w:hideMark/>
          </w:tcPr>
          <w:p w14:paraId="64DA6FD5" w14:textId="77777777" w:rsidR="00A26850" w:rsidRPr="00E22FCF" w:rsidRDefault="00A26850" w:rsidP="00EB22A0">
            <w:pPr>
              <w:jc w:val="center"/>
              <w:rPr>
                <w:szCs w:val="20"/>
              </w:rPr>
            </w:pPr>
          </w:p>
        </w:tc>
        <w:tc>
          <w:tcPr>
            <w:tcW w:w="1516" w:type="dxa"/>
            <w:vMerge/>
            <w:tcBorders>
              <w:bottom w:val="single" w:sz="4" w:space="0" w:color="auto"/>
            </w:tcBorders>
            <w:hideMark/>
          </w:tcPr>
          <w:p w14:paraId="2B0139A3" w14:textId="77777777" w:rsidR="00A26850" w:rsidRPr="00E22FCF" w:rsidRDefault="00A26850" w:rsidP="00EB22A0">
            <w:pPr>
              <w:jc w:val="center"/>
              <w:cnfStyle w:val="000000000000" w:firstRow="0" w:lastRow="0" w:firstColumn="0" w:lastColumn="0" w:oddVBand="0" w:evenVBand="0" w:oddHBand="0" w:evenHBand="0" w:firstRowFirstColumn="0" w:firstRowLastColumn="0" w:lastRowFirstColumn="0" w:lastRowLastColumn="0"/>
              <w:rPr>
                <w:szCs w:val="20"/>
              </w:rPr>
            </w:pPr>
          </w:p>
        </w:tc>
        <w:tc>
          <w:tcPr>
            <w:tcW w:w="3118" w:type="dxa"/>
            <w:tcBorders>
              <w:bottom w:val="single" w:sz="4" w:space="0" w:color="auto"/>
            </w:tcBorders>
            <w:noWrap/>
            <w:hideMark/>
          </w:tcPr>
          <w:p w14:paraId="690CF456" w14:textId="77777777" w:rsidR="00A26850" w:rsidRPr="00E22FCF" w:rsidRDefault="00A26850" w:rsidP="00EB22A0">
            <w:pPr>
              <w:jc w:val="center"/>
              <w:cnfStyle w:val="000000000000" w:firstRow="0" w:lastRow="0" w:firstColumn="0" w:lastColumn="0" w:oddVBand="0" w:evenVBand="0" w:oddHBand="0" w:evenHBand="0" w:firstRowFirstColumn="0" w:firstRowLastColumn="0" w:lastRowFirstColumn="0" w:lastRowLastColumn="0"/>
              <w:rPr>
                <w:szCs w:val="20"/>
              </w:rPr>
            </w:pPr>
            <w:r w:rsidRPr="00E22FCF">
              <w:rPr>
                <w:szCs w:val="20"/>
              </w:rPr>
              <w:t>Protección de datos</w:t>
            </w:r>
          </w:p>
        </w:tc>
        <w:tc>
          <w:tcPr>
            <w:tcW w:w="1134" w:type="dxa"/>
            <w:tcBorders>
              <w:bottom w:val="single" w:sz="4" w:space="0" w:color="auto"/>
            </w:tcBorders>
            <w:noWrap/>
            <w:hideMark/>
          </w:tcPr>
          <w:p w14:paraId="31066414" w14:textId="77777777" w:rsidR="00A26850" w:rsidRPr="00E22FCF" w:rsidRDefault="00A26850" w:rsidP="00EB22A0">
            <w:pPr>
              <w:jc w:val="center"/>
              <w:cnfStyle w:val="000000000000" w:firstRow="0" w:lastRow="0" w:firstColumn="0" w:lastColumn="0" w:oddVBand="0" w:evenVBand="0" w:oddHBand="0" w:evenHBand="0" w:firstRowFirstColumn="0" w:firstRowLastColumn="0" w:lastRowFirstColumn="0" w:lastRowLastColumn="0"/>
              <w:rPr>
                <w:szCs w:val="20"/>
              </w:rPr>
            </w:pPr>
            <w:r w:rsidRPr="00E22FCF">
              <w:rPr>
                <w:szCs w:val="20"/>
              </w:rPr>
              <w:t>2,00</w:t>
            </w:r>
          </w:p>
        </w:tc>
        <w:tc>
          <w:tcPr>
            <w:tcW w:w="992" w:type="dxa"/>
            <w:tcBorders>
              <w:bottom w:val="single" w:sz="4" w:space="0" w:color="auto"/>
            </w:tcBorders>
            <w:noWrap/>
            <w:hideMark/>
          </w:tcPr>
          <w:p w14:paraId="5D3A2F20" w14:textId="77777777" w:rsidR="00A26850" w:rsidRPr="00E22FCF" w:rsidRDefault="00A26850" w:rsidP="00EB22A0">
            <w:pPr>
              <w:jc w:val="center"/>
              <w:cnfStyle w:val="000000000000" w:firstRow="0" w:lastRow="0" w:firstColumn="0" w:lastColumn="0" w:oddVBand="0" w:evenVBand="0" w:oddHBand="0" w:evenHBand="0" w:firstRowFirstColumn="0" w:firstRowLastColumn="0" w:lastRowFirstColumn="0" w:lastRowLastColumn="0"/>
              <w:rPr>
                <w:szCs w:val="20"/>
              </w:rPr>
            </w:pPr>
            <w:r w:rsidRPr="00E22FCF">
              <w:rPr>
                <w:szCs w:val="20"/>
              </w:rPr>
              <w:t>7,31%</w:t>
            </w:r>
          </w:p>
        </w:tc>
      </w:tr>
      <w:tr w:rsidR="00A26850" w:rsidRPr="00E22FCF" w14:paraId="14DB4D06" w14:textId="77777777" w:rsidTr="00A2685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0" w:type="dxa"/>
            <w:vMerge w:val="restart"/>
            <w:tcBorders>
              <w:top w:val="single" w:sz="4" w:space="0" w:color="auto"/>
            </w:tcBorders>
            <w:hideMark/>
          </w:tcPr>
          <w:p w14:paraId="10CFB5B5" w14:textId="77777777" w:rsidR="00A26850" w:rsidRPr="00E22FCF" w:rsidRDefault="00A26850" w:rsidP="00EB22A0">
            <w:pPr>
              <w:jc w:val="center"/>
              <w:rPr>
                <w:szCs w:val="20"/>
              </w:rPr>
            </w:pPr>
            <w:r w:rsidRPr="00E22FCF">
              <w:rPr>
                <w:szCs w:val="20"/>
              </w:rPr>
              <w:t>Diseño del contenido</w:t>
            </w:r>
          </w:p>
        </w:tc>
        <w:tc>
          <w:tcPr>
            <w:tcW w:w="1516" w:type="dxa"/>
            <w:vMerge w:val="restart"/>
            <w:tcBorders>
              <w:top w:val="single" w:sz="4" w:space="0" w:color="auto"/>
            </w:tcBorders>
            <w:noWrap/>
            <w:hideMark/>
          </w:tcPr>
          <w:p w14:paraId="0B7A997A" w14:textId="3552FEFE" w:rsidR="00A26850" w:rsidRPr="00E22FCF" w:rsidRDefault="002B29EA" w:rsidP="00EB22A0">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1,99</w:t>
            </w:r>
          </w:p>
        </w:tc>
        <w:tc>
          <w:tcPr>
            <w:tcW w:w="3118" w:type="dxa"/>
            <w:tcBorders>
              <w:top w:val="single" w:sz="4" w:space="0" w:color="auto"/>
            </w:tcBorders>
            <w:noWrap/>
            <w:hideMark/>
          </w:tcPr>
          <w:p w14:paraId="795EA40D" w14:textId="77777777" w:rsidR="00A26850" w:rsidRPr="00E22FCF" w:rsidRDefault="00A26850" w:rsidP="00EB22A0">
            <w:pPr>
              <w:jc w:val="center"/>
              <w:cnfStyle w:val="000000100000" w:firstRow="0" w:lastRow="0" w:firstColumn="0" w:lastColumn="0" w:oddVBand="0" w:evenVBand="0" w:oddHBand="1" w:evenHBand="0" w:firstRowFirstColumn="0" w:firstRowLastColumn="0" w:lastRowFirstColumn="0" w:lastRowLastColumn="0"/>
              <w:rPr>
                <w:szCs w:val="20"/>
              </w:rPr>
            </w:pPr>
            <w:r w:rsidRPr="00E22FCF">
              <w:rPr>
                <w:szCs w:val="20"/>
              </w:rPr>
              <w:t>Validez del contenido</w:t>
            </w:r>
          </w:p>
        </w:tc>
        <w:tc>
          <w:tcPr>
            <w:tcW w:w="1134" w:type="dxa"/>
            <w:tcBorders>
              <w:top w:val="single" w:sz="4" w:space="0" w:color="auto"/>
            </w:tcBorders>
            <w:noWrap/>
            <w:hideMark/>
          </w:tcPr>
          <w:p w14:paraId="3EC8728B" w14:textId="77777777" w:rsidR="00A26850" w:rsidRPr="00E22FCF" w:rsidRDefault="00A26850" w:rsidP="00EB22A0">
            <w:pPr>
              <w:jc w:val="center"/>
              <w:cnfStyle w:val="000000100000" w:firstRow="0" w:lastRow="0" w:firstColumn="0" w:lastColumn="0" w:oddVBand="0" w:evenVBand="0" w:oddHBand="1" w:evenHBand="0" w:firstRowFirstColumn="0" w:firstRowLastColumn="0" w:lastRowFirstColumn="0" w:lastRowLastColumn="0"/>
              <w:rPr>
                <w:szCs w:val="20"/>
              </w:rPr>
            </w:pPr>
            <w:r w:rsidRPr="00E22FCF">
              <w:rPr>
                <w:szCs w:val="20"/>
              </w:rPr>
              <w:t>2,00</w:t>
            </w:r>
          </w:p>
        </w:tc>
        <w:tc>
          <w:tcPr>
            <w:tcW w:w="992" w:type="dxa"/>
            <w:tcBorders>
              <w:top w:val="single" w:sz="4" w:space="0" w:color="auto"/>
            </w:tcBorders>
            <w:noWrap/>
            <w:hideMark/>
          </w:tcPr>
          <w:p w14:paraId="2ADF2706" w14:textId="77777777" w:rsidR="00A26850" w:rsidRPr="00E22FCF" w:rsidRDefault="00A26850" w:rsidP="00EB22A0">
            <w:pPr>
              <w:jc w:val="center"/>
              <w:cnfStyle w:val="000000100000" w:firstRow="0" w:lastRow="0" w:firstColumn="0" w:lastColumn="0" w:oddVBand="0" w:evenVBand="0" w:oddHBand="1" w:evenHBand="0" w:firstRowFirstColumn="0" w:firstRowLastColumn="0" w:lastRowFirstColumn="0" w:lastRowLastColumn="0"/>
              <w:rPr>
                <w:szCs w:val="20"/>
              </w:rPr>
            </w:pPr>
            <w:r w:rsidRPr="00E22FCF">
              <w:rPr>
                <w:szCs w:val="20"/>
              </w:rPr>
              <w:t>51,32%</w:t>
            </w:r>
          </w:p>
        </w:tc>
      </w:tr>
      <w:tr w:rsidR="00A26850" w:rsidRPr="00E22FCF" w14:paraId="18719C0B" w14:textId="77777777" w:rsidTr="00A26850">
        <w:trPr>
          <w:trHeight w:val="300"/>
        </w:trPr>
        <w:tc>
          <w:tcPr>
            <w:cnfStyle w:val="001000000000" w:firstRow="0" w:lastRow="0" w:firstColumn="1" w:lastColumn="0" w:oddVBand="0" w:evenVBand="0" w:oddHBand="0" w:evenHBand="0" w:firstRowFirstColumn="0" w:firstRowLastColumn="0" w:lastRowFirstColumn="0" w:lastRowLastColumn="0"/>
            <w:tcW w:w="2420" w:type="dxa"/>
            <w:vMerge/>
            <w:hideMark/>
          </w:tcPr>
          <w:p w14:paraId="3C26AB3C" w14:textId="77777777" w:rsidR="00A26850" w:rsidRPr="00E22FCF" w:rsidRDefault="00A26850" w:rsidP="00EB22A0">
            <w:pPr>
              <w:jc w:val="center"/>
              <w:rPr>
                <w:szCs w:val="20"/>
              </w:rPr>
            </w:pPr>
          </w:p>
        </w:tc>
        <w:tc>
          <w:tcPr>
            <w:tcW w:w="1516" w:type="dxa"/>
            <w:vMerge/>
            <w:hideMark/>
          </w:tcPr>
          <w:p w14:paraId="3283DE49" w14:textId="77777777" w:rsidR="00A26850" w:rsidRPr="00E22FCF" w:rsidRDefault="00A26850" w:rsidP="00EB22A0">
            <w:pPr>
              <w:jc w:val="center"/>
              <w:cnfStyle w:val="000000000000" w:firstRow="0" w:lastRow="0" w:firstColumn="0" w:lastColumn="0" w:oddVBand="0" w:evenVBand="0" w:oddHBand="0" w:evenHBand="0" w:firstRowFirstColumn="0" w:firstRowLastColumn="0" w:lastRowFirstColumn="0" w:lastRowLastColumn="0"/>
              <w:rPr>
                <w:szCs w:val="20"/>
              </w:rPr>
            </w:pPr>
          </w:p>
        </w:tc>
        <w:tc>
          <w:tcPr>
            <w:tcW w:w="3118" w:type="dxa"/>
            <w:noWrap/>
            <w:hideMark/>
          </w:tcPr>
          <w:p w14:paraId="07F366EC" w14:textId="77777777" w:rsidR="00A26850" w:rsidRPr="00E22FCF" w:rsidRDefault="00A26850" w:rsidP="00EB22A0">
            <w:pPr>
              <w:jc w:val="center"/>
              <w:cnfStyle w:val="000000000000" w:firstRow="0" w:lastRow="0" w:firstColumn="0" w:lastColumn="0" w:oddVBand="0" w:evenVBand="0" w:oddHBand="0" w:evenHBand="0" w:firstRowFirstColumn="0" w:firstRowLastColumn="0" w:lastRowFirstColumn="0" w:lastRowLastColumn="0"/>
              <w:rPr>
                <w:szCs w:val="20"/>
              </w:rPr>
            </w:pPr>
            <w:r w:rsidRPr="00E22FCF">
              <w:rPr>
                <w:szCs w:val="20"/>
              </w:rPr>
              <w:t>Practicidad del contenido</w:t>
            </w:r>
          </w:p>
        </w:tc>
        <w:tc>
          <w:tcPr>
            <w:tcW w:w="1134" w:type="dxa"/>
            <w:noWrap/>
            <w:hideMark/>
          </w:tcPr>
          <w:p w14:paraId="1FC01B64" w14:textId="77777777" w:rsidR="00A26850" w:rsidRPr="00E22FCF" w:rsidRDefault="00A26850" w:rsidP="00EB22A0">
            <w:pPr>
              <w:jc w:val="center"/>
              <w:cnfStyle w:val="000000000000" w:firstRow="0" w:lastRow="0" w:firstColumn="0" w:lastColumn="0" w:oddVBand="0" w:evenVBand="0" w:oddHBand="0" w:evenHBand="0" w:firstRowFirstColumn="0" w:firstRowLastColumn="0" w:lastRowFirstColumn="0" w:lastRowLastColumn="0"/>
              <w:rPr>
                <w:szCs w:val="20"/>
              </w:rPr>
            </w:pPr>
            <w:r w:rsidRPr="00E22FCF">
              <w:rPr>
                <w:szCs w:val="20"/>
              </w:rPr>
              <w:t>1,82</w:t>
            </w:r>
          </w:p>
        </w:tc>
        <w:tc>
          <w:tcPr>
            <w:tcW w:w="992" w:type="dxa"/>
            <w:noWrap/>
            <w:hideMark/>
          </w:tcPr>
          <w:p w14:paraId="27E792E3" w14:textId="77777777" w:rsidR="00A26850" w:rsidRPr="00E22FCF" w:rsidRDefault="00A26850" w:rsidP="00EB22A0">
            <w:pPr>
              <w:jc w:val="center"/>
              <w:cnfStyle w:val="000000000000" w:firstRow="0" w:lastRow="0" w:firstColumn="0" w:lastColumn="0" w:oddVBand="0" w:evenVBand="0" w:oddHBand="0" w:evenHBand="0" w:firstRowFirstColumn="0" w:firstRowLastColumn="0" w:lastRowFirstColumn="0" w:lastRowLastColumn="0"/>
              <w:rPr>
                <w:szCs w:val="20"/>
              </w:rPr>
            </w:pPr>
            <w:r w:rsidRPr="00E22FCF">
              <w:rPr>
                <w:szCs w:val="20"/>
              </w:rPr>
              <w:t>23,31%</w:t>
            </w:r>
          </w:p>
        </w:tc>
      </w:tr>
      <w:tr w:rsidR="00A26850" w:rsidRPr="00E22FCF" w14:paraId="09F997F4" w14:textId="77777777" w:rsidTr="00A2685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0" w:type="dxa"/>
            <w:vMerge/>
            <w:hideMark/>
          </w:tcPr>
          <w:p w14:paraId="597C0DA3" w14:textId="77777777" w:rsidR="00A26850" w:rsidRPr="00E22FCF" w:rsidRDefault="00A26850" w:rsidP="00EB22A0">
            <w:pPr>
              <w:jc w:val="center"/>
              <w:rPr>
                <w:szCs w:val="20"/>
              </w:rPr>
            </w:pPr>
          </w:p>
        </w:tc>
        <w:tc>
          <w:tcPr>
            <w:tcW w:w="1516" w:type="dxa"/>
            <w:vMerge/>
            <w:hideMark/>
          </w:tcPr>
          <w:p w14:paraId="07241689" w14:textId="77777777" w:rsidR="00A26850" w:rsidRPr="00E22FCF" w:rsidRDefault="00A26850" w:rsidP="00EB22A0">
            <w:pPr>
              <w:jc w:val="center"/>
              <w:cnfStyle w:val="000000100000" w:firstRow="0" w:lastRow="0" w:firstColumn="0" w:lastColumn="0" w:oddVBand="0" w:evenVBand="0" w:oddHBand="1" w:evenHBand="0" w:firstRowFirstColumn="0" w:firstRowLastColumn="0" w:lastRowFirstColumn="0" w:lastRowLastColumn="0"/>
              <w:rPr>
                <w:szCs w:val="20"/>
              </w:rPr>
            </w:pPr>
          </w:p>
        </w:tc>
        <w:tc>
          <w:tcPr>
            <w:tcW w:w="3118" w:type="dxa"/>
            <w:noWrap/>
            <w:hideMark/>
          </w:tcPr>
          <w:p w14:paraId="0E8143F7" w14:textId="77777777" w:rsidR="00A26850" w:rsidRPr="00E22FCF" w:rsidRDefault="00A26850" w:rsidP="00EB22A0">
            <w:pPr>
              <w:jc w:val="center"/>
              <w:cnfStyle w:val="000000100000" w:firstRow="0" w:lastRow="0" w:firstColumn="0" w:lastColumn="0" w:oddVBand="0" w:evenVBand="0" w:oddHBand="1" w:evenHBand="0" w:firstRowFirstColumn="0" w:firstRowLastColumn="0" w:lastRowFirstColumn="0" w:lastRowLastColumn="0"/>
              <w:rPr>
                <w:szCs w:val="20"/>
              </w:rPr>
            </w:pPr>
            <w:r w:rsidRPr="00E22FCF">
              <w:rPr>
                <w:szCs w:val="20"/>
              </w:rPr>
              <w:t>Fiabilidad del contenido</w:t>
            </w:r>
          </w:p>
        </w:tc>
        <w:tc>
          <w:tcPr>
            <w:tcW w:w="1134" w:type="dxa"/>
            <w:noWrap/>
            <w:hideMark/>
          </w:tcPr>
          <w:p w14:paraId="10190511" w14:textId="77777777" w:rsidR="00A26850" w:rsidRPr="00E22FCF" w:rsidRDefault="00A26850" w:rsidP="00EB22A0">
            <w:pPr>
              <w:jc w:val="center"/>
              <w:cnfStyle w:val="000000100000" w:firstRow="0" w:lastRow="0" w:firstColumn="0" w:lastColumn="0" w:oddVBand="0" w:evenVBand="0" w:oddHBand="1" w:evenHBand="0" w:firstRowFirstColumn="0" w:firstRowLastColumn="0" w:lastRowFirstColumn="0" w:lastRowLastColumn="0"/>
              <w:rPr>
                <w:szCs w:val="20"/>
              </w:rPr>
            </w:pPr>
            <w:r w:rsidRPr="00E22FCF">
              <w:rPr>
                <w:szCs w:val="20"/>
              </w:rPr>
              <w:t>2,00</w:t>
            </w:r>
          </w:p>
        </w:tc>
        <w:tc>
          <w:tcPr>
            <w:tcW w:w="992" w:type="dxa"/>
            <w:noWrap/>
            <w:hideMark/>
          </w:tcPr>
          <w:p w14:paraId="2AE428B5" w14:textId="77777777" w:rsidR="00A26850" w:rsidRPr="00E22FCF" w:rsidRDefault="00A26850" w:rsidP="00EB22A0">
            <w:pPr>
              <w:jc w:val="center"/>
              <w:cnfStyle w:val="000000100000" w:firstRow="0" w:lastRow="0" w:firstColumn="0" w:lastColumn="0" w:oddVBand="0" w:evenVBand="0" w:oddHBand="1" w:evenHBand="0" w:firstRowFirstColumn="0" w:firstRowLastColumn="0" w:lastRowFirstColumn="0" w:lastRowLastColumn="0"/>
              <w:rPr>
                <w:szCs w:val="20"/>
              </w:rPr>
            </w:pPr>
            <w:r w:rsidRPr="00E22FCF">
              <w:rPr>
                <w:szCs w:val="20"/>
              </w:rPr>
              <w:t>12,30%</w:t>
            </w:r>
          </w:p>
        </w:tc>
      </w:tr>
      <w:tr w:rsidR="00A26850" w:rsidRPr="00E22FCF" w14:paraId="6E946754" w14:textId="77777777" w:rsidTr="00A26850">
        <w:trPr>
          <w:trHeight w:val="300"/>
        </w:trPr>
        <w:tc>
          <w:tcPr>
            <w:cnfStyle w:val="001000000000" w:firstRow="0" w:lastRow="0" w:firstColumn="1" w:lastColumn="0" w:oddVBand="0" w:evenVBand="0" w:oddHBand="0" w:evenHBand="0" w:firstRowFirstColumn="0" w:firstRowLastColumn="0" w:lastRowFirstColumn="0" w:lastRowLastColumn="0"/>
            <w:tcW w:w="2420" w:type="dxa"/>
            <w:vMerge/>
            <w:hideMark/>
          </w:tcPr>
          <w:p w14:paraId="4747257C" w14:textId="77777777" w:rsidR="00A26850" w:rsidRPr="00E22FCF" w:rsidRDefault="00A26850" w:rsidP="00EB22A0">
            <w:pPr>
              <w:jc w:val="center"/>
              <w:rPr>
                <w:szCs w:val="20"/>
              </w:rPr>
            </w:pPr>
          </w:p>
        </w:tc>
        <w:tc>
          <w:tcPr>
            <w:tcW w:w="1516" w:type="dxa"/>
            <w:vMerge/>
            <w:hideMark/>
          </w:tcPr>
          <w:p w14:paraId="0F75E895" w14:textId="77777777" w:rsidR="00A26850" w:rsidRPr="00E22FCF" w:rsidRDefault="00A26850" w:rsidP="00EB22A0">
            <w:pPr>
              <w:jc w:val="center"/>
              <w:cnfStyle w:val="000000000000" w:firstRow="0" w:lastRow="0" w:firstColumn="0" w:lastColumn="0" w:oddVBand="0" w:evenVBand="0" w:oddHBand="0" w:evenHBand="0" w:firstRowFirstColumn="0" w:firstRowLastColumn="0" w:lastRowFirstColumn="0" w:lastRowLastColumn="0"/>
              <w:rPr>
                <w:szCs w:val="20"/>
              </w:rPr>
            </w:pPr>
          </w:p>
        </w:tc>
        <w:tc>
          <w:tcPr>
            <w:tcW w:w="3118" w:type="dxa"/>
            <w:noWrap/>
            <w:hideMark/>
          </w:tcPr>
          <w:p w14:paraId="39684A23" w14:textId="77777777" w:rsidR="00A26850" w:rsidRPr="00E22FCF" w:rsidRDefault="00A26850" w:rsidP="00EB22A0">
            <w:pPr>
              <w:jc w:val="center"/>
              <w:cnfStyle w:val="000000000000" w:firstRow="0" w:lastRow="0" w:firstColumn="0" w:lastColumn="0" w:oddVBand="0" w:evenVBand="0" w:oddHBand="0" w:evenHBand="0" w:firstRowFirstColumn="0" w:firstRowLastColumn="0" w:lastRowFirstColumn="0" w:lastRowLastColumn="0"/>
              <w:rPr>
                <w:szCs w:val="20"/>
              </w:rPr>
            </w:pPr>
            <w:r w:rsidRPr="00E22FCF">
              <w:rPr>
                <w:szCs w:val="20"/>
              </w:rPr>
              <w:t>Sistematicidad del contenido</w:t>
            </w:r>
          </w:p>
        </w:tc>
        <w:tc>
          <w:tcPr>
            <w:tcW w:w="1134" w:type="dxa"/>
            <w:noWrap/>
            <w:hideMark/>
          </w:tcPr>
          <w:p w14:paraId="70F0E86B" w14:textId="77777777" w:rsidR="00A26850" w:rsidRPr="00E22FCF" w:rsidRDefault="00A26850" w:rsidP="00EB22A0">
            <w:pPr>
              <w:jc w:val="center"/>
              <w:cnfStyle w:val="000000000000" w:firstRow="0" w:lastRow="0" w:firstColumn="0" w:lastColumn="0" w:oddVBand="0" w:evenVBand="0" w:oddHBand="0" w:evenHBand="0" w:firstRowFirstColumn="0" w:firstRowLastColumn="0" w:lastRowFirstColumn="0" w:lastRowLastColumn="0"/>
              <w:rPr>
                <w:szCs w:val="20"/>
              </w:rPr>
            </w:pPr>
            <w:r w:rsidRPr="00E22FCF">
              <w:rPr>
                <w:szCs w:val="20"/>
              </w:rPr>
              <w:t>1,82</w:t>
            </w:r>
          </w:p>
        </w:tc>
        <w:tc>
          <w:tcPr>
            <w:tcW w:w="992" w:type="dxa"/>
            <w:noWrap/>
            <w:hideMark/>
          </w:tcPr>
          <w:p w14:paraId="65114A8D" w14:textId="77777777" w:rsidR="00A26850" w:rsidRPr="00E22FCF" w:rsidRDefault="00A26850" w:rsidP="00EB22A0">
            <w:pPr>
              <w:jc w:val="center"/>
              <w:cnfStyle w:val="000000000000" w:firstRow="0" w:lastRow="0" w:firstColumn="0" w:lastColumn="0" w:oddVBand="0" w:evenVBand="0" w:oddHBand="0" w:evenHBand="0" w:firstRowFirstColumn="0" w:firstRowLastColumn="0" w:lastRowFirstColumn="0" w:lastRowLastColumn="0"/>
              <w:rPr>
                <w:szCs w:val="20"/>
              </w:rPr>
            </w:pPr>
            <w:r w:rsidRPr="00E22FCF">
              <w:rPr>
                <w:szCs w:val="20"/>
              </w:rPr>
              <w:t>6,10%</w:t>
            </w:r>
          </w:p>
        </w:tc>
      </w:tr>
      <w:tr w:rsidR="00A26850" w:rsidRPr="00E22FCF" w14:paraId="3E1A103C" w14:textId="77777777" w:rsidTr="00A2685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0" w:type="dxa"/>
            <w:vMerge/>
            <w:hideMark/>
          </w:tcPr>
          <w:p w14:paraId="4E4CF31B" w14:textId="77777777" w:rsidR="00A26850" w:rsidRPr="00E22FCF" w:rsidRDefault="00A26850" w:rsidP="00EB22A0">
            <w:pPr>
              <w:jc w:val="center"/>
              <w:rPr>
                <w:szCs w:val="20"/>
              </w:rPr>
            </w:pPr>
          </w:p>
        </w:tc>
        <w:tc>
          <w:tcPr>
            <w:tcW w:w="1516" w:type="dxa"/>
            <w:vMerge/>
            <w:hideMark/>
          </w:tcPr>
          <w:p w14:paraId="79173ABB" w14:textId="77777777" w:rsidR="00A26850" w:rsidRPr="00E22FCF" w:rsidRDefault="00A26850" w:rsidP="00EB22A0">
            <w:pPr>
              <w:jc w:val="center"/>
              <w:cnfStyle w:val="000000100000" w:firstRow="0" w:lastRow="0" w:firstColumn="0" w:lastColumn="0" w:oddVBand="0" w:evenVBand="0" w:oddHBand="1" w:evenHBand="0" w:firstRowFirstColumn="0" w:firstRowLastColumn="0" w:lastRowFirstColumn="0" w:lastRowLastColumn="0"/>
              <w:rPr>
                <w:szCs w:val="20"/>
              </w:rPr>
            </w:pPr>
          </w:p>
        </w:tc>
        <w:tc>
          <w:tcPr>
            <w:tcW w:w="3118" w:type="dxa"/>
            <w:noWrap/>
            <w:hideMark/>
          </w:tcPr>
          <w:p w14:paraId="0B3515AB" w14:textId="77777777" w:rsidR="00A26850" w:rsidRPr="00E22FCF" w:rsidRDefault="00A26850" w:rsidP="00EB22A0">
            <w:pPr>
              <w:jc w:val="center"/>
              <w:cnfStyle w:val="000000100000" w:firstRow="0" w:lastRow="0" w:firstColumn="0" w:lastColumn="0" w:oddVBand="0" w:evenVBand="0" w:oddHBand="1" w:evenHBand="0" w:firstRowFirstColumn="0" w:firstRowLastColumn="0" w:lastRowFirstColumn="0" w:lastRowLastColumn="0"/>
              <w:rPr>
                <w:szCs w:val="20"/>
              </w:rPr>
            </w:pPr>
            <w:r w:rsidRPr="00E22FCF">
              <w:rPr>
                <w:szCs w:val="20"/>
              </w:rPr>
              <w:t>Copyright</w:t>
            </w:r>
          </w:p>
        </w:tc>
        <w:tc>
          <w:tcPr>
            <w:tcW w:w="1134" w:type="dxa"/>
            <w:noWrap/>
            <w:hideMark/>
          </w:tcPr>
          <w:p w14:paraId="0E8CECCF" w14:textId="77777777" w:rsidR="00A26850" w:rsidRPr="00E22FCF" w:rsidRDefault="00A26850" w:rsidP="00EB22A0">
            <w:pPr>
              <w:jc w:val="center"/>
              <w:cnfStyle w:val="000000100000" w:firstRow="0" w:lastRow="0" w:firstColumn="0" w:lastColumn="0" w:oddVBand="0" w:evenVBand="0" w:oddHBand="1" w:evenHBand="0" w:firstRowFirstColumn="0" w:firstRowLastColumn="0" w:lastRowFirstColumn="0" w:lastRowLastColumn="0"/>
              <w:rPr>
                <w:szCs w:val="20"/>
              </w:rPr>
            </w:pPr>
            <w:r w:rsidRPr="00E22FCF">
              <w:rPr>
                <w:szCs w:val="20"/>
              </w:rPr>
              <w:t>2,00</w:t>
            </w:r>
          </w:p>
        </w:tc>
        <w:tc>
          <w:tcPr>
            <w:tcW w:w="992" w:type="dxa"/>
            <w:noWrap/>
            <w:hideMark/>
          </w:tcPr>
          <w:p w14:paraId="4F6570B4" w14:textId="77777777" w:rsidR="00A26850" w:rsidRPr="00E22FCF" w:rsidRDefault="00A26850" w:rsidP="00EB22A0">
            <w:pPr>
              <w:jc w:val="center"/>
              <w:cnfStyle w:val="000000100000" w:firstRow="0" w:lastRow="0" w:firstColumn="0" w:lastColumn="0" w:oddVBand="0" w:evenVBand="0" w:oddHBand="1" w:evenHBand="0" w:firstRowFirstColumn="0" w:firstRowLastColumn="0" w:lastRowFirstColumn="0" w:lastRowLastColumn="0"/>
              <w:rPr>
                <w:szCs w:val="20"/>
              </w:rPr>
            </w:pPr>
            <w:r w:rsidRPr="00E22FCF">
              <w:rPr>
                <w:szCs w:val="20"/>
              </w:rPr>
              <w:t>2,66%</w:t>
            </w:r>
          </w:p>
        </w:tc>
      </w:tr>
      <w:tr w:rsidR="00A26850" w:rsidRPr="00E22FCF" w14:paraId="08E21191" w14:textId="77777777" w:rsidTr="00A26850">
        <w:trPr>
          <w:trHeight w:val="300"/>
        </w:trPr>
        <w:tc>
          <w:tcPr>
            <w:cnfStyle w:val="001000000000" w:firstRow="0" w:lastRow="0" w:firstColumn="1" w:lastColumn="0" w:oddVBand="0" w:evenVBand="0" w:oddHBand="0" w:evenHBand="0" w:firstRowFirstColumn="0" w:firstRowLastColumn="0" w:lastRowFirstColumn="0" w:lastRowLastColumn="0"/>
            <w:tcW w:w="2420" w:type="dxa"/>
            <w:vMerge/>
            <w:tcBorders>
              <w:bottom w:val="single" w:sz="4" w:space="0" w:color="auto"/>
            </w:tcBorders>
            <w:hideMark/>
          </w:tcPr>
          <w:p w14:paraId="08ED9FE2" w14:textId="77777777" w:rsidR="00A26850" w:rsidRPr="00E22FCF" w:rsidRDefault="00A26850" w:rsidP="00EB22A0">
            <w:pPr>
              <w:jc w:val="center"/>
              <w:rPr>
                <w:szCs w:val="20"/>
              </w:rPr>
            </w:pPr>
          </w:p>
        </w:tc>
        <w:tc>
          <w:tcPr>
            <w:tcW w:w="1516" w:type="dxa"/>
            <w:vMerge/>
            <w:tcBorders>
              <w:bottom w:val="single" w:sz="4" w:space="0" w:color="auto"/>
            </w:tcBorders>
            <w:hideMark/>
          </w:tcPr>
          <w:p w14:paraId="1F1B673D" w14:textId="77777777" w:rsidR="00A26850" w:rsidRPr="00E22FCF" w:rsidRDefault="00A26850" w:rsidP="00EB22A0">
            <w:pPr>
              <w:jc w:val="center"/>
              <w:cnfStyle w:val="000000000000" w:firstRow="0" w:lastRow="0" w:firstColumn="0" w:lastColumn="0" w:oddVBand="0" w:evenVBand="0" w:oddHBand="0" w:evenHBand="0" w:firstRowFirstColumn="0" w:firstRowLastColumn="0" w:lastRowFirstColumn="0" w:lastRowLastColumn="0"/>
              <w:rPr>
                <w:szCs w:val="20"/>
              </w:rPr>
            </w:pPr>
          </w:p>
        </w:tc>
        <w:tc>
          <w:tcPr>
            <w:tcW w:w="3118" w:type="dxa"/>
            <w:tcBorders>
              <w:bottom w:val="single" w:sz="4" w:space="0" w:color="auto"/>
            </w:tcBorders>
            <w:noWrap/>
            <w:hideMark/>
          </w:tcPr>
          <w:p w14:paraId="7954433B" w14:textId="77777777" w:rsidR="00A26850" w:rsidRPr="00E22FCF" w:rsidRDefault="00A26850" w:rsidP="00EB22A0">
            <w:pPr>
              <w:jc w:val="center"/>
              <w:cnfStyle w:val="000000000000" w:firstRow="0" w:lastRow="0" w:firstColumn="0" w:lastColumn="0" w:oddVBand="0" w:evenVBand="0" w:oddHBand="0" w:evenHBand="0" w:firstRowFirstColumn="0" w:firstRowLastColumn="0" w:lastRowFirstColumn="0" w:lastRowLastColumn="0"/>
              <w:rPr>
                <w:szCs w:val="20"/>
              </w:rPr>
            </w:pPr>
            <w:r w:rsidRPr="00E22FCF">
              <w:rPr>
                <w:szCs w:val="20"/>
              </w:rPr>
              <w:t>Respeto de los derechos humanos</w:t>
            </w:r>
          </w:p>
        </w:tc>
        <w:tc>
          <w:tcPr>
            <w:tcW w:w="1134" w:type="dxa"/>
            <w:tcBorders>
              <w:bottom w:val="single" w:sz="4" w:space="0" w:color="auto"/>
            </w:tcBorders>
            <w:noWrap/>
            <w:hideMark/>
          </w:tcPr>
          <w:p w14:paraId="30A437DA" w14:textId="77777777" w:rsidR="00A26850" w:rsidRPr="00E22FCF" w:rsidRDefault="00A26850" w:rsidP="00EB22A0">
            <w:pPr>
              <w:jc w:val="center"/>
              <w:cnfStyle w:val="000000000000" w:firstRow="0" w:lastRow="0" w:firstColumn="0" w:lastColumn="0" w:oddVBand="0" w:evenVBand="0" w:oddHBand="0" w:evenHBand="0" w:firstRowFirstColumn="0" w:firstRowLastColumn="0" w:lastRowFirstColumn="0" w:lastRowLastColumn="0"/>
              <w:rPr>
                <w:szCs w:val="20"/>
              </w:rPr>
            </w:pPr>
            <w:r w:rsidRPr="00E22FCF">
              <w:rPr>
                <w:szCs w:val="20"/>
              </w:rPr>
              <w:t>3,00</w:t>
            </w:r>
          </w:p>
        </w:tc>
        <w:tc>
          <w:tcPr>
            <w:tcW w:w="992" w:type="dxa"/>
            <w:tcBorders>
              <w:bottom w:val="single" w:sz="4" w:space="0" w:color="auto"/>
            </w:tcBorders>
            <w:noWrap/>
            <w:hideMark/>
          </w:tcPr>
          <w:p w14:paraId="26FF8522" w14:textId="77777777" w:rsidR="00A26850" w:rsidRPr="00E22FCF" w:rsidRDefault="00A26850" w:rsidP="00EB22A0">
            <w:pPr>
              <w:jc w:val="center"/>
              <w:cnfStyle w:val="000000000000" w:firstRow="0" w:lastRow="0" w:firstColumn="0" w:lastColumn="0" w:oddVBand="0" w:evenVBand="0" w:oddHBand="0" w:evenHBand="0" w:firstRowFirstColumn="0" w:firstRowLastColumn="0" w:lastRowFirstColumn="0" w:lastRowLastColumn="0"/>
              <w:rPr>
                <w:szCs w:val="20"/>
              </w:rPr>
            </w:pPr>
            <w:r w:rsidRPr="00E22FCF">
              <w:rPr>
                <w:szCs w:val="20"/>
              </w:rPr>
              <w:t>4,29%</w:t>
            </w:r>
          </w:p>
        </w:tc>
      </w:tr>
      <w:tr w:rsidR="002C2001" w:rsidRPr="00E22FCF" w14:paraId="6805094C" w14:textId="77777777" w:rsidTr="00A2685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0" w:type="dxa"/>
            <w:vMerge w:val="restart"/>
            <w:tcBorders>
              <w:top w:val="single" w:sz="4" w:space="0" w:color="auto"/>
            </w:tcBorders>
            <w:hideMark/>
          </w:tcPr>
          <w:p w14:paraId="63C8AA23" w14:textId="77777777" w:rsidR="002C2001" w:rsidRPr="00E22FCF" w:rsidRDefault="002C2001" w:rsidP="002C2001">
            <w:pPr>
              <w:jc w:val="center"/>
              <w:rPr>
                <w:szCs w:val="20"/>
              </w:rPr>
            </w:pPr>
            <w:r w:rsidRPr="00E22FCF">
              <w:rPr>
                <w:szCs w:val="20"/>
              </w:rPr>
              <w:t>Diseño metodológico</w:t>
            </w:r>
          </w:p>
        </w:tc>
        <w:tc>
          <w:tcPr>
            <w:tcW w:w="1516" w:type="dxa"/>
            <w:vMerge w:val="restart"/>
            <w:tcBorders>
              <w:top w:val="single" w:sz="4" w:space="0" w:color="auto"/>
            </w:tcBorders>
            <w:noWrap/>
            <w:hideMark/>
          </w:tcPr>
          <w:p w14:paraId="2433DEFA" w14:textId="1F2FFBAE" w:rsidR="002C2001" w:rsidRPr="00E22FCF" w:rsidRDefault="00506696" w:rsidP="002C2001">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3,52</w:t>
            </w:r>
          </w:p>
        </w:tc>
        <w:tc>
          <w:tcPr>
            <w:tcW w:w="3118" w:type="dxa"/>
            <w:tcBorders>
              <w:top w:val="single" w:sz="4" w:space="0" w:color="auto"/>
            </w:tcBorders>
            <w:noWrap/>
            <w:hideMark/>
          </w:tcPr>
          <w:p w14:paraId="74FDE3A0" w14:textId="46999BE9" w:rsidR="002C2001" w:rsidRPr="00E22FCF" w:rsidRDefault="002C2001" w:rsidP="002C2001">
            <w:pPr>
              <w:jc w:val="center"/>
              <w:cnfStyle w:val="000000100000" w:firstRow="0" w:lastRow="0" w:firstColumn="0" w:lastColumn="0" w:oddVBand="0" w:evenVBand="0" w:oddHBand="1" w:evenHBand="0" w:firstRowFirstColumn="0" w:firstRowLastColumn="0" w:lastRowFirstColumn="0" w:lastRowLastColumn="0"/>
              <w:rPr>
                <w:szCs w:val="20"/>
              </w:rPr>
            </w:pPr>
            <w:r w:rsidRPr="00551D4C">
              <w:t>Adecuación de la duración</w:t>
            </w:r>
          </w:p>
        </w:tc>
        <w:tc>
          <w:tcPr>
            <w:tcW w:w="1134" w:type="dxa"/>
            <w:tcBorders>
              <w:top w:val="single" w:sz="4" w:space="0" w:color="auto"/>
            </w:tcBorders>
            <w:noWrap/>
            <w:hideMark/>
          </w:tcPr>
          <w:p w14:paraId="4B1263EA" w14:textId="52AE8A80" w:rsidR="002C2001" w:rsidRPr="00E22FCF" w:rsidRDefault="002C2001" w:rsidP="002C2001">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3,</w:t>
            </w:r>
            <w:r w:rsidR="00506696">
              <w:rPr>
                <w:szCs w:val="20"/>
              </w:rPr>
              <w:t>52</w:t>
            </w:r>
          </w:p>
        </w:tc>
        <w:tc>
          <w:tcPr>
            <w:tcW w:w="992" w:type="dxa"/>
            <w:tcBorders>
              <w:top w:val="single" w:sz="4" w:space="0" w:color="auto"/>
            </w:tcBorders>
            <w:noWrap/>
            <w:hideMark/>
          </w:tcPr>
          <w:p w14:paraId="1B8FEC57" w14:textId="4B01B56F" w:rsidR="002C2001" w:rsidRPr="00E22FCF" w:rsidRDefault="00506696" w:rsidP="002C2001">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14,28</w:t>
            </w:r>
            <w:r w:rsidR="002C2001" w:rsidRPr="00E22FCF">
              <w:rPr>
                <w:szCs w:val="20"/>
              </w:rPr>
              <w:t>%</w:t>
            </w:r>
          </w:p>
        </w:tc>
      </w:tr>
      <w:tr w:rsidR="00506696" w:rsidRPr="00E22FCF" w14:paraId="0B5660EF" w14:textId="77777777" w:rsidTr="00A26850">
        <w:trPr>
          <w:trHeight w:val="300"/>
        </w:trPr>
        <w:tc>
          <w:tcPr>
            <w:cnfStyle w:val="001000000000" w:firstRow="0" w:lastRow="0" w:firstColumn="1" w:lastColumn="0" w:oddVBand="0" w:evenVBand="0" w:oddHBand="0" w:evenHBand="0" w:firstRowFirstColumn="0" w:firstRowLastColumn="0" w:lastRowFirstColumn="0" w:lastRowLastColumn="0"/>
            <w:tcW w:w="2420" w:type="dxa"/>
            <w:vMerge/>
            <w:hideMark/>
          </w:tcPr>
          <w:p w14:paraId="2442A764" w14:textId="77777777" w:rsidR="00506696" w:rsidRPr="00E22FCF" w:rsidRDefault="00506696" w:rsidP="00506696">
            <w:pPr>
              <w:jc w:val="center"/>
              <w:rPr>
                <w:szCs w:val="20"/>
              </w:rPr>
            </w:pPr>
          </w:p>
        </w:tc>
        <w:tc>
          <w:tcPr>
            <w:tcW w:w="1516" w:type="dxa"/>
            <w:vMerge/>
            <w:hideMark/>
          </w:tcPr>
          <w:p w14:paraId="2C1C67B1" w14:textId="77777777" w:rsidR="00506696" w:rsidRPr="00E22FCF" w:rsidRDefault="00506696" w:rsidP="00506696">
            <w:pPr>
              <w:jc w:val="center"/>
              <w:cnfStyle w:val="000000000000" w:firstRow="0" w:lastRow="0" w:firstColumn="0" w:lastColumn="0" w:oddVBand="0" w:evenVBand="0" w:oddHBand="0" w:evenHBand="0" w:firstRowFirstColumn="0" w:firstRowLastColumn="0" w:lastRowFirstColumn="0" w:lastRowLastColumn="0"/>
              <w:rPr>
                <w:szCs w:val="20"/>
              </w:rPr>
            </w:pPr>
          </w:p>
        </w:tc>
        <w:tc>
          <w:tcPr>
            <w:tcW w:w="3118" w:type="dxa"/>
            <w:noWrap/>
            <w:hideMark/>
          </w:tcPr>
          <w:p w14:paraId="58C2CC43" w14:textId="0E984257" w:rsidR="00506696" w:rsidRPr="00E22FCF" w:rsidRDefault="00506696" w:rsidP="00506696">
            <w:pPr>
              <w:jc w:val="center"/>
              <w:cnfStyle w:val="000000000000" w:firstRow="0" w:lastRow="0" w:firstColumn="0" w:lastColumn="0" w:oddVBand="0" w:evenVBand="0" w:oddHBand="0" w:evenHBand="0" w:firstRowFirstColumn="0" w:firstRowLastColumn="0" w:lastRowFirstColumn="0" w:lastRowLastColumn="0"/>
              <w:rPr>
                <w:szCs w:val="20"/>
              </w:rPr>
            </w:pPr>
            <w:r w:rsidRPr="00551D4C">
              <w:t>Adecuación de la frecuencia de aplicación</w:t>
            </w:r>
          </w:p>
        </w:tc>
        <w:tc>
          <w:tcPr>
            <w:tcW w:w="1134" w:type="dxa"/>
            <w:noWrap/>
            <w:hideMark/>
          </w:tcPr>
          <w:p w14:paraId="442313CF" w14:textId="6F66B7AF" w:rsidR="00506696" w:rsidRPr="00E22FCF" w:rsidRDefault="00506696" w:rsidP="00506696">
            <w:pPr>
              <w:jc w:val="center"/>
              <w:cnfStyle w:val="000000000000" w:firstRow="0" w:lastRow="0" w:firstColumn="0" w:lastColumn="0" w:oddVBand="0" w:evenVBand="0" w:oddHBand="0" w:evenHBand="0" w:firstRowFirstColumn="0" w:firstRowLastColumn="0" w:lastRowFirstColumn="0" w:lastRowLastColumn="0"/>
              <w:rPr>
                <w:szCs w:val="20"/>
              </w:rPr>
            </w:pPr>
            <w:r w:rsidRPr="005F395D">
              <w:rPr>
                <w:szCs w:val="20"/>
              </w:rPr>
              <w:t>3,52</w:t>
            </w:r>
          </w:p>
        </w:tc>
        <w:tc>
          <w:tcPr>
            <w:tcW w:w="992" w:type="dxa"/>
            <w:noWrap/>
            <w:hideMark/>
          </w:tcPr>
          <w:p w14:paraId="10BBD481" w14:textId="29785BFE" w:rsidR="00506696" w:rsidRPr="00E22FCF" w:rsidRDefault="00506696" w:rsidP="00506696">
            <w:pPr>
              <w:jc w:val="center"/>
              <w:cnfStyle w:val="000000000000" w:firstRow="0" w:lastRow="0" w:firstColumn="0" w:lastColumn="0" w:oddVBand="0" w:evenVBand="0" w:oddHBand="0" w:evenHBand="0" w:firstRowFirstColumn="0" w:firstRowLastColumn="0" w:lastRowFirstColumn="0" w:lastRowLastColumn="0"/>
              <w:rPr>
                <w:szCs w:val="20"/>
              </w:rPr>
            </w:pPr>
            <w:r w:rsidRPr="00507704">
              <w:rPr>
                <w:szCs w:val="20"/>
              </w:rPr>
              <w:t>14,28%</w:t>
            </w:r>
          </w:p>
        </w:tc>
      </w:tr>
      <w:tr w:rsidR="00506696" w:rsidRPr="00E22FCF" w14:paraId="5D30CDC4" w14:textId="77777777" w:rsidTr="00A2685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0" w:type="dxa"/>
            <w:vMerge/>
            <w:hideMark/>
          </w:tcPr>
          <w:p w14:paraId="0BD16115" w14:textId="77777777" w:rsidR="00506696" w:rsidRPr="00E22FCF" w:rsidRDefault="00506696" w:rsidP="00506696">
            <w:pPr>
              <w:jc w:val="center"/>
              <w:rPr>
                <w:szCs w:val="20"/>
              </w:rPr>
            </w:pPr>
          </w:p>
        </w:tc>
        <w:tc>
          <w:tcPr>
            <w:tcW w:w="1516" w:type="dxa"/>
            <w:vMerge/>
            <w:hideMark/>
          </w:tcPr>
          <w:p w14:paraId="7A861534" w14:textId="77777777" w:rsidR="00506696" w:rsidRPr="00E22FCF" w:rsidRDefault="00506696" w:rsidP="00506696">
            <w:pPr>
              <w:jc w:val="center"/>
              <w:cnfStyle w:val="000000100000" w:firstRow="0" w:lastRow="0" w:firstColumn="0" w:lastColumn="0" w:oddVBand="0" w:evenVBand="0" w:oddHBand="1" w:evenHBand="0" w:firstRowFirstColumn="0" w:firstRowLastColumn="0" w:lastRowFirstColumn="0" w:lastRowLastColumn="0"/>
              <w:rPr>
                <w:szCs w:val="20"/>
              </w:rPr>
            </w:pPr>
          </w:p>
        </w:tc>
        <w:tc>
          <w:tcPr>
            <w:tcW w:w="3118" w:type="dxa"/>
            <w:noWrap/>
            <w:hideMark/>
          </w:tcPr>
          <w:p w14:paraId="04E85D09" w14:textId="64D10EDD" w:rsidR="00506696" w:rsidRPr="00E22FCF" w:rsidRDefault="00506696" w:rsidP="00506696">
            <w:pPr>
              <w:jc w:val="center"/>
              <w:cnfStyle w:val="000000100000" w:firstRow="0" w:lastRow="0" w:firstColumn="0" w:lastColumn="0" w:oddVBand="0" w:evenVBand="0" w:oddHBand="1" w:evenHBand="0" w:firstRowFirstColumn="0" w:firstRowLastColumn="0" w:lastRowFirstColumn="0" w:lastRowLastColumn="0"/>
              <w:rPr>
                <w:szCs w:val="20"/>
              </w:rPr>
            </w:pPr>
            <w:r w:rsidRPr="00551D4C">
              <w:t>Adecuación de los grupos de trabajo</w:t>
            </w:r>
          </w:p>
        </w:tc>
        <w:tc>
          <w:tcPr>
            <w:tcW w:w="1134" w:type="dxa"/>
            <w:noWrap/>
            <w:hideMark/>
          </w:tcPr>
          <w:p w14:paraId="6145E089" w14:textId="1C6558DF" w:rsidR="00506696" w:rsidRPr="00E22FCF" w:rsidRDefault="00506696" w:rsidP="00506696">
            <w:pPr>
              <w:jc w:val="center"/>
              <w:cnfStyle w:val="000000100000" w:firstRow="0" w:lastRow="0" w:firstColumn="0" w:lastColumn="0" w:oddVBand="0" w:evenVBand="0" w:oddHBand="1" w:evenHBand="0" w:firstRowFirstColumn="0" w:firstRowLastColumn="0" w:lastRowFirstColumn="0" w:lastRowLastColumn="0"/>
              <w:rPr>
                <w:szCs w:val="20"/>
              </w:rPr>
            </w:pPr>
            <w:r w:rsidRPr="005F395D">
              <w:rPr>
                <w:szCs w:val="20"/>
              </w:rPr>
              <w:t>3,52</w:t>
            </w:r>
          </w:p>
        </w:tc>
        <w:tc>
          <w:tcPr>
            <w:tcW w:w="992" w:type="dxa"/>
            <w:noWrap/>
            <w:hideMark/>
          </w:tcPr>
          <w:p w14:paraId="50C3BF6F" w14:textId="585FBD36" w:rsidR="00506696" w:rsidRPr="00E22FCF" w:rsidRDefault="00506696" w:rsidP="00506696">
            <w:pPr>
              <w:jc w:val="center"/>
              <w:cnfStyle w:val="000000100000" w:firstRow="0" w:lastRow="0" w:firstColumn="0" w:lastColumn="0" w:oddVBand="0" w:evenVBand="0" w:oddHBand="1" w:evenHBand="0" w:firstRowFirstColumn="0" w:firstRowLastColumn="0" w:lastRowFirstColumn="0" w:lastRowLastColumn="0"/>
              <w:rPr>
                <w:szCs w:val="20"/>
              </w:rPr>
            </w:pPr>
            <w:r w:rsidRPr="00507704">
              <w:rPr>
                <w:szCs w:val="20"/>
              </w:rPr>
              <w:t>14,28%</w:t>
            </w:r>
          </w:p>
        </w:tc>
      </w:tr>
      <w:tr w:rsidR="00506696" w:rsidRPr="00E22FCF" w14:paraId="14C785EF" w14:textId="77777777" w:rsidTr="007348BD">
        <w:trPr>
          <w:trHeight w:val="300"/>
        </w:trPr>
        <w:tc>
          <w:tcPr>
            <w:cnfStyle w:val="001000000000" w:firstRow="0" w:lastRow="0" w:firstColumn="1" w:lastColumn="0" w:oddVBand="0" w:evenVBand="0" w:oddHBand="0" w:evenHBand="0" w:firstRowFirstColumn="0" w:firstRowLastColumn="0" w:lastRowFirstColumn="0" w:lastRowLastColumn="0"/>
            <w:tcW w:w="2420" w:type="dxa"/>
            <w:vMerge/>
            <w:hideMark/>
          </w:tcPr>
          <w:p w14:paraId="3452C8D2" w14:textId="77777777" w:rsidR="00506696" w:rsidRPr="00E22FCF" w:rsidRDefault="00506696" w:rsidP="00506696">
            <w:pPr>
              <w:jc w:val="center"/>
              <w:rPr>
                <w:szCs w:val="20"/>
              </w:rPr>
            </w:pPr>
          </w:p>
        </w:tc>
        <w:tc>
          <w:tcPr>
            <w:tcW w:w="1516" w:type="dxa"/>
            <w:vMerge/>
            <w:hideMark/>
          </w:tcPr>
          <w:p w14:paraId="66EEFA5A" w14:textId="77777777" w:rsidR="00506696" w:rsidRPr="00E22FCF" w:rsidRDefault="00506696" w:rsidP="00506696">
            <w:pPr>
              <w:jc w:val="center"/>
              <w:cnfStyle w:val="000000000000" w:firstRow="0" w:lastRow="0" w:firstColumn="0" w:lastColumn="0" w:oddVBand="0" w:evenVBand="0" w:oddHBand="0" w:evenHBand="0" w:firstRowFirstColumn="0" w:firstRowLastColumn="0" w:lastRowFirstColumn="0" w:lastRowLastColumn="0"/>
              <w:rPr>
                <w:szCs w:val="20"/>
              </w:rPr>
            </w:pPr>
          </w:p>
        </w:tc>
        <w:tc>
          <w:tcPr>
            <w:tcW w:w="3118" w:type="dxa"/>
            <w:noWrap/>
            <w:hideMark/>
          </w:tcPr>
          <w:p w14:paraId="79073545" w14:textId="423F2592" w:rsidR="00506696" w:rsidRPr="00E22FCF" w:rsidRDefault="00506696" w:rsidP="00506696">
            <w:pPr>
              <w:jc w:val="center"/>
              <w:cnfStyle w:val="000000000000" w:firstRow="0" w:lastRow="0" w:firstColumn="0" w:lastColumn="0" w:oddVBand="0" w:evenVBand="0" w:oddHBand="0" w:evenHBand="0" w:firstRowFirstColumn="0" w:firstRowLastColumn="0" w:lastRowFirstColumn="0" w:lastRowLastColumn="0"/>
              <w:rPr>
                <w:szCs w:val="20"/>
              </w:rPr>
            </w:pPr>
            <w:r w:rsidRPr="00551D4C">
              <w:t>Adecuación del medio de aplicación</w:t>
            </w:r>
          </w:p>
        </w:tc>
        <w:tc>
          <w:tcPr>
            <w:tcW w:w="1134" w:type="dxa"/>
            <w:noWrap/>
            <w:hideMark/>
          </w:tcPr>
          <w:p w14:paraId="24938B75" w14:textId="1DC0F2D4" w:rsidR="00506696" w:rsidRPr="00E22FCF" w:rsidRDefault="00506696" w:rsidP="00506696">
            <w:pPr>
              <w:jc w:val="center"/>
              <w:cnfStyle w:val="000000000000" w:firstRow="0" w:lastRow="0" w:firstColumn="0" w:lastColumn="0" w:oddVBand="0" w:evenVBand="0" w:oddHBand="0" w:evenHBand="0" w:firstRowFirstColumn="0" w:firstRowLastColumn="0" w:lastRowFirstColumn="0" w:lastRowLastColumn="0"/>
              <w:rPr>
                <w:szCs w:val="20"/>
              </w:rPr>
            </w:pPr>
            <w:r w:rsidRPr="005F395D">
              <w:rPr>
                <w:szCs w:val="20"/>
              </w:rPr>
              <w:t>3,52</w:t>
            </w:r>
          </w:p>
        </w:tc>
        <w:tc>
          <w:tcPr>
            <w:tcW w:w="992" w:type="dxa"/>
            <w:noWrap/>
            <w:hideMark/>
          </w:tcPr>
          <w:p w14:paraId="4B59D6DA" w14:textId="21B01220" w:rsidR="00506696" w:rsidRPr="00E22FCF" w:rsidRDefault="00506696" w:rsidP="00506696">
            <w:pPr>
              <w:jc w:val="center"/>
              <w:cnfStyle w:val="000000000000" w:firstRow="0" w:lastRow="0" w:firstColumn="0" w:lastColumn="0" w:oddVBand="0" w:evenVBand="0" w:oddHBand="0" w:evenHBand="0" w:firstRowFirstColumn="0" w:firstRowLastColumn="0" w:lastRowFirstColumn="0" w:lastRowLastColumn="0"/>
              <w:rPr>
                <w:szCs w:val="20"/>
              </w:rPr>
            </w:pPr>
            <w:r w:rsidRPr="00507704">
              <w:rPr>
                <w:szCs w:val="20"/>
              </w:rPr>
              <w:t>14,28%</w:t>
            </w:r>
          </w:p>
        </w:tc>
      </w:tr>
      <w:tr w:rsidR="00506696" w:rsidRPr="00E22FCF" w14:paraId="544F64ED" w14:textId="77777777" w:rsidTr="007348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0" w:type="dxa"/>
            <w:vMerge/>
          </w:tcPr>
          <w:p w14:paraId="0F38FC78" w14:textId="77777777" w:rsidR="00506696" w:rsidRPr="00E22FCF" w:rsidRDefault="00506696" w:rsidP="00506696">
            <w:pPr>
              <w:jc w:val="center"/>
              <w:rPr>
                <w:szCs w:val="20"/>
              </w:rPr>
            </w:pPr>
          </w:p>
        </w:tc>
        <w:tc>
          <w:tcPr>
            <w:tcW w:w="1516" w:type="dxa"/>
            <w:vMerge/>
          </w:tcPr>
          <w:p w14:paraId="183A3C32" w14:textId="77777777" w:rsidR="00506696" w:rsidRPr="00E22FCF" w:rsidRDefault="00506696" w:rsidP="00506696">
            <w:pPr>
              <w:jc w:val="center"/>
              <w:cnfStyle w:val="000000100000" w:firstRow="0" w:lastRow="0" w:firstColumn="0" w:lastColumn="0" w:oddVBand="0" w:evenVBand="0" w:oddHBand="1" w:evenHBand="0" w:firstRowFirstColumn="0" w:firstRowLastColumn="0" w:lastRowFirstColumn="0" w:lastRowLastColumn="0"/>
              <w:rPr>
                <w:szCs w:val="20"/>
              </w:rPr>
            </w:pPr>
          </w:p>
        </w:tc>
        <w:tc>
          <w:tcPr>
            <w:tcW w:w="3118" w:type="dxa"/>
            <w:noWrap/>
          </w:tcPr>
          <w:p w14:paraId="0D241146" w14:textId="0B91353F" w:rsidR="00506696" w:rsidRPr="00E22FCF" w:rsidRDefault="00506696" w:rsidP="00506696">
            <w:pPr>
              <w:jc w:val="center"/>
              <w:cnfStyle w:val="000000100000" w:firstRow="0" w:lastRow="0" w:firstColumn="0" w:lastColumn="0" w:oddVBand="0" w:evenVBand="0" w:oddHBand="1" w:evenHBand="0" w:firstRowFirstColumn="0" w:firstRowLastColumn="0" w:lastRowFirstColumn="0" w:lastRowLastColumn="0"/>
              <w:rPr>
                <w:szCs w:val="20"/>
              </w:rPr>
            </w:pPr>
            <w:r w:rsidRPr="00551D4C">
              <w:t>Adecuación del número de profesores</w:t>
            </w:r>
          </w:p>
        </w:tc>
        <w:tc>
          <w:tcPr>
            <w:tcW w:w="1134" w:type="dxa"/>
            <w:noWrap/>
          </w:tcPr>
          <w:p w14:paraId="3BB76C5E" w14:textId="0E306C89" w:rsidR="00506696" w:rsidRPr="00E22FCF" w:rsidRDefault="00506696" w:rsidP="00506696">
            <w:pPr>
              <w:jc w:val="center"/>
              <w:cnfStyle w:val="000000100000" w:firstRow="0" w:lastRow="0" w:firstColumn="0" w:lastColumn="0" w:oddVBand="0" w:evenVBand="0" w:oddHBand="1" w:evenHBand="0" w:firstRowFirstColumn="0" w:firstRowLastColumn="0" w:lastRowFirstColumn="0" w:lastRowLastColumn="0"/>
              <w:rPr>
                <w:szCs w:val="20"/>
              </w:rPr>
            </w:pPr>
            <w:r w:rsidRPr="005F395D">
              <w:rPr>
                <w:szCs w:val="20"/>
              </w:rPr>
              <w:t>3,52</w:t>
            </w:r>
          </w:p>
        </w:tc>
        <w:tc>
          <w:tcPr>
            <w:tcW w:w="992" w:type="dxa"/>
            <w:noWrap/>
          </w:tcPr>
          <w:p w14:paraId="06C525FF" w14:textId="7AB42CC3" w:rsidR="00506696" w:rsidRPr="00E22FCF" w:rsidRDefault="00506696" w:rsidP="00506696">
            <w:pPr>
              <w:jc w:val="center"/>
              <w:cnfStyle w:val="000000100000" w:firstRow="0" w:lastRow="0" w:firstColumn="0" w:lastColumn="0" w:oddVBand="0" w:evenVBand="0" w:oddHBand="1" w:evenHBand="0" w:firstRowFirstColumn="0" w:firstRowLastColumn="0" w:lastRowFirstColumn="0" w:lastRowLastColumn="0"/>
              <w:rPr>
                <w:szCs w:val="20"/>
              </w:rPr>
            </w:pPr>
            <w:r w:rsidRPr="00507704">
              <w:rPr>
                <w:szCs w:val="20"/>
              </w:rPr>
              <w:t>14,28%</w:t>
            </w:r>
          </w:p>
        </w:tc>
      </w:tr>
      <w:tr w:rsidR="00506696" w:rsidRPr="00E22FCF" w14:paraId="52FBB4C0" w14:textId="77777777" w:rsidTr="007348BD">
        <w:trPr>
          <w:trHeight w:val="300"/>
        </w:trPr>
        <w:tc>
          <w:tcPr>
            <w:cnfStyle w:val="001000000000" w:firstRow="0" w:lastRow="0" w:firstColumn="1" w:lastColumn="0" w:oddVBand="0" w:evenVBand="0" w:oddHBand="0" w:evenHBand="0" w:firstRowFirstColumn="0" w:firstRowLastColumn="0" w:lastRowFirstColumn="0" w:lastRowLastColumn="0"/>
            <w:tcW w:w="2420" w:type="dxa"/>
            <w:vMerge/>
          </w:tcPr>
          <w:p w14:paraId="4F49D263" w14:textId="77777777" w:rsidR="00506696" w:rsidRPr="00E22FCF" w:rsidRDefault="00506696" w:rsidP="00506696">
            <w:pPr>
              <w:jc w:val="center"/>
              <w:rPr>
                <w:szCs w:val="20"/>
              </w:rPr>
            </w:pPr>
          </w:p>
        </w:tc>
        <w:tc>
          <w:tcPr>
            <w:tcW w:w="1516" w:type="dxa"/>
            <w:vMerge/>
          </w:tcPr>
          <w:p w14:paraId="5E18F695" w14:textId="77777777" w:rsidR="00506696" w:rsidRPr="00E22FCF" w:rsidRDefault="00506696" w:rsidP="00506696">
            <w:pPr>
              <w:jc w:val="center"/>
              <w:cnfStyle w:val="000000000000" w:firstRow="0" w:lastRow="0" w:firstColumn="0" w:lastColumn="0" w:oddVBand="0" w:evenVBand="0" w:oddHBand="0" w:evenHBand="0" w:firstRowFirstColumn="0" w:firstRowLastColumn="0" w:lastRowFirstColumn="0" w:lastRowLastColumn="0"/>
              <w:rPr>
                <w:szCs w:val="20"/>
              </w:rPr>
            </w:pPr>
          </w:p>
        </w:tc>
        <w:tc>
          <w:tcPr>
            <w:tcW w:w="3118" w:type="dxa"/>
            <w:noWrap/>
          </w:tcPr>
          <w:p w14:paraId="7EB88B11" w14:textId="5CB4783E" w:rsidR="00506696" w:rsidRPr="00E22FCF" w:rsidRDefault="00506696" w:rsidP="00506696">
            <w:pPr>
              <w:jc w:val="center"/>
              <w:cnfStyle w:val="000000000000" w:firstRow="0" w:lastRow="0" w:firstColumn="0" w:lastColumn="0" w:oddVBand="0" w:evenVBand="0" w:oddHBand="0" w:evenHBand="0" w:firstRowFirstColumn="0" w:firstRowLastColumn="0" w:lastRowFirstColumn="0" w:lastRowLastColumn="0"/>
              <w:rPr>
                <w:szCs w:val="20"/>
              </w:rPr>
            </w:pPr>
            <w:r w:rsidRPr="00551D4C">
              <w:t>Facilidad de uso percibida</w:t>
            </w:r>
          </w:p>
        </w:tc>
        <w:tc>
          <w:tcPr>
            <w:tcW w:w="1134" w:type="dxa"/>
            <w:noWrap/>
          </w:tcPr>
          <w:p w14:paraId="08BBFC52" w14:textId="72C07C1D" w:rsidR="00506696" w:rsidRPr="00E22FCF" w:rsidRDefault="00506696" w:rsidP="00506696">
            <w:pPr>
              <w:jc w:val="center"/>
              <w:cnfStyle w:val="000000000000" w:firstRow="0" w:lastRow="0" w:firstColumn="0" w:lastColumn="0" w:oddVBand="0" w:evenVBand="0" w:oddHBand="0" w:evenHBand="0" w:firstRowFirstColumn="0" w:firstRowLastColumn="0" w:lastRowFirstColumn="0" w:lastRowLastColumn="0"/>
              <w:rPr>
                <w:szCs w:val="20"/>
              </w:rPr>
            </w:pPr>
            <w:r w:rsidRPr="005F395D">
              <w:rPr>
                <w:szCs w:val="20"/>
              </w:rPr>
              <w:t>3,52</w:t>
            </w:r>
          </w:p>
        </w:tc>
        <w:tc>
          <w:tcPr>
            <w:tcW w:w="992" w:type="dxa"/>
            <w:noWrap/>
          </w:tcPr>
          <w:p w14:paraId="2ECB940E" w14:textId="6D263E8E" w:rsidR="00506696" w:rsidRPr="00E22FCF" w:rsidRDefault="00506696" w:rsidP="00506696">
            <w:pPr>
              <w:jc w:val="center"/>
              <w:cnfStyle w:val="000000000000" w:firstRow="0" w:lastRow="0" w:firstColumn="0" w:lastColumn="0" w:oddVBand="0" w:evenVBand="0" w:oddHBand="0" w:evenHBand="0" w:firstRowFirstColumn="0" w:firstRowLastColumn="0" w:lastRowFirstColumn="0" w:lastRowLastColumn="0"/>
              <w:rPr>
                <w:szCs w:val="20"/>
              </w:rPr>
            </w:pPr>
            <w:r w:rsidRPr="00507704">
              <w:rPr>
                <w:szCs w:val="20"/>
              </w:rPr>
              <w:t>14,28%</w:t>
            </w:r>
          </w:p>
        </w:tc>
      </w:tr>
      <w:tr w:rsidR="00506696" w:rsidRPr="00E22FCF" w14:paraId="668DC723" w14:textId="77777777" w:rsidTr="007348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0" w:type="dxa"/>
            <w:vMerge/>
          </w:tcPr>
          <w:p w14:paraId="2D161AF4" w14:textId="77777777" w:rsidR="00506696" w:rsidRPr="00E22FCF" w:rsidRDefault="00506696" w:rsidP="00506696">
            <w:pPr>
              <w:jc w:val="center"/>
              <w:rPr>
                <w:szCs w:val="20"/>
              </w:rPr>
            </w:pPr>
          </w:p>
        </w:tc>
        <w:tc>
          <w:tcPr>
            <w:tcW w:w="1516" w:type="dxa"/>
            <w:vMerge/>
          </w:tcPr>
          <w:p w14:paraId="4414CB05" w14:textId="77777777" w:rsidR="00506696" w:rsidRPr="00E22FCF" w:rsidRDefault="00506696" w:rsidP="00506696">
            <w:pPr>
              <w:jc w:val="center"/>
              <w:cnfStyle w:val="000000100000" w:firstRow="0" w:lastRow="0" w:firstColumn="0" w:lastColumn="0" w:oddVBand="0" w:evenVBand="0" w:oddHBand="1" w:evenHBand="0" w:firstRowFirstColumn="0" w:firstRowLastColumn="0" w:lastRowFirstColumn="0" w:lastRowLastColumn="0"/>
              <w:rPr>
                <w:szCs w:val="20"/>
              </w:rPr>
            </w:pPr>
          </w:p>
        </w:tc>
        <w:tc>
          <w:tcPr>
            <w:tcW w:w="3118" w:type="dxa"/>
            <w:noWrap/>
          </w:tcPr>
          <w:p w14:paraId="6CBD6A7C" w14:textId="1275D1DF" w:rsidR="00506696" w:rsidRPr="00E22FCF" w:rsidRDefault="00506696" w:rsidP="00506696">
            <w:pPr>
              <w:jc w:val="center"/>
              <w:cnfStyle w:val="000000100000" w:firstRow="0" w:lastRow="0" w:firstColumn="0" w:lastColumn="0" w:oddVBand="0" w:evenVBand="0" w:oddHBand="1" w:evenHBand="0" w:firstRowFirstColumn="0" w:firstRowLastColumn="0" w:lastRowFirstColumn="0" w:lastRowLastColumn="0"/>
              <w:rPr>
                <w:szCs w:val="20"/>
              </w:rPr>
            </w:pPr>
            <w:r w:rsidRPr="00551D4C">
              <w:t>Facilidad de uso percibida (emisor)</w:t>
            </w:r>
          </w:p>
        </w:tc>
        <w:tc>
          <w:tcPr>
            <w:tcW w:w="1134" w:type="dxa"/>
            <w:noWrap/>
          </w:tcPr>
          <w:p w14:paraId="39AB17ED" w14:textId="5D665527" w:rsidR="00506696" w:rsidRPr="00E22FCF" w:rsidRDefault="00506696" w:rsidP="00506696">
            <w:pPr>
              <w:jc w:val="center"/>
              <w:cnfStyle w:val="000000100000" w:firstRow="0" w:lastRow="0" w:firstColumn="0" w:lastColumn="0" w:oddVBand="0" w:evenVBand="0" w:oddHBand="1" w:evenHBand="0" w:firstRowFirstColumn="0" w:firstRowLastColumn="0" w:lastRowFirstColumn="0" w:lastRowLastColumn="0"/>
              <w:rPr>
                <w:szCs w:val="20"/>
              </w:rPr>
            </w:pPr>
            <w:r w:rsidRPr="005F395D">
              <w:rPr>
                <w:szCs w:val="20"/>
              </w:rPr>
              <w:t>3,52</w:t>
            </w:r>
          </w:p>
        </w:tc>
        <w:tc>
          <w:tcPr>
            <w:tcW w:w="992" w:type="dxa"/>
            <w:noWrap/>
          </w:tcPr>
          <w:p w14:paraId="73C1A2C1" w14:textId="6F3AC864" w:rsidR="00506696" w:rsidRPr="00E22FCF" w:rsidRDefault="00506696" w:rsidP="00506696">
            <w:pPr>
              <w:jc w:val="center"/>
              <w:cnfStyle w:val="000000100000" w:firstRow="0" w:lastRow="0" w:firstColumn="0" w:lastColumn="0" w:oddVBand="0" w:evenVBand="0" w:oddHBand="1" w:evenHBand="0" w:firstRowFirstColumn="0" w:firstRowLastColumn="0" w:lastRowFirstColumn="0" w:lastRowLastColumn="0"/>
              <w:rPr>
                <w:szCs w:val="20"/>
              </w:rPr>
            </w:pPr>
            <w:r w:rsidRPr="00507704">
              <w:rPr>
                <w:szCs w:val="20"/>
              </w:rPr>
              <w:t>14,28%</w:t>
            </w:r>
          </w:p>
        </w:tc>
      </w:tr>
      <w:tr w:rsidR="00506696" w:rsidRPr="00E22FCF" w14:paraId="7ECDEF2A" w14:textId="77777777" w:rsidTr="00A26850">
        <w:trPr>
          <w:trHeight w:val="300"/>
        </w:trPr>
        <w:tc>
          <w:tcPr>
            <w:cnfStyle w:val="001000000000" w:firstRow="0" w:lastRow="0" w:firstColumn="1" w:lastColumn="0" w:oddVBand="0" w:evenVBand="0" w:oddHBand="0" w:evenHBand="0" w:firstRowFirstColumn="0" w:firstRowLastColumn="0" w:lastRowFirstColumn="0" w:lastRowLastColumn="0"/>
            <w:tcW w:w="2420" w:type="dxa"/>
            <w:vMerge/>
            <w:tcBorders>
              <w:bottom w:val="single" w:sz="4" w:space="0" w:color="auto"/>
            </w:tcBorders>
          </w:tcPr>
          <w:p w14:paraId="4F92FDAB" w14:textId="77777777" w:rsidR="00506696" w:rsidRPr="00E22FCF" w:rsidRDefault="00506696" w:rsidP="00506696">
            <w:pPr>
              <w:jc w:val="center"/>
              <w:rPr>
                <w:szCs w:val="20"/>
              </w:rPr>
            </w:pPr>
          </w:p>
        </w:tc>
        <w:tc>
          <w:tcPr>
            <w:tcW w:w="1516" w:type="dxa"/>
            <w:vMerge/>
            <w:tcBorders>
              <w:bottom w:val="single" w:sz="4" w:space="0" w:color="auto"/>
            </w:tcBorders>
          </w:tcPr>
          <w:p w14:paraId="551A5FAA" w14:textId="77777777" w:rsidR="00506696" w:rsidRPr="00E22FCF" w:rsidRDefault="00506696" w:rsidP="00506696">
            <w:pPr>
              <w:jc w:val="center"/>
              <w:cnfStyle w:val="000000000000" w:firstRow="0" w:lastRow="0" w:firstColumn="0" w:lastColumn="0" w:oddVBand="0" w:evenVBand="0" w:oddHBand="0" w:evenHBand="0" w:firstRowFirstColumn="0" w:firstRowLastColumn="0" w:lastRowFirstColumn="0" w:lastRowLastColumn="0"/>
              <w:rPr>
                <w:szCs w:val="20"/>
              </w:rPr>
            </w:pPr>
          </w:p>
        </w:tc>
        <w:tc>
          <w:tcPr>
            <w:tcW w:w="3118" w:type="dxa"/>
            <w:tcBorders>
              <w:bottom w:val="single" w:sz="4" w:space="0" w:color="auto"/>
            </w:tcBorders>
            <w:noWrap/>
          </w:tcPr>
          <w:p w14:paraId="6FD4CEBA" w14:textId="4D010857" w:rsidR="00506696" w:rsidRPr="00E22FCF" w:rsidRDefault="00506696" w:rsidP="00506696">
            <w:pPr>
              <w:jc w:val="center"/>
              <w:cnfStyle w:val="000000000000" w:firstRow="0" w:lastRow="0" w:firstColumn="0" w:lastColumn="0" w:oddVBand="0" w:evenVBand="0" w:oddHBand="0" w:evenHBand="0" w:firstRowFirstColumn="0" w:firstRowLastColumn="0" w:lastRowFirstColumn="0" w:lastRowLastColumn="0"/>
              <w:rPr>
                <w:szCs w:val="20"/>
              </w:rPr>
            </w:pPr>
            <w:r w:rsidRPr="00551D4C">
              <w:t>Adecuación de la duración</w:t>
            </w:r>
          </w:p>
        </w:tc>
        <w:tc>
          <w:tcPr>
            <w:tcW w:w="1134" w:type="dxa"/>
            <w:tcBorders>
              <w:bottom w:val="single" w:sz="4" w:space="0" w:color="auto"/>
            </w:tcBorders>
            <w:noWrap/>
          </w:tcPr>
          <w:p w14:paraId="520BAAD5" w14:textId="39DD934F" w:rsidR="00506696" w:rsidRPr="00E22FCF" w:rsidRDefault="00506696" w:rsidP="00506696">
            <w:pPr>
              <w:jc w:val="center"/>
              <w:cnfStyle w:val="000000000000" w:firstRow="0" w:lastRow="0" w:firstColumn="0" w:lastColumn="0" w:oddVBand="0" w:evenVBand="0" w:oddHBand="0" w:evenHBand="0" w:firstRowFirstColumn="0" w:firstRowLastColumn="0" w:lastRowFirstColumn="0" w:lastRowLastColumn="0"/>
              <w:rPr>
                <w:szCs w:val="20"/>
              </w:rPr>
            </w:pPr>
            <w:r w:rsidRPr="005F395D">
              <w:rPr>
                <w:szCs w:val="20"/>
              </w:rPr>
              <w:t>3,52</w:t>
            </w:r>
          </w:p>
        </w:tc>
        <w:tc>
          <w:tcPr>
            <w:tcW w:w="992" w:type="dxa"/>
            <w:tcBorders>
              <w:bottom w:val="single" w:sz="4" w:space="0" w:color="auto"/>
            </w:tcBorders>
            <w:noWrap/>
          </w:tcPr>
          <w:p w14:paraId="24A5918F" w14:textId="3D269971" w:rsidR="00506696" w:rsidRPr="00E22FCF" w:rsidRDefault="00506696" w:rsidP="00506696">
            <w:pPr>
              <w:jc w:val="center"/>
              <w:cnfStyle w:val="000000000000" w:firstRow="0" w:lastRow="0" w:firstColumn="0" w:lastColumn="0" w:oddVBand="0" w:evenVBand="0" w:oddHBand="0" w:evenHBand="0" w:firstRowFirstColumn="0" w:firstRowLastColumn="0" w:lastRowFirstColumn="0" w:lastRowLastColumn="0"/>
              <w:rPr>
                <w:szCs w:val="20"/>
              </w:rPr>
            </w:pPr>
            <w:r w:rsidRPr="00507704">
              <w:rPr>
                <w:szCs w:val="20"/>
              </w:rPr>
              <w:t>14,28%</w:t>
            </w:r>
          </w:p>
        </w:tc>
      </w:tr>
    </w:tbl>
    <w:p w14:paraId="13AF040A" w14:textId="6757F3E8" w:rsidR="00BC4BF1" w:rsidRDefault="000F1C7C" w:rsidP="000F1C7C">
      <w:pPr>
        <w:pStyle w:val="Descripcin"/>
        <w:rPr>
          <w:u w:val="single"/>
        </w:rPr>
      </w:pPr>
      <w:bookmarkStart w:id="121" w:name="_Toc144549064"/>
      <w:r w:rsidRPr="000F1C7C">
        <w:rPr>
          <w:b/>
          <w:bCs/>
        </w:rPr>
        <w:t xml:space="preserve">Tabla </w:t>
      </w:r>
      <w:r w:rsidRPr="000F1C7C">
        <w:rPr>
          <w:b/>
          <w:bCs/>
        </w:rPr>
        <w:fldChar w:fldCharType="begin"/>
      </w:r>
      <w:r w:rsidRPr="000F1C7C">
        <w:rPr>
          <w:b/>
          <w:bCs/>
        </w:rPr>
        <w:instrText xml:space="preserve"> SEQ Tabla \* ARABIC </w:instrText>
      </w:r>
      <w:r w:rsidRPr="000F1C7C">
        <w:rPr>
          <w:b/>
          <w:bCs/>
        </w:rPr>
        <w:fldChar w:fldCharType="separate"/>
      </w:r>
      <w:r w:rsidRPr="000F1C7C">
        <w:rPr>
          <w:b/>
          <w:bCs/>
          <w:noProof/>
        </w:rPr>
        <w:t>29</w:t>
      </w:r>
      <w:r w:rsidRPr="000F1C7C">
        <w:rPr>
          <w:b/>
          <w:bCs/>
        </w:rPr>
        <w:fldChar w:fldCharType="end"/>
      </w:r>
      <w:r>
        <w:t xml:space="preserve">: </w:t>
      </w:r>
      <w:r w:rsidRPr="000F1C7C">
        <w:rPr>
          <w:i/>
          <w:iCs/>
        </w:rPr>
        <w:t>Tabla de puntuación del objetivo 2B</w:t>
      </w:r>
      <w:bookmarkEnd w:id="121"/>
    </w:p>
    <w:p w14:paraId="682ECC03" w14:textId="60B807E4" w:rsidR="00506696" w:rsidRDefault="00506696" w:rsidP="00506696">
      <w:r>
        <w:t xml:space="preserve">Esta puntuación representa el grado de </w:t>
      </w:r>
      <w:r w:rsidR="00462729">
        <w:t xml:space="preserve">aprecio de los usuarios por ese aspecto. Una puntuación cerca de 5 </w:t>
      </w:r>
      <w:r w:rsidR="000E252B">
        <w:t>indica un muy buen desempeño de la herramienta en esos aspectos, mientras que una cercana a 0 indica lo contrario</w:t>
      </w:r>
      <w:r w:rsidR="005E5ECB">
        <w:t>, que hay elementos que no acaban de encajar</w:t>
      </w:r>
      <w:r w:rsidR="000E252B">
        <w:t>.</w:t>
      </w:r>
      <w:r w:rsidR="008662C6">
        <w:t xml:space="preserve"> Además de estas valoraciones, tenemos un conjunto de datos, que, al compararlos con otros resultados de herramientas similares pueden proporcionarnos información de valor</w:t>
      </w:r>
      <w:r w:rsidR="00AC2C36">
        <w:t xml:space="preserve"> a la hora de dar respuesta al objetivo 2B.</w:t>
      </w:r>
      <w:r w:rsidR="00420D83">
        <w:t xml:space="preserve"> Estos datos son algunos de los obtenidos con el informe previo:</w:t>
      </w:r>
    </w:p>
    <w:tbl>
      <w:tblPr>
        <w:tblStyle w:val="Tablaconcuadrcula"/>
        <w:tblW w:w="0" w:type="auto"/>
        <w:tblLook w:val="04A0" w:firstRow="1" w:lastRow="0" w:firstColumn="1" w:lastColumn="0" w:noHBand="0" w:noVBand="1"/>
      </w:tblPr>
      <w:tblGrid>
        <w:gridCol w:w="9290"/>
      </w:tblGrid>
      <w:tr w:rsidR="003705B4" w14:paraId="44EFEE56" w14:textId="77777777" w:rsidTr="00BC3179">
        <w:tc>
          <w:tcPr>
            <w:tcW w:w="9290" w:type="dxa"/>
            <w:vAlign w:val="center"/>
          </w:tcPr>
          <w:p w14:paraId="7C6189C9" w14:textId="37589FC1" w:rsidR="003705B4" w:rsidRDefault="003705B4" w:rsidP="003705B4">
            <w:r>
              <w:rPr>
                <w:color w:val="000000"/>
              </w:rPr>
              <w:t>Asignaturas en las que se aplicará la herramienta</w:t>
            </w:r>
          </w:p>
        </w:tc>
      </w:tr>
      <w:tr w:rsidR="003705B4" w14:paraId="1C5B699C" w14:textId="77777777" w:rsidTr="00BC3179">
        <w:tc>
          <w:tcPr>
            <w:tcW w:w="9290" w:type="dxa"/>
            <w:vAlign w:val="center"/>
          </w:tcPr>
          <w:p w14:paraId="43973F12" w14:textId="5DF5825B" w:rsidR="003705B4" w:rsidRDefault="003705B4" w:rsidP="003705B4">
            <w:r>
              <w:rPr>
                <w:color w:val="000000"/>
              </w:rPr>
              <w:t>Edad, sexo, nivel de estudios, nacionalidad, etc</w:t>
            </w:r>
          </w:p>
        </w:tc>
      </w:tr>
      <w:tr w:rsidR="003705B4" w14:paraId="6E0AC373" w14:textId="77777777" w:rsidTr="00BC3179">
        <w:tc>
          <w:tcPr>
            <w:tcW w:w="9290" w:type="dxa"/>
            <w:vAlign w:val="center"/>
          </w:tcPr>
          <w:p w14:paraId="79EF57DD" w14:textId="2E96D5B2" w:rsidR="003705B4" w:rsidRDefault="003705B4" w:rsidP="003705B4">
            <w:r>
              <w:rPr>
                <w:color w:val="000000"/>
              </w:rPr>
              <w:t>Cantidad media de deberes suministrados a los receptores</w:t>
            </w:r>
          </w:p>
        </w:tc>
      </w:tr>
      <w:tr w:rsidR="003705B4" w14:paraId="47097C8D" w14:textId="77777777" w:rsidTr="00BC3179">
        <w:tc>
          <w:tcPr>
            <w:tcW w:w="9290" w:type="dxa"/>
            <w:vAlign w:val="center"/>
          </w:tcPr>
          <w:p w14:paraId="2DF910E2" w14:textId="6B90D212" w:rsidR="003705B4" w:rsidRDefault="003705B4" w:rsidP="003705B4">
            <w:r>
              <w:rPr>
                <w:color w:val="000000"/>
              </w:rPr>
              <w:t>Identificación entre los receptores de personas de altas capacidades o necesidades especiales</w:t>
            </w:r>
          </w:p>
        </w:tc>
      </w:tr>
      <w:tr w:rsidR="003705B4" w14:paraId="4DAD56B7" w14:textId="77777777" w:rsidTr="00BC3179">
        <w:tc>
          <w:tcPr>
            <w:tcW w:w="9290" w:type="dxa"/>
            <w:vAlign w:val="center"/>
          </w:tcPr>
          <w:p w14:paraId="51FC0DE1" w14:textId="2DD7F686" w:rsidR="003705B4" w:rsidRDefault="003705B4" w:rsidP="003705B4">
            <w:r>
              <w:rPr>
                <w:color w:val="000000"/>
              </w:rPr>
              <w:t>Registro de la duración de la experiencia</w:t>
            </w:r>
          </w:p>
        </w:tc>
      </w:tr>
      <w:tr w:rsidR="003705B4" w14:paraId="13EE615E" w14:textId="77777777" w:rsidTr="00BC3179">
        <w:tc>
          <w:tcPr>
            <w:tcW w:w="9290" w:type="dxa"/>
            <w:vAlign w:val="center"/>
          </w:tcPr>
          <w:p w14:paraId="0DE48C7D" w14:textId="62CE59D9" w:rsidR="003705B4" w:rsidRDefault="007D41E0" w:rsidP="003705B4">
            <w:r>
              <w:rPr>
                <w:color w:val="000000"/>
              </w:rPr>
              <w:t>Número de profesores involucrados</w:t>
            </w:r>
          </w:p>
        </w:tc>
      </w:tr>
      <w:tr w:rsidR="007D41E0" w14:paraId="2B8DEE9F" w14:textId="77777777" w:rsidTr="00BC3179">
        <w:tc>
          <w:tcPr>
            <w:tcW w:w="9290" w:type="dxa"/>
            <w:vAlign w:val="center"/>
          </w:tcPr>
          <w:p w14:paraId="0D08F439" w14:textId="5794F990" w:rsidR="007D41E0" w:rsidRDefault="007D41E0" w:rsidP="003705B4">
            <w:pPr>
              <w:rPr>
                <w:color w:val="000000"/>
              </w:rPr>
            </w:pPr>
            <w:r>
              <w:rPr>
                <w:color w:val="000000"/>
              </w:rPr>
              <w:lastRenderedPageBreak/>
              <w:t>Frecuencia de uso de la herramienta</w:t>
            </w:r>
          </w:p>
        </w:tc>
      </w:tr>
      <w:tr w:rsidR="007D41E0" w14:paraId="4CE06040" w14:textId="77777777" w:rsidTr="00BC3179">
        <w:tc>
          <w:tcPr>
            <w:tcW w:w="9290" w:type="dxa"/>
            <w:vAlign w:val="center"/>
          </w:tcPr>
          <w:p w14:paraId="75F180A0" w14:textId="67325A8F" w:rsidR="007D41E0" w:rsidRDefault="007D41E0" w:rsidP="003705B4">
            <w:pPr>
              <w:rPr>
                <w:color w:val="000000"/>
              </w:rPr>
            </w:pPr>
            <w:r>
              <w:rPr>
                <w:color w:val="000000"/>
              </w:rPr>
              <w:t>Distribución por grupos de trabajo</w:t>
            </w:r>
          </w:p>
        </w:tc>
      </w:tr>
    </w:tbl>
    <w:p w14:paraId="7FD3FE40" w14:textId="33E2C926" w:rsidR="00420D83" w:rsidRPr="005F456C" w:rsidRDefault="00AC74BA" w:rsidP="00506696">
      <w:r>
        <w:t>Si un experimento de la misma herramienta obtiene diferentes resultados para el objetivo 1, es de gran interés analizar si hay diferencia también en estos parámetros</w:t>
      </w:r>
      <w:r w:rsidR="00715EC3">
        <w:t>, permitiéndonos deducir cuales han podido tener más impacto.</w:t>
      </w:r>
    </w:p>
    <w:p w14:paraId="6BD7DFF8" w14:textId="77777777" w:rsidR="00F97C8C" w:rsidRDefault="00F97C8C" w:rsidP="00DA5E53"/>
    <w:p w14:paraId="091FC7B1" w14:textId="72A66350" w:rsidR="00780BE2" w:rsidRDefault="007C13EC" w:rsidP="00F20C13">
      <w:pPr>
        <w:pStyle w:val="Ttulo3"/>
      </w:pPr>
      <w:bookmarkStart w:id="122" w:name="_Toc144547218"/>
      <w:r>
        <w:t>8</w:t>
      </w:r>
      <w:r w:rsidR="00F20C13">
        <w:t>.</w:t>
      </w:r>
      <w:r w:rsidR="00ED1CA6">
        <w:t>7</w:t>
      </w:r>
      <w:r w:rsidR="00F20C13">
        <w:t xml:space="preserve">.- </w:t>
      </w:r>
      <w:r w:rsidR="003C07E8">
        <w:t>Resultado obtenidos</w:t>
      </w:r>
      <w:bookmarkEnd w:id="122"/>
    </w:p>
    <w:p w14:paraId="27203154" w14:textId="3CACC8E8" w:rsidR="007C7C87" w:rsidRDefault="007C7C87" w:rsidP="007C7C87">
      <w:r>
        <w:t>Después de terminar todo el proceso tenemos una serie de resultados de gran utilidad</w:t>
      </w:r>
      <w:r w:rsidR="003B168B">
        <w:t>, tanto desde el punto de vista docente, como para desarrolladores de ent</w:t>
      </w:r>
      <w:r w:rsidR="0014378E">
        <w:t xml:space="preserve">ornos GBL. Aparte de un análisis de los resultados obtenidos, tenemos un </w:t>
      </w:r>
      <w:r w:rsidR="000F1C7C">
        <w:t>estudio</w:t>
      </w:r>
      <w:r w:rsidR="0014378E">
        <w:t xml:space="preserve"> de los métodos usados, ambos </w:t>
      </w:r>
      <w:r w:rsidR="003D6E8B">
        <w:t>desglosados punto</w:t>
      </w:r>
      <w:r w:rsidR="0014378E">
        <w:t xml:space="preserve"> por punto</w:t>
      </w:r>
      <w:r w:rsidR="00F71119">
        <w:t>.</w:t>
      </w:r>
      <w:r w:rsidR="003742AC">
        <w:t xml:space="preserve"> </w:t>
      </w:r>
      <w:r w:rsidR="003D6E8B">
        <w:t>Esto nos permite</w:t>
      </w:r>
      <w:r w:rsidR="003742AC">
        <w:t xml:space="preserve"> extraer gráficas que nos muestren fácilmente los puntos más fuertes y débiles de la experiencia </w:t>
      </w:r>
      <w:r w:rsidR="003D6E8B">
        <w:t xml:space="preserve">(valores </w:t>
      </w:r>
      <w:r w:rsidR="002D4683">
        <w:t xml:space="preserve">y gráfico </w:t>
      </w:r>
      <w:r w:rsidR="003D6E8B">
        <w:t>de ejemplo):</w:t>
      </w:r>
    </w:p>
    <w:p w14:paraId="6353A9E9" w14:textId="77777777" w:rsidR="009B282E" w:rsidRDefault="009B282E" w:rsidP="009B282E">
      <w:pPr>
        <w:keepNext/>
        <w:jc w:val="center"/>
      </w:pPr>
      <w:r w:rsidRPr="009B282E">
        <w:rPr>
          <w:noProof/>
        </w:rPr>
        <w:drawing>
          <wp:inline distT="0" distB="0" distL="0" distR="0" wp14:anchorId="6667ADB9" wp14:editId="328074F7">
            <wp:extent cx="4991797" cy="2838846"/>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91797" cy="2838846"/>
                    </a:xfrm>
                    <a:prstGeom prst="rect">
                      <a:avLst/>
                    </a:prstGeom>
                  </pic:spPr>
                </pic:pic>
              </a:graphicData>
            </a:graphic>
          </wp:inline>
        </w:drawing>
      </w:r>
    </w:p>
    <w:p w14:paraId="499842E8" w14:textId="45357B33" w:rsidR="009B282E" w:rsidRDefault="009B282E" w:rsidP="000B0298">
      <w:pPr>
        <w:pStyle w:val="Descripcin"/>
      </w:pPr>
      <w:bookmarkStart w:id="123" w:name="_Toc144549032"/>
      <w:r w:rsidRPr="007C3DAC">
        <w:rPr>
          <w:b/>
          <w:bCs/>
        </w:rPr>
        <w:t xml:space="preserve">Figura </w:t>
      </w:r>
      <w:r w:rsidRPr="007C3DAC">
        <w:rPr>
          <w:b/>
          <w:bCs/>
        </w:rPr>
        <w:fldChar w:fldCharType="begin"/>
      </w:r>
      <w:r w:rsidRPr="007C3DAC">
        <w:rPr>
          <w:b/>
          <w:bCs/>
        </w:rPr>
        <w:instrText xml:space="preserve"> SEQ Figura \* ARABIC </w:instrText>
      </w:r>
      <w:r w:rsidRPr="007C3DAC">
        <w:rPr>
          <w:b/>
          <w:bCs/>
        </w:rPr>
        <w:fldChar w:fldCharType="separate"/>
      </w:r>
      <w:r w:rsidR="00D10199">
        <w:rPr>
          <w:b/>
          <w:bCs/>
          <w:noProof/>
        </w:rPr>
        <w:t>29</w:t>
      </w:r>
      <w:r w:rsidRPr="007C3DAC">
        <w:rPr>
          <w:b/>
          <w:bCs/>
        </w:rPr>
        <w:fldChar w:fldCharType="end"/>
      </w:r>
      <w:r>
        <w:t xml:space="preserve">: </w:t>
      </w:r>
      <w:r w:rsidRPr="007C3DAC">
        <w:rPr>
          <w:i/>
          <w:iCs/>
        </w:rPr>
        <w:t xml:space="preserve">Ejemplo </w:t>
      </w:r>
      <w:r w:rsidR="00444F1E" w:rsidRPr="007C3DAC">
        <w:rPr>
          <w:i/>
          <w:iCs/>
        </w:rPr>
        <w:t>de gráfico de resultados</w:t>
      </w:r>
      <w:bookmarkEnd w:id="123"/>
    </w:p>
    <w:p w14:paraId="42831F3A" w14:textId="77777777" w:rsidR="007C7C87" w:rsidRPr="007C7C87" w:rsidRDefault="007C7C87" w:rsidP="007C7C87"/>
    <w:p w14:paraId="4A2D7E09" w14:textId="7F89E32F" w:rsidR="00E340F4" w:rsidRPr="00DA5E53" w:rsidRDefault="00E340F4" w:rsidP="00DA5E53"/>
    <w:p w14:paraId="4F2F7ADB" w14:textId="77777777" w:rsidR="00E677CD" w:rsidRDefault="00E677CD">
      <w:pPr>
        <w:spacing w:before="0" w:after="0"/>
        <w:jc w:val="left"/>
        <w:rPr>
          <w:rFonts w:ascii="Trebuchet MS" w:eastAsia="Trebuchet MS" w:hAnsi="Trebuchet MS" w:cs="Trebuchet MS"/>
          <w:b/>
          <w:bCs/>
          <w:sz w:val="40"/>
          <w:szCs w:val="26"/>
        </w:rPr>
      </w:pPr>
      <w:r>
        <w:br w:type="page"/>
      </w:r>
    </w:p>
    <w:p w14:paraId="3D9AAAD0" w14:textId="79C19036" w:rsidR="00A422F5" w:rsidRDefault="007C13EC" w:rsidP="00A422F5">
      <w:pPr>
        <w:pStyle w:val="Ttulo2"/>
      </w:pPr>
      <w:bookmarkStart w:id="124" w:name="_Toc144547219"/>
      <w:r>
        <w:lastRenderedPageBreak/>
        <w:t>9</w:t>
      </w:r>
      <w:r w:rsidR="00A422F5">
        <w:t xml:space="preserve">.- </w:t>
      </w:r>
      <w:r w:rsidR="00920A04">
        <w:t>Almacenamiento de datos y cálculo de resultados</w:t>
      </w:r>
      <w:bookmarkEnd w:id="124"/>
    </w:p>
    <w:p w14:paraId="496BFDB9" w14:textId="6AB5A979" w:rsidR="00D0192F" w:rsidRDefault="00E02857" w:rsidP="0053228C">
      <w:r>
        <w:t xml:space="preserve">Para poder realizar un pequeño experimento probando el sistema se han desarrollado </w:t>
      </w:r>
      <w:r w:rsidR="00612A44">
        <w:t>dos</w:t>
      </w:r>
      <w:r>
        <w:t xml:space="preserve"> </w:t>
      </w:r>
      <w:r w:rsidR="00287EE2">
        <w:t xml:space="preserve">prototipos de herramienta que permitan recabar los datos de la forma más sencilla posible. Estas son una pequeña página web y una hoja de cálculo, ambas herramientas disponibles en el GitHub del proyecto </w:t>
      </w:r>
      <w:r w:rsidR="00D0192F">
        <w:t>[191].</w:t>
      </w:r>
      <w:r w:rsidR="007D7504">
        <w:t xml:space="preserve"> Cabe destacar que el objetivo principal de este estudio no es el desarrollo de estas herramientas, sino su fundamento teórico, por ello han de tomarse como lo que son, prototipos y extremar las precauciones si se pretenden usar en entornos de producción (no recomendable).</w:t>
      </w:r>
    </w:p>
    <w:p w14:paraId="4BCD2B59" w14:textId="77777777" w:rsidR="00B16F2E" w:rsidRPr="00F87622" w:rsidRDefault="00B16F2E" w:rsidP="0053228C"/>
    <w:p w14:paraId="2F279100" w14:textId="77777777" w:rsidR="00D0192F" w:rsidRDefault="00D0192F" w:rsidP="00D0192F">
      <w:pPr>
        <w:pStyle w:val="Ttulo3"/>
      </w:pPr>
      <w:bookmarkStart w:id="125" w:name="_Toc144547220"/>
      <w:r>
        <w:t>9.1.- Página web SurveyMaker</w:t>
      </w:r>
      <w:bookmarkEnd w:id="125"/>
    </w:p>
    <w:p w14:paraId="4B47B944" w14:textId="2AD2D56C" w:rsidR="00D0192F" w:rsidRDefault="00D0192F" w:rsidP="00D0192F">
      <w:r>
        <w:t xml:space="preserve">Web desarrollada </w:t>
      </w:r>
      <w:r w:rsidR="00981088">
        <w:t xml:space="preserve">en eclipse usando </w:t>
      </w:r>
      <w:r w:rsidR="0088113B">
        <w:t xml:space="preserve">los </w:t>
      </w:r>
      <w:r w:rsidR="00981088">
        <w:t>lenguaje</w:t>
      </w:r>
      <w:r w:rsidR="0088113B">
        <w:t>s</w:t>
      </w:r>
      <w:r w:rsidR="00981088">
        <w:t xml:space="preserve"> java, jsp, html, css y javascript</w:t>
      </w:r>
      <w:r w:rsidR="00E97C74">
        <w:t xml:space="preserve">. Su objetivo es facilitar la realización de las encuestas de forma telemática. En GitHub dentro de la carpeta </w:t>
      </w:r>
      <w:r w:rsidR="00B10ECB">
        <w:t>W</w:t>
      </w:r>
      <w:r w:rsidR="00E97C74">
        <w:t xml:space="preserve">eb podemos encontrar </w:t>
      </w:r>
      <w:r w:rsidR="00B10ECB">
        <w:t>el archivo SurveyMaker</w:t>
      </w:r>
      <w:r w:rsidR="00A53EDC">
        <w:t>.war</w:t>
      </w:r>
      <w:r w:rsidR="00B10ECB">
        <w:t xml:space="preserve"> que contiene la página web para su despliegue en un servidor Tomcat o similar, el documento startdb.sql que permite inicializar la base de datos que requiere la web para funciona</w:t>
      </w:r>
      <w:r w:rsidR="00C179F6">
        <w:t>r, y por ultimo el archivo eclipse2023.zip que contiene todo el entorno de desarrollo y los</w:t>
      </w:r>
      <w:r w:rsidR="00D74E6B">
        <w:t xml:space="preserve"> binarios de la web.</w:t>
      </w:r>
    </w:p>
    <w:p w14:paraId="711901FC" w14:textId="094E8CFD" w:rsidR="0088113B" w:rsidRDefault="0088113B" w:rsidP="00D0192F">
      <w:r>
        <w:t>Veamos rápidamente como funciona la aplicación, al acceder a la a pagina principal nos aparece la siguiente ventana:</w:t>
      </w:r>
    </w:p>
    <w:p w14:paraId="6EF02A1A" w14:textId="77777777" w:rsidR="00CE0E38" w:rsidRDefault="00895DD9" w:rsidP="00CE0E38">
      <w:pPr>
        <w:keepNext/>
      </w:pPr>
      <w:r w:rsidRPr="00895DD9">
        <w:rPr>
          <w:noProof/>
        </w:rPr>
        <w:drawing>
          <wp:inline distT="0" distB="0" distL="0" distR="0" wp14:anchorId="4822A8D4" wp14:editId="60AF66F2">
            <wp:extent cx="5761990" cy="240792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1990" cy="2407920"/>
                    </a:xfrm>
                    <a:prstGeom prst="rect">
                      <a:avLst/>
                    </a:prstGeom>
                  </pic:spPr>
                </pic:pic>
              </a:graphicData>
            </a:graphic>
          </wp:inline>
        </w:drawing>
      </w:r>
    </w:p>
    <w:p w14:paraId="3F0885D2" w14:textId="05F1423D" w:rsidR="0088113B" w:rsidRDefault="00CE0E38" w:rsidP="000B0298">
      <w:pPr>
        <w:pStyle w:val="Descripcin"/>
      </w:pPr>
      <w:bookmarkStart w:id="126" w:name="_Toc144549033"/>
      <w:r w:rsidRPr="000B0298">
        <w:rPr>
          <w:b/>
          <w:bCs/>
        </w:rPr>
        <w:t xml:space="preserve">Figura </w:t>
      </w:r>
      <w:r w:rsidRPr="000B0298">
        <w:rPr>
          <w:b/>
          <w:bCs/>
        </w:rPr>
        <w:fldChar w:fldCharType="begin"/>
      </w:r>
      <w:r w:rsidRPr="000B0298">
        <w:rPr>
          <w:b/>
          <w:bCs/>
        </w:rPr>
        <w:instrText xml:space="preserve"> SEQ Figura \* ARABIC </w:instrText>
      </w:r>
      <w:r w:rsidRPr="000B0298">
        <w:rPr>
          <w:b/>
          <w:bCs/>
        </w:rPr>
        <w:fldChar w:fldCharType="separate"/>
      </w:r>
      <w:r w:rsidR="00D10199">
        <w:rPr>
          <w:b/>
          <w:bCs/>
          <w:noProof/>
        </w:rPr>
        <w:t>30</w:t>
      </w:r>
      <w:r w:rsidRPr="000B0298">
        <w:rPr>
          <w:b/>
          <w:bCs/>
        </w:rPr>
        <w:fldChar w:fldCharType="end"/>
      </w:r>
      <w:r>
        <w:t xml:space="preserve">: </w:t>
      </w:r>
      <w:r w:rsidR="000B0298" w:rsidRPr="000B0298">
        <w:rPr>
          <w:i/>
          <w:iCs/>
        </w:rPr>
        <w:t>Página principal SurveyMaker</w:t>
      </w:r>
      <w:bookmarkEnd w:id="126"/>
    </w:p>
    <w:p w14:paraId="74D01E6E" w14:textId="4E995D3E" w:rsidR="00D0192F" w:rsidRPr="00B521C0" w:rsidRDefault="00895DD9" w:rsidP="00D0192F">
      <w:pPr>
        <w:rPr>
          <w:color w:val="212529"/>
          <w:shd w:val="clear" w:color="auto" w:fill="FFFFFF"/>
        </w:rPr>
      </w:pPr>
      <w:r>
        <w:t>Aquí ponemos un código que se corresponda con una encuesta, por ejemplo</w:t>
      </w:r>
      <w:r w:rsidR="00CE0E38">
        <w:t>,</w:t>
      </w:r>
      <w:r>
        <w:t xml:space="preserve"> </w:t>
      </w:r>
      <w:r w:rsidR="00720893" w:rsidRPr="00B521C0">
        <w:rPr>
          <w:color w:val="212529"/>
          <w:shd w:val="clear" w:color="auto" w:fill="FFFFFF"/>
        </w:rPr>
        <w:t xml:space="preserve">Y3DNHW, para </w:t>
      </w:r>
      <w:r w:rsidR="00D23AAD" w:rsidRPr="00B521C0">
        <w:rPr>
          <w:color w:val="212529"/>
          <w:shd w:val="clear" w:color="auto" w:fill="FFFFFF"/>
        </w:rPr>
        <w:t>a</w:t>
      </w:r>
      <w:r w:rsidR="00720893" w:rsidRPr="00B521C0">
        <w:rPr>
          <w:color w:val="212529"/>
          <w:shd w:val="clear" w:color="auto" w:fill="FFFFFF"/>
        </w:rPr>
        <w:t>cceder a la encuesta correspondiente:</w:t>
      </w:r>
    </w:p>
    <w:p w14:paraId="0213EE33" w14:textId="77777777" w:rsidR="005E159D" w:rsidRDefault="00347518" w:rsidP="005E159D">
      <w:pPr>
        <w:keepNext/>
      </w:pPr>
      <w:r w:rsidRPr="00347518">
        <w:rPr>
          <w:noProof/>
        </w:rPr>
        <w:lastRenderedPageBreak/>
        <w:drawing>
          <wp:inline distT="0" distB="0" distL="0" distR="0" wp14:anchorId="7C832FD0" wp14:editId="125422EF">
            <wp:extent cx="5761990" cy="5953760"/>
            <wp:effectExtent l="0" t="0" r="0" b="889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1990" cy="5953760"/>
                    </a:xfrm>
                    <a:prstGeom prst="rect">
                      <a:avLst/>
                    </a:prstGeom>
                  </pic:spPr>
                </pic:pic>
              </a:graphicData>
            </a:graphic>
          </wp:inline>
        </w:drawing>
      </w:r>
    </w:p>
    <w:p w14:paraId="041DB571" w14:textId="2747474A" w:rsidR="00347518" w:rsidRDefault="005E159D" w:rsidP="00FE2FB5">
      <w:pPr>
        <w:pStyle w:val="Descripcin"/>
      </w:pPr>
      <w:bookmarkStart w:id="127" w:name="_Toc144549034"/>
      <w:r w:rsidRPr="00FE2FB5">
        <w:rPr>
          <w:b/>
          <w:bCs/>
        </w:rPr>
        <w:t xml:space="preserve">Figura </w:t>
      </w:r>
      <w:r w:rsidRPr="00FE2FB5">
        <w:rPr>
          <w:b/>
          <w:bCs/>
        </w:rPr>
        <w:fldChar w:fldCharType="begin"/>
      </w:r>
      <w:r w:rsidRPr="00FE2FB5">
        <w:rPr>
          <w:b/>
          <w:bCs/>
        </w:rPr>
        <w:instrText xml:space="preserve"> SEQ Figura \* ARABIC </w:instrText>
      </w:r>
      <w:r w:rsidRPr="00FE2FB5">
        <w:rPr>
          <w:b/>
          <w:bCs/>
        </w:rPr>
        <w:fldChar w:fldCharType="separate"/>
      </w:r>
      <w:r w:rsidR="00D10199">
        <w:rPr>
          <w:b/>
          <w:bCs/>
          <w:noProof/>
        </w:rPr>
        <w:t>31</w:t>
      </w:r>
      <w:r w:rsidRPr="00FE2FB5">
        <w:rPr>
          <w:b/>
          <w:bCs/>
        </w:rPr>
        <w:fldChar w:fldCharType="end"/>
      </w:r>
      <w:r>
        <w:t xml:space="preserve">: </w:t>
      </w:r>
      <w:r w:rsidRPr="00FE2FB5">
        <w:rPr>
          <w:i/>
          <w:iCs/>
        </w:rPr>
        <w:t xml:space="preserve">Formulario de encuestas </w:t>
      </w:r>
      <w:r w:rsidR="00FE2FB5" w:rsidRPr="00FE2FB5">
        <w:rPr>
          <w:i/>
          <w:iCs/>
        </w:rPr>
        <w:t>en SurveyMaker</w:t>
      </w:r>
      <w:bookmarkEnd w:id="127"/>
    </w:p>
    <w:p w14:paraId="77174B75" w14:textId="77777777" w:rsidR="00494A2F" w:rsidRDefault="00347518" w:rsidP="00494A2F">
      <w:r>
        <w:t>Al rellenar y enviar la encuesta se guarda en la base de datos. Si en vez de un código de encuesta ponemos la contraseña de administración (por defecto “admin1”)</w:t>
      </w:r>
      <w:r w:rsidR="000474F7">
        <w:t xml:space="preserve"> entramos en el panel de administración que nos permite crear nuevas encuestas, ver los códigos, eliminar encuestas existentes o exportar los resultados</w:t>
      </w:r>
      <w:r w:rsidR="005959A7">
        <w:t xml:space="preserve"> en una hoja de cálculo</w:t>
      </w:r>
      <w:r w:rsidR="000474F7">
        <w:t>:</w:t>
      </w:r>
    </w:p>
    <w:p w14:paraId="2E38BD35" w14:textId="6A8478B3" w:rsidR="00D10199" w:rsidRDefault="005959A7" w:rsidP="00494A2F">
      <w:r w:rsidRPr="005959A7">
        <w:rPr>
          <w:noProof/>
        </w:rPr>
        <w:lastRenderedPageBreak/>
        <w:drawing>
          <wp:inline distT="0" distB="0" distL="0" distR="0" wp14:anchorId="012A5F50" wp14:editId="3B4B1ED1">
            <wp:extent cx="5761990" cy="1924493"/>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25020"/>
                    <a:stretch/>
                  </pic:blipFill>
                  <pic:spPr bwMode="auto">
                    <a:xfrm>
                      <a:off x="0" y="0"/>
                      <a:ext cx="5761990" cy="1924493"/>
                    </a:xfrm>
                    <a:prstGeom prst="rect">
                      <a:avLst/>
                    </a:prstGeom>
                    <a:ln>
                      <a:noFill/>
                    </a:ln>
                    <a:extLst>
                      <a:ext uri="{53640926-AAD7-44D8-BBD7-CCE9431645EC}">
                        <a14:shadowObscured xmlns:a14="http://schemas.microsoft.com/office/drawing/2010/main"/>
                      </a:ext>
                    </a:extLst>
                  </pic:spPr>
                </pic:pic>
              </a:graphicData>
            </a:graphic>
          </wp:inline>
        </w:drawing>
      </w:r>
    </w:p>
    <w:p w14:paraId="35138292" w14:textId="56387B7C" w:rsidR="005959A7" w:rsidRDefault="00D10199" w:rsidP="00B16F2E">
      <w:pPr>
        <w:pStyle w:val="Descripcin"/>
      </w:pPr>
      <w:bookmarkStart w:id="128" w:name="_Toc144549035"/>
      <w:r w:rsidRPr="00B16F2E">
        <w:rPr>
          <w:b/>
          <w:bCs/>
        </w:rPr>
        <w:t xml:space="preserve">Figura </w:t>
      </w:r>
      <w:r w:rsidRPr="00B16F2E">
        <w:rPr>
          <w:b/>
          <w:bCs/>
        </w:rPr>
        <w:fldChar w:fldCharType="begin"/>
      </w:r>
      <w:r w:rsidRPr="00B16F2E">
        <w:rPr>
          <w:b/>
          <w:bCs/>
        </w:rPr>
        <w:instrText xml:space="preserve"> SEQ Figura \* ARABIC </w:instrText>
      </w:r>
      <w:r w:rsidRPr="00B16F2E">
        <w:rPr>
          <w:b/>
          <w:bCs/>
        </w:rPr>
        <w:fldChar w:fldCharType="separate"/>
      </w:r>
      <w:r w:rsidRPr="00B16F2E">
        <w:rPr>
          <w:b/>
          <w:bCs/>
          <w:noProof/>
        </w:rPr>
        <w:t>32</w:t>
      </w:r>
      <w:r w:rsidRPr="00B16F2E">
        <w:rPr>
          <w:b/>
          <w:bCs/>
        </w:rPr>
        <w:fldChar w:fldCharType="end"/>
      </w:r>
      <w:r>
        <w:t xml:space="preserve">: </w:t>
      </w:r>
      <w:r w:rsidR="00B16F2E" w:rsidRPr="00B16F2E">
        <w:rPr>
          <w:i/>
          <w:iCs/>
        </w:rPr>
        <w:t>Vista del panel de administrador de SurveyMaker</w:t>
      </w:r>
      <w:bookmarkEnd w:id="128"/>
    </w:p>
    <w:p w14:paraId="7A7F731B" w14:textId="336B21BE" w:rsidR="000474F7" w:rsidRDefault="00FE2FB5" w:rsidP="00D0192F">
      <w:r>
        <w:t>Con esto se pueden realizar las encuestas y obtener sus resultados de forma muy sencilla.</w:t>
      </w:r>
    </w:p>
    <w:p w14:paraId="046CCAE6" w14:textId="77777777" w:rsidR="00920A04" w:rsidRDefault="00920A04" w:rsidP="00D0192F"/>
    <w:p w14:paraId="7B58E680" w14:textId="1B3DD4D9" w:rsidR="00920A04" w:rsidRDefault="00494A2F" w:rsidP="00920A04">
      <w:pPr>
        <w:pStyle w:val="Ttulo3"/>
      </w:pPr>
      <w:bookmarkStart w:id="129" w:name="_Toc144547221"/>
      <w:r>
        <w:t>9.2.- Hoja de cálculo</w:t>
      </w:r>
      <w:bookmarkEnd w:id="129"/>
    </w:p>
    <w:p w14:paraId="4AE379B1" w14:textId="3C24C63D" w:rsidR="005A17C1" w:rsidRDefault="00494A2F" w:rsidP="00494A2F">
      <w:r>
        <w:t>Una vez recabados los datos con la web, los resultados se vuelcan en una hoja de cálculo (disponible en GitHub</w:t>
      </w:r>
      <w:r w:rsidR="008D09BD">
        <w:t xml:space="preserve"> [191]</w:t>
      </w:r>
      <w:r>
        <w:t xml:space="preserve"> bajo el nombre de “data</w:t>
      </w:r>
      <w:r w:rsidR="0055310F">
        <w:t xml:space="preserve"> </w:t>
      </w:r>
      <w:r>
        <w:t>proces</w:t>
      </w:r>
      <w:r w:rsidR="0055310F">
        <w:t>s</w:t>
      </w:r>
      <w:r>
        <w:t>or.xlsx</w:t>
      </w:r>
      <w:r w:rsidR="0055310F">
        <w:t>”</w:t>
      </w:r>
      <w:r w:rsidR="005A17C1">
        <w:t>). Esta hoja sencillamente realiza todos los cálculos que se han explicado en el apartado 8 y convierte las respuestas de las encuestas en información de gran calidad, además genera un informe donde se recogen gráficos comparativos y todos los datos cuantitativos obtenidos de forma visual y explicativa.</w:t>
      </w:r>
      <w:r w:rsidR="00B22DFE">
        <w:t xml:space="preserve"> </w:t>
      </w:r>
      <w:r w:rsidR="002F0B37">
        <w:t>Se incluye en el Anexo I un informe de resultados</w:t>
      </w:r>
      <w:r w:rsidR="001935D6">
        <w:t xml:space="preserve"> de ejemplo</w:t>
      </w:r>
      <w:r w:rsidR="002F0B37">
        <w:t>.</w:t>
      </w:r>
    </w:p>
    <w:p w14:paraId="31C11F6A" w14:textId="41EC0676" w:rsidR="00896A94" w:rsidRDefault="005A17C1" w:rsidP="00896A94">
      <w:pPr>
        <w:rPr>
          <w:noProof/>
        </w:rPr>
      </w:pPr>
      <w:r w:rsidRPr="005A17C1">
        <w:rPr>
          <w:noProof/>
        </w:rPr>
        <w:t xml:space="preserve"> </w:t>
      </w:r>
    </w:p>
    <w:p w14:paraId="16C0A2A1" w14:textId="77777777" w:rsidR="00896A94" w:rsidRDefault="00896A94">
      <w:pPr>
        <w:spacing w:before="0" w:after="0"/>
        <w:jc w:val="left"/>
        <w:rPr>
          <w:noProof/>
        </w:rPr>
      </w:pPr>
      <w:r>
        <w:rPr>
          <w:noProof/>
        </w:rPr>
        <w:br w:type="page"/>
      </w:r>
    </w:p>
    <w:p w14:paraId="4ACD52BD" w14:textId="77777777" w:rsidR="005A17C1" w:rsidRPr="004717DA" w:rsidRDefault="005A17C1" w:rsidP="00896A94"/>
    <w:p w14:paraId="3B595A7F" w14:textId="544FBAF8" w:rsidR="0053228C" w:rsidRDefault="0053228C" w:rsidP="0053228C">
      <w:pPr>
        <w:pStyle w:val="Ttulo2"/>
      </w:pPr>
      <w:bookmarkStart w:id="130" w:name="_Toc144547222"/>
      <w:r>
        <w:t xml:space="preserve">10.- </w:t>
      </w:r>
      <w:r w:rsidR="009C20DD">
        <w:t>Implementación de una experiencia</w:t>
      </w:r>
      <w:bookmarkEnd w:id="130"/>
    </w:p>
    <w:p w14:paraId="4091FB10" w14:textId="3B306589" w:rsidR="0053228C" w:rsidRPr="00451457" w:rsidRDefault="00896A94" w:rsidP="00451457">
      <w:pPr>
        <w:rPr>
          <w:color w:val="FF0000"/>
        </w:rPr>
      </w:pPr>
      <w:r>
        <w:rPr>
          <w:color w:val="FF0000"/>
        </w:rPr>
        <w:t>TO-DO</w:t>
      </w:r>
    </w:p>
    <w:p w14:paraId="57D5DB79" w14:textId="6DD39651" w:rsidR="00A422F5" w:rsidRDefault="007C13EC" w:rsidP="00A422F5">
      <w:pPr>
        <w:pStyle w:val="Ttulo2"/>
      </w:pPr>
      <w:bookmarkStart w:id="131" w:name="_Toc144547223"/>
      <w:r>
        <w:t>1</w:t>
      </w:r>
      <w:r w:rsidR="0053228C">
        <w:t>1</w:t>
      </w:r>
      <w:r w:rsidR="00A422F5">
        <w:t xml:space="preserve">.- </w:t>
      </w:r>
      <w:r w:rsidR="00451457">
        <w:t>Conclusión</w:t>
      </w:r>
      <w:bookmarkEnd w:id="131"/>
    </w:p>
    <w:p w14:paraId="51370158" w14:textId="715A1898" w:rsidR="00451457" w:rsidRPr="00451457" w:rsidRDefault="00451457" w:rsidP="00451457">
      <w:pPr>
        <w:rPr>
          <w:color w:val="FF0000"/>
        </w:rPr>
      </w:pPr>
      <w:r w:rsidRPr="00451457">
        <w:rPr>
          <w:color w:val="FF0000"/>
        </w:rPr>
        <w:t>TO</w:t>
      </w:r>
      <w:r w:rsidR="0014445C">
        <w:rPr>
          <w:color w:val="FF0000"/>
        </w:rPr>
        <w:t>-</w:t>
      </w:r>
      <w:r w:rsidRPr="00451457">
        <w:rPr>
          <w:color w:val="FF0000"/>
        </w:rPr>
        <w:t>DO</w:t>
      </w:r>
    </w:p>
    <w:p w14:paraId="130D40DD" w14:textId="0577BBEE" w:rsidR="00451457" w:rsidRDefault="007C13EC" w:rsidP="00451457">
      <w:pPr>
        <w:pStyle w:val="Ttulo2"/>
      </w:pPr>
      <w:bookmarkStart w:id="132" w:name="_Toc144547224"/>
      <w:r>
        <w:t>1</w:t>
      </w:r>
      <w:r w:rsidR="0053228C">
        <w:t>2</w:t>
      </w:r>
      <w:r w:rsidR="00451457">
        <w:t>.- Correcciones y propuestas de mejora</w:t>
      </w:r>
      <w:bookmarkEnd w:id="132"/>
    </w:p>
    <w:p w14:paraId="449DB369" w14:textId="286E6D97" w:rsidR="00451457" w:rsidRPr="00451457" w:rsidRDefault="00451457" w:rsidP="00451457">
      <w:pPr>
        <w:rPr>
          <w:color w:val="FF0000"/>
        </w:rPr>
      </w:pPr>
      <w:r w:rsidRPr="00451457">
        <w:rPr>
          <w:color w:val="FF0000"/>
        </w:rPr>
        <w:t>TO</w:t>
      </w:r>
      <w:r w:rsidR="0014445C">
        <w:rPr>
          <w:color w:val="FF0000"/>
        </w:rPr>
        <w:t>-</w:t>
      </w:r>
      <w:r w:rsidRPr="00451457">
        <w:rPr>
          <w:color w:val="FF0000"/>
        </w:rPr>
        <w:t>DO</w:t>
      </w:r>
    </w:p>
    <w:p w14:paraId="7DF949BD" w14:textId="6241B524" w:rsidR="005B613D" w:rsidRDefault="005B613D">
      <w:pPr>
        <w:spacing w:before="0" w:after="0"/>
        <w:jc w:val="left"/>
      </w:pPr>
      <w:r>
        <w:br w:type="page"/>
      </w:r>
    </w:p>
    <w:p w14:paraId="0754FB84" w14:textId="77777777" w:rsidR="005B613D" w:rsidRPr="005B613D" w:rsidRDefault="005B613D" w:rsidP="005B613D"/>
    <w:p w14:paraId="6DBBE3A9" w14:textId="77777777" w:rsidR="007A798B" w:rsidRPr="00AF076F" w:rsidRDefault="007A798B" w:rsidP="00EE294A"/>
    <w:p w14:paraId="5426D5B2" w14:textId="77777777" w:rsidR="007A798B" w:rsidRPr="00AF076F" w:rsidRDefault="007A798B" w:rsidP="00EE294A"/>
    <w:p w14:paraId="35B83A43" w14:textId="77777777" w:rsidR="007A798B" w:rsidRPr="00AF076F" w:rsidRDefault="007A798B" w:rsidP="00EE294A"/>
    <w:p w14:paraId="5045E002" w14:textId="77777777" w:rsidR="007A798B" w:rsidRPr="00AF076F" w:rsidRDefault="007A798B" w:rsidP="00EE294A"/>
    <w:p w14:paraId="17C7E859" w14:textId="77777777" w:rsidR="007A798B" w:rsidRPr="00AF076F" w:rsidRDefault="007A798B" w:rsidP="00EE294A"/>
    <w:p w14:paraId="3D759BF6" w14:textId="77777777" w:rsidR="007A798B" w:rsidRDefault="007A798B" w:rsidP="00EE294A"/>
    <w:p w14:paraId="73418362" w14:textId="77777777" w:rsidR="00EC4CC4" w:rsidRDefault="00EC4CC4" w:rsidP="00EE294A"/>
    <w:p w14:paraId="2783B3CB" w14:textId="77777777" w:rsidR="00EC4CC4" w:rsidRDefault="00EC4CC4" w:rsidP="00EE294A"/>
    <w:p w14:paraId="336E9643" w14:textId="77777777" w:rsidR="00EC4CC4" w:rsidRDefault="00EC4CC4" w:rsidP="00EE294A"/>
    <w:p w14:paraId="4710DB6E" w14:textId="77777777" w:rsidR="00EC4CC4" w:rsidRDefault="00EC4CC4" w:rsidP="00EE294A"/>
    <w:p w14:paraId="74AC8380" w14:textId="77777777" w:rsidR="00EC4CC4" w:rsidRDefault="00EC4CC4" w:rsidP="00EE294A"/>
    <w:p w14:paraId="71076572" w14:textId="77777777" w:rsidR="00EC4CC4" w:rsidRPr="00AF076F" w:rsidRDefault="00EC4CC4" w:rsidP="00EE294A"/>
    <w:p w14:paraId="0DEC4A05" w14:textId="77777777" w:rsidR="007A798B" w:rsidRPr="00AF076F" w:rsidRDefault="007A798B" w:rsidP="00EE294A"/>
    <w:p w14:paraId="053B6C66" w14:textId="34A3B5CC" w:rsidR="00590B77" w:rsidRDefault="00590B77" w:rsidP="001D592C">
      <w:r>
        <w:br w:type="page"/>
      </w:r>
    </w:p>
    <w:p w14:paraId="20D89A9C" w14:textId="77777777" w:rsidR="001D592C" w:rsidRDefault="001D592C" w:rsidP="001D592C"/>
    <w:p w14:paraId="70639DDF" w14:textId="77777777" w:rsidR="00590B77" w:rsidRDefault="00590B77" w:rsidP="001D592C"/>
    <w:p w14:paraId="4BAE0B3F" w14:textId="77777777" w:rsidR="00590B77" w:rsidRPr="00AF076F" w:rsidRDefault="00590B77" w:rsidP="001D592C"/>
    <w:p w14:paraId="53BA3A54" w14:textId="77777777" w:rsidR="001D592C" w:rsidRDefault="001D592C" w:rsidP="001D592C"/>
    <w:p w14:paraId="1FB21552" w14:textId="77777777" w:rsidR="00EB6875" w:rsidRPr="00AF076F" w:rsidRDefault="00EB6875" w:rsidP="001D592C"/>
    <w:p w14:paraId="2A5C87FA" w14:textId="77777777" w:rsidR="001D592C" w:rsidRPr="00AF076F" w:rsidRDefault="001D592C" w:rsidP="001D592C"/>
    <w:p w14:paraId="3AD94508" w14:textId="77777777" w:rsidR="001D592C" w:rsidRDefault="001D592C" w:rsidP="001D592C"/>
    <w:p w14:paraId="3C3A1B20" w14:textId="77777777" w:rsidR="001D592C" w:rsidRDefault="001D592C" w:rsidP="001D592C"/>
    <w:p w14:paraId="1C2F5E96" w14:textId="77777777" w:rsidR="001D592C" w:rsidRDefault="001D592C" w:rsidP="001D592C"/>
    <w:p w14:paraId="604C70AA" w14:textId="77777777" w:rsidR="001D592C" w:rsidRDefault="001D592C" w:rsidP="001D592C"/>
    <w:p w14:paraId="6F8B113B" w14:textId="77777777" w:rsidR="001D592C" w:rsidRDefault="001D592C" w:rsidP="001D592C"/>
    <w:p w14:paraId="4520FEB7" w14:textId="77777777" w:rsidR="001D592C" w:rsidRDefault="001D592C" w:rsidP="001D592C"/>
    <w:p w14:paraId="0B4BD725" w14:textId="77777777" w:rsidR="004717DA" w:rsidRDefault="004717DA">
      <w:pPr>
        <w:spacing w:before="0" w:after="0"/>
        <w:jc w:val="left"/>
      </w:pPr>
    </w:p>
    <w:p w14:paraId="1FA3082F" w14:textId="4CAE6974" w:rsidR="004717DA" w:rsidRDefault="004717DA" w:rsidP="004717DA">
      <w:pPr>
        <w:pStyle w:val="Ttulo1"/>
      </w:pPr>
      <w:bookmarkStart w:id="133" w:name="_Toc144547225"/>
      <w:r w:rsidRPr="00A26CAC">
        <w:rPr>
          <w:noProof/>
          <w:sz w:val="44"/>
          <w:szCs w:val="44"/>
        </w:rPr>
        <mc:AlternateContent>
          <mc:Choice Requires="wps">
            <w:drawing>
              <wp:anchor distT="0" distB="0" distL="0" distR="0" simplePos="0" relativeHeight="251667968" behindDoc="1" locked="0" layoutInCell="1" allowOverlap="1" wp14:anchorId="0FEBED0A" wp14:editId="1A6D1475">
                <wp:simplePos x="0" y="0"/>
                <wp:positionH relativeFrom="page">
                  <wp:posOffset>904240</wp:posOffset>
                </wp:positionH>
                <wp:positionV relativeFrom="paragraph">
                  <wp:posOffset>877570</wp:posOffset>
                </wp:positionV>
                <wp:extent cx="5857875" cy="45085"/>
                <wp:effectExtent l="0" t="0" r="9525" b="0"/>
                <wp:wrapTopAndBottom/>
                <wp:docPr id="2014766036" name="Rectángulo 20147660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857875" cy="45085"/>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676CA9" w14:textId="77777777" w:rsidR="004717DA" w:rsidRDefault="004717DA" w:rsidP="004717DA">
                            <w:pPr>
                              <w:jc w:val="center"/>
                            </w:pPr>
                            <w:r>
                              <w:rPr>
                                <w:sz w:val="41"/>
                              </w:rPr>
                              <w:t>diseño e implementación de métodos estadísticos de validación aplicado a GBL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EBED0A" id="Rectángulo 2014766036" o:spid="_x0000_s1034" style="position:absolute;left:0;text-align:left;margin-left:71.2pt;margin-top:69.1pt;width:461.25pt;height:3.55pt;flip:y;z-index:-2516485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" fillcolor="#9f9f9f" stroked="f">
                <v:textbox>
                  <w:txbxContent>
                    <w:p w14:paraId="5C676CA9" w14:textId="77777777" w:rsidR="004717DA" w:rsidRDefault="004717DA" w:rsidP="004717DA">
                      <w:pPr>
                        <w:jc w:val="center"/>
                      </w:pPr>
                      <w:r>
                        <w:rPr>
                          <w:sz w:val="41"/>
                        </w:rPr>
                        <w:t>diseño e implementación de métodos estadísticos de validación aplicado a GBL</w:t>
                      </w:r>
                    </w:p>
                  </w:txbxContent>
                </v:textbox>
                <w10:wrap type="topAndBottom" anchorx="page"/>
              </v:rect>
            </w:pict>
          </mc:Fallback>
        </mc:AlternateContent>
      </w:r>
      <w:r>
        <w:t xml:space="preserve">ANEXO </w:t>
      </w:r>
      <w:r w:rsidR="002F0B37">
        <w:t>I</w:t>
      </w:r>
      <w:r>
        <w:t>: Ejemplo de informe de resultados</w:t>
      </w:r>
      <w:bookmarkEnd w:id="133"/>
    </w:p>
    <w:p w14:paraId="4C7DC499" w14:textId="1B2E2046" w:rsidR="004717DA" w:rsidRDefault="004717DA" w:rsidP="004717DA">
      <w:pPr>
        <w:spacing w:before="0" w:after="0"/>
        <w:jc w:val="left"/>
      </w:pPr>
    </w:p>
    <w:p w14:paraId="0A93A04D" w14:textId="5E40D8AC" w:rsidR="00D71F6B" w:rsidRPr="00523993" w:rsidRDefault="0014445C" w:rsidP="00B12A56">
      <w:pPr>
        <w:spacing w:before="0" w:after="0"/>
        <w:jc w:val="left"/>
      </w:pPr>
      <w:r w:rsidRPr="00B12A56">
        <w:rPr>
          <w:color w:val="FF0000"/>
        </w:rPr>
        <w:t>TO-DO</w:t>
      </w:r>
      <w:r w:rsidR="004717DA">
        <w:br w:type="page"/>
      </w:r>
    </w:p>
    <w:p w14:paraId="11E15B62" w14:textId="08DFBDDB" w:rsidR="00C431F2" w:rsidRPr="00C431F2" w:rsidRDefault="00B12519" w:rsidP="00FB3571">
      <w:pPr>
        <w:pStyle w:val="Ttulo1"/>
        <w:spacing w:before="0" w:after="0"/>
        <w:jc w:val="right"/>
        <w:rPr>
          <w:w w:val="85"/>
        </w:rPr>
      </w:pPr>
      <w:bookmarkStart w:id="134" w:name="_Toc119756648"/>
      <w:bookmarkStart w:id="135" w:name="_Toc144547226"/>
      <w:r>
        <w:lastRenderedPageBreak/>
        <w:pict w14:anchorId="39425659">
          <v:rect id="_x0000_s1029" style="position:absolute;left:0;text-align:left;margin-left:71.05pt;margin-top:31.4pt;width:453.2pt;height:3.55pt;z-index:-251658209;mso-wrap-distance-left:0;mso-wrap-distance-right:0;mso-position-horizontal-relative:page" fillcolor="#9f9f9f" stroked="f">
            <w10:wrap type="topAndBottom" anchorx="page"/>
          </v:rect>
        </w:pict>
      </w:r>
      <w:bookmarkStart w:id="136" w:name="Índice_de_Figuras"/>
      <w:bookmarkStart w:id="137" w:name="_bookmark88"/>
      <w:bookmarkEnd w:id="134"/>
      <w:bookmarkEnd w:id="136"/>
      <w:bookmarkEnd w:id="137"/>
      <w:r w:rsidR="003D568F">
        <w:rPr>
          <w:w w:val="85"/>
        </w:rPr>
        <w:t>Índice de Figuras</w:t>
      </w:r>
      <w:bookmarkEnd w:id="135"/>
    </w:p>
    <w:p w14:paraId="6568C5F6" w14:textId="1A6D3FE2" w:rsidR="001935D6" w:rsidRDefault="00311154">
      <w:pPr>
        <w:pStyle w:val="Tabladeilustraciones"/>
        <w:tabs>
          <w:tab w:val="right" w:leader="dot" w:pos="9064"/>
        </w:tabs>
        <w:rPr>
          <w:rFonts w:eastAsiaTheme="minorEastAsia" w:cstheme="minorBidi"/>
          <w:i w:val="0"/>
          <w:iCs w:val="0"/>
          <w:noProof/>
          <w:sz w:val="22"/>
          <w:szCs w:val="22"/>
          <w:lang w:eastAsia="es-ES"/>
        </w:rPr>
      </w:pPr>
      <w:r w:rsidRPr="00244E2E">
        <w:rPr>
          <w:rFonts w:ascii="Times New Roman" w:hAnsi="Times New Roman" w:cs="Times New Roman"/>
          <w:sz w:val="24"/>
          <w:szCs w:val="24"/>
        </w:rPr>
        <w:fldChar w:fldCharType="begin"/>
      </w:r>
      <w:r w:rsidRPr="00244E2E">
        <w:rPr>
          <w:rFonts w:ascii="Times New Roman" w:hAnsi="Times New Roman" w:cs="Times New Roman"/>
          <w:sz w:val="24"/>
          <w:szCs w:val="24"/>
        </w:rPr>
        <w:instrText xml:space="preserve"> TOC \h \z \c "Figura" </w:instrText>
      </w:r>
      <w:r w:rsidRPr="00244E2E">
        <w:rPr>
          <w:rFonts w:ascii="Times New Roman" w:hAnsi="Times New Roman" w:cs="Times New Roman"/>
          <w:sz w:val="24"/>
          <w:szCs w:val="24"/>
        </w:rPr>
        <w:fldChar w:fldCharType="separate"/>
      </w:r>
      <w:hyperlink r:id="rId54" w:anchor="_Toc144549004" w:history="1">
        <w:r w:rsidR="001935D6" w:rsidRPr="00733F62">
          <w:rPr>
            <w:rStyle w:val="Hipervnculo"/>
            <w:b/>
            <w:bCs/>
            <w:noProof/>
          </w:rPr>
          <w:t>Figura 1:</w:t>
        </w:r>
        <w:r w:rsidR="001935D6" w:rsidRPr="00733F62">
          <w:rPr>
            <w:rStyle w:val="Hipervnculo"/>
            <w:noProof/>
          </w:rPr>
          <w:t xml:space="preserve"> Interés del término gamificación [2]</w:t>
        </w:r>
        <w:r w:rsidR="001935D6">
          <w:rPr>
            <w:noProof/>
            <w:webHidden/>
          </w:rPr>
          <w:tab/>
        </w:r>
        <w:r w:rsidR="001935D6">
          <w:rPr>
            <w:noProof/>
            <w:webHidden/>
          </w:rPr>
          <w:fldChar w:fldCharType="begin"/>
        </w:r>
        <w:r w:rsidR="001935D6">
          <w:rPr>
            <w:noProof/>
            <w:webHidden/>
          </w:rPr>
          <w:instrText xml:space="preserve"> PAGEREF _Toc144549004 \h </w:instrText>
        </w:r>
        <w:r w:rsidR="001935D6">
          <w:rPr>
            <w:noProof/>
            <w:webHidden/>
          </w:rPr>
        </w:r>
        <w:r w:rsidR="001935D6">
          <w:rPr>
            <w:noProof/>
            <w:webHidden/>
          </w:rPr>
          <w:fldChar w:fldCharType="separate"/>
        </w:r>
        <w:r w:rsidR="001935D6">
          <w:rPr>
            <w:noProof/>
            <w:webHidden/>
          </w:rPr>
          <w:t>2</w:t>
        </w:r>
        <w:r w:rsidR="001935D6">
          <w:rPr>
            <w:noProof/>
            <w:webHidden/>
          </w:rPr>
          <w:fldChar w:fldCharType="end"/>
        </w:r>
      </w:hyperlink>
    </w:p>
    <w:p w14:paraId="7F7F56D0" w14:textId="1EB9BA81" w:rsidR="001935D6" w:rsidRDefault="001935D6">
      <w:pPr>
        <w:pStyle w:val="Tabladeilustraciones"/>
        <w:tabs>
          <w:tab w:val="right" w:leader="dot" w:pos="9064"/>
        </w:tabs>
        <w:rPr>
          <w:rFonts w:eastAsiaTheme="minorEastAsia" w:cstheme="minorBidi"/>
          <w:i w:val="0"/>
          <w:iCs w:val="0"/>
          <w:noProof/>
          <w:sz w:val="22"/>
          <w:szCs w:val="22"/>
          <w:lang w:eastAsia="es-ES"/>
        </w:rPr>
      </w:pPr>
      <w:hyperlink w:anchor="_Toc144549005" w:history="1">
        <w:r w:rsidRPr="00733F62">
          <w:rPr>
            <w:rStyle w:val="Hipervnculo"/>
            <w:b/>
            <w:bCs/>
            <w:noProof/>
          </w:rPr>
          <w:t>Figura 2</w:t>
        </w:r>
        <w:r w:rsidRPr="00733F62">
          <w:rPr>
            <w:rStyle w:val="Hipervnculo"/>
            <w:noProof/>
          </w:rPr>
          <w:t>: Juegos usados para aprender farmacología [3]</w:t>
        </w:r>
        <w:r>
          <w:rPr>
            <w:noProof/>
            <w:webHidden/>
          </w:rPr>
          <w:tab/>
        </w:r>
        <w:r>
          <w:rPr>
            <w:noProof/>
            <w:webHidden/>
          </w:rPr>
          <w:fldChar w:fldCharType="begin"/>
        </w:r>
        <w:r>
          <w:rPr>
            <w:noProof/>
            <w:webHidden/>
          </w:rPr>
          <w:instrText xml:space="preserve"> PAGEREF _Toc144549005 \h </w:instrText>
        </w:r>
        <w:r>
          <w:rPr>
            <w:noProof/>
            <w:webHidden/>
          </w:rPr>
        </w:r>
        <w:r>
          <w:rPr>
            <w:noProof/>
            <w:webHidden/>
          </w:rPr>
          <w:fldChar w:fldCharType="separate"/>
        </w:r>
        <w:r>
          <w:rPr>
            <w:noProof/>
            <w:webHidden/>
          </w:rPr>
          <w:t>3</w:t>
        </w:r>
        <w:r>
          <w:rPr>
            <w:noProof/>
            <w:webHidden/>
          </w:rPr>
          <w:fldChar w:fldCharType="end"/>
        </w:r>
      </w:hyperlink>
    </w:p>
    <w:p w14:paraId="533271B5" w14:textId="61C1DECF" w:rsidR="001935D6" w:rsidRDefault="001935D6">
      <w:pPr>
        <w:pStyle w:val="Tabladeilustraciones"/>
        <w:tabs>
          <w:tab w:val="right" w:leader="dot" w:pos="9064"/>
        </w:tabs>
        <w:rPr>
          <w:rFonts w:eastAsiaTheme="minorEastAsia" w:cstheme="minorBidi"/>
          <w:i w:val="0"/>
          <w:iCs w:val="0"/>
          <w:noProof/>
          <w:sz w:val="22"/>
          <w:szCs w:val="22"/>
          <w:lang w:eastAsia="es-ES"/>
        </w:rPr>
      </w:pPr>
      <w:hyperlink w:anchor="_Toc144549006" w:history="1">
        <w:r w:rsidRPr="00733F62">
          <w:rPr>
            <w:rStyle w:val="Hipervnculo"/>
            <w:b/>
            <w:bCs/>
            <w:noProof/>
          </w:rPr>
          <w:t>Figura 3</w:t>
        </w:r>
        <w:r w:rsidRPr="00733F62">
          <w:rPr>
            <w:rStyle w:val="Hipervnculo"/>
            <w:noProof/>
          </w:rPr>
          <w:t>: Fragmento de encuesta que sigue el modelo TAM [8]</w:t>
        </w:r>
        <w:r>
          <w:rPr>
            <w:noProof/>
            <w:webHidden/>
          </w:rPr>
          <w:tab/>
        </w:r>
        <w:r>
          <w:rPr>
            <w:noProof/>
            <w:webHidden/>
          </w:rPr>
          <w:fldChar w:fldCharType="begin"/>
        </w:r>
        <w:r>
          <w:rPr>
            <w:noProof/>
            <w:webHidden/>
          </w:rPr>
          <w:instrText xml:space="preserve"> PAGEREF _Toc144549006 \h </w:instrText>
        </w:r>
        <w:r>
          <w:rPr>
            <w:noProof/>
            <w:webHidden/>
          </w:rPr>
        </w:r>
        <w:r>
          <w:rPr>
            <w:noProof/>
            <w:webHidden/>
          </w:rPr>
          <w:fldChar w:fldCharType="separate"/>
        </w:r>
        <w:r>
          <w:rPr>
            <w:noProof/>
            <w:webHidden/>
          </w:rPr>
          <w:t>6</w:t>
        </w:r>
        <w:r>
          <w:rPr>
            <w:noProof/>
            <w:webHidden/>
          </w:rPr>
          <w:fldChar w:fldCharType="end"/>
        </w:r>
      </w:hyperlink>
    </w:p>
    <w:p w14:paraId="5141083E" w14:textId="5C616484" w:rsidR="001935D6" w:rsidRDefault="001935D6">
      <w:pPr>
        <w:pStyle w:val="Tabladeilustraciones"/>
        <w:tabs>
          <w:tab w:val="right" w:leader="dot" w:pos="9064"/>
        </w:tabs>
        <w:rPr>
          <w:rFonts w:eastAsiaTheme="minorEastAsia" w:cstheme="minorBidi"/>
          <w:i w:val="0"/>
          <w:iCs w:val="0"/>
          <w:noProof/>
          <w:sz w:val="22"/>
          <w:szCs w:val="22"/>
          <w:lang w:eastAsia="es-ES"/>
        </w:rPr>
      </w:pPr>
      <w:hyperlink w:anchor="_Toc144549007" w:history="1">
        <w:r w:rsidRPr="00733F62">
          <w:rPr>
            <w:rStyle w:val="Hipervnculo"/>
            <w:b/>
            <w:bCs/>
            <w:noProof/>
          </w:rPr>
          <w:t>Figura 4</w:t>
        </w:r>
        <w:r w:rsidRPr="00733F62">
          <w:rPr>
            <w:rStyle w:val="Hipervnculo"/>
            <w:noProof/>
          </w:rPr>
          <w:t>: Diagrama de selección de artículos.</w:t>
        </w:r>
        <w:r>
          <w:rPr>
            <w:noProof/>
            <w:webHidden/>
          </w:rPr>
          <w:tab/>
        </w:r>
        <w:r>
          <w:rPr>
            <w:noProof/>
            <w:webHidden/>
          </w:rPr>
          <w:fldChar w:fldCharType="begin"/>
        </w:r>
        <w:r>
          <w:rPr>
            <w:noProof/>
            <w:webHidden/>
          </w:rPr>
          <w:instrText xml:space="preserve"> PAGEREF _Toc144549007 \h </w:instrText>
        </w:r>
        <w:r>
          <w:rPr>
            <w:noProof/>
            <w:webHidden/>
          </w:rPr>
        </w:r>
        <w:r>
          <w:rPr>
            <w:noProof/>
            <w:webHidden/>
          </w:rPr>
          <w:fldChar w:fldCharType="separate"/>
        </w:r>
        <w:r>
          <w:rPr>
            <w:noProof/>
            <w:webHidden/>
          </w:rPr>
          <w:t>13</w:t>
        </w:r>
        <w:r>
          <w:rPr>
            <w:noProof/>
            <w:webHidden/>
          </w:rPr>
          <w:fldChar w:fldCharType="end"/>
        </w:r>
      </w:hyperlink>
    </w:p>
    <w:p w14:paraId="46E6040C" w14:textId="6477250C" w:rsidR="001935D6" w:rsidRDefault="001935D6">
      <w:pPr>
        <w:pStyle w:val="Tabladeilustraciones"/>
        <w:tabs>
          <w:tab w:val="right" w:leader="dot" w:pos="9064"/>
        </w:tabs>
        <w:rPr>
          <w:rFonts w:eastAsiaTheme="minorEastAsia" w:cstheme="minorBidi"/>
          <w:i w:val="0"/>
          <w:iCs w:val="0"/>
          <w:noProof/>
          <w:sz w:val="22"/>
          <w:szCs w:val="22"/>
          <w:lang w:eastAsia="es-ES"/>
        </w:rPr>
      </w:pPr>
      <w:hyperlink w:anchor="_Toc144549008" w:history="1">
        <w:r w:rsidRPr="00733F62">
          <w:rPr>
            <w:rStyle w:val="Hipervnculo"/>
            <w:b/>
            <w:bCs/>
            <w:noProof/>
          </w:rPr>
          <w:t>Figura 5</w:t>
        </w:r>
        <w:r w:rsidRPr="00733F62">
          <w:rPr>
            <w:rStyle w:val="Hipervnculo"/>
            <w:noProof/>
          </w:rPr>
          <w:t>: Gráfico de resultados generales</w:t>
        </w:r>
        <w:r>
          <w:rPr>
            <w:noProof/>
            <w:webHidden/>
          </w:rPr>
          <w:tab/>
        </w:r>
        <w:r>
          <w:rPr>
            <w:noProof/>
            <w:webHidden/>
          </w:rPr>
          <w:fldChar w:fldCharType="begin"/>
        </w:r>
        <w:r>
          <w:rPr>
            <w:noProof/>
            <w:webHidden/>
          </w:rPr>
          <w:instrText xml:space="preserve"> PAGEREF _Toc144549008 \h </w:instrText>
        </w:r>
        <w:r>
          <w:rPr>
            <w:noProof/>
            <w:webHidden/>
          </w:rPr>
        </w:r>
        <w:r>
          <w:rPr>
            <w:noProof/>
            <w:webHidden/>
          </w:rPr>
          <w:fldChar w:fldCharType="separate"/>
        </w:r>
        <w:r>
          <w:rPr>
            <w:noProof/>
            <w:webHidden/>
          </w:rPr>
          <w:t>22</w:t>
        </w:r>
        <w:r>
          <w:rPr>
            <w:noProof/>
            <w:webHidden/>
          </w:rPr>
          <w:fldChar w:fldCharType="end"/>
        </w:r>
      </w:hyperlink>
    </w:p>
    <w:p w14:paraId="01360BD1" w14:textId="7398F2ED" w:rsidR="001935D6" w:rsidRDefault="001935D6">
      <w:pPr>
        <w:pStyle w:val="Tabladeilustraciones"/>
        <w:tabs>
          <w:tab w:val="right" w:leader="dot" w:pos="9064"/>
        </w:tabs>
        <w:rPr>
          <w:rFonts w:eastAsiaTheme="minorEastAsia" w:cstheme="minorBidi"/>
          <w:i w:val="0"/>
          <w:iCs w:val="0"/>
          <w:noProof/>
          <w:sz w:val="22"/>
          <w:szCs w:val="22"/>
          <w:lang w:eastAsia="es-ES"/>
        </w:rPr>
      </w:pPr>
      <w:hyperlink w:anchor="_Toc144549009" w:history="1">
        <w:r w:rsidRPr="00733F62">
          <w:rPr>
            <w:rStyle w:val="Hipervnculo"/>
            <w:b/>
            <w:bCs/>
            <w:noProof/>
          </w:rPr>
          <w:t>Figura 6</w:t>
        </w:r>
        <w:r w:rsidRPr="00733F62">
          <w:rPr>
            <w:rStyle w:val="Hipervnculo"/>
            <w:noProof/>
          </w:rPr>
          <w:t>: Gráfica de resultados granulados</w:t>
        </w:r>
        <w:r>
          <w:rPr>
            <w:noProof/>
            <w:webHidden/>
          </w:rPr>
          <w:tab/>
        </w:r>
        <w:r>
          <w:rPr>
            <w:noProof/>
            <w:webHidden/>
          </w:rPr>
          <w:fldChar w:fldCharType="begin"/>
        </w:r>
        <w:r>
          <w:rPr>
            <w:noProof/>
            <w:webHidden/>
          </w:rPr>
          <w:instrText xml:space="preserve"> PAGEREF _Toc144549009 \h </w:instrText>
        </w:r>
        <w:r>
          <w:rPr>
            <w:noProof/>
            <w:webHidden/>
          </w:rPr>
        </w:r>
        <w:r>
          <w:rPr>
            <w:noProof/>
            <w:webHidden/>
          </w:rPr>
          <w:fldChar w:fldCharType="separate"/>
        </w:r>
        <w:r>
          <w:rPr>
            <w:noProof/>
            <w:webHidden/>
          </w:rPr>
          <w:t>22</w:t>
        </w:r>
        <w:r>
          <w:rPr>
            <w:noProof/>
            <w:webHidden/>
          </w:rPr>
          <w:fldChar w:fldCharType="end"/>
        </w:r>
      </w:hyperlink>
    </w:p>
    <w:p w14:paraId="11700108" w14:textId="48D8C5E7" w:rsidR="001935D6" w:rsidRDefault="001935D6">
      <w:pPr>
        <w:pStyle w:val="Tabladeilustraciones"/>
        <w:tabs>
          <w:tab w:val="right" w:leader="dot" w:pos="9064"/>
        </w:tabs>
        <w:rPr>
          <w:rFonts w:eastAsiaTheme="minorEastAsia" w:cstheme="minorBidi"/>
          <w:i w:val="0"/>
          <w:iCs w:val="0"/>
          <w:noProof/>
          <w:sz w:val="22"/>
          <w:szCs w:val="22"/>
          <w:lang w:eastAsia="es-ES"/>
        </w:rPr>
      </w:pPr>
      <w:hyperlink w:anchor="_Toc144549010" w:history="1">
        <w:r w:rsidRPr="00733F62">
          <w:rPr>
            <w:rStyle w:val="Hipervnculo"/>
            <w:b/>
            <w:bCs/>
            <w:noProof/>
          </w:rPr>
          <w:t>Figura 7</w:t>
        </w:r>
        <w:r w:rsidRPr="00733F62">
          <w:rPr>
            <w:rStyle w:val="Hipervnculo"/>
            <w:noProof/>
          </w:rPr>
          <w:t>: Gráfico de resultados porcentuales</w:t>
        </w:r>
        <w:r>
          <w:rPr>
            <w:noProof/>
            <w:webHidden/>
          </w:rPr>
          <w:tab/>
        </w:r>
        <w:r>
          <w:rPr>
            <w:noProof/>
            <w:webHidden/>
          </w:rPr>
          <w:fldChar w:fldCharType="begin"/>
        </w:r>
        <w:r>
          <w:rPr>
            <w:noProof/>
            <w:webHidden/>
          </w:rPr>
          <w:instrText xml:space="preserve"> PAGEREF _Toc144549010 \h </w:instrText>
        </w:r>
        <w:r>
          <w:rPr>
            <w:noProof/>
            <w:webHidden/>
          </w:rPr>
        </w:r>
        <w:r>
          <w:rPr>
            <w:noProof/>
            <w:webHidden/>
          </w:rPr>
          <w:fldChar w:fldCharType="separate"/>
        </w:r>
        <w:r>
          <w:rPr>
            <w:noProof/>
            <w:webHidden/>
          </w:rPr>
          <w:t>23</w:t>
        </w:r>
        <w:r>
          <w:rPr>
            <w:noProof/>
            <w:webHidden/>
          </w:rPr>
          <w:fldChar w:fldCharType="end"/>
        </w:r>
      </w:hyperlink>
    </w:p>
    <w:p w14:paraId="10E45AEA" w14:textId="24145AB3" w:rsidR="001935D6" w:rsidRDefault="001935D6">
      <w:pPr>
        <w:pStyle w:val="Tabladeilustraciones"/>
        <w:tabs>
          <w:tab w:val="right" w:leader="dot" w:pos="9064"/>
        </w:tabs>
        <w:rPr>
          <w:rFonts w:eastAsiaTheme="minorEastAsia" w:cstheme="minorBidi"/>
          <w:i w:val="0"/>
          <w:iCs w:val="0"/>
          <w:noProof/>
          <w:sz w:val="22"/>
          <w:szCs w:val="22"/>
          <w:lang w:eastAsia="es-ES"/>
        </w:rPr>
      </w:pPr>
      <w:hyperlink w:anchor="_Toc144549011" w:history="1">
        <w:r w:rsidRPr="00733F62">
          <w:rPr>
            <w:rStyle w:val="Hipervnculo"/>
            <w:b/>
            <w:bCs/>
            <w:noProof/>
          </w:rPr>
          <w:t>Figura 8</w:t>
        </w:r>
        <w:r w:rsidRPr="00733F62">
          <w:rPr>
            <w:rStyle w:val="Hipervnculo"/>
            <w:noProof/>
          </w:rPr>
          <w:t>: Gráfico de resultados granulados porcentuales</w:t>
        </w:r>
        <w:r>
          <w:rPr>
            <w:noProof/>
            <w:webHidden/>
          </w:rPr>
          <w:tab/>
        </w:r>
        <w:r>
          <w:rPr>
            <w:noProof/>
            <w:webHidden/>
          </w:rPr>
          <w:fldChar w:fldCharType="begin"/>
        </w:r>
        <w:r>
          <w:rPr>
            <w:noProof/>
            <w:webHidden/>
          </w:rPr>
          <w:instrText xml:space="preserve"> PAGEREF _Toc144549011 \h </w:instrText>
        </w:r>
        <w:r>
          <w:rPr>
            <w:noProof/>
            <w:webHidden/>
          </w:rPr>
        </w:r>
        <w:r>
          <w:rPr>
            <w:noProof/>
            <w:webHidden/>
          </w:rPr>
          <w:fldChar w:fldCharType="separate"/>
        </w:r>
        <w:r>
          <w:rPr>
            <w:noProof/>
            <w:webHidden/>
          </w:rPr>
          <w:t>23</w:t>
        </w:r>
        <w:r>
          <w:rPr>
            <w:noProof/>
            <w:webHidden/>
          </w:rPr>
          <w:fldChar w:fldCharType="end"/>
        </w:r>
      </w:hyperlink>
    </w:p>
    <w:p w14:paraId="23807B2B" w14:textId="5F17E9D4" w:rsidR="001935D6" w:rsidRDefault="001935D6">
      <w:pPr>
        <w:pStyle w:val="Tabladeilustraciones"/>
        <w:tabs>
          <w:tab w:val="right" w:leader="dot" w:pos="9064"/>
        </w:tabs>
        <w:rPr>
          <w:rFonts w:eastAsiaTheme="minorEastAsia" w:cstheme="minorBidi"/>
          <w:i w:val="0"/>
          <w:iCs w:val="0"/>
          <w:noProof/>
          <w:sz w:val="22"/>
          <w:szCs w:val="22"/>
          <w:lang w:eastAsia="es-ES"/>
        </w:rPr>
      </w:pPr>
      <w:hyperlink r:id="rId55" w:anchor="_Toc144549012" w:history="1">
        <w:r w:rsidRPr="00733F62">
          <w:rPr>
            <w:rStyle w:val="Hipervnculo"/>
            <w:b/>
            <w:bCs/>
            <w:noProof/>
          </w:rPr>
          <w:t>Figura 9</w:t>
        </w:r>
        <w:r w:rsidRPr="00733F62">
          <w:rPr>
            <w:rStyle w:val="Hipervnculo"/>
            <w:noProof/>
          </w:rPr>
          <w:t>: Ejemplo de aplicación con “Gráficos llamativos” [16]</w:t>
        </w:r>
        <w:r>
          <w:rPr>
            <w:noProof/>
            <w:webHidden/>
          </w:rPr>
          <w:tab/>
        </w:r>
        <w:r>
          <w:rPr>
            <w:noProof/>
            <w:webHidden/>
          </w:rPr>
          <w:fldChar w:fldCharType="begin"/>
        </w:r>
        <w:r>
          <w:rPr>
            <w:noProof/>
            <w:webHidden/>
          </w:rPr>
          <w:instrText xml:space="preserve"> PAGEREF _Toc144549012 \h </w:instrText>
        </w:r>
        <w:r>
          <w:rPr>
            <w:noProof/>
            <w:webHidden/>
          </w:rPr>
        </w:r>
        <w:r>
          <w:rPr>
            <w:noProof/>
            <w:webHidden/>
          </w:rPr>
          <w:fldChar w:fldCharType="separate"/>
        </w:r>
        <w:r>
          <w:rPr>
            <w:noProof/>
            <w:webHidden/>
          </w:rPr>
          <w:t>24</w:t>
        </w:r>
        <w:r>
          <w:rPr>
            <w:noProof/>
            <w:webHidden/>
          </w:rPr>
          <w:fldChar w:fldCharType="end"/>
        </w:r>
      </w:hyperlink>
    </w:p>
    <w:p w14:paraId="1301ECA4" w14:textId="404257FF" w:rsidR="001935D6" w:rsidRDefault="001935D6">
      <w:pPr>
        <w:pStyle w:val="Tabladeilustraciones"/>
        <w:tabs>
          <w:tab w:val="right" w:leader="dot" w:pos="9064"/>
        </w:tabs>
        <w:rPr>
          <w:rFonts w:eastAsiaTheme="minorEastAsia" w:cstheme="minorBidi"/>
          <w:i w:val="0"/>
          <w:iCs w:val="0"/>
          <w:noProof/>
          <w:sz w:val="22"/>
          <w:szCs w:val="22"/>
          <w:lang w:eastAsia="es-ES"/>
        </w:rPr>
      </w:pPr>
      <w:hyperlink w:anchor="_Toc144549013" w:history="1">
        <w:r w:rsidRPr="00733F62">
          <w:rPr>
            <w:rStyle w:val="Hipervnculo"/>
            <w:b/>
            <w:bCs/>
            <w:noProof/>
          </w:rPr>
          <w:t>Figura 10</w:t>
        </w:r>
        <w:r w:rsidRPr="00733F62">
          <w:rPr>
            <w:rStyle w:val="Hipervnculo"/>
            <w:noProof/>
          </w:rPr>
          <w:t>: Gráfico de uso de técnicas de gamificación</w:t>
        </w:r>
        <w:r>
          <w:rPr>
            <w:noProof/>
            <w:webHidden/>
          </w:rPr>
          <w:tab/>
        </w:r>
        <w:r>
          <w:rPr>
            <w:noProof/>
            <w:webHidden/>
          </w:rPr>
          <w:fldChar w:fldCharType="begin"/>
        </w:r>
        <w:r>
          <w:rPr>
            <w:noProof/>
            <w:webHidden/>
          </w:rPr>
          <w:instrText xml:space="preserve"> PAGEREF _Toc144549013 \h </w:instrText>
        </w:r>
        <w:r>
          <w:rPr>
            <w:noProof/>
            <w:webHidden/>
          </w:rPr>
        </w:r>
        <w:r>
          <w:rPr>
            <w:noProof/>
            <w:webHidden/>
          </w:rPr>
          <w:fldChar w:fldCharType="separate"/>
        </w:r>
        <w:r>
          <w:rPr>
            <w:noProof/>
            <w:webHidden/>
          </w:rPr>
          <w:t>25</w:t>
        </w:r>
        <w:r>
          <w:rPr>
            <w:noProof/>
            <w:webHidden/>
          </w:rPr>
          <w:fldChar w:fldCharType="end"/>
        </w:r>
      </w:hyperlink>
    </w:p>
    <w:p w14:paraId="4BDFFA66" w14:textId="0653BBCE" w:rsidR="001935D6" w:rsidRDefault="001935D6">
      <w:pPr>
        <w:pStyle w:val="Tabladeilustraciones"/>
        <w:tabs>
          <w:tab w:val="right" w:leader="dot" w:pos="9064"/>
        </w:tabs>
        <w:rPr>
          <w:rFonts w:eastAsiaTheme="minorEastAsia" w:cstheme="minorBidi"/>
          <w:i w:val="0"/>
          <w:iCs w:val="0"/>
          <w:noProof/>
          <w:sz w:val="22"/>
          <w:szCs w:val="22"/>
          <w:lang w:eastAsia="es-ES"/>
        </w:rPr>
      </w:pPr>
      <w:hyperlink w:anchor="_Toc144549014" w:history="1">
        <w:r w:rsidRPr="00733F62">
          <w:rPr>
            <w:rStyle w:val="Hipervnculo"/>
            <w:b/>
            <w:bCs/>
            <w:noProof/>
          </w:rPr>
          <w:t>Figura 11</w:t>
        </w:r>
        <w:r w:rsidRPr="00733F62">
          <w:rPr>
            <w:rStyle w:val="Hipervnculo"/>
            <w:noProof/>
          </w:rPr>
          <w:t>: Gráfico de sistemas de validación</w:t>
        </w:r>
        <w:r>
          <w:rPr>
            <w:noProof/>
            <w:webHidden/>
          </w:rPr>
          <w:tab/>
        </w:r>
        <w:r>
          <w:rPr>
            <w:noProof/>
            <w:webHidden/>
          </w:rPr>
          <w:fldChar w:fldCharType="begin"/>
        </w:r>
        <w:r>
          <w:rPr>
            <w:noProof/>
            <w:webHidden/>
          </w:rPr>
          <w:instrText xml:space="preserve"> PAGEREF _Toc144549014 \h </w:instrText>
        </w:r>
        <w:r>
          <w:rPr>
            <w:noProof/>
            <w:webHidden/>
          </w:rPr>
        </w:r>
        <w:r>
          <w:rPr>
            <w:noProof/>
            <w:webHidden/>
          </w:rPr>
          <w:fldChar w:fldCharType="separate"/>
        </w:r>
        <w:r>
          <w:rPr>
            <w:noProof/>
            <w:webHidden/>
          </w:rPr>
          <w:t>27</w:t>
        </w:r>
        <w:r>
          <w:rPr>
            <w:noProof/>
            <w:webHidden/>
          </w:rPr>
          <w:fldChar w:fldCharType="end"/>
        </w:r>
      </w:hyperlink>
    </w:p>
    <w:p w14:paraId="6A9600B1" w14:textId="6AC09660" w:rsidR="001935D6" w:rsidRDefault="001935D6">
      <w:pPr>
        <w:pStyle w:val="Tabladeilustraciones"/>
        <w:tabs>
          <w:tab w:val="right" w:leader="dot" w:pos="9064"/>
        </w:tabs>
        <w:rPr>
          <w:rFonts w:eastAsiaTheme="minorEastAsia" w:cstheme="minorBidi"/>
          <w:i w:val="0"/>
          <w:iCs w:val="0"/>
          <w:noProof/>
          <w:sz w:val="22"/>
          <w:szCs w:val="22"/>
          <w:lang w:eastAsia="es-ES"/>
        </w:rPr>
      </w:pPr>
      <w:hyperlink w:anchor="_Toc144549015" w:history="1">
        <w:r w:rsidRPr="00733F62">
          <w:rPr>
            <w:rStyle w:val="Hipervnculo"/>
            <w:b/>
            <w:bCs/>
            <w:noProof/>
          </w:rPr>
          <w:t>Figura 12</w:t>
        </w:r>
        <w:r w:rsidRPr="00733F62">
          <w:rPr>
            <w:rStyle w:val="Hipervnculo"/>
            <w:noProof/>
          </w:rPr>
          <w:t>: Gráfico de combinaciones de sistemas de validación (%)</w:t>
        </w:r>
        <w:r>
          <w:rPr>
            <w:noProof/>
            <w:webHidden/>
          </w:rPr>
          <w:tab/>
        </w:r>
        <w:r>
          <w:rPr>
            <w:noProof/>
            <w:webHidden/>
          </w:rPr>
          <w:fldChar w:fldCharType="begin"/>
        </w:r>
        <w:r>
          <w:rPr>
            <w:noProof/>
            <w:webHidden/>
          </w:rPr>
          <w:instrText xml:space="preserve"> PAGEREF _Toc144549015 \h </w:instrText>
        </w:r>
        <w:r>
          <w:rPr>
            <w:noProof/>
            <w:webHidden/>
          </w:rPr>
        </w:r>
        <w:r>
          <w:rPr>
            <w:noProof/>
            <w:webHidden/>
          </w:rPr>
          <w:fldChar w:fldCharType="separate"/>
        </w:r>
        <w:r>
          <w:rPr>
            <w:noProof/>
            <w:webHidden/>
          </w:rPr>
          <w:t>28</w:t>
        </w:r>
        <w:r>
          <w:rPr>
            <w:noProof/>
            <w:webHidden/>
          </w:rPr>
          <w:fldChar w:fldCharType="end"/>
        </w:r>
      </w:hyperlink>
    </w:p>
    <w:p w14:paraId="17A58289" w14:textId="2223B213" w:rsidR="001935D6" w:rsidRDefault="001935D6">
      <w:pPr>
        <w:pStyle w:val="Tabladeilustraciones"/>
        <w:tabs>
          <w:tab w:val="right" w:leader="dot" w:pos="9064"/>
        </w:tabs>
        <w:rPr>
          <w:rFonts w:eastAsiaTheme="minorEastAsia" w:cstheme="minorBidi"/>
          <w:i w:val="0"/>
          <w:iCs w:val="0"/>
          <w:noProof/>
          <w:sz w:val="22"/>
          <w:szCs w:val="22"/>
          <w:lang w:eastAsia="es-ES"/>
        </w:rPr>
      </w:pPr>
      <w:hyperlink w:anchor="_Toc144549016" w:history="1">
        <w:r w:rsidRPr="00733F62">
          <w:rPr>
            <w:rStyle w:val="Hipervnculo"/>
            <w:b/>
            <w:bCs/>
            <w:noProof/>
          </w:rPr>
          <w:t>Figura 13</w:t>
        </w:r>
        <w:r w:rsidRPr="00733F62">
          <w:rPr>
            <w:rStyle w:val="Hipervnculo"/>
            <w:noProof/>
          </w:rPr>
          <w:t>: Gráfico de combinaciones de sistemas de validación</w:t>
        </w:r>
        <w:r>
          <w:rPr>
            <w:noProof/>
            <w:webHidden/>
          </w:rPr>
          <w:tab/>
        </w:r>
        <w:r>
          <w:rPr>
            <w:noProof/>
            <w:webHidden/>
          </w:rPr>
          <w:fldChar w:fldCharType="begin"/>
        </w:r>
        <w:r>
          <w:rPr>
            <w:noProof/>
            <w:webHidden/>
          </w:rPr>
          <w:instrText xml:space="preserve"> PAGEREF _Toc144549016 \h </w:instrText>
        </w:r>
        <w:r>
          <w:rPr>
            <w:noProof/>
            <w:webHidden/>
          </w:rPr>
        </w:r>
        <w:r>
          <w:rPr>
            <w:noProof/>
            <w:webHidden/>
          </w:rPr>
          <w:fldChar w:fldCharType="separate"/>
        </w:r>
        <w:r>
          <w:rPr>
            <w:noProof/>
            <w:webHidden/>
          </w:rPr>
          <w:t>28</w:t>
        </w:r>
        <w:r>
          <w:rPr>
            <w:noProof/>
            <w:webHidden/>
          </w:rPr>
          <w:fldChar w:fldCharType="end"/>
        </w:r>
      </w:hyperlink>
    </w:p>
    <w:p w14:paraId="438D7B64" w14:textId="34ECD4F3" w:rsidR="001935D6" w:rsidRDefault="001935D6">
      <w:pPr>
        <w:pStyle w:val="Tabladeilustraciones"/>
        <w:tabs>
          <w:tab w:val="right" w:leader="dot" w:pos="9064"/>
        </w:tabs>
        <w:rPr>
          <w:rFonts w:eastAsiaTheme="minorEastAsia" w:cstheme="minorBidi"/>
          <w:i w:val="0"/>
          <w:iCs w:val="0"/>
          <w:noProof/>
          <w:sz w:val="22"/>
          <w:szCs w:val="22"/>
          <w:lang w:eastAsia="es-ES"/>
        </w:rPr>
      </w:pPr>
      <w:hyperlink w:anchor="_Toc144549017" w:history="1">
        <w:r w:rsidRPr="00733F62">
          <w:rPr>
            <w:rStyle w:val="Hipervnculo"/>
            <w:b/>
            <w:bCs/>
            <w:noProof/>
          </w:rPr>
          <w:t>Figura 14</w:t>
        </w:r>
        <w:r w:rsidRPr="00733F62">
          <w:rPr>
            <w:rStyle w:val="Hipervnculo"/>
            <w:noProof/>
          </w:rPr>
          <w:t>: Distribución de asignaturas.</w:t>
        </w:r>
        <w:r>
          <w:rPr>
            <w:noProof/>
            <w:webHidden/>
          </w:rPr>
          <w:tab/>
        </w:r>
        <w:r>
          <w:rPr>
            <w:noProof/>
            <w:webHidden/>
          </w:rPr>
          <w:fldChar w:fldCharType="begin"/>
        </w:r>
        <w:r>
          <w:rPr>
            <w:noProof/>
            <w:webHidden/>
          </w:rPr>
          <w:instrText xml:space="preserve"> PAGEREF _Toc144549017 \h </w:instrText>
        </w:r>
        <w:r>
          <w:rPr>
            <w:noProof/>
            <w:webHidden/>
          </w:rPr>
        </w:r>
        <w:r>
          <w:rPr>
            <w:noProof/>
            <w:webHidden/>
          </w:rPr>
          <w:fldChar w:fldCharType="separate"/>
        </w:r>
        <w:r>
          <w:rPr>
            <w:noProof/>
            <w:webHidden/>
          </w:rPr>
          <w:t>30</w:t>
        </w:r>
        <w:r>
          <w:rPr>
            <w:noProof/>
            <w:webHidden/>
          </w:rPr>
          <w:fldChar w:fldCharType="end"/>
        </w:r>
      </w:hyperlink>
    </w:p>
    <w:p w14:paraId="25C378F5" w14:textId="3C80EB27" w:rsidR="001935D6" w:rsidRDefault="001935D6">
      <w:pPr>
        <w:pStyle w:val="Tabladeilustraciones"/>
        <w:tabs>
          <w:tab w:val="right" w:leader="dot" w:pos="9064"/>
        </w:tabs>
        <w:rPr>
          <w:rFonts w:eastAsiaTheme="minorEastAsia" w:cstheme="minorBidi"/>
          <w:i w:val="0"/>
          <w:iCs w:val="0"/>
          <w:noProof/>
          <w:sz w:val="22"/>
          <w:szCs w:val="22"/>
          <w:lang w:eastAsia="es-ES"/>
        </w:rPr>
      </w:pPr>
      <w:hyperlink w:anchor="_Toc144549018" w:history="1">
        <w:r w:rsidRPr="00733F62">
          <w:rPr>
            <w:rStyle w:val="Hipervnculo"/>
            <w:b/>
            <w:bCs/>
            <w:noProof/>
          </w:rPr>
          <w:t>Figura 15</w:t>
        </w:r>
        <w:r w:rsidRPr="00733F62">
          <w:rPr>
            <w:rStyle w:val="Hipervnculo"/>
            <w:noProof/>
          </w:rPr>
          <w:t>: Número de participantes.</w:t>
        </w:r>
        <w:r>
          <w:rPr>
            <w:noProof/>
            <w:webHidden/>
          </w:rPr>
          <w:tab/>
        </w:r>
        <w:r>
          <w:rPr>
            <w:noProof/>
            <w:webHidden/>
          </w:rPr>
          <w:fldChar w:fldCharType="begin"/>
        </w:r>
        <w:r>
          <w:rPr>
            <w:noProof/>
            <w:webHidden/>
          </w:rPr>
          <w:instrText xml:space="preserve"> PAGEREF _Toc144549018 \h </w:instrText>
        </w:r>
        <w:r>
          <w:rPr>
            <w:noProof/>
            <w:webHidden/>
          </w:rPr>
        </w:r>
        <w:r>
          <w:rPr>
            <w:noProof/>
            <w:webHidden/>
          </w:rPr>
          <w:fldChar w:fldCharType="separate"/>
        </w:r>
        <w:r>
          <w:rPr>
            <w:noProof/>
            <w:webHidden/>
          </w:rPr>
          <w:t>31</w:t>
        </w:r>
        <w:r>
          <w:rPr>
            <w:noProof/>
            <w:webHidden/>
          </w:rPr>
          <w:fldChar w:fldCharType="end"/>
        </w:r>
      </w:hyperlink>
    </w:p>
    <w:p w14:paraId="5704095F" w14:textId="52EB89AC" w:rsidR="001935D6" w:rsidRDefault="001935D6">
      <w:pPr>
        <w:pStyle w:val="Tabladeilustraciones"/>
        <w:tabs>
          <w:tab w:val="right" w:leader="dot" w:pos="9064"/>
        </w:tabs>
        <w:rPr>
          <w:rFonts w:eastAsiaTheme="minorEastAsia" w:cstheme="minorBidi"/>
          <w:i w:val="0"/>
          <w:iCs w:val="0"/>
          <w:noProof/>
          <w:sz w:val="22"/>
          <w:szCs w:val="22"/>
          <w:lang w:eastAsia="es-ES"/>
        </w:rPr>
      </w:pPr>
      <w:hyperlink w:anchor="_Toc144549019" w:history="1">
        <w:r w:rsidRPr="00733F62">
          <w:rPr>
            <w:rStyle w:val="Hipervnculo"/>
            <w:b/>
            <w:bCs/>
            <w:noProof/>
          </w:rPr>
          <w:t>Figura 16</w:t>
        </w:r>
        <w:r w:rsidRPr="00733F62">
          <w:rPr>
            <w:rStyle w:val="Hipervnculo"/>
            <w:noProof/>
          </w:rPr>
          <w:t>: Distribución por grupos.</w:t>
        </w:r>
        <w:r>
          <w:rPr>
            <w:noProof/>
            <w:webHidden/>
          </w:rPr>
          <w:tab/>
        </w:r>
        <w:r>
          <w:rPr>
            <w:noProof/>
            <w:webHidden/>
          </w:rPr>
          <w:fldChar w:fldCharType="begin"/>
        </w:r>
        <w:r>
          <w:rPr>
            <w:noProof/>
            <w:webHidden/>
          </w:rPr>
          <w:instrText xml:space="preserve"> PAGEREF _Toc144549019 \h </w:instrText>
        </w:r>
        <w:r>
          <w:rPr>
            <w:noProof/>
            <w:webHidden/>
          </w:rPr>
        </w:r>
        <w:r>
          <w:rPr>
            <w:noProof/>
            <w:webHidden/>
          </w:rPr>
          <w:fldChar w:fldCharType="separate"/>
        </w:r>
        <w:r>
          <w:rPr>
            <w:noProof/>
            <w:webHidden/>
          </w:rPr>
          <w:t>32</w:t>
        </w:r>
        <w:r>
          <w:rPr>
            <w:noProof/>
            <w:webHidden/>
          </w:rPr>
          <w:fldChar w:fldCharType="end"/>
        </w:r>
      </w:hyperlink>
    </w:p>
    <w:p w14:paraId="50E86E75" w14:textId="66D53CF1" w:rsidR="001935D6" w:rsidRDefault="001935D6">
      <w:pPr>
        <w:pStyle w:val="Tabladeilustraciones"/>
        <w:tabs>
          <w:tab w:val="right" w:leader="dot" w:pos="9064"/>
        </w:tabs>
        <w:rPr>
          <w:rFonts w:eastAsiaTheme="minorEastAsia" w:cstheme="minorBidi"/>
          <w:i w:val="0"/>
          <w:iCs w:val="0"/>
          <w:noProof/>
          <w:sz w:val="22"/>
          <w:szCs w:val="22"/>
          <w:lang w:eastAsia="es-ES"/>
        </w:rPr>
      </w:pPr>
      <w:hyperlink w:anchor="_Toc144549020" w:history="1">
        <w:r w:rsidRPr="00733F62">
          <w:rPr>
            <w:rStyle w:val="Hipervnculo"/>
            <w:b/>
            <w:bCs/>
            <w:noProof/>
          </w:rPr>
          <w:t>Figura 17</w:t>
        </w:r>
        <w:r w:rsidRPr="00733F62">
          <w:rPr>
            <w:rStyle w:val="Hipervnculo"/>
            <w:noProof/>
          </w:rPr>
          <w:t>: Tamaño de los grupos</w:t>
        </w:r>
        <w:r>
          <w:rPr>
            <w:noProof/>
            <w:webHidden/>
          </w:rPr>
          <w:tab/>
        </w:r>
        <w:r>
          <w:rPr>
            <w:noProof/>
            <w:webHidden/>
          </w:rPr>
          <w:fldChar w:fldCharType="begin"/>
        </w:r>
        <w:r>
          <w:rPr>
            <w:noProof/>
            <w:webHidden/>
          </w:rPr>
          <w:instrText xml:space="preserve"> PAGEREF _Toc144549020 \h </w:instrText>
        </w:r>
        <w:r>
          <w:rPr>
            <w:noProof/>
            <w:webHidden/>
          </w:rPr>
        </w:r>
        <w:r>
          <w:rPr>
            <w:noProof/>
            <w:webHidden/>
          </w:rPr>
          <w:fldChar w:fldCharType="separate"/>
        </w:r>
        <w:r>
          <w:rPr>
            <w:noProof/>
            <w:webHidden/>
          </w:rPr>
          <w:t>33</w:t>
        </w:r>
        <w:r>
          <w:rPr>
            <w:noProof/>
            <w:webHidden/>
          </w:rPr>
          <w:fldChar w:fldCharType="end"/>
        </w:r>
      </w:hyperlink>
    </w:p>
    <w:p w14:paraId="7FE25C63" w14:textId="788D714B" w:rsidR="001935D6" w:rsidRDefault="001935D6">
      <w:pPr>
        <w:pStyle w:val="Tabladeilustraciones"/>
        <w:tabs>
          <w:tab w:val="right" w:leader="dot" w:pos="9064"/>
        </w:tabs>
        <w:rPr>
          <w:rFonts w:eastAsiaTheme="minorEastAsia" w:cstheme="minorBidi"/>
          <w:i w:val="0"/>
          <w:iCs w:val="0"/>
          <w:noProof/>
          <w:sz w:val="22"/>
          <w:szCs w:val="22"/>
          <w:lang w:eastAsia="es-ES"/>
        </w:rPr>
      </w:pPr>
      <w:hyperlink w:anchor="_Toc144549021" w:history="1">
        <w:r w:rsidRPr="00733F62">
          <w:rPr>
            <w:rStyle w:val="Hipervnculo"/>
            <w:b/>
            <w:bCs/>
            <w:noProof/>
          </w:rPr>
          <w:t>Figura 18</w:t>
        </w:r>
        <w:r w:rsidRPr="00733F62">
          <w:rPr>
            <w:rStyle w:val="Hipervnculo"/>
            <w:noProof/>
          </w:rPr>
          <w:t>: Criterios de agrupación</w:t>
        </w:r>
        <w:r>
          <w:rPr>
            <w:noProof/>
            <w:webHidden/>
          </w:rPr>
          <w:tab/>
        </w:r>
        <w:r>
          <w:rPr>
            <w:noProof/>
            <w:webHidden/>
          </w:rPr>
          <w:fldChar w:fldCharType="begin"/>
        </w:r>
        <w:r>
          <w:rPr>
            <w:noProof/>
            <w:webHidden/>
          </w:rPr>
          <w:instrText xml:space="preserve"> PAGEREF _Toc144549021 \h </w:instrText>
        </w:r>
        <w:r>
          <w:rPr>
            <w:noProof/>
            <w:webHidden/>
          </w:rPr>
        </w:r>
        <w:r>
          <w:rPr>
            <w:noProof/>
            <w:webHidden/>
          </w:rPr>
          <w:fldChar w:fldCharType="separate"/>
        </w:r>
        <w:r>
          <w:rPr>
            <w:noProof/>
            <w:webHidden/>
          </w:rPr>
          <w:t>34</w:t>
        </w:r>
        <w:r>
          <w:rPr>
            <w:noProof/>
            <w:webHidden/>
          </w:rPr>
          <w:fldChar w:fldCharType="end"/>
        </w:r>
      </w:hyperlink>
    </w:p>
    <w:p w14:paraId="29FF32A9" w14:textId="3D3A157A" w:rsidR="001935D6" w:rsidRDefault="001935D6">
      <w:pPr>
        <w:pStyle w:val="Tabladeilustraciones"/>
        <w:tabs>
          <w:tab w:val="right" w:leader="dot" w:pos="9064"/>
        </w:tabs>
        <w:rPr>
          <w:rFonts w:eastAsiaTheme="minorEastAsia" w:cstheme="minorBidi"/>
          <w:i w:val="0"/>
          <w:iCs w:val="0"/>
          <w:noProof/>
          <w:sz w:val="22"/>
          <w:szCs w:val="22"/>
          <w:lang w:eastAsia="es-ES"/>
        </w:rPr>
      </w:pPr>
      <w:hyperlink w:anchor="_Toc144549022" w:history="1">
        <w:r w:rsidRPr="00733F62">
          <w:rPr>
            <w:rStyle w:val="Hipervnculo"/>
            <w:b/>
            <w:bCs/>
            <w:noProof/>
          </w:rPr>
          <w:t>Figura 19</w:t>
        </w:r>
        <w:r w:rsidRPr="00733F62">
          <w:rPr>
            <w:rStyle w:val="Hipervnculo"/>
            <w:noProof/>
          </w:rPr>
          <w:t>: Duración de las experiencias</w:t>
        </w:r>
        <w:r>
          <w:rPr>
            <w:noProof/>
            <w:webHidden/>
          </w:rPr>
          <w:tab/>
        </w:r>
        <w:r>
          <w:rPr>
            <w:noProof/>
            <w:webHidden/>
          </w:rPr>
          <w:fldChar w:fldCharType="begin"/>
        </w:r>
        <w:r>
          <w:rPr>
            <w:noProof/>
            <w:webHidden/>
          </w:rPr>
          <w:instrText xml:space="preserve"> PAGEREF _Toc144549022 \h </w:instrText>
        </w:r>
        <w:r>
          <w:rPr>
            <w:noProof/>
            <w:webHidden/>
          </w:rPr>
        </w:r>
        <w:r>
          <w:rPr>
            <w:noProof/>
            <w:webHidden/>
          </w:rPr>
          <w:fldChar w:fldCharType="separate"/>
        </w:r>
        <w:r>
          <w:rPr>
            <w:noProof/>
            <w:webHidden/>
          </w:rPr>
          <w:t>34</w:t>
        </w:r>
        <w:r>
          <w:rPr>
            <w:noProof/>
            <w:webHidden/>
          </w:rPr>
          <w:fldChar w:fldCharType="end"/>
        </w:r>
      </w:hyperlink>
    </w:p>
    <w:p w14:paraId="3E473810" w14:textId="6DDAD961" w:rsidR="001935D6" w:rsidRDefault="001935D6">
      <w:pPr>
        <w:pStyle w:val="Tabladeilustraciones"/>
        <w:tabs>
          <w:tab w:val="right" w:leader="dot" w:pos="9064"/>
        </w:tabs>
        <w:rPr>
          <w:rFonts w:eastAsiaTheme="minorEastAsia" w:cstheme="minorBidi"/>
          <w:i w:val="0"/>
          <w:iCs w:val="0"/>
          <w:noProof/>
          <w:sz w:val="22"/>
          <w:szCs w:val="22"/>
          <w:lang w:eastAsia="es-ES"/>
        </w:rPr>
      </w:pPr>
      <w:hyperlink w:anchor="_Toc144549023" w:history="1">
        <w:r w:rsidRPr="00733F62">
          <w:rPr>
            <w:rStyle w:val="Hipervnculo"/>
            <w:b/>
            <w:bCs/>
            <w:noProof/>
          </w:rPr>
          <w:t>Figura 20</w:t>
        </w:r>
        <w:r w:rsidRPr="00733F62">
          <w:rPr>
            <w:rStyle w:val="Hipervnculo"/>
            <w:noProof/>
          </w:rPr>
          <w:t>: Frecuencias de aplicación de sesiones</w:t>
        </w:r>
        <w:r>
          <w:rPr>
            <w:noProof/>
            <w:webHidden/>
          </w:rPr>
          <w:tab/>
        </w:r>
        <w:r>
          <w:rPr>
            <w:noProof/>
            <w:webHidden/>
          </w:rPr>
          <w:fldChar w:fldCharType="begin"/>
        </w:r>
        <w:r>
          <w:rPr>
            <w:noProof/>
            <w:webHidden/>
          </w:rPr>
          <w:instrText xml:space="preserve"> PAGEREF _Toc144549023 \h </w:instrText>
        </w:r>
        <w:r>
          <w:rPr>
            <w:noProof/>
            <w:webHidden/>
          </w:rPr>
        </w:r>
        <w:r>
          <w:rPr>
            <w:noProof/>
            <w:webHidden/>
          </w:rPr>
          <w:fldChar w:fldCharType="separate"/>
        </w:r>
        <w:r>
          <w:rPr>
            <w:noProof/>
            <w:webHidden/>
          </w:rPr>
          <w:t>35</w:t>
        </w:r>
        <w:r>
          <w:rPr>
            <w:noProof/>
            <w:webHidden/>
          </w:rPr>
          <w:fldChar w:fldCharType="end"/>
        </w:r>
      </w:hyperlink>
    </w:p>
    <w:p w14:paraId="4D3EA045" w14:textId="606B445F" w:rsidR="001935D6" w:rsidRDefault="001935D6">
      <w:pPr>
        <w:pStyle w:val="Tabladeilustraciones"/>
        <w:tabs>
          <w:tab w:val="right" w:leader="dot" w:pos="9064"/>
        </w:tabs>
        <w:rPr>
          <w:rFonts w:eastAsiaTheme="minorEastAsia" w:cstheme="minorBidi"/>
          <w:i w:val="0"/>
          <w:iCs w:val="0"/>
          <w:noProof/>
          <w:sz w:val="22"/>
          <w:szCs w:val="22"/>
          <w:lang w:eastAsia="es-ES"/>
        </w:rPr>
      </w:pPr>
      <w:hyperlink w:anchor="_Toc144549024" w:history="1">
        <w:r w:rsidRPr="00733F62">
          <w:rPr>
            <w:rStyle w:val="Hipervnculo"/>
            <w:b/>
            <w:bCs/>
            <w:noProof/>
          </w:rPr>
          <w:t>Figura 21</w:t>
        </w:r>
        <w:r w:rsidRPr="00733F62">
          <w:rPr>
            <w:rStyle w:val="Hipervnculo"/>
            <w:noProof/>
          </w:rPr>
          <w:t>: Número de sesiones</w:t>
        </w:r>
        <w:r>
          <w:rPr>
            <w:noProof/>
            <w:webHidden/>
          </w:rPr>
          <w:tab/>
        </w:r>
        <w:r>
          <w:rPr>
            <w:noProof/>
            <w:webHidden/>
          </w:rPr>
          <w:fldChar w:fldCharType="begin"/>
        </w:r>
        <w:r>
          <w:rPr>
            <w:noProof/>
            <w:webHidden/>
          </w:rPr>
          <w:instrText xml:space="preserve"> PAGEREF _Toc144549024 \h </w:instrText>
        </w:r>
        <w:r>
          <w:rPr>
            <w:noProof/>
            <w:webHidden/>
          </w:rPr>
        </w:r>
        <w:r>
          <w:rPr>
            <w:noProof/>
            <w:webHidden/>
          </w:rPr>
          <w:fldChar w:fldCharType="separate"/>
        </w:r>
        <w:r>
          <w:rPr>
            <w:noProof/>
            <w:webHidden/>
          </w:rPr>
          <w:t>36</w:t>
        </w:r>
        <w:r>
          <w:rPr>
            <w:noProof/>
            <w:webHidden/>
          </w:rPr>
          <w:fldChar w:fldCharType="end"/>
        </w:r>
      </w:hyperlink>
    </w:p>
    <w:p w14:paraId="76974477" w14:textId="0E58781B" w:rsidR="001935D6" w:rsidRDefault="001935D6">
      <w:pPr>
        <w:pStyle w:val="Tabladeilustraciones"/>
        <w:tabs>
          <w:tab w:val="right" w:leader="dot" w:pos="9064"/>
        </w:tabs>
        <w:rPr>
          <w:rFonts w:eastAsiaTheme="minorEastAsia" w:cstheme="minorBidi"/>
          <w:i w:val="0"/>
          <w:iCs w:val="0"/>
          <w:noProof/>
          <w:sz w:val="22"/>
          <w:szCs w:val="22"/>
          <w:lang w:eastAsia="es-ES"/>
        </w:rPr>
      </w:pPr>
      <w:hyperlink w:anchor="_Toc144549025" w:history="1">
        <w:r w:rsidRPr="00733F62">
          <w:rPr>
            <w:rStyle w:val="Hipervnculo"/>
            <w:b/>
            <w:bCs/>
            <w:noProof/>
          </w:rPr>
          <w:t>Figura 22</w:t>
        </w:r>
        <w:r w:rsidRPr="00733F62">
          <w:rPr>
            <w:rStyle w:val="Hipervnculo"/>
            <w:noProof/>
          </w:rPr>
          <w:t>: Duración de las sesiones</w:t>
        </w:r>
        <w:r>
          <w:rPr>
            <w:noProof/>
            <w:webHidden/>
          </w:rPr>
          <w:tab/>
        </w:r>
        <w:r>
          <w:rPr>
            <w:noProof/>
            <w:webHidden/>
          </w:rPr>
          <w:fldChar w:fldCharType="begin"/>
        </w:r>
        <w:r>
          <w:rPr>
            <w:noProof/>
            <w:webHidden/>
          </w:rPr>
          <w:instrText xml:space="preserve"> PAGEREF _Toc144549025 \h </w:instrText>
        </w:r>
        <w:r>
          <w:rPr>
            <w:noProof/>
            <w:webHidden/>
          </w:rPr>
        </w:r>
        <w:r>
          <w:rPr>
            <w:noProof/>
            <w:webHidden/>
          </w:rPr>
          <w:fldChar w:fldCharType="separate"/>
        </w:r>
        <w:r>
          <w:rPr>
            <w:noProof/>
            <w:webHidden/>
          </w:rPr>
          <w:t>37</w:t>
        </w:r>
        <w:r>
          <w:rPr>
            <w:noProof/>
            <w:webHidden/>
          </w:rPr>
          <w:fldChar w:fldCharType="end"/>
        </w:r>
      </w:hyperlink>
    </w:p>
    <w:p w14:paraId="242A7B6C" w14:textId="1EFEE521" w:rsidR="001935D6" w:rsidRDefault="001935D6">
      <w:pPr>
        <w:pStyle w:val="Tabladeilustraciones"/>
        <w:tabs>
          <w:tab w:val="right" w:leader="dot" w:pos="9064"/>
        </w:tabs>
        <w:rPr>
          <w:rFonts w:eastAsiaTheme="minorEastAsia" w:cstheme="minorBidi"/>
          <w:i w:val="0"/>
          <w:iCs w:val="0"/>
          <w:noProof/>
          <w:sz w:val="22"/>
          <w:szCs w:val="22"/>
          <w:lang w:eastAsia="es-ES"/>
        </w:rPr>
      </w:pPr>
      <w:hyperlink w:anchor="_Toc144549026" w:history="1">
        <w:r w:rsidRPr="00733F62">
          <w:rPr>
            <w:rStyle w:val="Hipervnculo"/>
            <w:b/>
            <w:bCs/>
            <w:noProof/>
          </w:rPr>
          <w:t>Figura 23</w:t>
        </w:r>
        <w:r w:rsidRPr="00733F62">
          <w:rPr>
            <w:rStyle w:val="Hipervnculo"/>
            <w:noProof/>
          </w:rPr>
          <w:t>: Estructura macroscópica de AHP</w:t>
        </w:r>
        <w:r>
          <w:rPr>
            <w:noProof/>
            <w:webHidden/>
          </w:rPr>
          <w:tab/>
        </w:r>
        <w:r>
          <w:rPr>
            <w:noProof/>
            <w:webHidden/>
          </w:rPr>
          <w:fldChar w:fldCharType="begin"/>
        </w:r>
        <w:r>
          <w:rPr>
            <w:noProof/>
            <w:webHidden/>
          </w:rPr>
          <w:instrText xml:space="preserve"> PAGEREF _Toc144549026 \h </w:instrText>
        </w:r>
        <w:r>
          <w:rPr>
            <w:noProof/>
            <w:webHidden/>
          </w:rPr>
        </w:r>
        <w:r>
          <w:rPr>
            <w:noProof/>
            <w:webHidden/>
          </w:rPr>
          <w:fldChar w:fldCharType="separate"/>
        </w:r>
        <w:r>
          <w:rPr>
            <w:noProof/>
            <w:webHidden/>
          </w:rPr>
          <w:t>72</w:t>
        </w:r>
        <w:r>
          <w:rPr>
            <w:noProof/>
            <w:webHidden/>
          </w:rPr>
          <w:fldChar w:fldCharType="end"/>
        </w:r>
      </w:hyperlink>
    </w:p>
    <w:p w14:paraId="0CCDB12F" w14:textId="0BBB0A86" w:rsidR="001935D6" w:rsidRDefault="001935D6">
      <w:pPr>
        <w:pStyle w:val="Tabladeilustraciones"/>
        <w:tabs>
          <w:tab w:val="right" w:leader="dot" w:pos="9064"/>
        </w:tabs>
        <w:rPr>
          <w:rFonts w:eastAsiaTheme="minorEastAsia" w:cstheme="minorBidi"/>
          <w:i w:val="0"/>
          <w:iCs w:val="0"/>
          <w:noProof/>
          <w:sz w:val="22"/>
          <w:szCs w:val="22"/>
          <w:lang w:eastAsia="es-ES"/>
        </w:rPr>
      </w:pPr>
      <w:hyperlink w:anchor="_Toc144549027" w:history="1">
        <w:r w:rsidRPr="00733F62">
          <w:rPr>
            <w:rStyle w:val="Hipervnculo"/>
            <w:b/>
            <w:bCs/>
            <w:noProof/>
          </w:rPr>
          <w:t>Figura 24</w:t>
        </w:r>
        <w:r w:rsidRPr="00733F62">
          <w:rPr>
            <w:rStyle w:val="Hipervnculo"/>
            <w:noProof/>
          </w:rPr>
          <w:t>: Procesamiento de los datos</w:t>
        </w:r>
        <w:r>
          <w:rPr>
            <w:noProof/>
            <w:webHidden/>
          </w:rPr>
          <w:tab/>
        </w:r>
        <w:r>
          <w:rPr>
            <w:noProof/>
            <w:webHidden/>
          </w:rPr>
          <w:fldChar w:fldCharType="begin"/>
        </w:r>
        <w:r>
          <w:rPr>
            <w:noProof/>
            <w:webHidden/>
          </w:rPr>
          <w:instrText xml:space="preserve"> PAGEREF _Toc144549027 \h </w:instrText>
        </w:r>
        <w:r>
          <w:rPr>
            <w:noProof/>
            <w:webHidden/>
          </w:rPr>
        </w:r>
        <w:r>
          <w:rPr>
            <w:noProof/>
            <w:webHidden/>
          </w:rPr>
          <w:fldChar w:fldCharType="separate"/>
        </w:r>
        <w:r>
          <w:rPr>
            <w:noProof/>
            <w:webHidden/>
          </w:rPr>
          <w:t>73</w:t>
        </w:r>
        <w:r>
          <w:rPr>
            <w:noProof/>
            <w:webHidden/>
          </w:rPr>
          <w:fldChar w:fldCharType="end"/>
        </w:r>
      </w:hyperlink>
    </w:p>
    <w:p w14:paraId="4A130E79" w14:textId="7BC6B45E" w:rsidR="001935D6" w:rsidRDefault="001935D6">
      <w:pPr>
        <w:pStyle w:val="Tabladeilustraciones"/>
        <w:tabs>
          <w:tab w:val="right" w:leader="dot" w:pos="9064"/>
        </w:tabs>
        <w:rPr>
          <w:rFonts w:eastAsiaTheme="minorEastAsia" w:cstheme="minorBidi"/>
          <w:i w:val="0"/>
          <w:iCs w:val="0"/>
          <w:noProof/>
          <w:sz w:val="22"/>
          <w:szCs w:val="22"/>
          <w:lang w:eastAsia="es-ES"/>
        </w:rPr>
      </w:pPr>
      <w:hyperlink w:anchor="_Toc144549028" w:history="1">
        <w:r w:rsidRPr="00733F62">
          <w:rPr>
            <w:rStyle w:val="Hipervnculo"/>
            <w:b/>
            <w:bCs/>
            <w:noProof/>
          </w:rPr>
          <w:t>Figura 25</w:t>
        </w:r>
        <w:r w:rsidRPr="00733F62">
          <w:rPr>
            <w:rStyle w:val="Hipervnculo"/>
            <w:noProof/>
          </w:rPr>
          <w:t>: Ejemplo puntuación con estrellas de Amazon</w:t>
        </w:r>
        <w:r>
          <w:rPr>
            <w:noProof/>
            <w:webHidden/>
          </w:rPr>
          <w:tab/>
        </w:r>
        <w:r>
          <w:rPr>
            <w:noProof/>
            <w:webHidden/>
          </w:rPr>
          <w:fldChar w:fldCharType="begin"/>
        </w:r>
        <w:r>
          <w:rPr>
            <w:noProof/>
            <w:webHidden/>
          </w:rPr>
          <w:instrText xml:space="preserve"> PAGEREF _Toc144549028 \h </w:instrText>
        </w:r>
        <w:r>
          <w:rPr>
            <w:noProof/>
            <w:webHidden/>
          </w:rPr>
        </w:r>
        <w:r>
          <w:rPr>
            <w:noProof/>
            <w:webHidden/>
          </w:rPr>
          <w:fldChar w:fldCharType="separate"/>
        </w:r>
        <w:r>
          <w:rPr>
            <w:noProof/>
            <w:webHidden/>
          </w:rPr>
          <w:t>73</w:t>
        </w:r>
        <w:r>
          <w:rPr>
            <w:noProof/>
            <w:webHidden/>
          </w:rPr>
          <w:fldChar w:fldCharType="end"/>
        </w:r>
      </w:hyperlink>
    </w:p>
    <w:p w14:paraId="581F0CDA" w14:textId="6E9183C7" w:rsidR="001935D6" w:rsidRDefault="001935D6">
      <w:pPr>
        <w:pStyle w:val="Tabladeilustraciones"/>
        <w:tabs>
          <w:tab w:val="right" w:leader="dot" w:pos="9064"/>
        </w:tabs>
        <w:rPr>
          <w:rFonts w:eastAsiaTheme="minorEastAsia" w:cstheme="minorBidi"/>
          <w:i w:val="0"/>
          <w:iCs w:val="0"/>
          <w:noProof/>
          <w:sz w:val="22"/>
          <w:szCs w:val="22"/>
          <w:lang w:eastAsia="es-ES"/>
        </w:rPr>
      </w:pPr>
      <w:hyperlink w:anchor="_Toc144549029" w:history="1">
        <w:r w:rsidRPr="00733F62">
          <w:rPr>
            <w:rStyle w:val="Hipervnculo"/>
            <w:b/>
            <w:bCs/>
            <w:noProof/>
          </w:rPr>
          <w:t>Figura 26</w:t>
        </w:r>
        <w:r w:rsidRPr="00733F62">
          <w:rPr>
            <w:rStyle w:val="Hipervnculo"/>
            <w:noProof/>
          </w:rPr>
          <w:t>: Puntuación de “Comparación con grupo de control”</w:t>
        </w:r>
        <w:r>
          <w:rPr>
            <w:noProof/>
            <w:webHidden/>
          </w:rPr>
          <w:tab/>
        </w:r>
        <w:r>
          <w:rPr>
            <w:noProof/>
            <w:webHidden/>
          </w:rPr>
          <w:fldChar w:fldCharType="begin"/>
        </w:r>
        <w:r>
          <w:rPr>
            <w:noProof/>
            <w:webHidden/>
          </w:rPr>
          <w:instrText xml:space="preserve"> PAGEREF _Toc144549029 \h </w:instrText>
        </w:r>
        <w:r>
          <w:rPr>
            <w:noProof/>
            <w:webHidden/>
          </w:rPr>
        </w:r>
        <w:r>
          <w:rPr>
            <w:noProof/>
            <w:webHidden/>
          </w:rPr>
          <w:fldChar w:fldCharType="separate"/>
        </w:r>
        <w:r>
          <w:rPr>
            <w:noProof/>
            <w:webHidden/>
          </w:rPr>
          <w:t>78</w:t>
        </w:r>
        <w:r>
          <w:rPr>
            <w:noProof/>
            <w:webHidden/>
          </w:rPr>
          <w:fldChar w:fldCharType="end"/>
        </w:r>
      </w:hyperlink>
    </w:p>
    <w:p w14:paraId="3A3CD951" w14:textId="3FCD0C32" w:rsidR="001935D6" w:rsidRDefault="001935D6">
      <w:pPr>
        <w:pStyle w:val="Tabladeilustraciones"/>
        <w:tabs>
          <w:tab w:val="right" w:leader="dot" w:pos="9064"/>
        </w:tabs>
        <w:rPr>
          <w:rFonts w:eastAsiaTheme="minorEastAsia" w:cstheme="minorBidi"/>
          <w:i w:val="0"/>
          <w:iCs w:val="0"/>
          <w:noProof/>
          <w:sz w:val="22"/>
          <w:szCs w:val="22"/>
          <w:lang w:eastAsia="es-ES"/>
        </w:rPr>
      </w:pPr>
      <w:hyperlink w:anchor="_Toc144549030" w:history="1">
        <w:r w:rsidRPr="00733F62">
          <w:rPr>
            <w:rStyle w:val="Hipervnculo"/>
            <w:b/>
            <w:bCs/>
            <w:noProof/>
          </w:rPr>
          <w:t>Figura 27</w:t>
        </w:r>
        <w:r w:rsidRPr="00733F62">
          <w:rPr>
            <w:rStyle w:val="Hipervnculo"/>
            <w:noProof/>
          </w:rPr>
          <w:t>: Distribución jerárquica simplificada</w:t>
        </w:r>
        <w:r>
          <w:rPr>
            <w:noProof/>
            <w:webHidden/>
          </w:rPr>
          <w:tab/>
        </w:r>
        <w:r>
          <w:rPr>
            <w:noProof/>
            <w:webHidden/>
          </w:rPr>
          <w:fldChar w:fldCharType="begin"/>
        </w:r>
        <w:r>
          <w:rPr>
            <w:noProof/>
            <w:webHidden/>
          </w:rPr>
          <w:instrText xml:space="preserve"> PAGEREF _Toc144549030 \h </w:instrText>
        </w:r>
        <w:r>
          <w:rPr>
            <w:noProof/>
            <w:webHidden/>
          </w:rPr>
        </w:r>
        <w:r>
          <w:rPr>
            <w:noProof/>
            <w:webHidden/>
          </w:rPr>
          <w:fldChar w:fldCharType="separate"/>
        </w:r>
        <w:r>
          <w:rPr>
            <w:noProof/>
            <w:webHidden/>
          </w:rPr>
          <w:t>83</w:t>
        </w:r>
        <w:r>
          <w:rPr>
            <w:noProof/>
            <w:webHidden/>
          </w:rPr>
          <w:fldChar w:fldCharType="end"/>
        </w:r>
      </w:hyperlink>
    </w:p>
    <w:p w14:paraId="4B69D543" w14:textId="7DF28A1B" w:rsidR="001935D6" w:rsidRDefault="001935D6">
      <w:pPr>
        <w:pStyle w:val="Tabladeilustraciones"/>
        <w:tabs>
          <w:tab w:val="right" w:leader="dot" w:pos="9064"/>
        </w:tabs>
        <w:rPr>
          <w:rFonts w:eastAsiaTheme="minorEastAsia" w:cstheme="minorBidi"/>
          <w:i w:val="0"/>
          <w:iCs w:val="0"/>
          <w:noProof/>
          <w:sz w:val="22"/>
          <w:szCs w:val="22"/>
          <w:lang w:eastAsia="es-ES"/>
        </w:rPr>
      </w:pPr>
      <w:hyperlink w:anchor="_Toc144549031" w:history="1">
        <w:r w:rsidRPr="00733F62">
          <w:rPr>
            <w:rStyle w:val="Hipervnculo"/>
            <w:b/>
            <w:bCs/>
            <w:noProof/>
          </w:rPr>
          <w:t>Figura 28</w:t>
        </w:r>
        <w:r w:rsidRPr="00733F62">
          <w:rPr>
            <w:rStyle w:val="Hipervnculo"/>
            <w:noProof/>
          </w:rPr>
          <w:t>: Fragmento de encuesta de comparación pareada</w:t>
        </w:r>
        <w:r>
          <w:rPr>
            <w:noProof/>
            <w:webHidden/>
          </w:rPr>
          <w:tab/>
        </w:r>
        <w:r>
          <w:rPr>
            <w:noProof/>
            <w:webHidden/>
          </w:rPr>
          <w:fldChar w:fldCharType="begin"/>
        </w:r>
        <w:r>
          <w:rPr>
            <w:noProof/>
            <w:webHidden/>
          </w:rPr>
          <w:instrText xml:space="preserve"> PAGEREF _Toc144549031 \h </w:instrText>
        </w:r>
        <w:r>
          <w:rPr>
            <w:noProof/>
            <w:webHidden/>
          </w:rPr>
        </w:r>
        <w:r>
          <w:rPr>
            <w:noProof/>
            <w:webHidden/>
          </w:rPr>
          <w:fldChar w:fldCharType="separate"/>
        </w:r>
        <w:r>
          <w:rPr>
            <w:noProof/>
            <w:webHidden/>
          </w:rPr>
          <w:t>84</w:t>
        </w:r>
        <w:r>
          <w:rPr>
            <w:noProof/>
            <w:webHidden/>
          </w:rPr>
          <w:fldChar w:fldCharType="end"/>
        </w:r>
      </w:hyperlink>
    </w:p>
    <w:p w14:paraId="36274734" w14:textId="0EE9959A" w:rsidR="001935D6" w:rsidRDefault="001935D6">
      <w:pPr>
        <w:pStyle w:val="Tabladeilustraciones"/>
        <w:tabs>
          <w:tab w:val="right" w:leader="dot" w:pos="9064"/>
        </w:tabs>
        <w:rPr>
          <w:rFonts w:eastAsiaTheme="minorEastAsia" w:cstheme="minorBidi"/>
          <w:i w:val="0"/>
          <w:iCs w:val="0"/>
          <w:noProof/>
          <w:sz w:val="22"/>
          <w:szCs w:val="22"/>
          <w:lang w:eastAsia="es-ES"/>
        </w:rPr>
      </w:pPr>
      <w:hyperlink w:anchor="_Toc144549032" w:history="1">
        <w:r w:rsidRPr="00733F62">
          <w:rPr>
            <w:rStyle w:val="Hipervnculo"/>
            <w:b/>
            <w:bCs/>
            <w:noProof/>
          </w:rPr>
          <w:t>Figura 29</w:t>
        </w:r>
        <w:r w:rsidRPr="00733F62">
          <w:rPr>
            <w:rStyle w:val="Hipervnculo"/>
            <w:noProof/>
          </w:rPr>
          <w:t>: Ejemplo de gráfico de resultados</w:t>
        </w:r>
        <w:r>
          <w:rPr>
            <w:noProof/>
            <w:webHidden/>
          </w:rPr>
          <w:tab/>
        </w:r>
        <w:r>
          <w:rPr>
            <w:noProof/>
            <w:webHidden/>
          </w:rPr>
          <w:fldChar w:fldCharType="begin"/>
        </w:r>
        <w:r>
          <w:rPr>
            <w:noProof/>
            <w:webHidden/>
          </w:rPr>
          <w:instrText xml:space="preserve"> PAGEREF _Toc144549032 \h </w:instrText>
        </w:r>
        <w:r>
          <w:rPr>
            <w:noProof/>
            <w:webHidden/>
          </w:rPr>
        </w:r>
        <w:r>
          <w:rPr>
            <w:noProof/>
            <w:webHidden/>
          </w:rPr>
          <w:fldChar w:fldCharType="separate"/>
        </w:r>
        <w:r>
          <w:rPr>
            <w:noProof/>
            <w:webHidden/>
          </w:rPr>
          <w:t>90</w:t>
        </w:r>
        <w:r>
          <w:rPr>
            <w:noProof/>
            <w:webHidden/>
          </w:rPr>
          <w:fldChar w:fldCharType="end"/>
        </w:r>
      </w:hyperlink>
    </w:p>
    <w:p w14:paraId="1BE363E5" w14:textId="6B7073A7" w:rsidR="001935D6" w:rsidRDefault="001935D6">
      <w:pPr>
        <w:pStyle w:val="Tabladeilustraciones"/>
        <w:tabs>
          <w:tab w:val="right" w:leader="dot" w:pos="9064"/>
        </w:tabs>
        <w:rPr>
          <w:rFonts w:eastAsiaTheme="minorEastAsia" w:cstheme="minorBidi"/>
          <w:i w:val="0"/>
          <w:iCs w:val="0"/>
          <w:noProof/>
          <w:sz w:val="22"/>
          <w:szCs w:val="22"/>
          <w:lang w:eastAsia="es-ES"/>
        </w:rPr>
      </w:pPr>
      <w:hyperlink w:anchor="_Toc144549033" w:history="1">
        <w:r w:rsidRPr="00733F62">
          <w:rPr>
            <w:rStyle w:val="Hipervnculo"/>
            <w:b/>
            <w:bCs/>
            <w:noProof/>
          </w:rPr>
          <w:t>Figura 30</w:t>
        </w:r>
        <w:r w:rsidRPr="00733F62">
          <w:rPr>
            <w:rStyle w:val="Hipervnculo"/>
            <w:noProof/>
          </w:rPr>
          <w:t>: Página principal SurveyMaker</w:t>
        </w:r>
        <w:r>
          <w:rPr>
            <w:noProof/>
            <w:webHidden/>
          </w:rPr>
          <w:tab/>
        </w:r>
        <w:r>
          <w:rPr>
            <w:noProof/>
            <w:webHidden/>
          </w:rPr>
          <w:fldChar w:fldCharType="begin"/>
        </w:r>
        <w:r>
          <w:rPr>
            <w:noProof/>
            <w:webHidden/>
          </w:rPr>
          <w:instrText xml:space="preserve"> PAGEREF _Toc144549033 \h </w:instrText>
        </w:r>
        <w:r>
          <w:rPr>
            <w:noProof/>
            <w:webHidden/>
          </w:rPr>
        </w:r>
        <w:r>
          <w:rPr>
            <w:noProof/>
            <w:webHidden/>
          </w:rPr>
          <w:fldChar w:fldCharType="separate"/>
        </w:r>
        <w:r>
          <w:rPr>
            <w:noProof/>
            <w:webHidden/>
          </w:rPr>
          <w:t>91</w:t>
        </w:r>
        <w:r>
          <w:rPr>
            <w:noProof/>
            <w:webHidden/>
          </w:rPr>
          <w:fldChar w:fldCharType="end"/>
        </w:r>
      </w:hyperlink>
    </w:p>
    <w:p w14:paraId="7D7BFF09" w14:textId="4BB2EB99" w:rsidR="001935D6" w:rsidRDefault="001935D6">
      <w:pPr>
        <w:pStyle w:val="Tabladeilustraciones"/>
        <w:tabs>
          <w:tab w:val="right" w:leader="dot" w:pos="9064"/>
        </w:tabs>
        <w:rPr>
          <w:rFonts w:eastAsiaTheme="minorEastAsia" w:cstheme="minorBidi"/>
          <w:i w:val="0"/>
          <w:iCs w:val="0"/>
          <w:noProof/>
          <w:sz w:val="22"/>
          <w:szCs w:val="22"/>
          <w:lang w:eastAsia="es-ES"/>
        </w:rPr>
      </w:pPr>
      <w:hyperlink w:anchor="_Toc144549034" w:history="1">
        <w:r w:rsidRPr="00733F62">
          <w:rPr>
            <w:rStyle w:val="Hipervnculo"/>
            <w:b/>
            <w:bCs/>
            <w:noProof/>
          </w:rPr>
          <w:t>Figura 31</w:t>
        </w:r>
        <w:r w:rsidRPr="00733F62">
          <w:rPr>
            <w:rStyle w:val="Hipervnculo"/>
            <w:noProof/>
          </w:rPr>
          <w:t>: Formulario de encuestas en SurveyMaker</w:t>
        </w:r>
        <w:r>
          <w:rPr>
            <w:noProof/>
            <w:webHidden/>
          </w:rPr>
          <w:tab/>
        </w:r>
        <w:r>
          <w:rPr>
            <w:noProof/>
            <w:webHidden/>
          </w:rPr>
          <w:fldChar w:fldCharType="begin"/>
        </w:r>
        <w:r>
          <w:rPr>
            <w:noProof/>
            <w:webHidden/>
          </w:rPr>
          <w:instrText xml:space="preserve"> PAGEREF _Toc144549034 \h </w:instrText>
        </w:r>
        <w:r>
          <w:rPr>
            <w:noProof/>
            <w:webHidden/>
          </w:rPr>
        </w:r>
        <w:r>
          <w:rPr>
            <w:noProof/>
            <w:webHidden/>
          </w:rPr>
          <w:fldChar w:fldCharType="separate"/>
        </w:r>
        <w:r>
          <w:rPr>
            <w:noProof/>
            <w:webHidden/>
          </w:rPr>
          <w:t>92</w:t>
        </w:r>
        <w:r>
          <w:rPr>
            <w:noProof/>
            <w:webHidden/>
          </w:rPr>
          <w:fldChar w:fldCharType="end"/>
        </w:r>
      </w:hyperlink>
    </w:p>
    <w:p w14:paraId="18F3FAFA" w14:textId="6E95CF1D" w:rsidR="001935D6" w:rsidRDefault="001935D6">
      <w:pPr>
        <w:pStyle w:val="Tabladeilustraciones"/>
        <w:tabs>
          <w:tab w:val="right" w:leader="dot" w:pos="9064"/>
        </w:tabs>
        <w:rPr>
          <w:rFonts w:eastAsiaTheme="minorEastAsia" w:cstheme="minorBidi"/>
          <w:i w:val="0"/>
          <w:iCs w:val="0"/>
          <w:noProof/>
          <w:sz w:val="22"/>
          <w:szCs w:val="22"/>
          <w:lang w:eastAsia="es-ES"/>
        </w:rPr>
      </w:pPr>
      <w:hyperlink w:anchor="_Toc144549035" w:history="1">
        <w:r w:rsidRPr="00733F62">
          <w:rPr>
            <w:rStyle w:val="Hipervnculo"/>
            <w:b/>
            <w:bCs/>
            <w:noProof/>
          </w:rPr>
          <w:t>Figura 32</w:t>
        </w:r>
        <w:r w:rsidRPr="00733F62">
          <w:rPr>
            <w:rStyle w:val="Hipervnculo"/>
            <w:noProof/>
          </w:rPr>
          <w:t>: Vista del panel de administrador de SurveyMaker</w:t>
        </w:r>
        <w:r>
          <w:rPr>
            <w:noProof/>
            <w:webHidden/>
          </w:rPr>
          <w:tab/>
        </w:r>
        <w:r>
          <w:rPr>
            <w:noProof/>
            <w:webHidden/>
          </w:rPr>
          <w:fldChar w:fldCharType="begin"/>
        </w:r>
        <w:r>
          <w:rPr>
            <w:noProof/>
            <w:webHidden/>
          </w:rPr>
          <w:instrText xml:space="preserve"> PAGEREF _Toc144549035 \h </w:instrText>
        </w:r>
        <w:r>
          <w:rPr>
            <w:noProof/>
            <w:webHidden/>
          </w:rPr>
        </w:r>
        <w:r>
          <w:rPr>
            <w:noProof/>
            <w:webHidden/>
          </w:rPr>
          <w:fldChar w:fldCharType="separate"/>
        </w:r>
        <w:r>
          <w:rPr>
            <w:noProof/>
            <w:webHidden/>
          </w:rPr>
          <w:t>93</w:t>
        </w:r>
        <w:r>
          <w:rPr>
            <w:noProof/>
            <w:webHidden/>
          </w:rPr>
          <w:fldChar w:fldCharType="end"/>
        </w:r>
      </w:hyperlink>
    </w:p>
    <w:p w14:paraId="22278758" w14:textId="62F0024A" w:rsidR="00EA78F6" w:rsidRPr="00AE4AFC" w:rsidRDefault="00311154" w:rsidP="00EA78F6">
      <w:pPr>
        <w:ind w:left="170" w:right="1077"/>
        <w:rPr>
          <w:sz w:val="32"/>
          <w:szCs w:val="32"/>
        </w:rPr>
      </w:pPr>
      <w:r w:rsidRPr="00244E2E">
        <w:rPr>
          <w:szCs w:val="24"/>
        </w:rPr>
        <w:fldChar w:fldCharType="end"/>
      </w:r>
    </w:p>
    <w:p w14:paraId="67F4014C" w14:textId="05371C67" w:rsidR="00B0327A" w:rsidRPr="00B12A56" w:rsidRDefault="00EA78F6" w:rsidP="00B12A56">
      <w:r>
        <w:br w:type="page"/>
      </w:r>
      <w:bookmarkStart w:id="138" w:name="Índice_de_Tablas"/>
      <w:bookmarkStart w:id="139" w:name="_bookmark89"/>
      <w:bookmarkEnd w:id="138"/>
      <w:bookmarkEnd w:id="139"/>
    </w:p>
    <w:p w14:paraId="31D18CEA" w14:textId="68100E3D" w:rsidR="00610428" w:rsidRDefault="00B12519" w:rsidP="00B0327A">
      <w:pPr>
        <w:spacing w:before="0" w:after="0"/>
        <w:jc w:val="right"/>
        <w:rPr>
          <w:rFonts w:ascii="Trebuchet MS" w:hAnsi="Trebuchet MS"/>
          <w:b/>
          <w:sz w:val="48"/>
        </w:rPr>
      </w:pPr>
      <w:r>
        <w:rPr>
          <w:sz w:val="22"/>
        </w:rPr>
        <w:lastRenderedPageBreak/>
        <w:pict w14:anchorId="6C33E338">
          <v:rect id="_x0000_s1027" style="position:absolute;left:0;text-align:left;margin-left:71.05pt;margin-top:33.05pt;width:452.95pt;height:3.55pt;z-index:-251658208;mso-wrap-distance-left:0;mso-wrap-distance-right:0;mso-position-horizontal-relative:page" fillcolor="#9f9f9f" stroked="f">
            <w10:wrap type="topAndBottom" anchorx="page"/>
          </v:rect>
        </w:pict>
      </w:r>
      <w:r w:rsidR="00CF3E22">
        <w:rPr>
          <w:rFonts w:ascii="Trebuchet MS" w:hAnsi="Trebuchet MS"/>
          <w:b/>
          <w:w w:val="80"/>
          <w:sz w:val="48"/>
        </w:rPr>
        <w:t>Índice</w:t>
      </w:r>
      <w:r w:rsidR="00CF3E22">
        <w:rPr>
          <w:rFonts w:ascii="Trebuchet MS" w:hAnsi="Trebuchet MS"/>
          <w:b/>
          <w:spacing w:val="52"/>
          <w:w w:val="80"/>
          <w:sz w:val="48"/>
        </w:rPr>
        <w:t xml:space="preserve"> </w:t>
      </w:r>
      <w:r w:rsidR="00CF3E22">
        <w:rPr>
          <w:rFonts w:ascii="Trebuchet MS" w:hAnsi="Trebuchet MS"/>
          <w:b/>
          <w:w w:val="80"/>
          <w:sz w:val="48"/>
        </w:rPr>
        <w:t>de</w:t>
      </w:r>
      <w:r w:rsidR="00CF3E22">
        <w:rPr>
          <w:rFonts w:ascii="Trebuchet MS" w:hAnsi="Trebuchet MS"/>
          <w:b/>
          <w:spacing w:val="53"/>
          <w:w w:val="80"/>
          <w:sz w:val="48"/>
        </w:rPr>
        <w:t xml:space="preserve"> </w:t>
      </w:r>
      <w:r w:rsidR="00CF3E22">
        <w:rPr>
          <w:rFonts w:ascii="Trebuchet MS" w:hAnsi="Trebuchet MS"/>
          <w:b/>
          <w:w w:val="80"/>
          <w:sz w:val="48"/>
        </w:rPr>
        <w:t>Tablas</w:t>
      </w:r>
    </w:p>
    <w:p w14:paraId="4F17AC2C" w14:textId="0CDABDD5" w:rsidR="00610428" w:rsidRDefault="00610428">
      <w:pPr>
        <w:rPr>
          <w:rFonts w:ascii="Trebuchet MS"/>
          <w:b/>
        </w:rPr>
      </w:pPr>
    </w:p>
    <w:p w14:paraId="2A7CC88D" w14:textId="1ECBF421" w:rsidR="001935D6" w:rsidRDefault="006B64D6">
      <w:pPr>
        <w:pStyle w:val="Tabladeilustraciones"/>
        <w:tabs>
          <w:tab w:val="right" w:leader="dot" w:pos="9064"/>
        </w:tabs>
        <w:rPr>
          <w:rFonts w:eastAsiaTheme="minorEastAsia" w:cstheme="minorBidi"/>
          <w:i w:val="0"/>
          <w:iCs w:val="0"/>
          <w:noProof/>
          <w:sz w:val="22"/>
          <w:szCs w:val="22"/>
          <w:lang w:eastAsia="es-ES"/>
        </w:rPr>
      </w:pPr>
      <w:r w:rsidRPr="00244E2E">
        <w:rPr>
          <w:rFonts w:ascii="Times New Roman" w:hAnsi="Times New Roman" w:cs="Times New Roman"/>
          <w:i w:val="0"/>
          <w:iCs w:val="0"/>
          <w:sz w:val="24"/>
          <w:szCs w:val="24"/>
        </w:rPr>
        <w:fldChar w:fldCharType="begin"/>
      </w:r>
      <w:r w:rsidRPr="00244E2E">
        <w:rPr>
          <w:rFonts w:ascii="Times New Roman" w:hAnsi="Times New Roman" w:cs="Times New Roman"/>
          <w:i w:val="0"/>
          <w:iCs w:val="0"/>
          <w:sz w:val="24"/>
          <w:szCs w:val="24"/>
        </w:rPr>
        <w:instrText xml:space="preserve"> TOC \h \z \c "Tabla" </w:instrText>
      </w:r>
      <w:r w:rsidRPr="00244E2E">
        <w:rPr>
          <w:rFonts w:ascii="Times New Roman" w:hAnsi="Times New Roman" w:cs="Times New Roman"/>
          <w:i w:val="0"/>
          <w:iCs w:val="0"/>
          <w:sz w:val="24"/>
          <w:szCs w:val="24"/>
        </w:rPr>
        <w:fldChar w:fldCharType="separate"/>
      </w:r>
      <w:hyperlink w:anchor="_Toc144549036" w:history="1">
        <w:r w:rsidR="001935D6" w:rsidRPr="00A532CC">
          <w:rPr>
            <w:rStyle w:val="Hipervnculo"/>
            <w:b/>
            <w:bCs/>
            <w:noProof/>
          </w:rPr>
          <w:t>Tabla 1</w:t>
        </w:r>
        <w:r w:rsidR="001935D6" w:rsidRPr="00A532CC">
          <w:rPr>
            <w:rStyle w:val="Hipervnculo"/>
            <w:noProof/>
          </w:rPr>
          <w:t>: Artículos incluidos en la revisión sistemática.</w:t>
        </w:r>
        <w:r w:rsidR="001935D6">
          <w:rPr>
            <w:noProof/>
            <w:webHidden/>
          </w:rPr>
          <w:tab/>
        </w:r>
        <w:r w:rsidR="001935D6">
          <w:rPr>
            <w:noProof/>
            <w:webHidden/>
          </w:rPr>
          <w:fldChar w:fldCharType="begin"/>
        </w:r>
        <w:r w:rsidR="001935D6">
          <w:rPr>
            <w:noProof/>
            <w:webHidden/>
          </w:rPr>
          <w:instrText xml:space="preserve"> PAGEREF _Toc144549036 \h </w:instrText>
        </w:r>
        <w:r w:rsidR="001935D6">
          <w:rPr>
            <w:noProof/>
            <w:webHidden/>
          </w:rPr>
        </w:r>
        <w:r w:rsidR="001935D6">
          <w:rPr>
            <w:noProof/>
            <w:webHidden/>
          </w:rPr>
          <w:fldChar w:fldCharType="separate"/>
        </w:r>
        <w:r w:rsidR="001935D6">
          <w:rPr>
            <w:noProof/>
            <w:webHidden/>
          </w:rPr>
          <w:t>18</w:t>
        </w:r>
        <w:r w:rsidR="001935D6">
          <w:rPr>
            <w:noProof/>
            <w:webHidden/>
          </w:rPr>
          <w:fldChar w:fldCharType="end"/>
        </w:r>
      </w:hyperlink>
    </w:p>
    <w:p w14:paraId="102680D3" w14:textId="2A26C0E7" w:rsidR="001935D6" w:rsidRDefault="001935D6">
      <w:pPr>
        <w:pStyle w:val="Tabladeilustraciones"/>
        <w:tabs>
          <w:tab w:val="right" w:leader="dot" w:pos="9064"/>
        </w:tabs>
        <w:rPr>
          <w:rFonts w:eastAsiaTheme="minorEastAsia" w:cstheme="minorBidi"/>
          <w:i w:val="0"/>
          <w:iCs w:val="0"/>
          <w:noProof/>
          <w:sz w:val="22"/>
          <w:szCs w:val="22"/>
          <w:lang w:eastAsia="es-ES"/>
        </w:rPr>
      </w:pPr>
      <w:hyperlink w:anchor="_Toc144549037" w:history="1">
        <w:r w:rsidRPr="00A532CC">
          <w:rPr>
            <w:rStyle w:val="Hipervnculo"/>
            <w:b/>
            <w:bCs/>
            <w:noProof/>
          </w:rPr>
          <w:t>Tabla 2</w:t>
        </w:r>
        <w:r w:rsidRPr="00A532CC">
          <w:rPr>
            <w:rStyle w:val="Hipervnculo"/>
            <w:noProof/>
          </w:rPr>
          <w:t>: Datos extraídos de cada estudio</w:t>
        </w:r>
        <w:r>
          <w:rPr>
            <w:noProof/>
            <w:webHidden/>
          </w:rPr>
          <w:tab/>
        </w:r>
        <w:r>
          <w:rPr>
            <w:noProof/>
            <w:webHidden/>
          </w:rPr>
          <w:fldChar w:fldCharType="begin"/>
        </w:r>
        <w:r>
          <w:rPr>
            <w:noProof/>
            <w:webHidden/>
          </w:rPr>
          <w:instrText xml:space="preserve"> PAGEREF _Toc144549037 \h </w:instrText>
        </w:r>
        <w:r>
          <w:rPr>
            <w:noProof/>
            <w:webHidden/>
          </w:rPr>
        </w:r>
        <w:r>
          <w:rPr>
            <w:noProof/>
            <w:webHidden/>
          </w:rPr>
          <w:fldChar w:fldCharType="separate"/>
        </w:r>
        <w:r>
          <w:rPr>
            <w:noProof/>
            <w:webHidden/>
          </w:rPr>
          <w:t>20</w:t>
        </w:r>
        <w:r>
          <w:rPr>
            <w:noProof/>
            <w:webHidden/>
          </w:rPr>
          <w:fldChar w:fldCharType="end"/>
        </w:r>
      </w:hyperlink>
    </w:p>
    <w:p w14:paraId="3028C996" w14:textId="414DB4C0" w:rsidR="001935D6" w:rsidRDefault="001935D6">
      <w:pPr>
        <w:pStyle w:val="Tabladeilustraciones"/>
        <w:tabs>
          <w:tab w:val="right" w:leader="dot" w:pos="9064"/>
        </w:tabs>
        <w:rPr>
          <w:rFonts w:eastAsiaTheme="minorEastAsia" w:cstheme="minorBidi"/>
          <w:i w:val="0"/>
          <w:iCs w:val="0"/>
          <w:noProof/>
          <w:sz w:val="22"/>
          <w:szCs w:val="22"/>
          <w:lang w:eastAsia="es-ES"/>
        </w:rPr>
      </w:pPr>
      <w:hyperlink w:anchor="_Toc144549038" w:history="1">
        <w:r w:rsidRPr="00A532CC">
          <w:rPr>
            <w:rStyle w:val="Hipervnculo"/>
            <w:b/>
            <w:bCs/>
            <w:noProof/>
          </w:rPr>
          <w:t>Tabla 3</w:t>
        </w:r>
        <w:r w:rsidRPr="00A532CC">
          <w:rPr>
            <w:rStyle w:val="Hipervnculo"/>
            <w:noProof/>
          </w:rPr>
          <w:t>: Correlación de técnicas y resultados</w:t>
        </w:r>
        <w:r>
          <w:rPr>
            <w:noProof/>
            <w:webHidden/>
          </w:rPr>
          <w:tab/>
        </w:r>
        <w:r>
          <w:rPr>
            <w:noProof/>
            <w:webHidden/>
          </w:rPr>
          <w:fldChar w:fldCharType="begin"/>
        </w:r>
        <w:r>
          <w:rPr>
            <w:noProof/>
            <w:webHidden/>
          </w:rPr>
          <w:instrText xml:space="preserve"> PAGEREF _Toc144549038 \h </w:instrText>
        </w:r>
        <w:r>
          <w:rPr>
            <w:noProof/>
            <w:webHidden/>
          </w:rPr>
        </w:r>
        <w:r>
          <w:rPr>
            <w:noProof/>
            <w:webHidden/>
          </w:rPr>
          <w:fldChar w:fldCharType="separate"/>
        </w:r>
        <w:r>
          <w:rPr>
            <w:noProof/>
            <w:webHidden/>
          </w:rPr>
          <w:t>26</w:t>
        </w:r>
        <w:r>
          <w:rPr>
            <w:noProof/>
            <w:webHidden/>
          </w:rPr>
          <w:fldChar w:fldCharType="end"/>
        </w:r>
      </w:hyperlink>
    </w:p>
    <w:p w14:paraId="27CA5C68" w14:textId="43341AA4" w:rsidR="001935D6" w:rsidRDefault="001935D6">
      <w:pPr>
        <w:pStyle w:val="Tabladeilustraciones"/>
        <w:tabs>
          <w:tab w:val="right" w:leader="dot" w:pos="9064"/>
        </w:tabs>
        <w:rPr>
          <w:rFonts w:eastAsiaTheme="minorEastAsia" w:cstheme="minorBidi"/>
          <w:i w:val="0"/>
          <w:iCs w:val="0"/>
          <w:noProof/>
          <w:sz w:val="22"/>
          <w:szCs w:val="22"/>
          <w:lang w:eastAsia="es-ES"/>
        </w:rPr>
      </w:pPr>
      <w:hyperlink w:anchor="_Toc144549039" w:history="1">
        <w:r w:rsidRPr="00A532CC">
          <w:rPr>
            <w:rStyle w:val="Hipervnculo"/>
            <w:b/>
            <w:bCs/>
            <w:noProof/>
          </w:rPr>
          <w:t>Tabla 4</w:t>
        </w:r>
        <w:r w:rsidRPr="00A532CC">
          <w:rPr>
            <w:rStyle w:val="Hipervnculo"/>
            <w:noProof/>
          </w:rPr>
          <w:t>: Correlación entre método de validación y resultado de estudios</w:t>
        </w:r>
        <w:r>
          <w:rPr>
            <w:noProof/>
            <w:webHidden/>
          </w:rPr>
          <w:tab/>
        </w:r>
        <w:r>
          <w:rPr>
            <w:noProof/>
            <w:webHidden/>
          </w:rPr>
          <w:fldChar w:fldCharType="begin"/>
        </w:r>
        <w:r>
          <w:rPr>
            <w:noProof/>
            <w:webHidden/>
          </w:rPr>
          <w:instrText xml:space="preserve"> PAGEREF _Toc144549039 \h </w:instrText>
        </w:r>
        <w:r>
          <w:rPr>
            <w:noProof/>
            <w:webHidden/>
          </w:rPr>
        </w:r>
        <w:r>
          <w:rPr>
            <w:noProof/>
            <w:webHidden/>
          </w:rPr>
          <w:fldChar w:fldCharType="separate"/>
        </w:r>
        <w:r>
          <w:rPr>
            <w:noProof/>
            <w:webHidden/>
          </w:rPr>
          <w:t>27</w:t>
        </w:r>
        <w:r>
          <w:rPr>
            <w:noProof/>
            <w:webHidden/>
          </w:rPr>
          <w:fldChar w:fldCharType="end"/>
        </w:r>
      </w:hyperlink>
    </w:p>
    <w:p w14:paraId="1947BE40" w14:textId="16BF7808" w:rsidR="001935D6" w:rsidRDefault="001935D6">
      <w:pPr>
        <w:pStyle w:val="Tabladeilustraciones"/>
        <w:tabs>
          <w:tab w:val="right" w:leader="dot" w:pos="9064"/>
        </w:tabs>
        <w:rPr>
          <w:rFonts w:eastAsiaTheme="minorEastAsia" w:cstheme="minorBidi"/>
          <w:i w:val="0"/>
          <w:iCs w:val="0"/>
          <w:noProof/>
          <w:sz w:val="22"/>
          <w:szCs w:val="22"/>
          <w:lang w:eastAsia="es-ES"/>
        </w:rPr>
      </w:pPr>
      <w:hyperlink w:anchor="_Toc144549040" w:history="1">
        <w:r w:rsidRPr="00A532CC">
          <w:rPr>
            <w:rStyle w:val="Hipervnculo"/>
            <w:b/>
            <w:bCs/>
            <w:noProof/>
          </w:rPr>
          <w:t>Tabla 5</w:t>
        </w:r>
        <w:r w:rsidRPr="00A532CC">
          <w:rPr>
            <w:rStyle w:val="Hipervnculo"/>
            <w:noProof/>
          </w:rPr>
          <w:t>: Correlación entre resultados y combinaciones de sistemas de validación</w:t>
        </w:r>
        <w:r>
          <w:rPr>
            <w:noProof/>
            <w:webHidden/>
          </w:rPr>
          <w:tab/>
        </w:r>
        <w:r>
          <w:rPr>
            <w:noProof/>
            <w:webHidden/>
          </w:rPr>
          <w:fldChar w:fldCharType="begin"/>
        </w:r>
        <w:r>
          <w:rPr>
            <w:noProof/>
            <w:webHidden/>
          </w:rPr>
          <w:instrText xml:space="preserve"> PAGEREF _Toc144549040 \h </w:instrText>
        </w:r>
        <w:r>
          <w:rPr>
            <w:noProof/>
            <w:webHidden/>
          </w:rPr>
        </w:r>
        <w:r>
          <w:rPr>
            <w:noProof/>
            <w:webHidden/>
          </w:rPr>
          <w:fldChar w:fldCharType="separate"/>
        </w:r>
        <w:r>
          <w:rPr>
            <w:noProof/>
            <w:webHidden/>
          </w:rPr>
          <w:t>29</w:t>
        </w:r>
        <w:r>
          <w:rPr>
            <w:noProof/>
            <w:webHidden/>
          </w:rPr>
          <w:fldChar w:fldCharType="end"/>
        </w:r>
      </w:hyperlink>
    </w:p>
    <w:p w14:paraId="705A6720" w14:textId="3D54EBB1" w:rsidR="001935D6" w:rsidRDefault="001935D6">
      <w:pPr>
        <w:pStyle w:val="Tabladeilustraciones"/>
        <w:tabs>
          <w:tab w:val="right" w:leader="dot" w:pos="9064"/>
        </w:tabs>
        <w:rPr>
          <w:rFonts w:eastAsiaTheme="minorEastAsia" w:cstheme="minorBidi"/>
          <w:i w:val="0"/>
          <w:iCs w:val="0"/>
          <w:noProof/>
          <w:sz w:val="22"/>
          <w:szCs w:val="22"/>
          <w:lang w:eastAsia="es-ES"/>
        </w:rPr>
      </w:pPr>
      <w:hyperlink w:anchor="_Toc144549041" w:history="1">
        <w:r w:rsidRPr="00A532CC">
          <w:rPr>
            <w:rStyle w:val="Hipervnculo"/>
            <w:b/>
            <w:bCs/>
            <w:noProof/>
          </w:rPr>
          <w:t>Tabla 6</w:t>
        </w:r>
        <w:r w:rsidRPr="00A532CC">
          <w:rPr>
            <w:rStyle w:val="Hipervnculo"/>
            <w:noProof/>
          </w:rPr>
          <w:t>: Correlación resultados-participantes</w:t>
        </w:r>
        <w:r>
          <w:rPr>
            <w:noProof/>
            <w:webHidden/>
          </w:rPr>
          <w:tab/>
        </w:r>
        <w:r>
          <w:rPr>
            <w:noProof/>
            <w:webHidden/>
          </w:rPr>
          <w:fldChar w:fldCharType="begin"/>
        </w:r>
        <w:r>
          <w:rPr>
            <w:noProof/>
            <w:webHidden/>
          </w:rPr>
          <w:instrText xml:space="preserve"> PAGEREF _Toc144549041 \h </w:instrText>
        </w:r>
        <w:r>
          <w:rPr>
            <w:noProof/>
            <w:webHidden/>
          </w:rPr>
        </w:r>
        <w:r>
          <w:rPr>
            <w:noProof/>
            <w:webHidden/>
          </w:rPr>
          <w:fldChar w:fldCharType="separate"/>
        </w:r>
        <w:r>
          <w:rPr>
            <w:noProof/>
            <w:webHidden/>
          </w:rPr>
          <w:t>31</w:t>
        </w:r>
        <w:r>
          <w:rPr>
            <w:noProof/>
            <w:webHidden/>
          </w:rPr>
          <w:fldChar w:fldCharType="end"/>
        </w:r>
      </w:hyperlink>
    </w:p>
    <w:p w14:paraId="57333A93" w14:textId="347BF7B0" w:rsidR="001935D6" w:rsidRDefault="001935D6">
      <w:pPr>
        <w:pStyle w:val="Tabladeilustraciones"/>
        <w:tabs>
          <w:tab w:val="right" w:leader="dot" w:pos="9064"/>
        </w:tabs>
        <w:rPr>
          <w:rFonts w:eastAsiaTheme="minorEastAsia" w:cstheme="minorBidi"/>
          <w:i w:val="0"/>
          <w:iCs w:val="0"/>
          <w:noProof/>
          <w:sz w:val="22"/>
          <w:szCs w:val="22"/>
          <w:lang w:eastAsia="es-ES"/>
        </w:rPr>
      </w:pPr>
      <w:hyperlink w:anchor="_Toc144549042" w:history="1">
        <w:r w:rsidRPr="00A532CC">
          <w:rPr>
            <w:rStyle w:val="Hipervnculo"/>
            <w:b/>
            <w:bCs/>
            <w:noProof/>
          </w:rPr>
          <w:t>Tabla 7</w:t>
        </w:r>
        <w:r w:rsidRPr="00A532CC">
          <w:rPr>
            <w:rStyle w:val="Hipervnculo"/>
            <w:noProof/>
          </w:rPr>
          <w:t>: Correlación resultados – N.º de grupos.</w:t>
        </w:r>
        <w:r>
          <w:rPr>
            <w:noProof/>
            <w:webHidden/>
          </w:rPr>
          <w:tab/>
        </w:r>
        <w:r>
          <w:rPr>
            <w:noProof/>
            <w:webHidden/>
          </w:rPr>
          <w:fldChar w:fldCharType="begin"/>
        </w:r>
        <w:r>
          <w:rPr>
            <w:noProof/>
            <w:webHidden/>
          </w:rPr>
          <w:instrText xml:space="preserve"> PAGEREF _Toc144549042 \h </w:instrText>
        </w:r>
        <w:r>
          <w:rPr>
            <w:noProof/>
            <w:webHidden/>
          </w:rPr>
        </w:r>
        <w:r>
          <w:rPr>
            <w:noProof/>
            <w:webHidden/>
          </w:rPr>
          <w:fldChar w:fldCharType="separate"/>
        </w:r>
        <w:r>
          <w:rPr>
            <w:noProof/>
            <w:webHidden/>
          </w:rPr>
          <w:t>32</w:t>
        </w:r>
        <w:r>
          <w:rPr>
            <w:noProof/>
            <w:webHidden/>
          </w:rPr>
          <w:fldChar w:fldCharType="end"/>
        </w:r>
      </w:hyperlink>
    </w:p>
    <w:p w14:paraId="635AEE4B" w14:textId="04431CC0" w:rsidR="001935D6" w:rsidRDefault="001935D6">
      <w:pPr>
        <w:pStyle w:val="Tabladeilustraciones"/>
        <w:tabs>
          <w:tab w:val="right" w:leader="dot" w:pos="9064"/>
        </w:tabs>
        <w:rPr>
          <w:rFonts w:eastAsiaTheme="minorEastAsia" w:cstheme="minorBidi"/>
          <w:i w:val="0"/>
          <w:iCs w:val="0"/>
          <w:noProof/>
          <w:sz w:val="22"/>
          <w:szCs w:val="22"/>
          <w:lang w:eastAsia="es-ES"/>
        </w:rPr>
      </w:pPr>
      <w:hyperlink w:anchor="_Toc144549043" w:history="1">
        <w:r w:rsidRPr="00A532CC">
          <w:rPr>
            <w:rStyle w:val="Hipervnculo"/>
            <w:b/>
            <w:bCs/>
            <w:noProof/>
          </w:rPr>
          <w:t>Tabla 8</w:t>
        </w:r>
        <w:r w:rsidRPr="00A532CC">
          <w:rPr>
            <w:rStyle w:val="Hipervnculo"/>
            <w:noProof/>
          </w:rPr>
          <w:t>: Correlación resultados-tamaño de los grupos</w:t>
        </w:r>
        <w:r>
          <w:rPr>
            <w:noProof/>
            <w:webHidden/>
          </w:rPr>
          <w:tab/>
        </w:r>
        <w:r>
          <w:rPr>
            <w:noProof/>
            <w:webHidden/>
          </w:rPr>
          <w:fldChar w:fldCharType="begin"/>
        </w:r>
        <w:r>
          <w:rPr>
            <w:noProof/>
            <w:webHidden/>
          </w:rPr>
          <w:instrText xml:space="preserve"> PAGEREF _Toc144549043 \h </w:instrText>
        </w:r>
        <w:r>
          <w:rPr>
            <w:noProof/>
            <w:webHidden/>
          </w:rPr>
        </w:r>
        <w:r>
          <w:rPr>
            <w:noProof/>
            <w:webHidden/>
          </w:rPr>
          <w:fldChar w:fldCharType="separate"/>
        </w:r>
        <w:r>
          <w:rPr>
            <w:noProof/>
            <w:webHidden/>
          </w:rPr>
          <w:t>33</w:t>
        </w:r>
        <w:r>
          <w:rPr>
            <w:noProof/>
            <w:webHidden/>
          </w:rPr>
          <w:fldChar w:fldCharType="end"/>
        </w:r>
      </w:hyperlink>
    </w:p>
    <w:p w14:paraId="3274ABBB" w14:textId="3A032457" w:rsidR="001935D6" w:rsidRDefault="001935D6">
      <w:pPr>
        <w:pStyle w:val="Tabladeilustraciones"/>
        <w:tabs>
          <w:tab w:val="right" w:leader="dot" w:pos="9064"/>
        </w:tabs>
        <w:rPr>
          <w:rFonts w:eastAsiaTheme="minorEastAsia" w:cstheme="minorBidi"/>
          <w:i w:val="0"/>
          <w:iCs w:val="0"/>
          <w:noProof/>
          <w:sz w:val="22"/>
          <w:szCs w:val="22"/>
          <w:lang w:eastAsia="es-ES"/>
        </w:rPr>
      </w:pPr>
      <w:hyperlink w:anchor="_Toc144549044" w:history="1">
        <w:r w:rsidRPr="00A532CC">
          <w:rPr>
            <w:rStyle w:val="Hipervnculo"/>
            <w:b/>
            <w:bCs/>
            <w:noProof/>
          </w:rPr>
          <w:t>Tabla 9</w:t>
        </w:r>
        <w:r w:rsidRPr="00A532CC">
          <w:rPr>
            <w:rStyle w:val="Hipervnculo"/>
            <w:noProof/>
          </w:rPr>
          <w:t>: Correlación resultados-duración</w:t>
        </w:r>
        <w:r>
          <w:rPr>
            <w:noProof/>
            <w:webHidden/>
          </w:rPr>
          <w:tab/>
        </w:r>
        <w:r>
          <w:rPr>
            <w:noProof/>
            <w:webHidden/>
          </w:rPr>
          <w:fldChar w:fldCharType="begin"/>
        </w:r>
        <w:r>
          <w:rPr>
            <w:noProof/>
            <w:webHidden/>
          </w:rPr>
          <w:instrText xml:space="preserve"> PAGEREF _Toc144549044 \h </w:instrText>
        </w:r>
        <w:r>
          <w:rPr>
            <w:noProof/>
            <w:webHidden/>
          </w:rPr>
        </w:r>
        <w:r>
          <w:rPr>
            <w:noProof/>
            <w:webHidden/>
          </w:rPr>
          <w:fldChar w:fldCharType="separate"/>
        </w:r>
        <w:r>
          <w:rPr>
            <w:noProof/>
            <w:webHidden/>
          </w:rPr>
          <w:t>35</w:t>
        </w:r>
        <w:r>
          <w:rPr>
            <w:noProof/>
            <w:webHidden/>
          </w:rPr>
          <w:fldChar w:fldCharType="end"/>
        </w:r>
      </w:hyperlink>
    </w:p>
    <w:p w14:paraId="40ED01C5" w14:textId="5ECAED4C" w:rsidR="001935D6" w:rsidRDefault="001935D6">
      <w:pPr>
        <w:pStyle w:val="Tabladeilustraciones"/>
        <w:tabs>
          <w:tab w:val="right" w:leader="dot" w:pos="9064"/>
        </w:tabs>
        <w:rPr>
          <w:rFonts w:eastAsiaTheme="minorEastAsia" w:cstheme="minorBidi"/>
          <w:i w:val="0"/>
          <w:iCs w:val="0"/>
          <w:noProof/>
          <w:sz w:val="22"/>
          <w:szCs w:val="22"/>
          <w:lang w:eastAsia="es-ES"/>
        </w:rPr>
      </w:pPr>
      <w:hyperlink w:anchor="_Toc144549045" w:history="1">
        <w:r w:rsidRPr="00A532CC">
          <w:rPr>
            <w:rStyle w:val="Hipervnculo"/>
            <w:b/>
            <w:bCs/>
            <w:noProof/>
          </w:rPr>
          <w:t>Tabla 10</w:t>
        </w:r>
        <w:r w:rsidRPr="00A532CC">
          <w:rPr>
            <w:rStyle w:val="Hipervnculo"/>
            <w:noProof/>
          </w:rPr>
          <w:t>: Correlación resultados-frecuencia de aplicación</w:t>
        </w:r>
        <w:r>
          <w:rPr>
            <w:noProof/>
            <w:webHidden/>
          </w:rPr>
          <w:tab/>
        </w:r>
        <w:r>
          <w:rPr>
            <w:noProof/>
            <w:webHidden/>
          </w:rPr>
          <w:fldChar w:fldCharType="begin"/>
        </w:r>
        <w:r>
          <w:rPr>
            <w:noProof/>
            <w:webHidden/>
          </w:rPr>
          <w:instrText xml:space="preserve"> PAGEREF _Toc144549045 \h </w:instrText>
        </w:r>
        <w:r>
          <w:rPr>
            <w:noProof/>
            <w:webHidden/>
          </w:rPr>
        </w:r>
        <w:r>
          <w:rPr>
            <w:noProof/>
            <w:webHidden/>
          </w:rPr>
          <w:fldChar w:fldCharType="separate"/>
        </w:r>
        <w:r>
          <w:rPr>
            <w:noProof/>
            <w:webHidden/>
          </w:rPr>
          <w:t>36</w:t>
        </w:r>
        <w:r>
          <w:rPr>
            <w:noProof/>
            <w:webHidden/>
          </w:rPr>
          <w:fldChar w:fldCharType="end"/>
        </w:r>
      </w:hyperlink>
    </w:p>
    <w:p w14:paraId="5F69BE6D" w14:textId="00D04441" w:rsidR="001935D6" w:rsidRDefault="001935D6">
      <w:pPr>
        <w:pStyle w:val="Tabladeilustraciones"/>
        <w:tabs>
          <w:tab w:val="right" w:leader="dot" w:pos="9064"/>
        </w:tabs>
        <w:rPr>
          <w:rFonts w:eastAsiaTheme="minorEastAsia" w:cstheme="minorBidi"/>
          <w:i w:val="0"/>
          <w:iCs w:val="0"/>
          <w:noProof/>
          <w:sz w:val="22"/>
          <w:szCs w:val="22"/>
          <w:lang w:eastAsia="es-ES"/>
        </w:rPr>
      </w:pPr>
      <w:hyperlink w:anchor="_Toc144549046" w:history="1">
        <w:r w:rsidRPr="00A532CC">
          <w:rPr>
            <w:rStyle w:val="Hipervnculo"/>
            <w:b/>
            <w:bCs/>
            <w:noProof/>
          </w:rPr>
          <w:t>Tabla 11</w:t>
        </w:r>
        <w:r w:rsidRPr="00A532CC">
          <w:rPr>
            <w:rStyle w:val="Hipervnculo"/>
            <w:noProof/>
          </w:rPr>
          <w:t>: Correlación resultados-número de sesiones</w:t>
        </w:r>
        <w:r>
          <w:rPr>
            <w:noProof/>
            <w:webHidden/>
          </w:rPr>
          <w:tab/>
        </w:r>
        <w:r>
          <w:rPr>
            <w:noProof/>
            <w:webHidden/>
          </w:rPr>
          <w:fldChar w:fldCharType="begin"/>
        </w:r>
        <w:r>
          <w:rPr>
            <w:noProof/>
            <w:webHidden/>
          </w:rPr>
          <w:instrText xml:space="preserve"> PAGEREF _Toc144549046 \h </w:instrText>
        </w:r>
        <w:r>
          <w:rPr>
            <w:noProof/>
            <w:webHidden/>
          </w:rPr>
        </w:r>
        <w:r>
          <w:rPr>
            <w:noProof/>
            <w:webHidden/>
          </w:rPr>
          <w:fldChar w:fldCharType="separate"/>
        </w:r>
        <w:r>
          <w:rPr>
            <w:noProof/>
            <w:webHidden/>
          </w:rPr>
          <w:t>36</w:t>
        </w:r>
        <w:r>
          <w:rPr>
            <w:noProof/>
            <w:webHidden/>
          </w:rPr>
          <w:fldChar w:fldCharType="end"/>
        </w:r>
      </w:hyperlink>
    </w:p>
    <w:p w14:paraId="76BB4FF5" w14:textId="1AFDD6BA" w:rsidR="001935D6" w:rsidRDefault="001935D6">
      <w:pPr>
        <w:pStyle w:val="Tabladeilustraciones"/>
        <w:tabs>
          <w:tab w:val="right" w:leader="dot" w:pos="9064"/>
        </w:tabs>
        <w:rPr>
          <w:rFonts w:eastAsiaTheme="minorEastAsia" w:cstheme="minorBidi"/>
          <w:i w:val="0"/>
          <w:iCs w:val="0"/>
          <w:noProof/>
          <w:sz w:val="22"/>
          <w:szCs w:val="22"/>
          <w:lang w:eastAsia="es-ES"/>
        </w:rPr>
      </w:pPr>
      <w:hyperlink w:anchor="_Toc144549047" w:history="1">
        <w:r w:rsidRPr="00A532CC">
          <w:rPr>
            <w:rStyle w:val="Hipervnculo"/>
            <w:b/>
            <w:bCs/>
            <w:noProof/>
          </w:rPr>
          <w:t>Tabla 12</w:t>
        </w:r>
        <w:r w:rsidRPr="00A532CC">
          <w:rPr>
            <w:rStyle w:val="Hipervnculo"/>
            <w:noProof/>
          </w:rPr>
          <w:t>: Correlación resultados-duración</w:t>
        </w:r>
        <w:r>
          <w:rPr>
            <w:noProof/>
            <w:webHidden/>
          </w:rPr>
          <w:tab/>
        </w:r>
        <w:r>
          <w:rPr>
            <w:noProof/>
            <w:webHidden/>
          </w:rPr>
          <w:fldChar w:fldCharType="begin"/>
        </w:r>
        <w:r>
          <w:rPr>
            <w:noProof/>
            <w:webHidden/>
          </w:rPr>
          <w:instrText xml:space="preserve"> PAGEREF _Toc144549047 \h </w:instrText>
        </w:r>
        <w:r>
          <w:rPr>
            <w:noProof/>
            <w:webHidden/>
          </w:rPr>
        </w:r>
        <w:r>
          <w:rPr>
            <w:noProof/>
            <w:webHidden/>
          </w:rPr>
          <w:fldChar w:fldCharType="separate"/>
        </w:r>
        <w:r>
          <w:rPr>
            <w:noProof/>
            <w:webHidden/>
          </w:rPr>
          <w:t>37</w:t>
        </w:r>
        <w:r>
          <w:rPr>
            <w:noProof/>
            <w:webHidden/>
          </w:rPr>
          <w:fldChar w:fldCharType="end"/>
        </w:r>
      </w:hyperlink>
    </w:p>
    <w:p w14:paraId="0AF76D95" w14:textId="459DBB2C" w:rsidR="001935D6" w:rsidRDefault="001935D6">
      <w:pPr>
        <w:pStyle w:val="Tabladeilustraciones"/>
        <w:tabs>
          <w:tab w:val="right" w:leader="dot" w:pos="9064"/>
        </w:tabs>
        <w:rPr>
          <w:rFonts w:eastAsiaTheme="minorEastAsia" w:cstheme="minorBidi"/>
          <w:i w:val="0"/>
          <w:iCs w:val="0"/>
          <w:noProof/>
          <w:sz w:val="22"/>
          <w:szCs w:val="22"/>
          <w:lang w:eastAsia="es-ES"/>
        </w:rPr>
      </w:pPr>
      <w:hyperlink w:anchor="_Toc144549048" w:history="1">
        <w:r w:rsidRPr="00A532CC">
          <w:rPr>
            <w:rStyle w:val="Hipervnculo"/>
            <w:b/>
            <w:bCs/>
            <w:noProof/>
          </w:rPr>
          <w:t>Tabla 13</w:t>
        </w:r>
        <w:r w:rsidRPr="00A532CC">
          <w:rPr>
            <w:rStyle w:val="Hipervnculo"/>
            <w:noProof/>
          </w:rPr>
          <w:t>: Método Bullet</w:t>
        </w:r>
        <w:r>
          <w:rPr>
            <w:noProof/>
            <w:webHidden/>
          </w:rPr>
          <w:tab/>
        </w:r>
        <w:r>
          <w:rPr>
            <w:noProof/>
            <w:webHidden/>
          </w:rPr>
          <w:fldChar w:fldCharType="begin"/>
        </w:r>
        <w:r>
          <w:rPr>
            <w:noProof/>
            <w:webHidden/>
          </w:rPr>
          <w:instrText xml:space="preserve"> PAGEREF _Toc144549048 \h </w:instrText>
        </w:r>
        <w:r>
          <w:rPr>
            <w:noProof/>
            <w:webHidden/>
          </w:rPr>
        </w:r>
        <w:r>
          <w:rPr>
            <w:noProof/>
            <w:webHidden/>
          </w:rPr>
          <w:fldChar w:fldCharType="separate"/>
        </w:r>
        <w:r>
          <w:rPr>
            <w:noProof/>
            <w:webHidden/>
          </w:rPr>
          <w:t>44</w:t>
        </w:r>
        <w:r>
          <w:rPr>
            <w:noProof/>
            <w:webHidden/>
          </w:rPr>
          <w:fldChar w:fldCharType="end"/>
        </w:r>
      </w:hyperlink>
    </w:p>
    <w:p w14:paraId="51339F1B" w14:textId="2048B734" w:rsidR="001935D6" w:rsidRDefault="001935D6">
      <w:pPr>
        <w:pStyle w:val="Tabladeilustraciones"/>
        <w:tabs>
          <w:tab w:val="right" w:leader="dot" w:pos="9064"/>
        </w:tabs>
        <w:rPr>
          <w:rFonts w:eastAsiaTheme="minorEastAsia" w:cstheme="minorBidi"/>
          <w:i w:val="0"/>
          <w:iCs w:val="0"/>
          <w:noProof/>
          <w:sz w:val="22"/>
          <w:szCs w:val="22"/>
          <w:lang w:eastAsia="es-ES"/>
        </w:rPr>
      </w:pPr>
      <w:hyperlink w:anchor="_Toc144549049" w:history="1">
        <w:r w:rsidRPr="00A532CC">
          <w:rPr>
            <w:rStyle w:val="Hipervnculo"/>
            <w:b/>
            <w:bCs/>
            <w:noProof/>
          </w:rPr>
          <w:t>Tabla 14</w:t>
        </w:r>
        <w:r w:rsidRPr="00A532CC">
          <w:rPr>
            <w:rStyle w:val="Hipervnculo"/>
            <w:noProof/>
          </w:rPr>
          <w:t>: Método Blitz</w:t>
        </w:r>
        <w:r>
          <w:rPr>
            <w:noProof/>
            <w:webHidden/>
          </w:rPr>
          <w:tab/>
        </w:r>
        <w:r>
          <w:rPr>
            <w:noProof/>
            <w:webHidden/>
          </w:rPr>
          <w:fldChar w:fldCharType="begin"/>
        </w:r>
        <w:r>
          <w:rPr>
            <w:noProof/>
            <w:webHidden/>
          </w:rPr>
          <w:instrText xml:space="preserve"> PAGEREF _Toc144549049 \h </w:instrText>
        </w:r>
        <w:r>
          <w:rPr>
            <w:noProof/>
            <w:webHidden/>
          </w:rPr>
        </w:r>
        <w:r>
          <w:rPr>
            <w:noProof/>
            <w:webHidden/>
          </w:rPr>
          <w:fldChar w:fldCharType="separate"/>
        </w:r>
        <w:r>
          <w:rPr>
            <w:noProof/>
            <w:webHidden/>
          </w:rPr>
          <w:t>45</w:t>
        </w:r>
        <w:r>
          <w:rPr>
            <w:noProof/>
            <w:webHidden/>
          </w:rPr>
          <w:fldChar w:fldCharType="end"/>
        </w:r>
      </w:hyperlink>
    </w:p>
    <w:p w14:paraId="446BAE91" w14:textId="26F831D1" w:rsidR="001935D6" w:rsidRDefault="001935D6">
      <w:pPr>
        <w:pStyle w:val="Tabladeilustraciones"/>
        <w:tabs>
          <w:tab w:val="right" w:leader="dot" w:pos="9064"/>
        </w:tabs>
        <w:rPr>
          <w:rFonts w:eastAsiaTheme="minorEastAsia" w:cstheme="minorBidi"/>
          <w:i w:val="0"/>
          <w:iCs w:val="0"/>
          <w:noProof/>
          <w:sz w:val="22"/>
          <w:szCs w:val="22"/>
          <w:lang w:eastAsia="es-ES"/>
        </w:rPr>
      </w:pPr>
      <w:hyperlink w:anchor="_Toc144549050" w:history="1">
        <w:r w:rsidRPr="00A532CC">
          <w:rPr>
            <w:rStyle w:val="Hipervnculo"/>
            <w:b/>
            <w:bCs/>
            <w:noProof/>
          </w:rPr>
          <w:t>Tabla 15</w:t>
        </w:r>
        <w:r w:rsidRPr="00A532CC">
          <w:rPr>
            <w:rStyle w:val="Hipervnculo"/>
            <w:noProof/>
          </w:rPr>
          <w:t>: Método Extended</w:t>
        </w:r>
        <w:r>
          <w:rPr>
            <w:noProof/>
            <w:webHidden/>
          </w:rPr>
          <w:tab/>
        </w:r>
        <w:r>
          <w:rPr>
            <w:noProof/>
            <w:webHidden/>
          </w:rPr>
          <w:fldChar w:fldCharType="begin"/>
        </w:r>
        <w:r>
          <w:rPr>
            <w:noProof/>
            <w:webHidden/>
          </w:rPr>
          <w:instrText xml:space="preserve"> PAGEREF _Toc144549050 \h </w:instrText>
        </w:r>
        <w:r>
          <w:rPr>
            <w:noProof/>
            <w:webHidden/>
          </w:rPr>
        </w:r>
        <w:r>
          <w:rPr>
            <w:noProof/>
            <w:webHidden/>
          </w:rPr>
          <w:fldChar w:fldCharType="separate"/>
        </w:r>
        <w:r>
          <w:rPr>
            <w:noProof/>
            <w:webHidden/>
          </w:rPr>
          <w:t>46</w:t>
        </w:r>
        <w:r>
          <w:rPr>
            <w:noProof/>
            <w:webHidden/>
          </w:rPr>
          <w:fldChar w:fldCharType="end"/>
        </w:r>
      </w:hyperlink>
    </w:p>
    <w:p w14:paraId="7214CFC2" w14:textId="27326DDB" w:rsidR="001935D6" w:rsidRDefault="001935D6">
      <w:pPr>
        <w:pStyle w:val="Tabladeilustraciones"/>
        <w:tabs>
          <w:tab w:val="right" w:leader="dot" w:pos="9064"/>
        </w:tabs>
        <w:rPr>
          <w:rFonts w:eastAsiaTheme="minorEastAsia" w:cstheme="minorBidi"/>
          <w:i w:val="0"/>
          <w:iCs w:val="0"/>
          <w:noProof/>
          <w:sz w:val="22"/>
          <w:szCs w:val="22"/>
          <w:lang w:eastAsia="es-ES"/>
        </w:rPr>
      </w:pPr>
      <w:hyperlink w:anchor="_Toc144549051" w:history="1">
        <w:r w:rsidRPr="00A532CC">
          <w:rPr>
            <w:rStyle w:val="Hipervnculo"/>
            <w:b/>
            <w:bCs/>
            <w:noProof/>
          </w:rPr>
          <w:t>Tabla 16</w:t>
        </w:r>
        <w:r w:rsidRPr="00A532CC">
          <w:rPr>
            <w:rStyle w:val="Hipervnculo"/>
            <w:noProof/>
          </w:rPr>
          <w:t>: Parámetros, características y variables evaluadas</w:t>
        </w:r>
        <w:r>
          <w:rPr>
            <w:noProof/>
            <w:webHidden/>
          </w:rPr>
          <w:tab/>
        </w:r>
        <w:r>
          <w:rPr>
            <w:noProof/>
            <w:webHidden/>
          </w:rPr>
          <w:fldChar w:fldCharType="begin"/>
        </w:r>
        <w:r>
          <w:rPr>
            <w:noProof/>
            <w:webHidden/>
          </w:rPr>
          <w:instrText xml:space="preserve"> PAGEREF _Toc144549051 \h </w:instrText>
        </w:r>
        <w:r>
          <w:rPr>
            <w:noProof/>
            <w:webHidden/>
          </w:rPr>
        </w:r>
        <w:r>
          <w:rPr>
            <w:noProof/>
            <w:webHidden/>
          </w:rPr>
          <w:fldChar w:fldCharType="separate"/>
        </w:r>
        <w:r>
          <w:rPr>
            <w:noProof/>
            <w:webHidden/>
          </w:rPr>
          <w:t>55</w:t>
        </w:r>
        <w:r>
          <w:rPr>
            <w:noProof/>
            <w:webHidden/>
          </w:rPr>
          <w:fldChar w:fldCharType="end"/>
        </w:r>
      </w:hyperlink>
    </w:p>
    <w:p w14:paraId="23733293" w14:textId="6FAF472A" w:rsidR="001935D6" w:rsidRDefault="001935D6">
      <w:pPr>
        <w:pStyle w:val="Tabladeilustraciones"/>
        <w:tabs>
          <w:tab w:val="right" w:leader="dot" w:pos="9064"/>
        </w:tabs>
        <w:rPr>
          <w:rFonts w:eastAsiaTheme="minorEastAsia" w:cstheme="minorBidi"/>
          <w:i w:val="0"/>
          <w:iCs w:val="0"/>
          <w:noProof/>
          <w:sz w:val="22"/>
          <w:szCs w:val="22"/>
          <w:lang w:eastAsia="es-ES"/>
        </w:rPr>
      </w:pPr>
      <w:hyperlink w:anchor="_Toc144549052" w:history="1">
        <w:r w:rsidRPr="00A532CC">
          <w:rPr>
            <w:rStyle w:val="Hipervnculo"/>
            <w:b/>
            <w:bCs/>
            <w:noProof/>
          </w:rPr>
          <w:t>Tabla 17</w:t>
        </w:r>
        <w:r w:rsidRPr="00A532CC">
          <w:rPr>
            <w:rStyle w:val="Hipervnculo"/>
            <w:noProof/>
          </w:rPr>
          <w:t>: Preguntas realizadas durante el informe previo.</w:t>
        </w:r>
        <w:r>
          <w:rPr>
            <w:noProof/>
            <w:webHidden/>
          </w:rPr>
          <w:tab/>
        </w:r>
        <w:r>
          <w:rPr>
            <w:noProof/>
            <w:webHidden/>
          </w:rPr>
          <w:fldChar w:fldCharType="begin"/>
        </w:r>
        <w:r>
          <w:rPr>
            <w:noProof/>
            <w:webHidden/>
          </w:rPr>
          <w:instrText xml:space="preserve"> PAGEREF _Toc144549052 \h </w:instrText>
        </w:r>
        <w:r>
          <w:rPr>
            <w:noProof/>
            <w:webHidden/>
          </w:rPr>
        </w:r>
        <w:r>
          <w:rPr>
            <w:noProof/>
            <w:webHidden/>
          </w:rPr>
          <w:fldChar w:fldCharType="separate"/>
        </w:r>
        <w:r>
          <w:rPr>
            <w:noProof/>
            <w:webHidden/>
          </w:rPr>
          <w:t>56</w:t>
        </w:r>
        <w:r>
          <w:rPr>
            <w:noProof/>
            <w:webHidden/>
          </w:rPr>
          <w:fldChar w:fldCharType="end"/>
        </w:r>
      </w:hyperlink>
    </w:p>
    <w:p w14:paraId="1567F6DD" w14:textId="6C5C96B5" w:rsidR="001935D6" w:rsidRDefault="001935D6">
      <w:pPr>
        <w:pStyle w:val="Tabladeilustraciones"/>
        <w:tabs>
          <w:tab w:val="right" w:leader="dot" w:pos="9064"/>
        </w:tabs>
        <w:rPr>
          <w:rFonts w:eastAsiaTheme="minorEastAsia" w:cstheme="minorBidi"/>
          <w:i w:val="0"/>
          <w:iCs w:val="0"/>
          <w:noProof/>
          <w:sz w:val="22"/>
          <w:szCs w:val="22"/>
          <w:lang w:eastAsia="es-ES"/>
        </w:rPr>
      </w:pPr>
      <w:hyperlink w:anchor="_Toc144549053" w:history="1">
        <w:r w:rsidRPr="00A532CC">
          <w:rPr>
            <w:rStyle w:val="Hipervnculo"/>
            <w:b/>
            <w:bCs/>
            <w:noProof/>
          </w:rPr>
          <w:t>Tabla 18</w:t>
        </w:r>
        <w:r w:rsidRPr="00A532CC">
          <w:rPr>
            <w:rStyle w:val="Hipervnculo"/>
            <w:noProof/>
          </w:rPr>
          <w:t>: Preguntas incluidas en la encuesta</w:t>
        </w:r>
        <w:r>
          <w:rPr>
            <w:noProof/>
            <w:webHidden/>
          </w:rPr>
          <w:tab/>
        </w:r>
        <w:r>
          <w:rPr>
            <w:noProof/>
            <w:webHidden/>
          </w:rPr>
          <w:fldChar w:fldCharType="begin"/>
        </w:r>
        <w:r>
          <w:rPr>
            <w:noProof/>
            <w:webHidden/>
          </w:rPr>
          <w:instrText xml:space="preserve"> PAGEREF _Toc144549053 \h </w:instrText>
        </w:r>
        <w:r>
          <w:rPr>
            <w:noProof/>
            <w:webHidden/>
          </w:rPr>
        </w:r>
        <w:r>
          <w:rPr>
            <w:noProof/>
            <w:webHidden/>
          </w:rPr>
          <w:fldChar w:fldCharType="separate"/>
        </w:r>
        <w:r>
          <w:rPr>
            <w:noProof/>
            <w:webHidden/>
          </w:rPr>
          <w:t>59</w:t>
        </w:r>
        <w:r>
          <w:rPr>
            <w:noProof/>
            <w:webHidden/>
          </w:rPr>
          <w:fldChar w:fldCharType="end"/>
        </w:r>
      </w:hyperlink>
    </w:p>
    <w:p w14:paraId="50763E5F" w14:textId="6CA61EC4" w:rsidR="001935D6" w:rsidRDefault="001935D6">
      <w:pPr>
        <w:pStyle w:val="Tabladeilustraciones"/>
        <w:tabs>
          <w:tab w:val="right" w:leader="dot" w:pos="9064"/>
        </w:tabs>
        <w:rPr>
          <w:rFonts w:eastAsiaTheme="minorEastAsia" w:cstheme="minorBidi"/>
          <w:i w:val="0"/>
          <w:iCs w:val="0"/>
          <w:noProof/>
          <w:sz w:val="22"/>
          <w:szCs w:val="22"/>
          <w:lang w:eastAsia="es-ES"/>
        </w:rPr>
      </w:pPr>
      <w:hyperlink w:anchor="_Toc144549054" w:history="1">
        <w:r w:rsidRPr="00A532CC">
          <w:rPr>
            <w:rStyle w:val="Hipervnculo"/>
            <w:b/>
            <w:bCs/>
            <w:noProof/>
          </w:rPr>
          <w:t>Tabla 19</w:t>
        </w:r>
        <w:r w:rsidRPr="00A532CC">
          <w:rPr>
            <w:rStyle w:val="Hipervnculo"/>
            <w:noProof/>
          </w:rPr>
          <w:t>: Preguntas incluidas en la entrevista</w:t>
        </w:r>
        <w:r>
          <w:rPr>
            <w:noProof/>
            <w:webHidden/>
          </w:rPr>
          <w:tab/>
        </w:r>
        <w:r>
          <w:rPr>
            <w:noProof/>
            <w:webHidden/>
          </w:rPr>
          <w:fldChar w:fldCharType="begin"/>
        </w:r>
        <w:r>
          <w:rPr>
            <w:noProof/>
            <w:webHidden/>
          </w:rPr>
          <w:instrText xml:space="preserve"> PAGEREF _Toc144549054 \h </w:instrText>
        </w:r>
        <w:r>
          <w:rPr>
            <w:noProof/>
            <w:webHidden/>
          </w:rPr>
        </w:r>
        <w:r>
          <w:rPr>
            <w:noProof/>
            <w:webHidden/>
          </w:rPr>
          <w:fldChar w:fldCharType="separate"/>
        </w:r>
        <w:r>
          <w:rPr>
            <w:noProof/>
            <w:webHidden/>
          </w:rPr>
          <w:t>60</w:t>
        </w:r>
        <w:r>
          <w:rPr>
            <w:noProof/>
            <w:webHidden/>
          </w:rPr>
          <w:fldChar w:fldCharType="end"/>
        </w:r>
      </w:hyperlink>
    </w:p>
    <w:p w14:paraId="6343A44B" w14:textId="7B1264DD" w:rsidR="001935D6" w:rsidRDefault="001935D6">
      <w:pPr>
        <w:pStyle w:val="Tabladeilustraciones"/>
        <w:tabs>
          <w:tab w:val="right" w:leader="dot" w:pos="9064"/>
        </w:tabs>
        <w:rPr>
          <w:rFonts w:eastAsiaTheme="minorEastAsia" w:cstheme="minorBidi"/>
          <w:i w:val="0"/>
          <w:iCs w:val="0"/>
          <w:noProof/>
          <w:sz w:val="22"/>
          <w:szCs w:val="22"/>
          <w:lang w:eastAsia="es-ES"/>
        </w:rPr>
      </w:pPr>
      <w:hyperlink w:anchor="_Toc144549055" w:history="1">
        <w:r w:rsidRPr="00A532CC">
          <w:rPr>
            <w:rStyle w:val="Hipervnculo"/>
            <w:b/>
            <w:bCs/>
            <w:noProof/>
          </w:rPr>
          <w:t>Tabla 20</w:t>
        </w:r>
        <w:r w:rsidRPr="00A532CC">
          <w:rPr>
            <w:rStyle w:val="Hipervnculo"/>
            <w:noProof/>
          </w:rPr>
          <w:t>: Asociación parámetros-preguntas</w:t>
        </w:r>
        <w:r>
          <w:rPr>
            <w:noProof/>
            <w:webHidden/>
          </w:rPr>
          <w:tab/>
        </w:r>
        <w:r>
          <w:rPr>
            <w:noProof/>
            <w:webHidden/>
          </w:rPr>
          <w:fldChar w:fldCharType="begin"/>
        </w:r>
        <w:r>
          <w:rPr>
            <w:noProof/>
            <w:webHidden/>
          </w:rPr>
          <w:instrText xml:space="preserve"> PAGEREF _Toc144549055 \h </w:instrText>
        </w:r>
        <w:r>
          <w:rPr>
            <w:noProof/>
            <w:webHidden/>
          </w:rPr>
        </w:r>
        <w:r>
          <w:rPr>
            <w:noProof/>
            <w:webHidden/>
          </w:rPr>
          <w:fldChar w:fldCharType="separate"/>
        </w:r>
        <w:r>
          <w:rPr>
            <w:noProof/>
            <w:webHidden/>
          </w:rPr>
          <w:t>63</w:t>
        </w:r>
        <w:r>
          <w:rPr>
            <w:noProof/>
            <w:webHidden/>
          </w:rPr>
          <w:fldChar w:fldCharType="end"/>
        </w:r>
      </w:hyperlink>
    </w:p>
    <w:p w14:paraId="3502ACA9" w14:textId="28F682DA" w:rsidR="001935D6" w:rsidRDefault="001935D6">
      <w:pPr>
        <w:pStyle w:val="Tabladeilustraciones"/>
        <w:tabs>
          <w:tab w:val="right" w:leader="dot" w:pos="9064"/>
        </w:tabs>
        <w:rPr>
          <w:rFonts w:eastAsiaTheme="minorEastAsia" w:cstheme="minorBidi"/>
          <w:i w:val="0"/>
          <w:iCs w:val="0"/>
          <w:noProof/>
          <w:sz w:val="22"/>
          <w:szCs w:val="22"/>
          <w:lang w:eastAsia="es-ES"/>
        </w:rPr>
      </w:pPr>
      <w:hyperlink w:anchor="_Toc144549056" w:history="1">
        <w:r w:rsidRPr="00A532CC">
          <w:rPr>
            <w:rStyle w:val="Hipervnculo"/>
            <w:b/>
            <w:bCs/>
            <w:noProof/>
          </w:rPr>
          <w:t>Tabla 21</w:t>
        </w:r>
        <w:r w:rsidRPr="00A532CC">
          <w:rPr>
            <w:rStyle w:val="Hipervnculo"/>
            <w:noProof/>
          </w:rPr>
          <w:t>: Clasificación de métodos de decisión multi-atributo (MADM) [160]</w:t>
        </w:r>
        <w:r>
          <w:rPr>
            <w:noProof/>
            <w:webHidden/>
          </w:rPr>
          <w:tab/>
        </w:r>
        <w:r>
          <w:rPr>
            <w:noProof/>
            <w:webHidden/>
          </w:rPr>
          <w:fldChar w:fldCharType="begin"/>
        </w:r>
        <w:r>
          <w:rPr>
            <w:noProof/>
            <w:webHidden/>
          </w:rPr>
          <w:instrText xml:space="preserve"> PAGEREF _Toc144549056 \h </w:instrText>
        </w:r>
        <w:r>
          <w:rPr>
            <w:noProof/>
            <w:webHidden/>
          </w:rPr>
        </w:r>
        <w:r>
          <w:rPr>
            <w:noProof/>
            <w:webHidden/>
          </w:rPr>
          <w:fldChar w:fldCharType="separate"/>
        </w:r>
        <w:r>
          <w:rPr>
            <w:noProof/>
            <w:webHidden/>
          </w:rPr>
          <w:t>66</w:t>
        </w:r>
        <w:r>
          <w:rPr>
            <w:noProof/>
            <w:webHidden/>
          </w:rPr>
          <w:fldChar w:fldCharType="end"/>
        </w:r>
      </w:hyperlink>
    </w:p>
    <w:p w14:paraId="42A699F3" w14:textId="418C390D" w:rsidR="001935D6" w:rsidRDefault="001935D6">
      <w:pPr>
        <w:pStyle w:val="Tabladeilustraciones"/>
        <w:tabs>
          <w:tab w:val="right" w:leader="dot" w:pos="9064"/>
        </w:tabs>
        <w:rPr>
          <w:rFonts w:eastAsiaTheme="minorEastAsia" w:cstheme="minorBidi"/>
          <w:i w:val="0"/>
          <w:iCs w:val="0"/>
          <w:noProof/>
          <w:sz w:val="22"/>
          <w:szCs w:val="22"/>
          <w:lang w:eastAsia="es-ES"/>
        </w:rPr>
      </w:pPr>
      <w:hyperlink w:anchor="_Toc144549057" w:history="1">
        <w:r w:rsidRPr="00A532CC">
          <w:rPr>
            <w:rStyle w:val="Hipervnculo"/>
            <w:b/>
            <w:bCs/>
            <w:noProof/>
          </w:rPr>
          <w:t>Tabla 22</w:t>
        </w:r>
        <w:r w:rsidRPr="00A532CC">
          <w:rPr>
            <w:rStyle w:val="Hipervnculo"/>
            <w:noProof/>
          </w:rPr>
          <w:t>: Escala fundamental de comparación por pares (Saaty, 1980)</w:t>
        </w:r>
        <w:r>
          <w:rPr>
            <w:noProof/>
            <w:webHidden/>
          </w:rPr>
          <w:tab/>
        </w:r>
        <w:r>
          <w:rPr>
            <w:noProof/>
            <w:webHidden/>
          </w:rPr>
          <w:fldChar w:fldCharType="begin"/>
        </w:r>
        <w:r>
          <w:rPr>
            <w:noProof/>
            <w:webHidden/>
          </w:rPr>
          <w:instrText xml:space="preserve"> PAGEREF _Toc144549057 \h </w:instrText>
        </w:r>
        <w:r>
          <w:rPr>
            <w:noProof/>
            <w:webHidden/>
          </w:rPr>
        </w:r>
        <w:r>
          <w:rPr>
            <w:noProof/>
            <w:webHidden/>
          </w:rPr>
          <w:fldChar w:fldCharType="separate"/>
        </w:r>
        <w:r>
          <w:rPr>
            <w:noProof/>
            <w:webHidden/>
          </w:rPr>
          <w:t>70</w:t>
        </w:r>
        <w:r>
          <w:rPr>
            <w:noProof/>
            <w:webHidden/>
          </w:rPr>
          <w:fldChar w:fldCharType="end"/>
        </w:r>
      </w:hyperlink>
    </w:p>
    <w:p w14:paraId="0C6CCEDB" w14:textId="2FDADC23" w:rsidR="001935D6" w:rsidRDefault="001935D6">
      <w:pPr>
        <w:pStyle w:val="Tabladeilustraciones"/>
        <w:tabs>
          <w:tab w:val="right" w:leader="dot" w:pos="9064"/>
        </w:tabs>
        <w:rPr>
          <w:rFonts w:eastAsiaTheme="minorEastAsia" w:cstheme="minorBidi"/>
          <w:i w:val="0"/>
          <w:iCs w:val="0"/>
          <w:noProof/>
          <w:sz w:val="22"/>
          <w:szCs w:val="22"/>
          <w:lang w:eastAsia="es-ES"/>
        </w:rPr>
      </w:pPr>
      <w:hyperlink w:anchor="_Toc144549058" w:history="1">
        <w:r w:rsidRPr="00A532CC">
          <w:rPr>
            <w:rStyle w:val="Hipervnculo"/>
            <w:b/>
            <w:bCs/>
            <w:noProof/>
          </w:rPr>
          <w:t>Tabla 23</w:t>
        </w:r>
        <w:r w:rsidRPr="00A532CC">
          <w:rPr>
            <w:rStyle w:val="Hipervnculo"/>
            <w:noProof/>
          </w:rPr>
          <w:t>: Índice aleatorio según tamaño de la matriz</w:t>
        </w:r>
        <w:r>
          <w:rPr>
            <w:noProof/>
            <w:webHidden/>
          </w:rPr>
          <w:tab/>
        </w:r>
        <w:r>
          <w:rPr>
            <w:noProof/>
            <w:webHidden/>
          </w:rPr>
          <w:fldChar w:fldCharType="begin"/>
        </w:r>
        <w:r>
          <w:rPr>
            <w:noProof/>
            <w:webHidden/>
          </w:rPr>
          <w:instrText xml:space="preserve"> PAGEREF _Toc144549058 \h </w:instrText>
        </w:r>
        <w:r>
          <w:rPr>
            <w:noProof/>
            <w:webHidden/>
          </w:rPr>
        </w:r>
        <w:r>
          <w:rPr>
            <w:noProof/>
            <w:webHidden/>
          </w:rPr>
          <w:fldChar w:fldCharType="separate"/>
        </w:r>
        <w:r>
          <w:rPr>
            <w:noProof/>
            <w:webHidden/>
          </w:rPr>
          <w:t>71</w:t>
        </w:r>
        <w:r>
          <w:rPr>
            <w:noProof/>
            <w:webHidden/>
          </w:rPr>
          <w:fldChar w:fldCharType="end"/>
        </w:r>
      </w:hyperlink>
    </w:p>
    <w:p w14:paraId="4548574A" w14:textId="46494090" w:rsidR="001935D6" w:rsidRDefault="001935D6">
      <w:pPr>
        <w:pStyle w:val="Tabladeilustraciones"/>
        <w:tabs>
          <w:tab w:val="right" w:leader="dot" w:pos="9064"/>
        </w:tabs>
        <w:rPr>
          <w:rFonts w:eastAsiaTheme="minorEastAsia" w:cstheme="minorBidi"/>
          <w:i w:val="0"/>
          <w:iCs w:val="0"/>
          <w:noProof/>
          <w:sz w:val="22"/>
          <w:szCs w:val="22"/>
          <w:lang w:eastAsia="es-ES"/>
        </w:rPr>
      </w:pPr>
      <w:hyperlink w:anchor="_Toc144549059" w:history="1">
        <w:r w:rsidRPr="00A532CC">
          <w:rPr>
            <w:rStyle w:val="Hipervnculo"/>
            <w:b/>
            <w:bCs/>
            <w:noProof/>
          </w:rPr>
          <w:t>Tabla 24</w:t>
        </w:r>
        <w:r w:rsidRPr="00A532CC">
          <w:rPr>
            <w:rStyle w:val="Hipervnculo"/>
            <w:noProof/>
          </w:rPr>
          <w:t>: Ratio de consistencia máximo</w:t>
        </w:r>
        <w:r>
          <w:rPr>
            <w:noProof/>
            <w:webHidden/>
          </w:rPr>
          <w:tab/>
        </w:r>
        <w:r>
          <w:rPr>
            <w:noProof/>
            <w:webHidden/>
          </w:rPr>
          <w:fldChar w:fldCharType="begin"/>
        </w:r>
        <w:r>
          <w:rPr>
            <w:noProof/>
            <w:webHidden/>
          </w:rPr>
          <w:instrText xml:space="preserve"> PAGEREF _Toc144549059 \h </w:instrText>
        </w:r>
        <w:r>
          <w:rPr>
            <w:noProof/>
            <w:webHidden/>
          </w:rPr>
        </w:r>
        <w:r>
          <w:rPr>
            <w:noProof/>
            <w:webHidden/>
          </w:rPr>
          <w:fldChar w:fldCharType="separate"/>
        </w:r>
        <w:r>
          <w:rPr>
            <w:noProof/>
            <w:webHidden/>
          </w:rPr>
          <w:t>71</w:t>
        </w:r>
        <w:r>
          <w:rPr>
            <w:noProof/>
            <w:webHidden/>
          </w:rPr>
          <w:fldChar w:fldCharType="end"/>
        </w:r>
      </w:hyperlink>
    </w:p>
    <w:p w14:paraId="03498069" w14:textId="464C481D" w:rsidR="001935D6" w:rsidRDefault="001935D6">
      <w:pPr>
        <w:pStyle w:val="Tabladeilustraciones"/>
        <w:tabs>
          <w:tab w:val="right" w:leader="dot" w:pos="9064"/>
        </w:tabs>
        <w:rPr>
          <w:rFonts w:eastAsiaTheme="minorEastAsia" w:cstheme="minorBidi"/>
          <w:i w:val="0"/>
          <w:iCs w:val="0"/>
          <w:noProof/>
          <w:sz w:val="22"/>
          <w:szCs w:val="22"/>
          <w:lang w:eastAsia="es-ES"/>
        </w:rPr>
      </w:pPr>
      <w:hyperlink w:anchor="_Toc144549060" w:history="1">
        <w:r w:rsidRPr="00A532CC">
          <w:rPr>
            <w:rStyle w:val="Hipervnculo"/>
            <w:b/>
            <w:bCs/>
            <w:noProof/>
          </w:rPr>
          <w:t>Tabla 25</w:t>
        </w:r>
        <w:r w:rsidRPr="00A532CC">
          <w:rPr>
            <w:rStyle w:val="Hipervnculo"/>
            <w:noProof/>
          </w:rPr>
          <w:t>: Guía de evaluación de los resultados de la entrevista</w:t>
        </w:r>
        <w:r>
          <w:rPr>
            <w:noProof/>
            <w:webHidden/>
          </w:rPr>
          <w:tab/>
        </w:r>
        <w:r>
          <w:rPr>
            <w:noProof/>
            <w:webHidden/>
          </w:rPr>
          <w:fldChar w:fldCharType="begin"/>
        </w:r>
        <w:r>
          <w:rPr>
            <w:noProof/>
            <w:webHidden/>
          </w:rPr>
          <w:instrText xml:space="preserve"> PAGEREF _Toc144549060 \h </w:instrText>
        </w:r>
        <w:r>
          <w:rPr>
            <w:noProof/>
            <w:webHidden/>
          </w:rPr>
        </w:r>
        <w:r>
          <w:rPr>
            <w:noProof/>
            <w:webHidden/>
          </w:rPr>
          <w:fldChar w:fldCharType="separate"/>
        </w:r>
        <w:r>
          <w:rPr>
            <w:noProof/>
            <w:webHidden/>
          </w:rPr>
          <w:t>82</w:t>
        </w:r>
        <w:r>
          <w:rPr>
            <w:noProof/>
            <w:webHidden/>
          </w:rPr>
          <w:fldChar w:fldCharType="end"/>
        </w:r>
      </w:hyperlink>
    </w:p>
    <w:p w14:paraId="35CFFD68" w14:textId="68AFDB2C" w:rsidR="001935D6" w:rsidRDefault="001935D6">
      <w:pPr>
        <w:pStyle w:val="Tabladeilustraciones"/>
        <w:tabs>
          <w:tab w:val="right" w:leader="dot" w:pos="9064"/>
        </w:tabs>
        <w:rPr>
          <w:rFonts w:eastAsiaTheme="minorEastAsia" w:cstheme="minorBidi"/>
          <w:i w:val="0"/>
          <w:iCs w:val="0"/>
          <w:noProof/>
          <w:sz w:val="22"/>
          <w:szCs w:val="22"/>
          <w:lang w:eastAsia="es-ES"/>
        </w:rPr>
      </w:pPr>
      <w:hyperlink w:anchor="_Toc144549061" w:history="1">
        <w:r w:rsidRPr="00A532CC">
          <w:rPr>
            <w:rStyle w:val="Hipervnculo"/>
            <w:b/>
            <w:bCs/>
            <w:noProof/>
          </w:rPr>
          <w:t>Tabla 26</w:t>
        </w:r>
        <w:r w:rsidRPr="00A532CC">
          <w:rPr>
            <w:rStyle w:val="Hipervnculo"/>
            <w:noProof/>
          </w:rPr>
          <w:t>: Tabla de clasificación de valoración final</w:t>
        </w:r>
        <w:r>
          <w:rPr>
            <w:noProof/>
            <w:webHidden/>
          </w:rPr>
          <w:tab/>
        </w:r>
        <w:r>
          <w:rPr>
            <w:noProof/>
            <w:webHidden/>
          </w:rPr>
          <w:fldChar w:fldCharType="begin"/>
        </w:r>
        <w:r>
          <w:rPr>
            <w:noProof/>
            <w:webHidden/>
          </w:rPr>
          <w:instrText xml:space="preserve"> PAGEREF _Toc144549061 \h </w:instrText>
        </w:r>
        <w:r>
          <w:rPr>
            <w:noProof/>
            <w:webHidden/>
          </w:rPr>
        </w:r>
        <w:r>
          <w:rPr>
            <w:noProof/>
            <w:webHidden/>
          </w:rPr>
          <w:fldChar w:fldCharType="separate"/>
        </w:r>
        <w:r>
          <w:rPr>
            <w:noProof/>
            <w:webHidden/>
          </w:rPr>
          <w:t>86</w:t>
        </w:r>
        <w:r>
          <w:rPr>
            <w:noProof/>
            <w:webHidden/>
          </w:rPr>
          <w:fldChar w:fldCharType="end"/>
        </w:r>
      </w:hyperlink>
    </w:p>
    <w:p w14:paraId="073960A5" w14:textId="5BD6906C" w:rsidR="001935D6" w:rsidRDefault="001935D6">
      <w:pPr>
        <w:pStyle w:val="Tabladeilustraciones"/>
        <w:tabs>
          <w:tab w:val="right" w:leader="dot" w:pos="9064"/>
        </w:tabs>
        <w:rPr>
          <w:rFonts w:eastAsiaTheme="minorEastAsia" w:cstheme="minorBidi"/>
          <w:i w:val="0"/>
          <w:iCs w:val="0"/>
          <w:noProof/>
          <w:sz w:val="22"/>
          <w:szCs w:val="22"/>
          <w:lang w:eastAsia="es-ES"/>
        </w:rPr>
      </w:pPr>
      <w:hyperlink w:anchor="_Toc144549062" w:history="1">
        <w:r w:rsidRPr="00A532CC">
          <w:rPr>
            <w:rStyle w:val="Hipervnculo"/>
            <w:b/>
            <w:bCs/>
            <w:noProof/>
          </w:rPr>
          <w:t>Tabla 27</w:t>
        </w:r>
        <w:r w:rsidRPr="00A532CC">
          <w:rPr>
            <w:rStyle w:val="Hipervnculo"/>
            <w:noProof/>
          </w:rPr>
          <w:t>: Tabla de puntuaciones del objetivo 2A</w:t>
        </w:r>
        <w:r>
          <w:rPr>
            <w:noProof/>
            <w:webHidden/>
          </w:rPr>
          <w:tab/>
        </w:r>
        <w:r>
          <w:rPr>
            <w:noProof/>
            <w:webHidden/>
          </w:rPr>
          <w:fldChar w:fldCharType="begin"/>
        </w:r>
        <w:r>
          <w:rPr>
            <w:noProof/>
            <w:webHidden/>
          </w:rPr>
          <w:instrText xml:space="preserve"> PAGEREF _Toc144549062 \h </w:instrText>
        </w:r>
        <w:r>
          <w:rPr>
            <w:noProof/>
            <w:webHidden/>
          </w:rPr>
        </w:r>
        <w:r>
          <w:rPr>
            <w:noProof/>
            <w:webHidden/>
          </w:rPr>
          <w:fldChar w:fldCharType="separate"/>
        </w:r>
        <w:r>
          <w:rPr>
            <w:noProof/>
            <w:webHidden/>
          </w:rPr>
          <w:t>87</w:t>
        </w:r>
        <w:r>
          <w:rPr>
            <w:noProof/>
            <w:webHidden/>
          </w:rPr>
          <w:fldChar w:fldCharType="end"/>
        </w:r>
      </w:hyperlink>
    </w:p>
    <w:p w14:paraId="3F3D4699" w14:textId="21DFDA50" w:rsidR="001935D6" w:rsidRDefault="001935D6">
      <w:pPr>
        <w:pStyle w:val="Tabladeilustraciones"/>
        <w:tabs>
          <w:tab w:val="right" w:leader="dot" w:pos="9064"/>
        </w:tabs>
        <w:rPr>
          <w:rFonts w:eastAsiaTheme="minorEastAsia" w:cstheme="minorBidi"/>
          <w:i w:val="0"/>
          <w:iCs w:val="0"/>
          <w:noProof/>
          <w:sz w:val="22"/>
          <w:szCs w:val="22"/>
          <w:lang w:eastAsia="es-ES"/>
        </w:rPr>
      </w:pPr>
      <w:hyperlink w:anchor="_Toc144549063" w:history="1">
        <w:r w:rsidRPr="00A532CC">
          <w:rPr>
            <w:rStyle w:val="Hipervnculo"/>
            <w:b/>
            <w:bCs/>
            <w:noProof/>
          </w:rPr>
          <w:t>Tabla 28</w:t>
        </w:r>
        <w:r w:rsidRPr="00A532CC">
          <w:rPr>
            <w:rStyle w:val="Hipervnculo"/>
            <w:noProof/>
          </w:rPr>
          <w:t>: Tabla de puntuación del objetivo 1</w:t>
        </w:r>
        <w:r>
          <w:rPr>
            <w:noProof/>
            <w:webHidden/>
          </w:rPr>
          <w:tab/>
        </w:r>
        <w:r>
          <w:rPr>
            <w:noProof/>
            <w:webHidden/>
          </w:rPr>
          <w:fldChar w:fldCharType="begin"/>
        </w:r>
        <w:r>
          <w:rPr>
            <w:noProof/>
            <w:webHidden/>
          </w:rPr>
          <w:instrText xml:space="preserve"> PAGEREF _Toc144549063 \h </w:instrText>
        </w:r>
        <w:r>
          <w:rPr>
            <w:noProof/>
            <w:webHidden/>
          </w:rPr>
        </w:r>
        <w:r>
          <w:rPr>
            <w:noProof/>
            <w:webHidden/>
          </w:rPr>
          <w:fldChar w:fldCharType="separate"/>
        </w:r>
        <w:r>
          <w:rPr>
            <w:noProof/>
            <w:webHidden/>
          </w:rPr>
          <w:t>88</w:t>
        </w:r>
        <w:r>
          <w:rPr>
            <w:noProof/>
            <w:webHidden/>
          </w:rPr>
          <w:fldChar w:fldCharType="end"/>
        </w:r>
      </w:hyperlink>
    </w:p>
    <w:p w14:paraId="2CCA3F50" w14:textId="10D10D3A" w:rsidR="001935D6" w:rsidRDefault="001935D6">
      <w:pPr>
        <w:pStyle w:val="Tabladeilustraciones"/>
        <w:tabs>
          <w:tab w:val="right" w:leader="dot" w:pos="9064"/>
        </w:tabs>
        <w:rPr>
          <w:rFonts w:eastAsiaTheme="minorEastAsia" w:cstheme="minorBidi"/>
          <w:i w:val="0"/>
          <w:iCs w:val="0"/>
          <w:noProof/>
          <w:sz w:val="22"/>
          <w:szCs w:val="22"/>
          <w:lang w:eastAsia="es-ES"/>
        </w:rPr>
      </w:pPr>
      <w:hyperlink w:anchor="_Toc144549064" w:history="1">
        <w:r w:rsidRPr="00A532CC">
          <w:rPr>
            <w:rStyle w:val="Hipervnculo"/>
            <w:b/>
            <w:bCs/>
            <w:noProof/>
          </w:rPr>
          <w:t>Tabla 29</w:t>
        </w:r>
        <w:r w:rsidRPr="00A532CC">
          <w:rPr>
            <w:rStyle w:val="Hipervnculo"/>
            <w:noProof/>
          </w:rPr>
          <w:t>: Tabla de puntuación del objetivo 2B</w:t>
        </w:r>
        <w:r>
          <w:rPr>
            <w:noProof/>
            <w:webHidden/>
          </w:rPr>
          <w:tab/>
        </w:r>
        <w:r>
          <w:rPr>
            <w:noProof/>
            <w:webHidden/>
          </w:rPr>
          <w:fldChar w:fldCharType="begin"/>
        </w:r>
        <w:r>
          <w:rPr>
            <w:noProof/>
            <w:webHidden/>
          </w:rPr>
          <w:instrText xml:space="preserve"> PAGEREF _Toc144549064 \h </w:instrText>
        </w:r>
        <w:r>
          <w:rPr>
            <w:noProof/>
            <w:webHidden/>
          </w:rPr>
        </w:r>
        <w:r>
          <w:rPr>
            <w:noProof/>
            <w:webHidden/>
          </w:rPr>
          <w:fldChar w:fldCharType="separate"/>
        </w:r>
        <w:r>
          <w:rPr>
            <w:noProof/>
            <w:webHidden/>
          </w:rPr>
          <w:t>89</w:t>
        </w:r>
        <w:r>
          <w:rPr>
            <w:noProof/>
            <w:webHidden/>
          </w:rPr>
          <w:fldChar w:fldCharType="end"/>
        </w:r>
      </w:hyperlink>
    </w:p>
    <w:p w14:paraId="2FF36C07" w14:textId="65EBB0D5" w:rsidR="00610428" w:rsidRPr="00EB53C5" w:rsidRDefault="006B64D6">
      <w:pPr>
        <w:rPr>
          <w:rFonts w:ascii="Trebuchet MS"/>
          <w:sz w:val="20"/>
          <w:szCs w:val="28"/>
        </w:rPr>
        <w:sectPr w:rsidR="00610428" w:rsidRPr="00EB53C5" w:rsidSect="004C2C08">
          <w:footerReference w:type="default" r:id="rId56"/>
          <w:pgSz w:w="11910" w:h="16840"/>
          <w:pgMar w:top="1418" w:right="1418" w:bottom="1418" w:left="1418" w:header="720" w:footer="720" w:gutter="0"/>
          <w:pgNumType w:start="1"/>
          <w:cols w:space="720"/>
        </w:sectPr>
      </w:pPr>
      <w:r w:rsidRPr="00244E2E">
        <w:rPr>
          <w:szCs w:val="24"/>
        </w:rPr>
        <w:fldChar w:fldCharType="end"/>
      </w:r>
    </w:p>
    <w:p w14:paraId="702DDC7C" w14:textId="1ADC05A3" w:rsidR="00610428" w:rsidRPr="00D6763D" w:rsidRDefault="00B12519" w:rsidP="00D6763D">
      <w:pPr>
        <w:pStyle w:val="Ttulo1"/>
        <w:spacing w:before="0" w:after="0"/>
        <w:jc w:val="right"/>
      </w:pPr>
      <w:bookmarkStart w:id="140" w:name="_Toc119756650"/>
      <w:bookmarkStart w:id="141" w:name="_Toc144547227"/>
      <w:r>
        <w:lastRenderedPageBreak/>
        <w:pict w14:anchorId="1DA0C97E">
          <v:rect id="_x0000_s1026" style="position:absolute;left:0;text-align:left;margin-left:71.05pt;margin-top:31.25pt;width:453.2pt;height:3.55pt;z-index:-251658207;mso-wrap-distance-left:0;mso-wrap-distance-right:0;mso-position-horizontal-relative:page" fillcolor="#9f9f9f" stroked="f">
            <w10:wrap type="topAndBottom" anchorx="page"/>
          </v:rect>
        </w:pict>
      </w:r>
      <w:bookmarkStart w:id="142" w:name="Bibliografía"/>
      <w:bookmarkStart w:id="143" w:name="_bookmark90"/>
      <w:bookmarkEnd w:id="142"/>
      <w:bookmarkEnd w:id="143"/>
      <w:r w:rsidR="00CF3E22">
        <w:rPr>
          <w:w w:val="95"/>
        </w:rPr>
        <w:t>Bibliografía</w:t>
      </w:r>
      <w:bookmarkEnd w:id="140"/>
      <w:bookmarkEnd w:id="141"/>
    </w:p>
    <w:p w14:paraId="2A7061A2" w14:textId="77777777" w:rsidR="00610428" w:rsidRDefault="00610428">
      <w:pPr>
        <w:spacing w:before="11"/>
        <w:rPr>
          <w:rFonts w:ascii="Trebuchet MS"/>
          <w:b/>
          <w:sz w:val="21"/>
        </w:rPr>
      </w:pPr>
    </w:p>
    <w:p w14:paraId="61878B7A" w14:textId="0EB7E213" w:rsidR="001A1494" w:rsidRPr="00BC1F2D" w:rsidRDefault="00983C68" w:rsidP="00D6763D">
      <w:pPr>
        <w:pStyle w:val="Bibliografia"/>
        <w:rPr>
          <w:lang w:val="en-GB"/>
        </w:rPr>
      </w:pPr>
      <w:bookmarkStart w:id="144" w:name="_bookmark91"/>
      <w:bookmarkEnd w:id="144"/>
      <w:r w:rsidRPr="00BC1F2D">
        <w:rPr>
          <w:lang w:val="en-GB"/>
        </w:rPr>
        <w:t xml:space="preserve">Luís Filipe Rodrigues, Abílio Oliveira, Helena Rodrigues, Main gamification concepts: A systematic mapping study, Heliyon, Volume 5, Issue 7, 2019, e01993, ISSN 2405-8440, </w:t>
      </w:r>
      <w:hyperlink r:id="rId57" w:history="1">
        <w:r w:rsidR="00BA66BE" w:rsidRPr="00BC1F2D">
          <w:rPr>
            <w:szCs w:val="28"/>
            <w:lang w:val="en-GB"/>
          </w:rPr>
          <w:t>https://doi.org/10.1016/j.heliyon.2019.e01993</w:t>
        </w:r>
      </w:hyperlink>
      <w:r w:rsidRPr="00BC1F2D">
        <w:rPr>
          <w:lang w:val="en-GB"/>
        </w:rPr>
        <w:t>.</w:t>
      </w:r>
    </w:p>
    <w:p w14:paraId="3F68AE9F" w14:textId="7BCD889D" w:rsidR="00423B76" w:rsidRPr="00BC1F2D" w:rsidRDefault="00D6763D" w:rsidP="00D6763D">
      <w:pPr>
        <w:pStyle w:val="Bibliografia"/>
        <w:rPr>
          <w:lang w:val="en-GB"/>
        </w:rPr>
      </w:pPr>
      <w:r>
        <w:t xml:space="preserve">Google Tends. (19 de noviembre de 2022). </w:t>
      </w:r>
      <w:r>
        <w:rPr>
          <w:i/>
          <w:iCs/>
        </w:rPr>
        <w:t xml:space="preserve">Interés a lo largo del tiempo del término gamificación. </w:t>
      </w:r>
      <w:hyperlink r:id="rId58" w:history="1">
        <w:r w:rsidRPr="00BC1F2D">
          <w:rPr>
            <w:rStyle w:val="Hipervnculo"/>
            <w:i/>
            <w:iCs/>
            <w:lang w:val="en-GB"/>
          </w:rPr>
          <w:t>https://trends.google.com/trends/explore/TIMESERIES/1668891600?hl= es&amp;tz=-60&amp;date=all&amp;q=gamification&amp;sni=3</w:t>
        </w:r>
      </w:hyperlink>
    </w:p>
    <w:p w14:paraId="45FD70FA" w14:textId="786B6911" w:rsidR="00D6763D" w:rsidRDefault="003372FC" w:rsidP="00D6763D">
      <w:pPr>
        <w:pStyle w:val="Bibliografia"/>
      </w:pPr>
      <w:r w:rsidRPr="003372FC">
        <w:t xml:space="preserve">Lívero, Francislaine &amp; Silva, Gustavo &amp; Amaral, Eduarda &amp; Souza, Amanda &amp; Baretta, Irineia &amp; Diegues, Maria &amp; Arpini, Edson &amp; Wietzikoski, Evellyn. </w:t>
      </w:r>
      <w:r w:rsidRPr="00BC1F2D">
        <w:rPr>
          <w:lang w:val="en-GB"/>
        </w:rPr>
        <w:t xml:space="preserve">(2021). Playfulness in the classroom: Gamification favor the learning of pharmacology. </w:t>
      </w:r>
      <w:r w:rsidRPr="003372FC">
        <w:t>Education and Information Technologies. 26. 1-17. 10.1007/s10639-020-10350-w.</w:t>
      </w:r>
    </w:p>
    <w:p w14:paraId="4BAAB5E0" w14:textId="11CEC9D2" w:rsidR="006E501D" w:rsidRDefault="006E501D" w:rsidP="00D6763D">
      <w:pPr>
        <w:pStyle w:val="Bibliografia"/>
      </w:pPr>
      <w:r>
        <w:t>Duolingo.</w:t>
      </w:r>
      <w:r w:rsidR="00D96DDB">
        <w:t xml:space="preserve"> (20 de noviembre de 2022). </w:t>
      </w:r>
      <w:r w:rsidR="00D96DDB" w:rsidRPr="00D96DDB">
        <w:t>¡</w:t>
      </w:r>
      <w:r w:rsidR="00D96DDB" w:rsidRPr="00D96DDB">
        <w:rPr>
          <w:i/>
          <w:iCs/>
        </w:rPr>
        <w:t>La forma divertida, efectiva y gratis de aprender un idioma!</w:t>
      </w:r>
      <w:r w:rsidR="008C288D" w:rsidRPr="008C288D">
        <w:t xml:space="preserve"> </w:t>
      </w:r>
      <w:hyperlink r:id="rId59" w:history="1">
        <w:r w:rsidR="008C288D" w:rsidRPr="003F7385">
          <w:rPr>
            <w:rStyle w:val="Hipervnculo"/>
          </w:rPr>
          <w:t>https://es.duolingo.com/</w:t>
        </w:r>
      </w:hyperlink>
    </w:p>
    <w:p w14:paraId="054D3821" w14:textId="3FF8B410" w:rsidR="008C288D" w:rsidRDefault="008609B2" w:rsidP="00D6763D">
      <w:pPr>
        <w:pStyle w:val="Bibliografia"/>
      </w:pPr>
      <w:r w:rsidRPr="008609B2">
        <w:t xml:space="preserve">Manzano León, Ana &amp; Camacho-Lazarraga, Pablo &amp; Guerrero, Miguel &amp; Guerrero-Puerta, Laura &amp; Aguilar-Parra, Jose &amp; Trigueros, Rubén &amp; Alias, Antonio. </w:t>
      </w:r>
      <w:r w:rsidRPr="00BC1F2D">
        <w:rPr>
          <w:lang w:val="en-GB"/>
        </w:rPr>
        <w:t xml:space="preserve">(2021). Between Level Up and Game Over: A Systematic Literature Review of Gamification in Education. </w:t>
      </w:r>
      <w:r w:rsidRPr="008609B2">
        <w:t>Sustainability. 13. 2247. 10.3390/su13042247.</w:t>
      </w:r>
    </w:p>
    <w:p w14:paraId="6FD1A1CB" w14:textId="7A368657" w:rsidR="00610428" w:rsidRDefault="00FB3571" w:rsidP="00FB3571">
      <w:pPr>
        <w:pStyle w:val="Bibliografia"/>
      </w:pPr>
      <w:r w:rsidRPr="00BC1F2D">
        <w:rPr>
          <w:lang w:val="en-GB"/>
        </w:rPr>
        <w:t xml:space="preserve">Sobocinski, Mikolaj. (2017). I gamified my courses and I hate that…. </w:t>
      </w:r>
      <w:r w:rsidRPr="00FB3571">
        <w:t>World Journal of Science, Technology and Sustainable Development. 14. 135-142. 10.1108/WJSTSD-06-2016-0046.</w:t>
      </w:r>
    </w:p>
    <w:p w14:paraId="18CCB410" w14:textId="4633608D" w:rsidR="00791C71" w:rsidRDefault="00791C71" w:rsidP="00FB3571">
      <w:pPr>
        <w:pStyle w:val="Bibliografia"/>
      </w:pPr>
      <w:r w:rsidRPr="00BC1F2D">
        <w:rPr>
          <w:lang w:val="en-GB"/>
        </w:rPr>
        <w:t xml:space="preserve">Maskeliūnas, R.; Kulikajevas, A.; Blažauskas, T.; Damaševičius, R.; Swacha, J. An Interactive Serious Mobile Game for Supporting the Learning of Programming in JavaScript in the Context of Eco-Friendly City Management. </w:t>
      </w:r>
      <w:r w:rsidRPr="00791C71">
        <w:t xml:space="preserve">Computers 2020, 9, 102. </w:t>
      </w:r>
      <w:hyperlink r:id="rId60" w:history="1">
        <w:r w:rsidR="00BC0197" w:rsidRPr="000517FA">
          <w:rPr>
            <w:rStyle w:val="Hipervnculo"/>
          </w:rPr>
          <w:t>https://doi.org/10.3390/computers9040102</w:t>
        </w:r>
      </w:hyperlink>
    </w:p>
    <w:p w14:paraId="098CF83E" w14:textId="317D0C17" w:rsidR="00BC0197" w:rsidRDefault="00BC0197" w:rsidP="00FB3571">
      <w:pPr>
        <w:pStyle w:val="Bibliografia"/>
      </w:pPr>
      <w:r w:rsidRPr="00BC1F2D">
        <w:rPr>
          <w:lang w:val="en-GB"/>
        </w:rPr>
        <w:t xml:space="preserve">Davis, F. D. (1989). Perceived Usefulness, Perceived Ease of Use, and User Acceptance of Information Technology. </w:t>
      </w:r>
      <w:r w:rsidRPr="00BC0197">
        <w:t xml:space="preserve">MIS Quarterly, 13(3), 319–340. </w:t>
      </w:r>
      <w:hyperlink r:id="rId61" w:history="1">
        <w:r w:rsidR="005D1865" w:rsidRPr="00917084">
          <w:rPr>
            <w:rStyle w:val="Hipervnculo"/>
          </w:rPr>
          <w:t>https://doi.org/10.2307/249008</w:t>
        </w:r>
      </w:hyperlink>
    </w:p>
    <w:p w14:paraId="45334126" w14:textId="53BA7BAB" w:rsidR="005D1865" w:rsidRPr="005D149D" w:rsidRDefault="005D1865" w:rsidP="005D149D">
      <w:pPr>
        <w:pStyle w:val="Bibliografia"/>
      </w:pPr>
      <w:r w:rsidRPr="00BC1F2D">
        <w:rPr>
          <w:lang w:val="en-GB"/>
        </w:rPr>
        <w:t xml:space="preserve">Henderson, L. K., Craig, J. C., Willis, N. S., Tovey, D., &amp; Webster, A. C. (2010). </w:t>
      </w:r>
      <w:r w:rsidRPr="005D149D">
        <w:t>How to write a Cochrane systematic review. Nephrology, 15(6), 617-624.</w:t>
      </w:r>
    </w:p>
    <w:p w14:paraId="2FE9AE12" w14:textId="5E0056B6" w:rsidR="005D149D" w:rsidRDefault="00960868" w:rsidP="003B1B43">
      <w:pPr>
        <w:pStyle w:val="Bibliografia"/>
      </w:pPr>
      <w:r>
        <w:t>G</w:t>
      </w:r>
      <w:r w:rsidR="005D149D" w:rsidRPr="005D149D">
        <w:t xml:space="preserve">oogle. (1 de diciembre de 2022). Google Académico. Obtenido de Google Académico: </w:t>
      </w:r>
      <w:hyperlink r:id="rId62" w:history="1">
        <w:r w:rsidR="00E76214" w:rsidRPr="00F01EC6">
          <w:rPr>
            <w:rStyle w:val="Hipervnculo"/>
          </w:rPr>
          <w:t>https://scholar.google.es/schhp?hl=es</w:t>
        </w:r>
      </w:hyperlink>
    </w:p>
    <w:p w14:paraId="2A9F8346" w14:textId="16A7E3F8" w:rsidR="005D0EC0" w:rsidRDefault="002B4C76" w:rsidP="005D0EC0">
      <w:pPr>
        <w:pStyle w:val="Bibliografia"/>
      </w:pPr>
      <w:r w:rsidRPr="00BC1F2D">
        <w:rPr>
          <w:lang w:val="en-GB"/>
        </w:rPr>
        <w:t xml:space="preserve">ResearchGate. (s. f.). ResearchGate | Find and share research. </w:t>
      </w:r>
      <w:hyperlink r:id="rId63" w:history="1">
        <w:r w:rsidR="005D0EC0" w:rsidRPr="00C01CC7">
          <w:rPr>
            <w:rStyle w:val="Hipervnculo"/>
          </w:rPr>
          <w:t>https://www.researchgate.net/</w:t>
        </w:r>
      </w:hyperlink>
    </w:p>
    <w:p w14:paraId="46AB662F" w14:textId="524B9FC0" w:rsidR="005D0EC0" w:rsidRDefault="009A300F" w:rsidP="009A300F">
      <w:pPr>
        <w:pStyle w:val="Bibliografia"/>
      </w:pPr>
      <w:r>
        <w:t xml:space="preserve">Bienvenido a Biblioteca Universidad de Sevilla | Biblioteca Universidad de Sevilla. (s. f.). </w:t>
      </w:r>
      <w:hyperlink r:id="rId64" w:history="1">
        <w:r w:rsidRPr="00C01CC7">
          <w:rPr>
            <w:rStyle w:val="Hipervnculo"/>
          </w:rPr>
          <w:t>https://bib.us.es/</w:t>
        </w:r>
      </w:hyperlink>
    </w:p>
    <w:p w14:paraId="41E1620F" w14:textId="55D44CEA" w:rsidR="005D0EC0" w:rsidRDefault="005D0EC0" w:rsidP="005D0EC0">
      <w:pPr>
        <w:pStyle w:val="Bibliografia"/>
      </w:pPr>
      <w:r>
        <w:t xml:space="preserve">  García Rubio, Pedreira Fernández, Ó., &amp; Piattini Velthuis, M. G. (2021). Gamificación : y su aplicación a la Ingeniería del Software. Ra-Ma.</w:t>
      </w:r>
    </w:p>
    <w:p w14:paraId="41067286" w14:textId="6680D7AF" w:rsidR="0058028E" w:rsidRPr="002410BD" w:rsidRDefault="00F51C19" w:rsidP="005D0EC0">
      <w:pPr>
        <w:pStyle w:val="Bibliografia"/>
      </w:pPr>
      <w:r w:rsidRPr="00F51C19">
        <w:rPr>
          <w:lang w:val="en-GB"/>
        </w:rPr>
        <w:t xml:space="preserve">Dichev, Christo &amp; Dicheva, Darina. (2017). Gamifying education: what is known, what is believed and what remains uncertain: a critical review. </w:t>
      </w:r>
      <w:r w:rsidRPr="00F51C19">
        <w:t>International Journal of Educational Technology in Higher Education. 14. 10.1186/s41239-017-0042-5.</w:t>
      </w:r>
    </w:p>
    <w:p w14:paraId="5EA52E13" w14:textId="1C3BE680" w:rsidR="005448AA" w:rsidRPr="00BC1F2D" w:rsidRDefault="005448AA" w:rsidP="005D0EC0">
      <w:pPr>
        <w:pStyle w:val="Bibliografia"/>
        <w:rPr>
          <w:lang w:val="en-GB"/>
        </w:rPr>
      </w:pPr>
      <w:r w:rsidRPr="00BC1F2D">
        <w:rPr>
          <w:lang w:val="en-GB"/>
        </w:rPr>
        <w:t xml:space="preserve">Atherton, P. (2018). More than just a quiz – how Kahoot! can help trainee teachers </w:t>
      </w:r>
      <w:r w:rsidRPr="00BC1F2D">
        <w:rPr>
          <w:lang w:val="en-GB"/>
        </w:rPr>
        <w:lastRenderedPageBreak/>
        <w:t>understand the learning process, Teacher Education Advancement Network Journal, Vol 10(2), 29-39</w:t>
      </w:r>
    </w:p>
    <w:p w14:paraId="1BC99BC7" w14:textId="75CCB3A7" w:rsidR="00C8126B" w:rsidRDefault="00C8126B" w:rsidP="00C8126B">
      <w:pPr>
        <w:pStyle w:val="Bibliografia"/>
      </w:pPr>
      <w:r w:rsidRPr="00BC1F2D">
        <w:rPr>
          <w:lang w:val="en-GB"/>
        </w:rPr>
        <w:t>Maskeliūnas, R., Kulikajevas, A., Blažauskas, T., Damaševičius, R., &amp; Swacha, J. (2020). An Interactive Serious Mobile Game for Supporting the Learning of Programming in JavaScript in the Context of Eco-Friendly City Management. </w:t>
      </w:r>
      <w:r w:rsidRPr="00C8126B">
        <w:t xml:space="preserve">Computers, 9(4), 102. </w:t>
      </w:r>
      <w:hyperlink r:id="rId65" w:history="1">
        <w:r w:rsidR="00A95553" w:rsidRPr="00945D47">
          <w:rPr>
            <w:rStyle w:val="Hipervnculo"/>
          </w:rPr>
          <w:t>https://doi.org/10.3390/computers9040102</w:t>
        </w:r>
      </w:hyperlink>
    </w:p>
    <w:p w14:paraId="7CAD6D0F" w14:textId="453497C5" w:rsidR="00D34A38" w:rsidRPr="002D00EA" w:rsidRDefault="002D00EA" w:rsidP="00C8126B">
      <w:pPr>
        <w:pStyle w:val="Bibliografia"/>
        <w:rPr>
          <w:lang w:val="en-GB"/>
        </w:rPr>
      </w:pPr>
      <w:r w:rsidRPr="002D00EA">
        <w:rPr>
          <w:lang w:val="en-GB"/>
        </w:rPr>
        <w:t>Baek, S., Park, J.-Y., &amp; Han, J. (2016). Simulation-based Serious Games for Science Education and teacher assessment. </w:t>
      </w:r>
      <w:r w:rsidRPr="002D00EA">
        <w:rPr>
          <w:i/>
          <w:iCs/>
          <w:lang w:val="en-GB"/>
        </w:rPr>
        <w:t>International Journal of Serious Games</w:t>
      </w:r>
      <w:r w:rsidRPr="002D00EA">
        <w:rPr>
          <w:lang w:val="en-GB"/>
        </w:rPr>
        <w:t>, </w:t>
      </w:r>
      <w:r w:rsidRPr="002D00EA">
        <w:rPr>
          <w:i/>
          <w:iCs/>
          <w:lang w:val="en-GB"/>
        </w:rPr>
        <w:t>3</w:t>
      </w:r>
      <w:r w:rsidRPr="002D00EA">
        <w:rPr>
          <w:lang w:val="en-GB"/>
        </w:rPr>
        <w:t>(3). https://doi.org/10.17083/ijsg.v3i3.123</w:t>
      </w:r>
    </w:p>
    <w:p w14:paraId="2A402327" w14:textId="207D297D" w:rsidR="00C47719" w:rsidRDefault="007F7F45" w:rsidP="00C8126B">
      <w:pPr>
        <w:pStyle w:val="Bibliografia"/>
      </w:pPr>
      <w:r w:rsidRPr="00BC1F2D">
        <w:rPr>
          <w:lang w:val="en-GB"/>
        </w:rPr>
        <w:t xml:space="preserve">Hamari, J. (2019). Gamification. Blackwell Pub, In The Blackwell Encyclopedia of Sociology, Malden. pp. 1-3. </w:t>
      </w:r>
      <w:hyperlink r:id="rId66" w:history="1">
        <w:r w:rsidR="007259D0" w:rsidRPr="00BF0CB4">
          <w:rPr>
            <w:rStyle w:val="Hipervnculo"/>
          </w:rPr>
          <w:t>https://doi.org/10.1002/9781405165518.wbeos1321</w:t>
        </w:r>
      </w:hyperlink>
    </w:p>
    <w:p w14:paraId="43A62403" w14:textId="17A390E3" w:rsidR="007259D0" w:rsidRPr="00BC1F2D" w:rsidRDefault="007259D0" w:rsidP="00C8126B">
      <w:pPr>
        <w:pStyle w:val="Bibliografia"/>
        <w:rPr>
          <w:lang w:val="en-GB"/>
        </w:rPr>
      </w:pPr>
      <w:r w:rsidRPr="00BC1F2D">
        <w:rPr>
          <w:lang w:val="en-GB"/>
        </w:rPr>
        <w:t xml:space="preserve">Cochrane Library. (s. f.). </w:t>
      </w:r>
      <w:hyperlink r:id="rId67" w:history="1">
        <w:r w:rsidR="00133ED1" w:rsidRPr="00BC1F2D">
          <w:rPr>
            <w:rStyle w:val="Hipervnculo"/>
            <w:lang w:val="en-GB"/>
          </w:rPr>
          <w:t>https://www.cochranelibrary.com/es/</w:t>
        </w:r>
      </w:hyperlink>
    </w:p>
    <w:p w14:paraId="2D6C5E3C" w14:textId="35B7D47C" w:rsidR="00BB3813" w:rsidRDefault="00A10856" w:rsidP="00BB3813">
      <w:pPr>
        <w:pStyle w:val="Bibliografia"/>
      </w:pPr>
      <w:r>
        <w:t xml:space="preserve">Proyecto Descartes. (s. f.). </w:t>
      </w:r>
      <w:r>
        <w:rPr>
          <w:i/>
          <w:iCs/>
        </w:rPr>
        <w:t>RED EDUCATIVA DIGITAL DESCARTES</w:t>
      </w:r>
      <w:r>
        <w:t xml:space="preserve">. </w:t>
      </w:r>
      <w:hyperlink r:id="rId68" w:history="1">
        <w:r w:rsidR="00BB3813" w:rsidRPr="00677C9E">
          <w:rPr>
            <w:rStyle w:val="Hipervnculo"/>
          </w:rPr>
          <w:t>https://proyectodescartes.org/descartescms/</w:t>
        </w:r>
      </w:hyperlink>
    </w:p>
    <w:p w14:paraId="69695F37" w14:textId="21769482" w:rsidR="00BB3813" w:rsidRDefault="00BB3813" w:rsidP="00BB3813">
      <w:pPr>
        <w:pStyle w:val="Bibliografia"/>
      </w:pPr>
      <w:r>
        <w:rPr>
          <w:i/>
          <w:iCs/>
        </w:rPr>
        <w:t>Aplicación de juegos didácticos en el aula</w:t>
      </w:r>
      <w:r>
        <w:t xml:space="preserve">. (s. f.). </w:t>
      </w:r>
      <w:hyperlink r:id="rId69" w:history="1">
        <w:r w:rsidRPr="00677C9E">
          <w:rPr>
            <w:rStyle w:val="Hipervnculo"/>
          </w:rPr>
          <w:t>https://proyectodescartes.org/newton/juegosdidacticos/index.php?option=com_content&amp;lang=es</w:t>
        </w:r>
      </w:hyperlink>
    </w:p>
    <w:p w14:paraId="1066B1F9" w14:textId="22CEB6AE" w:rsidR="00133ED1" w:rsidRDefault="006C0CE3" w:rsidP="00C8126B">
      <w:pPr>
        <w:pStyle w:val="Bibliografia"/>
      </w:pPr>
      <w:r w:rsidRPr="006C0CE3">
        <w:t>García Frutos, P. (2018). Integración de herramientas de gamificación en plataformas de enseñanza virtual.</w:t>
      </w:r>
    </w:p>
    <w:p w14:paraId="6F42E4AF" w14:textId="5FDDF722" w:rsidR="006C0CE3" w:rsidRDefault="00CA52B8" w:rsidP="00C8126B">
      <w:pPr>
        <w:pStyle w:val="Bibliografia"/>
      </w:pPr>
      <w:r w:rsidRPr="00CA52B8">
        <w:t>Jiménez Vázquez, A. (2019). Aplicación Web multiusuario para la gamificación en el aula basada en Websocket.</w:t>
      </w:r>
    </w:p>
    <w:p w14:paraId="615EACBD" w14:textId="7C35639A" w:rsidR="00CA52B8" w:rsidRDefault="00805322" w:rsidP="00C8126B">
      <w:pPr>
        <w:pStyle w:val="Bibliografia"/>
      </w:pPr>
      <w:r w:rsidRPr="00805322">
        <w:t>Mejías Climent, G. (2021). Aplicación web para la educación mediante gamificación sobre el proyecto AJDA (Aplicación de Juegos Didácticos en el Aula) con funcionalidades de gestión de ficheros de preguntas.</w:t>
      </w:r>
    </w:p>
    <w:p w14:paraId="273AF50C" w14:textId="0AF75F80" w:rsidR="00805322" w:rsidRDefault="00FC4A02" w:rsidP="00C8126B">
      <w:pPr>
        <w:pStyle w:val="Bibliografia"/>
      </w:pPr>
      <w:r w:rsidRPr="00FC4A02">
        <w:rPr>
          <w:lang w:val="en-GB"/>
        </w:rPr>
        <w:t xml:space="preserve">Friehs, M. A., Dechant, M., Vedress, S., Frings, C., &amp; Mandryk, R. L. (2020). Effective gamification of the stop-signal task: two controlled laboratory experiments. </w:t>
      </w:r>
      <w:r w:rsidRPr="00FC4A02">
        <w:t>JMIR Serious Games, 8(3), e17810.</w:t>
      </w:r>
    </w:p>
    <w:p w14:paraId="4F175551" w14:textId="02BFEC74" w:rsidR="009B4519" w:rsidRDefault="009B4519" w:rsidP="00C8126B">
      <w:pPr>
        <w:pStyle w:val="Bibliografia"/>
      </w:pPr>
      <w:r w:rsidRPr="009B4519">
        <w:t xml:space="preserve">Tan, J. W., &amp; Zary, N. (2019). </w:t>
      </w:r>
      <w:r w:rsidRPr="009B4519">
        <w:rPr>
          <w:lang w:val="en-GB"/>
        </w:rPr>
        <w:t xml:space="preserve">Diagnostic markers of user experience, play, and learning for digital serious games: a conceptual framework study. </w:t>
      </w:r>
      <w:r w:rsidRPr="009B4519">
        <w:t>JMIR serious games, 7(3), e14620.</w:t>
      </w:r>
    </w:p>
    <w:p w14:paraId="159FEBBA" w14:textId="3354823E" w:rsidR="0018248D" w:rsidRDefault="0018248D" w:rsidP="0018248D">
      <w:pPr>
        <w:pStyle w:val="Bibliografia"/>
        <w:rPr>
          <w:lang w:val="en-GB"/>
        </w:rPr>
      </w:pPr>
      <w:r w:rsidRPr="0018248D">
        <w:rPr>
          <w:i/>
          <w:iCs/>
          <w:lang w:val="en-GB"/>
        </w:rPr>
        <w:t>Journal Citation Reports</w:t>
      </w:r>
      <w:r w:rsidRPr="0018248D">
        <w:rPr>
          <w:lang w:val="en-GB"/>
        </w:rPr>
        <w:t xml:space="preserve">. (s. f.). </w:t>
      </w:r>
      <w:hyperlink r:id="rId70" w:history="1">
        <w:r w:rsidRPr="00677C9E">
          <w:rPr>
            <w:rStyle w:val="Hipervnculo"/>
            <w:lang w:val="en-GB"/>
          </w:rPr>
          <w:t>https://jcr.clarivate.com/jcr/home</w:t>
        </w:r>
      </w:hyperlink>
    </w:p>
    <w:p w14:paraId="17DEDF72" w14:textId="6A4B80AB" w:rsidR="009B4519" w:rsidRDefault="00AC0093" w:rsidP="00C8126B">
      <w:pPr>
        <w:pStyle w:val="Bibliografia"/>
        <w:rPr>
          <w:lang w:val="en-GB"/>
        </w:rPr>
      </w:pPr>
      <w:r w:rsidRPr="00AC0093">
        <w:t xml:space="preserve">Kiryakova, G., Angelova, N., &amp; Yordanova, L. (2014, October). </w:t>
      </w:r>
      <w:r w:rsidRPr="00AC0093">
        <w:rPr>
          <w:lang w:val="en-GB"/>
        </w:rPr>
        <w:t>Gamification in education. In Proceedings of 9th international Balkan education and science conference (Vol. 1, pp. 679-684).</w:t>
      </w:r>
    </w:p>
    <w:p w14:paraId="7D299FD8" w14:textId="1CCFAC7F" w:rsidR="000414D9" w:rsidRPr="00B74940" w:rsidRDefault="000414D9" w:rsidP="000414D9">
      <w:pPr>
        <w:pStyle w:val="Bibliografia"/>
        <w:rPr>
          <w:lang w:val="en-GB"/>
        </w:rPr>
      </w:pPr>
      <w:r>
        <w:rPr>
          <w:i/>
          <w:iCs/>
          <w:lang w:val="en-GB"/>
        </w:rPr>
        <w:t>Scopus</w:t>
      </w:r>
      <w:r w:rsidRPr="0018248D">
        <w:rPr>
          <w:lang w:val="en-GB"/>
        </w:rPr>
        <w:t xml:space="preserve">. (s. f.). </w:t>
      </w:r>
      <w:hyperlink r:id="rId71" w:anchor="basic" w:history="1">
        <w:r w:rsidR="00B74940" w:rsidRPr="00677C9E">
          <w:rPr>
            <w:rStyle w:val="Hipervnculo"/>
            <w:lang w:val="en-US"/>
          </w:rPr>
          <w:t>https://www.scopus.com/search/form.uri?display=basic#basic</w:t>
        </w:r>
      </w:hyperlink>
    </w:p>
    <w:p w14:paraId="6D9405F2" w14:textId="1DB707EB" w:rsidR="00AC0093" w:rsidRDefault="004E512B" w:rsidP="00C8126B">
      <w:pPr>
        <w:pStyle w:val="Bibliografia"/>
        <w:rPr>
          <w:lang w:val="en-GB"/>
        </w:rPr>
      </w:pPr>
      <w:r>
        <w:rPr>
          <w:i/>
          <w:iCs/>
          <w:lang w:val="en-GB"/>
        </w:rPr>
        <w:t>Web of Science.</w:t>
      </w:r>
      <w:r>
        <w:rPr>
          <w:lang w:val="en-GB"/>
        </w:rPr>
        <w:t xml:space="preserve"> Clarivate</w:t>
      </w:r>
      <w:r w:rsidRPr="0018248D">
        <w:rPr>
          <w:lang w:val="en-GB"/>
        </w:rPr>
        <w:t xml:space="preserve">. (s. f.). </w:t>
      </w:r>
      <w:hyperlink r:id="rId72" w:history="1">
        <w:r w:rsidRPr="00677C9E">
          <w:rPr>
            <w:rStyle w:val="Hipervnculo"/>
            <w:lang w:val="en-GB"/>
          </w:rPr>
          <w:t>https://www.webofscience.com/</w:t>
        </w:r>
      </w:hyperlink>
    </w:p>
    <w:p w14:paraId="0A432C16" w14:textId="44A19034" w:rsidR="004E512B" w:rsidRDefault="0047197E" w:rsidP="00C8126B">
      <w:pPr>
        <w:pStyle w:val="Bibliografia"/>
        <w:rPr>
          <w:lang w:val="en-GB"/>
        </w:rPr>
      </w:pPr>
      <w:r>
        <w:rPr>
          <w:i/>
          <w:iCs/>
          <w:lang w:val="en-GB"/>
        </w:rPr>
        <w:t>IEEE Xplore.</w:t>
      </w:r>
      <w:r w:rsidRPr="0018248D">
        <w:rPr>
          <w:lang w:val="en-GB"/>
        </w:rPr>
        <w:t xml:space="preserve"> (s. f.). </w:t>
      </w:r>
      <w:hyperlink r:id="rId73" w:history="1">
        <w:r w:rsidRPr="00677C9E">
          <w:rPr>
            <w:rStyle w:val="Hipervnculo"/>
            <w:lang w:val="en-GB"/>
          </w:rPr>
          <w:t>https://ieeexplore.ieee.org/Xplore/home.jsp</w:t>
        </w:r>
      </w:hyperlink>
    </w:p>
    <w:p w14:paraId="2A65344B" w14:textId="4E4FA06B" w:rsidR="00B14211" w:rsidRDefault="00B14211" w:rsidP="00B14211">
      <w:pPr>
        <w:pStyle w:val="Bibliografia"/>
        <w:rPr>
          <w:lang w:val="en-GB"/>
        </w:rPr>
      </w:pPr>
      <w:r w:rsidRPr="00B14211">
        <w:rPr>
          <w:i/>
          <w:iCs/>
          <w:lang w:val="en-GB"/>
        </w:rPr>
        <w:t>Journal Citation Reports - Journal Profile</w:t>
      </w:r>
      <w:r w:rsidRPr="00B14211">
        <w:rPr>
          <w:lang w:val="en-GB"/>
        </w:rPr>
        <w:t xml:space="preserve">. (s. f.). </w:t>
      </w:r>
      <w:hyperlink r:id="rId74" w:history="1">
        <w:r w:rsidR="009931B0" w:rsidRPr="00B14211">
          <w:rPr>
            <w:rStyle w:val="Hipervnculo"/>
            <w:lang w:val="en-GB"/>
          </w:rPr>
          <w:t>https://jcr.clarivate.com/jcr-jp/journal-profile?journal=JMIR+SERIOUS+GAMES</w:t>
        </w:r>
      </w:hyperlink>
    </w:p>
    <w:p w14:paraId="323AF859" w14:textId="29CFC142" w:rsidR="00D42CC8" w:rsidRDefault="00D42CC8" w:rsidP="00D42CC8">
      <w:pPr>
        <w:pStyle w:val="Bibliografia"/>
        <w:rPr>
          <w:lang w:val="en-GB"/>
        </w:rPr>
      </w:pPr>
      <w:r w:rsidRPr="00D42CC8">
        <w:rPr>
          <w:i/>
          <w:iCs/>
          <w:lang w:val="en-GB"/>
        </w:rPr>
        <w:t>Journal Citation Reports - Journal Profile</w:t>
      </w:r>
      <w:r w:rsidRPr="00D42CC8">
        <w:rPr>
          <w:lang w:val="en-GB"/>
        </w:rPr>
        <w:t xml:space="preserve">. (s. f.). </w:t>
      </w:r>
      <w:hyperlink r:id="rId75" w:history="1">
        <w:r w:rsidR="009931B0" w:rsidRPr="00677C9E">
          <w:rPr>
            <w:rStyle w:val="Hipervnculo"/>
            <w:lang w:val="en-GB"/>
          </w:rPr>
          <w:t>https://jcr.clarivate.com/jcr-jp/journal-profile?journal=INT+J+SERIOUS+GAMES</w:t>
        </w:r>
      </w:hyperlink>
    </w:p>
    <w:p w14:paraId="1A863BB6" w14:textId="3FC01837" w:rsidR="0001626C" w:rsidRDefault="0001626C" w:rsidP="0001626C">
      <w:pPr>
        <w:pStyle w:val="Bibliografia"/>
        <w:rPr>
          <w:lang w:val="en-GB"/>
        </w:rPr>
      </w:pPr>
      <w:r w:rsidRPr="0001626C">
        <w:rPr>
          <w:i/>
          <w:iCs/>
          <w:lang w:val="en-GB"/>
        </w:rPr>
        <w:lastRenderedPageBreak/>
        <w:t>Journal Citation Reports - Journal Profile</w:t>
      </w:r>
      <w:r w:rsidRPr="0001626C">
        <w:rPr>
          <w:lang w:val="en-GB"/>
        </w:rPr>
        <w:t xml:space="preserve">. (s. f.). </w:t>
      </w:r>
      <w:hyperlink r:id="rId76" w:history="1">
        <w:r w:rsidR="009931B0" w:rsidRPr="00677C9E">
          <w:rPr>
            <w:rStyle w:val="Hipervnculo"/>
            <w:lang w:val="en-GB"/>
          </w:rPr>
          <w:t>https://jcr.clarivate.com/jcr-jp/journal-profile?journal=SIMULAT+GAMING</w:t>
        </w:r>
      </w:hyperlink>
    </w:p>
    <w:p w14:paraId="698D8BC7" w14:textId="0487E644" w:rsidR="009931B0" w:rsidRDefault="009931B0" w:rsidP="009931B0">
      <w:pPr>
        <w:pStyle w:val="Bibliografia"/>
        <w:rPr>
          <w:lang w:val="en-GB"/>
        </w:rPr>
      </w:pPr>
      <w:r w:rsidRPr="009931B0">
        <w:rPr>
          <w:i/>
          <w:iCs/>
          <w:lang w:val="en-GB"/>
        </w:rPr>
        <w:t>Journal Citation Reports - Journal Profile</w:t>
      </w:r>
      <w:r w:rsidRPr="009931B0">
        <w:rPr>
          <w:lang w:val="en-GB"/>
        </w:rPr>
        <w:t xml:space="preserve">. (s. f.-d). </w:t>
      </w:r>
      <w:hyperlink r:id="rId77" w:history="1">
        <w:r w:rsidRPr="00677C9E">
          <w:rPr>
            <w:rStyle w:val="Hipervnculo"/>
            <w:lang w:val="en-GB"/>
          </w:rPr>
          <w:t>https://jcr.clarivate.com/jcr-jp/journal-profile?journal=ENTERTAIN+COMPUT</w:t>
        </w:r>
      </w:hyperlink>
    </w:p>
    <w:p w14:paraId="15D75584" w14:textId="0276F6AC" w:rsidR="009B1840" w:rsidRDefault="009B1840" w:rsidP="009B1840">
      <w:pPr>
        <w:pStyle w:val="Bibliografia"/>
      </w:pPr>
      <w:r w:rsidRPr="009B1840">
        <w:rPr>
          <w:i/>
          <w:iCs/>
          <w:lang w:val="en-GB"/>
        </w:rPr>
        <w:t>Journal Citation Reports - Journal Profile</w:t>
      </w:r>
      <w:r w:rsidRPr="009B1840">
        <w:rPr>
          <w:lang w:val="en-GB"/>
        </w:rPr>
        <w:t xml:space="preserve">. </w:t>
      </w:r>
      <w:r>
        <w:t xml:space="preserve">(s. f.-e). </w:t>
      </w:r>
      <w:hyperlink r:id="rId78" w:history="1">
        <w:r w:rsidRPr="00677C9E">
          <w:rPr>
            <w:rStyle w:val="Hipervnculo"/>
          </w:rPr>
          <w:t>https://jcr.clarivate.com/jcr-jp/journal-profile?journal=COMPUT+EDUC</w:t>
        </w:r>
      </w:hyperlink>
    </w:p>
    <w:p w14:paraId="7849F828" w14:textId="77777777" w:rsidR="00D4565B" w:rsidRDefault="00D4565B" w:rsidP="00D4565B">
      <w:pPr>
        <w:pStyle w:val="Bibliografia"/>
      </w:pPr>
      <w:r w:rsidRPr="00D4565B">
        <w:rPr>
          <w:lang w:val="en-GB"/>
        </w:rPr>
        <w:t>Suppan, M., Gartner, B., Golay, E., Stuby, L., White, M., Cottet, P., ... &amp; Suppan, L. (2020). Teaching adequate prehospital use of personal protective equipment during the COVID-19 pandemic: development of a gamified e-learning module. </w:t>
      </w:r>
      <w:r>
        <w:t>JMIR Serious Games, 8(2), e20173.</w:t>
      </w:r>
    </w:p>
    <w:p w14:paraId="48C21E27" w14:textId="77777777" w:rsidR="00D4565B" w:rsidRDefault="00D4565B" w:rsidP="00D4565B">
      <w:pPr>
        <w:pStyle w:val="Bibliografia"/>
      </w:pPr>
      <w:r w:rsidRPr="00D4565B">
        <w:rPr>
          <w:lang w:val="en-GB"/>
        </w:rPr>
        <w:t>Chon, S. H., Timmermann, F., Dratsch, T., Schuelper, N., Plum, P., Berlth, F., ... &amp; Kleinert, R. (2019). Serious games in surgical medical education: a virtual emergency department as a tool for teaching clinical reasoning to medical students. </w:t>
      </w:r>
      <w:r>
        <w:t>JMIR Serious Games, 7(1), e13028.</w:t>
      </w:r>
    </w:p>
    <w:p w14:paraId="5A0B8F50" w14:textId="77777777" w:rsidR="00D4565B" w:rsidRDefault="00D4565B" w:rsidP="00D4565B">
      <w:pPr>
        <w:pStyle w:val="Bibliografia"/>
      </w:pPr>
      <w:r w:rsidRPr="00D4565B">
        <w:rPr>
          <w:lang w:val="en-GB"/>
        </w:rPr>
        <w:t>Eley, C. V., Young, V. L., Hayes, C. V., Verlander, N. Q., &amp; McNulty, C. A. M. (2019). Young people’s knowledge of antibiotics and vaccinations and increasing this knowledge through gaming: mixed-methods study using e-Bug. </w:t>
      </w:r>
      <w:r>
        <w:t>JMIR Serious Games, 7(1), e10915.</w:t>
      </w:r>
    </w:p>
    <w:p w14:paraId="0885E567" w14:textId="77777777" w:rsidR="00D4565B" w:rsidRDefault="00D4565B" w:rsidP="00D4565B">
      <w:pPr>
        <w:pStyle w:val="Bibliografia"/>
      </w:pPr>
      <w:r w:rsidRPr="00D4565B">
        <w:rPr>
          <w:lang w:val="en-GB"/>
        </w:rPr>
        <w:t>Aksoy, E. (2019). Comparing the effects on learning outcomes of tablet-based and virtual reality–based serious gaming modules for basic life support training: randomized trial. </w:t>
      </w:r>
      <w:r>
        <w:t>JMIR serious games, 7(2), e13442.</w:t>
      </w:r>
    </w:p>
    <w:p w14:paraId="13BE6521" w14:textId="77777777" w:rsidR="00D4565B" w:rsidRDefault="00D4565B" w:rsidP="00D4565B">
      <w:pPr>
        <w:pStyle w:val="Bibliografia"/>
      </w:pPr>
      <w:r w:rsidRPr="00D4565B">
        <w:rPr>
          <w:lang w:val="en-GB"/>
        </w:rPr>
        <w:t>Ruiz-López, T., Sen, S., Jakobsen, E., Tropé, A., Castle, P. E., Hansen, B. T., &amp; Nygård, M. (2019). FightHPV: design and evaluation of a mobile game to raise awareness about human papillomavirus and nudge people to take action against cervical cancer. </w:t>
      </w:r>
      <w:r>
        <w:t>JMIR Serious Games, 7(2), e8540.</w:t>
      </w:r>
    </w:p>
    <w:p w14:paraId="0A3A6C1F" w14:textId="77777777" w:rsidR="00D4565B" w:rsidRDefault="00D4565B" w:rsidP="00D4565B">
      <w:pPr>
        <w:pStyle w:val="Bibliografia"/>
      </w:pPr>
      <w:r>
        <w:t xml:space="preserve">Suppan, M., Catho, G., Nunes, T. R., Sauvan, V., Perez, M., Graf, C., ... </w:t>
      </w:r>
      <w:r w:rsidRPr="00D4565B">
        <w:rPr>
          <w:lang w:val="en-GB"/>
        </w:rPr>
        <w:t>&amp; Suppan, L. (2020). A serious game designed to promote safe behaviors among health care workers during the COVID-19 pandemic: Development of “Escape COVID-19”. </w:t>
      </w:r>
      <w:r>
        <w:t>JMIR serious games, 8(4), e24986.</w:t>
      </w:r>
    </w:p>
    <w:p w14:paraId="7E529F86" w14:textId="77777777" w:rsidR="00D4565B" w:rsidRDefault="00D4565B" w:rsidP="00D4565B">
      <w:pPr>
        <w:pStyle w:val="Bibliografia"/>
      </w:pPr>
      <w:r>
        <w:t xml:space="preserve">Espinosa-Curiel, I. E., Pozas-Bogarin, E. E., Lozano-Salas, J. L., Martínez-Miranda, J., Delgado-Pérez, E. E., &amp; Estrada-Zamarron, L. S. (2020). </w:t>
      </w:r>
      <w:r w:rsidRPr="00D4565B">
        <w:rPr>
          <w:lang w:val="en-GB"/>
        </w:rPr>
        <w:t>Nutritional education and promotion of healthy eating behaviors among Mexican children through video games: design and pilot test of FoodRateMaster. </w:t>
      </w:r>
      <w:r>
        <w:t>JMIR Serious Games, 8(2), e16431.</w:t>
      </w:r>
    </w:p>
    <w:p w14:paraId="42BED5B6" w14:textId="77777777" w:rsidR="00D4565B" w:rsidRDefault="00D4565B" w:rsidP="00D4565B">
      <w:pPr>
        <w:pStyle w:val="Bibliografia"/>
      </w:pPr>
      <w:r w:rsidRPr="00D4565B">
        <w:rPr>
          <w:lang w:val="en-GB"/>
        </w:rPr>
        <w:t>Patchen, L., Ellis, L., Ma, T. X., Ott, C., Chang, K. H., Araya, B., ... &amp; Lanzi, R. G. (2020). Engaging African American youth in the development of a serious mobile game for sexual health education: mixed methods study. </w:t>
      </w:r>
      <w:r>
        <w:t>JMIR Serious Games, 8(1), e16254.</w:t>
      </w:r>
    </w:p>
    <w:p w14:paraId="2E196EAD" w14:textId="77777777" w:rsidR="00D4565B" w:rsidRDefault="00D4565B" w:rsidP="00D4565B">
      <w:pPr>
        <w:pStyle w:val="Bibliografia"/>
      </w:pPr>
      <w:r w:rsidRPr="00D4565B">
        <w:rPr>
          <w:lang w:val="en-GB"/>
        </w:rPr>
        <w:t>Lerner, D., Mohr, S., Schild, J., Göring, M., &amp; Luiz, T. (2020). An immersive multi-user virtual reality for emergency simulation training: usability study. </w:t>
      </w:r>
      <w:r>
        <w:t>JMIR serious games, 8(3), e18822.</w:t>
      </w:r>
    </w:p>
    <w:p w14:paraId="20B7A83C" w14:textId="77777777" w:rsidR="00D4565B" w:rsidRDefault="00D4565B" w:rsidP="00D4565B">
      <w:pPr>
        <w:pStyle w:val="Bibliografia"/>
      </w:pPr>
      <w:r w:rsidRPr="00D4565B">
        <w:rPr>
          <w:lang w:val="en-GB"/>
        </w:rPr>
        <w:t>Alyami, H., Alawami, M., Lyndon, M., Alyami, M., Coomarasamy, C., Henning, M., ... &amp; Sundram, F. (2019). Impact of using a 3D visual metaphor serious game to teach history-taking content to medical students: Longitudinal mixed methods pilot study. </w:t>
      </w:r>
      <w:r>
        <w:t>JMIR serious games, 7(3), e13748.</w:t>
      </w:r>
    </w:p>
    <w:p w14:paraId="4A9EB6E9" w14:textId="6C2CAC10" w:rsidR="00D4565B" w:rsidRDefault="00D4565B" w:rsidP="00C94932">
      <w:pPr>
        <w:pStyle w:val="Bibliografia"/>
      </w:pPr>
      <w:r>
        <w:t xml:space="preserve">Flogie, A., Aberšek, B., Kordigel Aberšek, M., Sik Lanyi, C., &amp; Pesek, I. (2020). </w:t>
      </w:r>
      <w:r w:rsidRPr="00D4565B">
        <w:rPr>
          <w:lang w:val="en-GB"/>
        </w:rPr>
        <w:lastRenderedPageBreak/>
        <w:t>Development and evaluation of intelligent serious games for children with learning difficulties: observational study. </w:t>
      </w:r>
      <w:r>
        <w:t>JMIR Serious Games, 8(2), e13190.</w:t>
      </w:r>
    </w:p>
    <w:p w14:paraId="45DBE3AF" w14:textId="77777777" w:rsidR="00D4565B" w:rsidRPr="00D4565B" w:rsidRDefault="00D4565B" w:rsidP="00D4565B">
      <w:pPr>
        <w:pStyle w:val="Bibliografia"/>
        <w:rPr>
          <w:lang w:val="en-GB"/>
        </w:rPr>
      </w:pPr>
      <w:r w:rsidRPr="00D4565B">
        <w:rPr>
          <w:lang w:val="en-GB"/>
        </w:rPr>
        <w:t>Clarke, S. J., Peel, D. J., Arnab, S., Morini, L., Keegan, H., &amp; Wood, O. (2017). EscapED: A Framework for Creating Educational Escape Rooms and Interactive Games to For Higher/Further Education. International Journal of Serious Games, 4(3). https://doi.org/10.17083/ijsg.v4i3.180</w:t>
      </w:r>
    </w:p>
    <w:p w14:paraId="1FBA7EA7" w14:textId="77777777" w:rsidR="00D4565B" w:rsidRPr="00D4565B" w:rsidRDefault="00D4565B" w:rsidP="00D4565B">
      <w:pPr>
        <w:pStyle w:val="Bibliografia"/>
        <w:rPr>
          <w:lang w:val="en-GB"/>
        </w:rPr>
      </w:pPr>
      <w:r w:rsidRPr="00D4565B">
        <w:rPr>
          <w:lang w:val="en-GB"/>
        </w:rPr>
        <w:t>Kiili, K. J. M., Devlin, K., Perttula, A., Tuomi, P., &amp; Lindstedt, A. (2015). Using video games to combine learning and assessment in mathematics education. International Journal of Serious Games, 2(4). https://doi.org/10.17083/ijsg.v2i4.98</w:t>
      </w:r>
    </w:p>
    <w:p w14:paraId="50998A7C" w14:textId="77777777" w:rsidR="00D4565B" w:rsidRPr="00D4565B" w:rsidRDefault="00D4565B" w:rsidP="00D4565B">
      <w:pPr>
        <w:pStyle w:val="Bibliografia"/>
        <w:rPr>
          <w:lang w:val="en-GB"/>
        </w:rPr>
      </w:pPr>
      <w:r>
        <w:t xml:space="preserve">Dicheva, D., Irwin, K., &amp; Dichev, C. (2018). </w:t>
      </w:r>
      <w:r w:rsidRPr="00D4565B">
        <w:rPr>
          <w:lang w:val="en-GB"/>
        </w:rPr>
        <w:t>OneUp: Supporting Practical and Experimental Gamification of Learning. International Journal of Serious Games, 5(3), 5–21. https://doi.org/10.17083/ijsg.v5i3.236</w:t>
      </w:r>
    </w:p>
    <w:p w14:paraId="2D628B45" w14:textId="77777777" w:rsidR="00D4565B" w:rsidRPr="00D4565B" w:rsidRDefault="00D4565B" w:rsidP="00D4565B">
      <w:pPr>
        <w:pStyle w:val="Bibliografia"/>
        <w:rPr>
          <w:lang w:val="en-GB"/>
        </w:rPr>
      </w:pPr>
      <w:r w:rsidRPr="00D4565B">
        <w:rPr>
          <w:lang w:val="en-GB"/>
        </w:rPr>
        <w:t>Pope, H., &amp; Mangram, C. (2015). Wuzzit Trouble: The Influence of a Digital Math Game on Student Number Sense. International Journal of Serious Games, 2(4). https://doi.org/10.17083/ijsg.v2i4.88</w:t>
      </w:r>
    </w:p>
    <w:p w14:paraId="38858FD6" w14:textId="77777777" w:rsidR="00D4565B" w:rsidRPr="00D4565B" w:rsidRDefault="00D4565B" w:rsidP="00D4565B">
      <w:pPr>
        <w:pStyle w:val="Bibliografia"/>
        <w:rPr>
          <w:lang w:val="en-GB"/>
        </w:rPr>
      </w:pPr>
      <w:r w:rsidRPr="00D4565B">
        <w:rPr>
          <w:lang w:val="en-GB"/>
        </w:rPr>
        <w:t>Lindberg, R. S. N., &amp; Laine, T. H. (2018). Formative evaluation of an adaptive game for engaging learners of programming concepts in K-12. International Journal of Serious Games, 5(2), 3–24. https://doi.org/10.17083/ijsg.v5i2.220</w:t>
      </w:r>
    </w:p>
    <w:p w14:paraId="76EBE04D" w14:textId="77777777" w:rsidR="00D4565B" w:rsidRPr="00D4565B" w:rsidRDefault="00D4565B" w:rsidP="00D4565B">
      <w:pPr>
        <w:pStyle w:val="Bibliografia"/>
        <w:rPr>
          <w:lang w:val="en-GB"/>
        </w:rPr>
      </w:pPr>
      <w:r>
        <w:t xml:space="preserve">Koivisto, J.-M., Haavisto, E., Niemi, H., Katajisto, J., &amp; Multisilta, J. (2016). </w:t>
      </w:r>
      <w:r w:rsidRPr="00D4565B">
        <w:rPr>
          <w:lang w:val="en-GB"/>
        </w:rPr>
        <w:t>Elements Explaining Learning Clinical Reasoning Using Simulation Games. International Journal of Serious Games, 3(4). https://doi.org/10.17083/ijsg.v3i4.136</w:t>
      </w:r>
    </w:p>
    <w:p w14:paraId="5208E8D3" w14:textId="77777777" w:rsidR="00D4565B" w:rsidRPr="00D4565B" w:rsidRDefault="00D4565B" w:rsidP="00D4565B">
      <w:pPr>
        <w:pStyle w:val="Bibliografia"/>
        <w:rPr>
          <w:lang w:val="en-GB"/>
        </w:rPr>
      </w:pPr>
      <w:r w:rsidRPr="00D4565B">
        <w:rPr>
          <w:lang w:val="en-GB"/>
        </w:rPr>
        <w:t>Cowley, B. U., &amp; Bateman, C. (2017). Green My Place: Evaluation of a Serious Social Online Game Designed to Promote Energy Efficient Behaviour Change. International Journal of Serious Games, 4(4). https://doi.org/10.17083/ijsg.v4i4.152</w:t>
      </w:r>
    </w:p>
    <w:p w14:paraId="3AD8D46C" w14:textId="77777777" w:rsidR="00D4565B" w:rsidRPr="00D4565B" w:rsidRDefault="00D4565B" w:rsidP="00D4565B">
      <w:pPr>
        <w:pStyle w:val="Bibliografia"/>
        <w:rPr>
          <w:lang w:val="en-GB"/>
        </w:rPr>
      </w:pPr>
      <w:r>
        <w:t xml:space="preserve">Hernàndez-Sabaté, A., Joanpere, M., Gorgorió, N., &amp; Albarracín, L. (2015). </w:t>
      </w:r>
      <w:r w:rsidRPr="00D4565B">
        <w:rPr>
          <w:lang w:val="en-GB"/>
        </w:rPr>
        <w:t>Mathematics learning opportunities when playing a Tower Defense Game. International Journal of Serious Games, 2(4). https://doi.org/10.17083/ijsg.v2i4.82</w:t>
      </w:r>
    </w:p>
    <w:p w14:paraId="2B5A110C" w14:textId="77777777" w:rsidR="00D4565B" w:rsidRPr="00D4565B" w:rsidRDefault="00D4565B" w:rsidP="00D4565B">
      <w:pPr>
        <w:pStyle w:val="Bibliografia"/>
        <w:rPr>
          <w:lang w:val="en-GB"/>
        </w:rPr>
      </w:pPr>
      <w:r>
        <w:t xml:space="preserve">Salovaara-Hiltunen, M., Heikkinen, K., &amp; Koivisto, J.-M. (2019). </w:t>
      </w:r>
      <w:r w:rsidRPr="00D4565B">
        <w:rPr>
          <w:lang w:val="en-GB"/>
        </w:rPr>
        <w:t>User experience and learning experience in a 4D virtual reality simulation game. International Journal of Serious Games, 6(4), 49–66. https://doi.org/10.17083/ijsg.v6i4.305</w:t>
      </w:r>
    </w:p>
    <w:p w14:paraId="394CBCB8" w14:textId="77777777" w:rsidR="00D4565B" w:rsidRPr="00D4565B" w:rsidRDefault="00D4565B" w:rsidP="00D4565B">
      <w:pPr>
        <w:pStyle w:val="Bibliografia"/>
        <w:rPr>
          <w:lang w:val="en-GB"/>
        </w:rPr>
      </w:pPr>
      <w:r w:rsidRPr="00D4565B">
        <w:rPr>
          <w:lang w:val="en-GB"/>
        </w:rPr>
        <w:t>Löffler, E., Schneider, B., Zanwar, T., &amp; Asprion, P. M. (2021). CySecEscape 2.0—A Virtual Escape Room To Raise Cybersecurity Awareness. International Journal of Serious Games, 8(1), 59–70. https://doi.org/10.17083/ijsg.v8i1.413</w:t>
      </w:r>
    </w:p>
    <w:p w14:paraId="4FF0C3FF" w14:textId="77777777" w:rsidR="00D4565B" w:rsidRPr="00D4565B" w:rsidRDefault="00D4565B" w:rsidP="00D4565B">
      <w:pPr>
        <w:pStyle w:val="Bibliografia"/>
        <w:rPr>
          <w:lang w:val="en-GB"/>
        </w:rPr>
      </w:pPr>
      <w:r w:rsidRPr="00D4565B">
        <w:rPr>
          <w:lang w:val="en-GB"/>
        </w:rPr>
        <w:t>Imbellone, A., Botte, B., &amp; Medaglia, C. M. (2015). Serious Games for Mobile Devices: the InTouch Project Case Study. International Journal of Serious Games, 2(1). https://doi.org/10.17083/ijsg.v2i1.41</w:t>
      </w:r>
    </w:p>
    <w:p w14:paraId="629BEFB7" w14:textId="77777777" w:rsidR="00D4565B" w:rsidRPr="00D4565B" w:rsidRDefault="00D4565B" w:rsidP="00D4565B">
      <w:pPr>
        <w:pStyle w:val="Bibliografia"/>
        <w:rPr>
          <w:lang w:val="en-GB"/>
        </w:rPr>
      </w:pPr>
      <w:r>
        <w:t xml:space="preserve">Gentile, M., La Guardia, D., Dal Grande, V., Ottaviano, S., &amp; Allegra, M. (2014). </w:t>
      </w:r>
      <w:r w:rsidRPr="00D4565B">
        <w:rPr>
          <w:lang w:val="en-GB"/>
        </w:rPr>
        <w:t>An Agent Based approach to design Serious Game. International Journal of Serious Games, 1(2). https://doi.org/10.17083/ijsg.v1i2.17</w:t>
      </w:r>
    </w:p>
    <w:p w14:paraId="134836C5" w14:textId="77777777" w:rsidR="00D4565B" w:rsidRPr="00D4565B" w:rsidRDefault="00D4565B" w:rsidP="00D4565B">
      <w:pPr>
        <w:pStyle w:val="Bibliografia"/>
        <w:rPr>
          <w:lang w:val="en-GB"/>
        </w:rPr>
      </w:pPr>
      <w:r w:rsidRPr="00D4565B">
        <w:rPr>
          <w:lang w:val="en-GB"/>
        </w:rPr>
        <w:t>Rocha, M., &amp; Dondio, P. (2021). Effects of a videogame in math performance and anxiety in primary school. International Journal of Serious Games, 8(3), 45–70. https://doi.org/10.17083/ijsg.v8i3.434</w:t>
      </w:r>
    </w:p>
    <w:p w14:paraId="5469DDA3" w14:textId="77777777" w:rsidR="00D4565B" w:rsidRPr="00D4565B" w:rsidRDefault="00D4565B" w:rsidP="00D4565B">
      <w:pPr>
        <w:pStyle w:val="Bibliografia"/>
        <w:rPr>
          <w:lang w:val="en-GB"/>
        </w:rPr>
      </w:pPr>
      <w:r>
        <w:lastRenderedPageBreak/>
        <w:t xml:space="preserve">Okkonen, J., Sharma, S., Raisamo, R., &amp; Turunen, M. (2016). </w:t>
      </w:r>
      <w:r w:rsidRPr="00D4565B">
        <w:rPr>
          <w:lang w:val="en-GB"/>
        </w:rPr>
        <w:t>Kinesthetic Elementary Mathematics - Creating Flow with Gesture Modality. International Journal of Serious Games, 3(2). https://doi.org/10.17083/ijsg.v3i2.80</w:t>
      </w:r>
    </w:p>
    <w:p w14:paraId="7C688749" w14:textId="77777777" w:rsidR="00D4565B" w:rsidRPr="00D4565B" w:rsidRDefault="00D4565B" w:rsidP="00D4565B">
      <w:pPr>
        <w:pStyle w:val="Bibliografia"/>
        <w:rPr>
          <w:lang w:val="en-GB"/>
        </w:rPr>
      </w:pPr>
      <w:r>
        <w:t xml:space="preserve">Guimarães, M., Prada, R., Santos, P. A., Dias, J., Soeiro, C. ., Guerra, R., Steiner-Stanitznig, C. ., &amp; Molinari, A. (2022). </w:t>
      </w:r>
      <w:r w:rsidRPr="00D4565B">
        <w:rPr>
          <w:lang w:val="en-GB"/>
        </w:rPr>
        <w:t>ISPO: A Serious Game to train the Interview Skills of Police Officers: ISPO: A Serious Game to train the Interview Skills of Police Officers. International Journal of Serious Games, 9(4), 43–61. https://doi.org/10.17083/ijsg.v9i4.514</w:t>
      </w:r>
    </w:p>
    <w:p w14:paraId="511AE9E3" w14:textId="77777777" w:rsidR="00D4565B" w:rsidRPr="00D4565B" w:rsidRDefault="00D4565B" w:rsidP="00D4565B">
      <w:pPr>
        <w:pStyle w:val="Bibliografia"/>
        <w:rPr>
          <w:lang w:val="en-GB"/>
        </w:rPr>
      </w:pPr>
      <w:r w:rsidRPr="00D4565B">
        <w:rPr>
          <w:lang w:val="en-GB"/>
        </w:rPr>
        <w:t>Devottam Gaurav, Yash Kaushik, Santhoshi Supraja, Manav Yadav, M P Gupta, &amp; Manmohan Chaturvedi. (2022). Empirical Study of Adaptive Serious Games in Enhancing Learning Outcome. International Journal of Serious Games, 9(2), 27–42. https://doi.org/10.17083/ijsg.v9i2.486</w:t>
      </w:r>
    </w:p>
    <w:p w14:paraId="108B98BD" w14:textId="77777777" w:rsidR="00D4565B" w:rsidRPr="00D4565B" w:rsidRDefault="00D4565B" w:rsidP="00D4565B">
      <w:pPr>
        <w:pStyle w:val="Bibliografia"/>
        <w:rPr>
          <w:lang w:val="en-GB"/>
        </w:rPr>
      </w:pPr>
      <w:r w:rsidRPr="00D4565B">
        <w:rPr>
          <w:lang w:val="en-GB"/>
        </w:rPr>
        <w:t>Dinçer, N., &amp; Dinçer, R. (2021). The effect of a serious game on aviation vocabulary acquisition . International Journal of Serious Games, 8(4), 49–63. https://doi.org/10.17083/ijsg.v8i4.464</w:t>
      </w:r>
    </w:p>
    <w:p w14:paraId="566F3405" w14:textId="77777777" w:rsidR="00D4565B" w:rsidRPr="00D4565B" w:rsidRDefault="00D4565B" w:rsidP="00D4565B">
      <w:pPr>
        <w:pStyle w:val="Bibliografia"/>
        <w:rPr>
          <w:lang w:val="en-GB"/>
        </w:rPr>
      </w:pPr>
      <w:r>
        <w:t xml:space="preserve">Aguilar Cruz, P. J., &amp; Álvarez Guayara , H. A. . </w:t>
      </w:r>
      <w:r w:rsidRPr="00D4565B">
        <w:rPr>
          <w:lang w:val="en-GB"/>
        </w:rPr>
        <w:t>(2021). A Serious Game to learn English: The case of Bethe1Challenge. International Journal of Serious Games, 8(4), 65–80. https://doi.org/10.17083/ijsg.v8i4.448 (Original work published December 1, 2021)</w:t>
      </w:r>
    </w:p>
    <w:p w14:paraId="032B87DA" w14:textId="77777777" w:rsidR="00D4565B" w:rsidRPr="00D4565B" w:rsidRDefault="00D4565B" w:rsidP="00D4565B">
      <w:pPr>
        <w:pStyle w:val="Bibliografia"/>
        <w:rPr>
          <w:lang w:val="en-GB"/>
        </w:rPr>
      </w:pPr>
      <w:r w:rsidRPr="00D4565B">
        <w:rPr>
          <w:lang w:val="en-GB"/>
        </w:rPr>
        <w:t>Katsantonis, M., &amp; Mavridis, I. (2021). Evaluation of HackLearn COFELET Game User Experience for Cybersecurity Education. International Journal of Serious Games, 8(3), 3–24. https://doi.org/10.17083/ijsg.v8i3.437</w:t>
      </w:r>
    </w:p>
    <w:p w14:paraId="3807561E" w14:textId="77777777" w:rsidR="00D4565B" w:rsidRPr="00D4565B" w:rsidRDefault="00D4565B" w:rsidP="00D4565B">
      <w:pPr>
        <w:pStyle w:val="Bibliografia"/>
        <w:rPr>
          <w:lang w:val="en-GB"/>
        </w:rPr>
      </w:pPr>
      <w:r w:rsidRPr="00D4565B">
        <w:rPr>
          <w:lang w:val="en-GB"/>
        </w:rPr>
        <w:t>Boyd, S. (2018). Playing to Investigate the Relationship Between Achievement and the Perception of learning. International Journal of Serious Games, 5(1). https://doi.org/10.17083/ijsg.v5i1.214</w:t>
      </w:r>
    </w:p>
    <w:p w14:paraId="0C7F7EEB" w14:textId="77777777" w:rsidR="00D4565B" w:rsidRPr="00D4565B" w:rsidRDefault="00D4565B" w:rsidP="00D4565B">
      <w:pPr>
        <w:pStyle w:val="Bibliografia"/>
        <w:rPr>
          <w:lang w:val="en-GB"/>
        </w:rPr>
      </w:pPr>
      <w:r w:rsidRPr="00D4565B">
        <w:rPr>
          <w:lang w:val="en-GB"/>
        </w:rPr>
        <w:t>Barma, S., Daniel, S., Bacon, N., Gingras, M.-A., &amp; Fortin, M. (2015). Observation and analysis of a classroom teaching and learning practice based on augmented reality and serious games on mobile platforms. International Journal of Serious Games, 2(2). https://doi.org/10.17083/ijsg.v2i2.66</w:t>
      </w:r>
    </w:p>
    <w:p w14:paraId="1234A277" w14:textId="77777777" w:rsidR="00D4565B" w:rsidRPr="00D4565B" w:rsidRDefault="00D4565B" w:rsidP="00D4565B">
      <w:pPr>
        <w:pStyle w:val="Bibliografia"/>
        <w:rPr>
          <w:lang w:val="en-GB"/>
        </w:rPr>
      </w:pPr>
      <w:r w:rsidRPr="00D4565B">
        <w:rPr>
          <w:lang w:val="en-GB"/>
        </w:rPr>
        <w:t>Usart, M., &amp; Romero, M. (2014). Individual and collaborative Performance and Level of Certainty in MetaVals. International Journal of Serious Games, 1(1). https://doi.org/10.17083/ijsg.v1i1.3</w:t>
      </w:r>
    </w:p>
    <w:p w14:paraId="08495F57" w14:textId="77777777" w:rsidR="00D4565B" w:rsidRPr="00D4565B" w:rsidRDefault="00D4565B" w:rsidP="00D4565B">
      <w:pPr>
        <w:pStyle w:val="Bibliografia"/>
        <w:rPr>
          <w:lang w:val="en-GB"/>
        </w:rPr>
      </w:pPr>
      <w:r w:rsidRPr="00D4565B">
        <w:rPr>
          <w:lang w:val="en-GB"/>
        </w:rPr>
        <w:t>Facey-Shaw, L., Specht, M., van Rosmalen, P., &amp; Bartley-Bryan, J. (2020). Do badges affect intrinsic motivation in introductory programming students?. Simulation &amp; Gaming, 51(1), 33-54.</w:t>
      </w:r>
    </w:p>
    <w:p w14:paraId="01DB3140" w14:textId="77777777" w:rsidR="00D4565B" w:rsidRDefault="00D4565B" w:rsidP="00D4565B">
      <w:pPr>
        <w:pStyle w:val="Bibliografia"/>
      </w:pPr>
      <w:r w:rsidRPr="00D4565B">
        <w:rPr>
          <w:lang w:val="en-GB"/>
        </w:rPr>
        <w:t>Imlig-Iten, N., &amp; Petko, D. (2018). Comparing serious games and educational simulations: Effects on enjoyment, deep thinking, interest and cognitive learning gains. </w:t>
      </w:r>
      <w:r>
        <w:t>Simulation &amp; Gaming, 49(4), 401-422.</w:t>
      </w:r>
    </w:p>
    <w:p w14:paraId="50FD10E8" w14:textId="77777777" w:rsidR="00D4565B" w:rsidRDefault="00D4565B" w:rsidP="00D4565B">
      <w:pPr>
        <w:pStyle w:val="Bibliografia"/>
      </w:pPr>
      <w:r w:rsidRPr="00D4565B">
        <w:rPr>
          <w:lang w:val="en-GB"/>
        </w:rPr>
        <w:t>Zairi, I., Ben Dhiab, M., Mzoughi, K., &amp; Ben Mrad, I. (2022). The Effect of Serious Games on Medical Students’ Motivation, Flow and Learning. </w:t>
      </w:r>
      <w:r>
        <w:t>Simulation &amp; Gaming, 53(6), 581-601.</w:t>
      </w:r>
    </w:p>
    <w:p w14:paraId="177E7804" w14:textId="77777777" w:rsidR="00D4565B" w:rsidRDefault="00D4565B" w:rsidP="00D4565B">
      <w:pPr>
        <w:pStyle w:val="Bibliografia"/>
      </w:pPr>
      <w:r w:rsidRPr="00D4565B">
        <w:rPr>
          <w:lang w:val="en-GB"/>
        </w:rPr>
        <w:t>Landers, R. N., &amp; Landers, A. K. (2014). An empirical test of the theory of gamified learning: The effect of leaderboards on time-on-task and academic performance. </w:t>
      </w:r>
      <w:r>
        <w:t>Simulation &amp; Gaming, 45(6), 769-785.</w:t>
      </w:r>
    </w:p>
    <w:p w14:paraId="69CEF2DD" w14:textId="77777777" w:rsidR="00D4565B" w:rsidRDefault="00D4565B" w:rsidP="00D4565B">
      <w:pPr>
        <w:pStyle w:val="Bibliografia"/>
      </w:pPr>
      <w:r w:rsidRPr="00D4565B">
        <w:rPr>
          <w:lang w:val="en-GB"/>
        </w:rPr>
        <w:t xml:space="preserve">Ling, C., Seetharaman, S., &amp; Mirza, L. (2022). Roles of Serious Game in Diabetes </w:t>
      </w:r>
      <w:r w:rsidRPr="00D4565B">
        <w:rPr>
          <w:lang w:val="en-GB"/>
        </w:rPr>
        <w:lastRenderedPageBreak/>
        <w:t>Patient Education. </w:t>
      </w:r>
      <w:r>
        <w:t>Simulation &amp; Gaming, 53(5), 513-537.</w:t>
      </w:r>
    </w:p>
    <w:p w14:paraId="4347F814" w14:textId="77777777" w:rsidR="00D4565B" w:rsidRDefault="00D4565B" w:rsidP="00D4565B">
      <w:pPr>
        <w:pStyle w:val="Bibliografia"/>
      </w:pPr>
      <w:r w:rsidRPr="00D4565B">
        <w:rPr>
          <w:lang w:val="en-GB"/>
        </w:rPr>
        <w:t>Almousa, O., Prates, J., Yeslam, N., Mac Gregor, D., Zhang, J., Phan, V., ... &amp; Qayumi, K. (2019). Virtual reality simulation technology for cardiopulmonary resuscitation training: An innovative hybrid system with haptic feedback. </w:t>
      </w:r>
      <w:r>
        <w:t>Simulation &amp; Gaming, 50(1), 6-22.</w:t>
      </w:r>
    </w:p>
    <w:p w14:paraId="3B04F168" w14:textId="77777777" w:rsidR="00D4565B" w:rsidRDefault="00D4565B" w:rsidP="00D4565B">
      <w:pPr>
        <w:pStyle w:val="Bibliografia"/>
      </w:pPr>
      <w:r w:rsidRPr="00D4565B">
        <w:rPr>
          <w:lang w:val="en-GB"/>
        </w:rPr>
        <w:t>Jones, S. M., Katyal, P., Xie, X., Nicolas, M. P., Leung, E. M., Noland, D. M., &amp; Montclare, J. K. (2019). A ‘KAHOOT!’approach: the effectiveness of game-based learning for an advanced placement biology class. </w:t>
      </w:r>
      <w:r>
        <w:t>Simulation &amp; Gaming, 50(6), 832-847.</w:t>
      </w:r>
    </w:p>
    <w:p w14:paraId="47ADE9F7" w14:textId="77777777" w:rsidR="00D4565B" w:rsidRDefault="00D4565B" w:rsidP="00D4565B">
      <w:pPr>
        <w:pStyle w:val="Bibliografia"/>
      </w:pPr>
      <w:r w:rsidRPr="00D4565B">
        <w:rPr>
          <w:lang w:val="en-GB"/>
        </w:rPr>
        <w:t>Smith, T. (2017). Gamified modules for an introductory statistics course and their impact on attitudes and learning. </w:t>
      </w:r>
      <w:r>
        <w:t>Simulation &amp; Gaming, 48(6), 832-854.</w:t>
      </w:r>
    </w:p>
    <w:p w14:paraId="75F571A2" w14:textId="77777777" w:rsidR="00D4565B" w:rsidRDefault="00D4565B" w:rsidP="00D4565B">
      <w:pPr>
        <w:pStyle w:val="Bibliografia"/>
      </w:pPr>
      <w:r w:rsidRPr="00D4565B">
        <w:rPr>
          <w:lang w:val="en-GB"/>
        </w:rPr>
        <w:t>Monterrat, B., Lavoué, É., &amp; George, S. (2017). Adaptation of gaming features for motivating learners. </w:t>
      </w:r>
      <w:r>
        <w:t>Simulation &amp; Gaming, 48(5), 625-656.</w:t>
      </w:r>
    </w:p>
    <w:p w14:paraId="641549F0" w14:textId="77777777" w:rsidR="00D4565B" w:rsidRDefault="00D4565B" w:rsidP="00D4565B">
      <w:pPr>
        <w:pStyle w:val="Bibliografia"/>
      </w:pPr>
      <w:r w:rsidRPr="00D4565B">
        <w:rPr>
          <w:lang w:val="en-GB"/>
        </w:rPr>
        <w:t>Xinogalos, S., &amp; Eleftheriadis, S. (2023). Office Madness: Investigating the impact of a game using a real life job and programming scenario on player experience and perceived short-term learning. </w:t>
      </w:r>
      <w:r>
        <w:t>Entertainment Computing, 44, 100521.</w:t>
      </w:r>
    </w:p>
    <w:p w14:paraId="1FC26038" w14:textId="77777777" w:rsidR="00D4565B" w:rsidRDefault="00D4565B" w:rsidP="00D4565B">
      <w:pPr>
        <w:pStyle w:val="Bibliografia"/>
      </w:pPr>
      <w:r w:rsidRPr="00D4565B">
        <w:rPr>
          <w:lang w:val="en-GB"/>
        </w:rPr>
        <w:t>Rosyid, H. A., Palmerlee, M., &amp; Chen, K. (2018). Deploying learning materials to game content for serious education game development: A case study. </w:t>
      </w:r>
      <w:r>
        <w:t>Entertainment computing, 26, 1-9.</w:t>
      </w:r>
    </w:p>
    <w:p w14:paraId="7EF20A9F" w14:textId="77777777" w:rsidR="00D4565B" w:rsidRDefault="00D4565B" w:rsidP="00D4565B">
      <w:pPr>
        <w:pStyle w:val="Bibliografia"/>
      </w:pPr>
      <w:r>
        <w:t xml:space="preserve">Dapica, R., Hernández, A., &amp; Peinado, F. (2022). </w:t>
      </w:r>
      <w:r w:rsidRPr="00D4565B">
        <w:rPr>
          <w:lang w:val="en-GB"/>
        </w:rPr>
        <w:t>Who trains the trainers? Gamification of flight instructor learning in evidence-based training scenarios. </w:t>
      </w:r>
      <w:r>
        <w:t>Entertainment Computing, 43, 100510.</w:t>
      </w:r>
    </w:p>
    <w:p w14:paraId="268E8481" w14:textId="77777777" w:rsidR="00D4565B" w:rsidRDefault="00D4565B" w:rsidP="00D4565B">
      <w:pPr>
        <w:pStyle w:val="Bibliografia"/>
      </w:pPr>
      <w:r>
        <w:t xml:space="preserve">Tan, W. K., Sunar, M. S., &amp; Goh, E. S. (2023). </w:t>
      </w:r>
      <w:r w:rsidRPr="00D4565B">
        <w:rPr>
          <w:lang w:val="en-GB"/>
        </w:rPr>
        <w:t>Analysis of the college underachievers’ transformation via gamified learning experience. </w:t>
      </w:r>
      <w:r>
        <w:t>Entertainment Computing, 44, 100524.</w:t>
      </w:r>
    </w:p>
    <w:p w14:paraId="447DFD63" w14:textId="77777777" w:rsidR="00D4565B" w:rsidRDefault="00D4565B" w:rsidP="00D4565B">
      <w:pPr>
        <w:pStyle w:val="Bibliografia"/>
      </w:pPr>
      <w:r w:rsidRPr="00D4565B">
        <w:rPr>
          <w:lang w:val="en-GB"/>
        </w:rPr>
        <w:t>Derboven, J., Zaman, B., Geerts, D., &amp; De Grooff, D. (2016). Playing educational math games at home: The Monkey Tales case. </w:t>
      </w:r>
      <w:r>
        <w:t>Entertainment Computing, 16, 1-14.</w:t>
      </w:r>
    </w:p>
    <w:p w14:paraId="306EA578" w14:textId="77777777" w:rsidR="00D4565B" w:rsidRDefault="00D4565B" w:rsidP="00D4565B">
      <w:pPr>
        <w:pStyle w:val="Bibliografia"/>
      </w:pPr>
      <w:r w:rsidRPr="00D4565B">
        <w:rPr>
          <w:lang w:val="en-GB"/>
        </w:rPr>
        <w:t xml:space="preserve">Rüth, Marco &amp; Kaspar, Kai. (2020). Exergames in formal school teaching: A pre-post longitudinal field study on the effects of a dance game on motor learning, physical enjoyment, and learning motivation. </w:t>
      </w:r>
      <w:r>
        <w:t xml:space="preserve">Entertainment Computing. 35. 100372. 10.1016/j.entcom.2020.100372. </w:t>
      </w:r>
    </w:p>
    <w:p w14:paraId="1FCEB2A7" w14:textId="77777777" w:rsidR="00D4565B" w:rsidRDefault="00D4565B" w:rsidP="00D4565B">
      <w:pPr>
        <w:pStyle w:val="Bibliografia"/>
      </w:pPr>
      <w:r w:rsidRPr="00D4565B">
        <w:rPr>
          <w:lang w:val="en-GB"/>
        </w:rPr>
        <w:t>Peng, C., Cao, L., &amp; Timalsena, S. (2017). Gamification of Apollo lunar exploration missions for learning engagement. </w:t>
      </w:r>
      <w:r>
        <w:t>Entertainment Computing, 19, 53-64.</w:t>
      </w:r>
    </w:p>
    <w:p w14:paraId="57A88423" w14:textId="77777777" w:rsidR="00D4565B" w:rsidRPr="00D4565B" w:rsidRDefault="00D4565B" w:rsidP="00D4565B">
      <w:pPr>
        <w:pStyle w:val="Bibliografia"/>
        <w:rPr>
          <w:lang w:val="en-GB"/>
        </w:rPr>
      </w:pPr>
      <w:r>
        <w:t xml:space="preserve">de Mira Gobbo, M. R., de Barbosa, C. R. S. C., Morandini, M., Mafort, F., &amp; Mioni, J. L. V. M. (2021). </w:t>
      </w:r>
      <w:r w:rsidRPr="00D4565B">
        <w:rPr>
          <w:lang w:val="en-GB"/>
        </w:rPr>
        <w:t>ACA game for individuals with Autism Spectrum Disorder. Entertainment Computing, 38, 100409.</w:t>
      </w:r>
    </w:p>
    <w:p w14:paraId="76E219E3" w14:textId="77777777" w:rsidR="00D4565B" w:rsidRDefault="00D4565B" w:rsidP="00D4565B">
      <w:pPr>
        <w:pStyle w:val="Bibliografia"/>
      </w:pPr>
      <w:r w:rsidRPr="00D4565B">
        <w:rPr>
          <w:lang w:val="en-GB"/>
        </w:rPr>
        <w:t>Cowley, B., Moutinho, J. L., Bateman, C., &amp; Oliveira, A. (2011). Learning principles and interaction design for ‘Green My Place’: A massively multiplayer serious game. </w:t>
      </w:r>
      <w:r>
        <w:t>Entertainment Computing, 2(2), 103-113.</w:t>
      </w:r>
    </w:p>
    <w:p w14:paraId="5B081E3D" w14:textId="77777777" w:rsidR="00D4565B" w:rsidRDefault="00D4565B" w:rsidP="00D4565B">
      <w:pPr>
        <w:pStyle w:val="Bibliografia"/>
      </w:pPr>
      <w:r>
        <w:t xml:space="preserve">Silva, M. F., Martins, P. M., Mariano, D. C., Santos, L. H., Pastorini, I., Pantuza, N., ... </w:t>
      </w:r>
      <w:r w:rsidRPr="00D4565B">
        <w:rPr>
          <w:lang w:val="en-GB"/>
        </w:rPr>
        <w:t>&amp; de Melo-Minardi, R. C. (2019). Proteingo: motivation, user experience, and learning of molecular interactions in biological complexes. </w:t>
      </w:r>
      <w:r>
        <w:t>Entertainment Computing, 29, 31-42.</w:t>
      </w:r>
    </w:p>
    <w:p w14:paraId="617CDEE7" w14:textId="77777777" w:rsidR="00D4565B" w:rsidRDefault="00D4565B" w:rsidP="00D4565B">
      <w:pPr>
        <w:pStyle w:val="Bibliografia"/>
      </w:pPr>
      <w:r>
        <w:lastRenderedPageBreak/>
        <w:t xml:space="preserve">Ramos-Vega, M. C., Palma-Morales, V. M., Pérez-Marín, D., &amp; Moguerza, J. M. (2021). </w:t>
      </w:r>
      <w:r w:rsidRPr="00D4565B">
        <w:rPr>
          <w:lang w:val="en-GB"/>
        </w:rPr>
        <w:t>Stimulating children’s engagement with an educational serious videogame using Lean UX co-design. </w:t>
      </w:r>
      <w:r>
        <w:t>Entertainment Computing, 38, 100405.</w:t>
      </w:r>
    </w:p>
    <w:p w14:paraId="0E802E78" w14:textId="77777777" w:rsidR="00D4565B" w:rsidRDefault="00D4565B" w:rsidP="00D4565B">
      <w:pPr>
        <w:pStyle w:val="Bibliografia"/>
      </w:pPr>
      <w:r w:rsidRPr="00D4565B">
        <w:rPr>
          <w:lang w:val="en-GB"/>
        </w:rPr>
        <w:t xml:space="preserve">Jagušt, Tomislav &amp; Boticki, Ivica &amp; So, Hyo-Jeong. (2018). Examining competitive, collaborative and adaptive gamification in young learners' math learning. </w:t>
      </w:r>
      <w:r>
        <w:t xml:space="preserve">Computers &amp; Education. 125. 10.1016/j.compedu.2018.06.022. </w:t>
      </w:r>
    </w:p>
    <w:p w14:paraId="6683704F" w14:textId="77777777" w:rsidR="00D4565B" w:rsidRDefault="00D4565B" w:rsidP="00D4565B">
      <w:pPr>
        <w:pStyle w:val="Bibliografia"/>
      </w:pPr>
      <w:r w:rsidRPr="00D4565B">
        <w:rPr>
          <w:lang w:val="en-GB"/>
        </w:rPr>
        <w:t xml:space="preserve">Hsu, Chih-Chao &amp; Wang, Tzone-I. (2018). Applying game mechanics and student-generated questions to an online puzzle-based game learning system to promote algorithmic thinking skills. </w:t>
      </w:r>
      <w:r>
        <w:t xml:space="preserve">Computers &amp; Education. 121. 10.1016/j.compedu.2018.02.002. </w:t>
      </w:r>
    </w:p>
    <w:p w14:paraId="5B7861D0" w14:textId="77777777" w:rsidR="00D4565B" w:rsidRDefault="00D4565B" w:rsidP="00D4565B">
      <w:pPr>
        <w:pStyle w:val="Bibliografia"/>
      </w:pPr>
      <w:r>
        <w:t xml:space="preserve">Garcia-Sanjuan, Fernando &amp; El Jurdi, Sandra &amp; Jaen, Javier &amp; Nacher, Vicente. </w:t>
      </w:r>
      <w:r w:rsidRPr="00D4565B">
        <w:rPr>
          <w:lang w:val="en-GB"/>
        </w:rPr>
        <w:t xml:space="preserve">(2018). Evaluating a tactile and a tangible multi-tablet gamified quiz system for collaborative learning in primary education. </w:t>
      </w:r>
      <w:r>
        <w:t xml:space="preserve">Computers &amp; Education. 123. 10.1016/j.compedu.2018.04.011. </w:t>
      </w:r>
    </w:p>
    <w:p w14:paraId="344D3D9B" w14:textId="77777777" w:rsidR="00D4565B" w:rsidRDefault="00D4565B" w:rsidP="00D4565B">
      <w:pPr>
        <w:pStyle w:val="Bibliografia"/>
      </w:pPr>
      <w:r>
        <w:t xml:space="preserve">Murillo Zamorano, Luis R. &amp; López Sánchez, José Ángel &amp; Rey, María &amp; Muñoz, Carmen. </w:t>
      </w:r>
      <w:r w:rsidRPr="00D4565B">
        <w:rPr>
          <w:lang w:val="en-GB"/>
        </w:rPr>
        <w:t xml:space="preserve">(2022). Gamification in higher education: The ECOn+ star battles. Computers &amp; Education. </w:t>
      </w:r>
      <w:r>
        <w:t xml:space="preserve">194. 104699. 10.1016/j.compedu.2022.104699. </w:t>
      </w:r>
    </w:p>
    <w:p w14:paraId="1241435F" w14:textId="77777777" w:rsidR="00D4565B" w:rsidRDefault="00D4565B" w:rsidP="00D4565B">
      <w:pPr>
        <w:pStyle w:val="Bibliografia"/>
      </w:pPr>
      <w:r w:rsidRPr="00D4565B">
        <w:rPr>
          <w:lang w:val="en-GB"/>
        </w:rPr>
        <w:t xml:space="preserve">Hew, Khe &amp; Huang, Biyun &amp; Chu, Kai &amp; Chiu, Dickson. (2015). Engaging Asian students through game mechanics: Findings from two experiment studies. </w:t>
      </w:r>
      <w:r>
        <w:t xml:space="preserve">Computers &amp; Education. 92. 10.1016/j.compedu.2015.10.010. </w:t>
      </w:r>
    </w:p>
    <w:p w14:paraId="6CC241BD" w14:textId="77777777" w:rsidR="00D4565B" w:rsidRDefault="00D4565B" w:rsidP="00D4565B">
      <w:pPr>
        <w:pStyle w:val="Bibliografia"/>
      </w:pPr>
      <w:r w:rsidRPr="00D4565B">
        <w:rPr>
          <w:lang w:val="en-GB"/>
        </w:rPr>
        <w:t xml:space="preserve">Hanus, Michael &amp; Fox, Jesse. (2015). Assessing the effects of gamification in the classroom: A longitudinal study on intrinsic motivation, social comparison, satisfaction, effort, and academic performance. </w:t>
      </w:r>
      <w:r>
        <w:t xml:space="preserve">Computers &amp; Education. 80. 10.1016/j.compedu.2014.08.019. </w:t>
      </w:r>
    </w:p>
    <w:p w14:paraId="7360F2A2" w14:textId="77777777" w:rsidR="00D4565B" w:rsidRDefault="00D4565B" w:rsidP="00D4565B">
      <w:pPr>
        <w:pStyle w:val="Bibliografia"/>
      </w:pPr>
      <w:r w:rsidRPr="00D4565B">
        <w:rPr>
          <w:lang w:val="en-GB"/>
        </w:rPr>
        <w:t xml:space="preserve">Jeon, Jaeho &amp; Lee, Seongyong &amp; Choe, Hohsung. (2022). Enhancing EFL pre-service teachers’ affordance noticing and utilizing with the Synthesis of Qualitative Evidence strategies: An exploratory study of a customizable virtual environment platform. </w:t>
      </w:r>
      <w:r>
        <w:t xml:space="preserve">Computers &amp; Education. 109. 104620. 10.1016/j.compedu.2022.104620. </w:t>
      </w:r>
    </w:p>
    <w:p w14:paraId="69491E2B" w14:textId="77777777" w:rsidR="00D4565B" w:rsidRDefault="00D4565B" w:rsidP="00D4565B">
      <w:pPr>
        <w:pStyle w:val="Bibliografia"/>
      </w:pPr>
      <w:r w:rsidRPr="00D4565B">
        <w:rPr>
          <w:lang w:val="en-GB"/>
        </w:rPr>
        <w:t xml:space="preserve">Chen, Cheng-Huan &amp; Chiu, Chiung-hui. (2016). Employing intergroup competition in multitouch design-based learning to foster student engagement, learning achievement, and creativity. </w:t>
      </w:r>
      <w:r>
        <w:t xml:space="preserve">Computers &amp; Education. 103. 99-113. 10.1016/j.compedu.2016.09.007. </w:t>
      </w:r>
    </w:p>
    <w:p w14:paraId="3517586C" w14:textId="77777777" w:rsidR="00D4565B" w:rsidRDefault="00D4565B" w:rsidP="00D4565B">
      <w:pPr>
        <w:pStyle w:val="Bibliografia"/>
      </w:pPr>
      <w:r w:rsidRPr="00D4565B">
        <w:rPr>
          <w:lang w:val="en-GB"/>
        </w:rPr>
        <w:t xml:space="preserve">Tsay, Crystal &amp; Kofinas, Alexander K &amp; Luo, Jing. (2018). Enhancing student learning experience with technology-mediated gamification: An empirical study. </w:t>
      </w:r>
      <w:r>
        <w:t xml:space="preserve">Computers &amp; Education. 121. 10.1016/j.compedu.2018.01.009. </w:t>
      </w:r>
    </w:p>
    <w:p w14:paraId="5BA80A4A" w14:textId="77777777" w:rsidR="00D4565B" w:rsidRDefault="00D4565B" w:rsidP="00D4565B">
      <w:pPr>
        <w:pStyle w:val="Bibliografia"/>
      </w:pPr>
      <w:r w:rsidRPr="00D4565B">
        <w:rPr>
          <w:lang w:val="en-GB"/>
        </w:rPr>
        <w:t xml:space="preserve">López-Faican, Lissette &amp; Jaen, Javier. (2020). EmoFindAR: Evaluation of a mobile multiplayer augmented reality game for primary school children. </w:t>
      </w:r>
      <w:r>
        <w:t xml:space="preserve">Computers &amp; Education. 149. 103814. 10.1016/j.compedu.2020.103814. </w:t>
      </w:r>
    </w:p>
    <w:p w14:paraId="589F97AA" w14:textId="77777777" w:rsidR="00D4565B" w:rsidRDefault="00D4565B" w:rsidP="00D4565B">
      <w:pPr>
        <w:pStyle w:val="Bibliografia"/>
      </w:pPr>
      <w:r>
        <w:t xml:space="preserve">de-Marcos, Luis &amp; Domínguez, Adrián &amp; Saenz-de-Navarrete, Joseba &amp; Pagés, Carmen. </w:t>
      </w:r>
      <w:r w:rsidRPr="00D4565B">
        <w:rPr>
          <w:lang w:val="en-GB"/>
        </w:rPr>
        <w:t xml:space="preserve">(2014). An empirical study comparing gamification and social networking on e-learning. </w:t>
      </w:r>
      <w:r>
        <w:t xml:space="preserve">Computers &amp; Education. 75. 82–91. 10.1016/j.compedu.2014.01.012. </w:t>
      </w:r>
    </w:p>
    <w:p w14:paraId="7D8A4C57" w14:textId="77777777" w:rsidR="00D4565B" w:rsidRDefault="00D4565B" w:rsidP="00D4565B">
      <w:pPr>
        <w:pStyle w:val="Bibliografia"/>
      </w:pPr>
      <w:r>
        <w:t xml:space="preserve">Hijós, Alejandro &amp; Bustamante, Juan Carlos &amp; De la Fuente, Francisco &amp; Castellar, Carlos. </w:t>
      </w:r>
      <w:r w:rsidRPr="00D4565B">
        <w:rPr>
          <w:lang w:val="en-GB"/>
        </w:rPr>
        <w:t xml:space="preserve">(2020). Psychological effects of gamified didactics with exergames in Physical Education at primary schools: Results from a natural experiment. </w:t>
      </w:r>
      <w:r>
        <w:t xml:space="preserve">Computers &amp; Education. 152. 103874. 10.1016/j.compedu.2020.103874. </w:t>
      </w:r>
    </w:p>
    <w:p w14:paraId="3D9FA1E9" w14:textId="77777777" w:rsidR="00D4565B" w:rsidRDefault="00D4565B" w:rsidP="00D4565B">
      <w:pPr>
        <w:pStyle w:val="Bibliografia"/>
      </w:pPr>
      <w:r w:rsidRPr="00D4565B">
        <w:rPr>
          <w:lang w:val="en-GB"/>
        </w:rPr>
        <w:lastRenderedPageBreak/>
        <w:t xml:space="preserve">Sanchez, Diana &amp; Langer, Markus &amp; Kaur, Rupinder. (2019). Gamification in the classroom: Examining the impact of gamified quizzes on student learning. </w:t>
      </w:r>
      <w:r>
        <w:t xml:space="preserve">Computers &amp; Education. 144. 10.1016/j.compedu.2019.103666. </w:t>
      </w:r>
    </w:p>
    <w:p w14:paraId="30134EAC" w14:textId="77777777" w:rsidR="00D4565B" w:rsidRDefault="00D4565B" w:rsidP="00D4565B">
      <w:pPr>
        <w:pStyle w:val="Bibliografia"/>
      </w:pPr>
      <w:r w:rsidRPr="00D4565B">
        <w:rPr>
          <w:lang w:val="en-GB"/>
        </w:rPr>
        <w:t xml:space="preserve">Yang, Soeun &amp; Lee, Jae &amp; Kim, Hyoung-Jee &amp; Kang, Minji &amp; Chong, EunRyung &amp; Kim, Eun-mee. (2021). Can an online educational game contribute to developing information literate citizens?. </w:t>
      </w:r>
      <w:r>
        <w:t xml:space="preserve">Computers &amp; Education. 161. 104057. 10.1016/j.compedu.2020.104057. </w:t>
      </w:r>
    </w:p>
    <w:p w14:paraId="6FBDECF4" w14:textId="77777777" w:rsidR="00D4565B" w:rsidRDefault="00D4565B" w:rsidP="00D4565B">
      <w:pPr>
        <w:pStyle w:val="Bibliografia"/>
      </w:pPr>
      <w:r w:rsidRPr="00D4565B">
        <w:rPr>
          <w:lang w:val="en-GB"/>
        </w:rPr>
        <w:t xml:space="preserve">Park, Juneyoung &amp; Liu, De &amp; Yi, Mun &amp; Santhanam, Radhika. (2019). GAMESIT: A gamified system for information technology training. </w:t>
      </w:r>
      <w:r>
        <w:t xml:space="preserve">Computers &amp; Education. 142. 103643. 10.1016/j.compedu.2019.103643. </w:t>
      </w:r>
    </w:p>
    <w:p w14:paraId="5F6186C8" w14:textId="268B6688" w:rsidR="00D4565B" w:rsidRPr="00D4565B" w:rsidRDefault="00D4565B" w:rsidP="00D4565B">
      <w:pPr>
        <w:pStyle w:val="Bibliografia"/>
        <w:rPr>
          <w:lang w:val="en-GB"/>
        </w:rPr>
      </w:pPr>
      <w:r w:rsidRPr="00D4565B">
        <w:rPr>
          <w:lang w:val="en-GB"/>
        </w:rPr>
        <w:t xml:space="preserve">Vyas, Martand. (2020). Gamification in education. </w:t>
      </w:r>
    </w:p>
    <w:p w14:paraId="3B7C99BF" w14:textId="77777777" w:rsidR="00D4565B" w:rsidRPr="00D4565B" w:rsidRDefault="00D4565B" w:rsidP="00D4565B">
      <w:pPr>
        <w:pStyle w:val="Bibliografia"/>
        <w:rPr>
          <w:lang w:val="en-GB"/>
        </w:rPr>
      </w:pPr>
      <w:r w:rsidRPr="00D4565B">
        <w:rPr>
          <w:lang w:val="en-GB"/>
        </w:rPr>
        <w:t xml:space="preserve">Khasianov, Airat &amp; Shakhova, Irina &amp; Ganiev, Bulat. (2016). GAMIFICATION FOR EDUCATION. IFTE 2016 – II International Forum on Teacher Education. </w:t>
      </w:r>
    </w:p>
    <w:p w14:paraId="36230E3A" w14:textId="77777777" w:rsidR="00D4565B" w:rsidRPr="00D4565B" w:rsidRDefault="00D4565B" w:rsidP="00D4565B">
      <w:pPr>
        <w:pStyle w:val="Bibliografia"/>
        <w:rPr>
          <w:lang w:val="en-GB"/>
        </w:rPr>
      </w:pPr>
      <w:r w:rsidRPr="00D4565B">
        <w:rPr>
          <w:lang w:val="en-GB"/>
        </w:rPr>
        <w:t xml:space="preserve">Kasinathan, Vinothini &amp; Mustapha, Aida &amp; Fauzi, Rahmat &amp; Che Abdul Rani, Mohamad Firdaus. (2018). Questionify: Gamification in Education. International Journal of Integrated Engineering. 10. 10.30880/ijie.2018.10.06.019. </w:t>
      </w:r>
    </w:p>
    <w:p w14:paraId="79E598BD" w14:textId="77777777" w:rsidR="00D4565B" w:rsidRDefault="00D4565B" w:rsidP="00D4565B">
      <w:pPr>
        <w:pStyle w:val="Bibliografia"/>
      </w:pPr>
      <w:r w:rsidRPr="00D4565B">
        <w:rPr>
          <w:lang w:val="en-GB"/>
        </w:rPr>
        <w:t xml:space="preserve">Aini, Qurotul &amp; Rahardja, Untung &amp; Khoirunisa, Alfiah. (2020). Blockchain Technology into Gamification on Education. </w:t>
      </w:r>
      <w:r>
        <w:t xml:space="preserve">IJCCS (Indonesian Journal of Computing and Cybernetics Systems). 14. 147. 10.22146/ijccs.53221. </w:t>
      </w:r>
    </w:p>
    <w:p w14:paraId="78218A69" w14:textId="77777777" w:rsidR="00D4565B" w:rsidRDefault="00D4565B" w:rsidP="00D4565B">
      <w:pPr>
        <w:pStyle w:val="Bibliografia"/>
      </w:pPr>
      <w:r>
        <w:t xml:space="preserve">Maskeliūnas, R., Kulikajevas, A., Blažauskas, T., Damaševičius, R., &amp; Swacha, J. (2020). </w:t>
      </w:r>
      <w:r w:rsidRPr="00D4565B">
        <w:rPr>
          <w:lang w:val="en-GB"/>
        </w:rPr>
        <w:t>An Interactive Serious Mobile Game for Supporting the Learning of Programming in JavaScript in the Context of Eco-Friendly City Management. </w:t>
      </w:r>
      <w:r>
        <w:t>Computers, 9(4), 102. https://doi.org/10.3390/computers9040102</w:t>
      </w:r>
    </w:p>
    <w:p w14:paraId="39C7D2CF" w14:textId="77777777" w:rsidR="00D4565B" w:rsidRDefault="00D4565B" w:rsidP="00D4565B">
      <w:pPr>
        <w:pStyle w:val="Bibliografia"/>
      </w:pPr>
      <w:r>
        <w:t xml:space="preserve">Zafeiropoulou, M., Volioti, C., Keramopoulos, E., &amp; Sapounidis, T. (2021). </w:t>
      </w:r>
      <w:r w:rsidRPr="00D4565B">
        <w:rPr>
          <w:lang w:val="en-GB"/>
        </w:rPr>
        <w:t>Developing Physics Experiments Using Augmented Reality Game-Based Learning Approach: A Pilot Study in Primary School. </w:t>
      </w:r>
      <w:r>
        <w:t>Computers, 10(10), 126. https://doi.org/10.3390/computers10100126</w:t>
      </w:r>
    </w:p>
    <w:p w14:paraId="41EF21FF" w14:textId="77777777" w:rsidR="00D4565B" w:rsidRDefault="00D4565B" w:rsidP="00D4565B">
      <w:pPr>
        <w:pStyle w:val="Bibliografia"/>
      </w:pPr>
      <w:r w:rsidRPr="00D4565B">
        <w:rPr>
          <w:lang w:val="en-GB"/>
        </w:rPr>
        <w:t>Cheng, G.-M., &amp; Chen, C.-P. (2021). Processing Analysis of Swift Playgrounds in a Children’s Computational Thinking Course to Learn Programming. </w:t>
      </w:r>
      <w:r>
        <w:t>Computers, 10(5), 68. https://doi.org/10.3390/computers10050068</w:t>
      </w:r>
    </w:p>
    <w:p w14:paraId="0DF80277" w14:textId="77777777" w:rsidR="00D4565B" w:rsidRDefault="00D4565B" w:rsidP="00D4565B">
      <w:pPr>
        <w:pStyle w:val="Bibliografia"/>
      </w:pPr>
      <w:r>
        <w:t xml:space="preserve">Flores-Aguilar, Gonzalo &amp; Fernandez-Rio, Javier &amp; Grau, Prat. </w:t>
      </w:r>
      <w:r w:rsidRPr="00D4565B">
        <w:rPr>
          <w:lang w:val="en-GB"/>
        </w:rPr>
        <w:t xml:space="preserve">(2021). GAMIFICATING PHYSICAL EDUCATION PEDAGOGY. COLLEGE STUDENTS' FEELINGS. </w:t>
      </w:r>
      <w:r>
        <w:t xml:space="preserve">Revista Internacional de Medicina y Ciencias de la Actividad Fisica y del Deporte. 21. 515-533. </w:t>
      </w:r>
    </w:p>
    <w:p w14:paraId="7E834600" w14:textId="77777777" w:rsidR="00D4565B" w:rsidRDefault="00D4565B" w:rsidP="00D4565B">
      <w:pPr>
        <w:pStyle w:val="Bibliografia"/>
      </w:pPr>
      <w:r w:rsidRPr="00D4565B">
        <w:rPr>
          <w:lang w:val="en-GB"/>
        </w:rPr>
        <w:t xml:space="preserve">Willig, James &amp; Croker, Jennifer &amp; McCormick, Lisa &amp; Nabavi, Meena &amp; Walker, Jeremey &amp; Wingo, Nancy &amp; Roche, Cathy &amp; Jones, Carolyn &amp; Hartmann, Katherine &amp; Redden, David. (2021). Gamification and education: A pragmatic approach with two examples of implementation. </w:t>
      </w:r>
      <w:r>
        <w:t xml:space="preserve">Journal of Clinical and Translational Science. 5. 1-20. 10.1017/cts.2021.806. </w:t>
      </w:r>
    </w:p>
    <w:p w14:paraId="0D2165BD" w14:textId="77777777" w:rsidR="00D4565B" w:rsidRDefault="00D4565B" w:rsidP="00D4565B">
      <w:pPr>
        <w:pStyle w:val="Bibliografia"/>
      </w:pPr>
      <w:r w:rsidRPr="00D4565B">
        <w:rPr>
          <w:lang w:val="en-GB"/>
        </w:rPr>
        <w:t xml:space="preserve">Shaltout, Eman &amp; Amin, Khalid &amp; Afifi, Ahmed. (2021). Gamification in education: Serious Game Prototype for Children with Special Needs. </w:t>
      </w:r>
      <w:r>
        <w:t xml:space="preserve">IJCI. International Journal of Computers and Information. 8. 131-136. 10.21608/ijci.2021.207857. </w:t>
      </w:r>
    </w:p>
    <w:p w14:paraId="632D79CC" w14:textId="78E43EB9" w:rsidR="00D4565B" w:rsidRPr="00D4565B" w:rsidRDefault="00D4565B" w:rsidP="00D4565B">
      <w:pPr>
        <w:pStyle w:val="Bibliografia"/>
        <w:rPr>
          <w:lang w:val="en-GB"/>
        </w:rPr>
      </w:pPr>
      <w:r w:rsidRPr="00D4565B">
        <w:rPr>
          <w:lang w:val="en-GB"/>
        </w:rPr>
        <w:t xml:space="preserve">Erenli, Kai. (2013). The Impact of Gamification - Recommending Education Scenarios. International Journal of Emerging Technologies in Learning (iJET). 8. </w:t>
      </w:r>
      <w:r w:rsidRPr="00D4565B">
        <w:rPr>
          <w:lang w:val="en-GB"/>
        </w:rPr>
        <w:lastRenderedPageBreak/>
        <w:t xml:space="preserve">10.3991/ijet.v8iS1.2320. </w:t>
      </w:r>
    </w:p>
    <w:p w14:paraId="62A66F7C" w14:textId="77777777" w:rsidR="00D4565B" w:rsidRDefault="00D4565B" w:rsidP="00D4565B">
      <w:pPr>
        <w:pStyle w:val="Bibliografia"/>
      </w:pPr>
      <w:r>
        <w:t>Калижанова</w:t>
      </w:r>
      <w:r w:rsidRPr="00D4565B">
        <w:rPr>
          <w:lang w:val="en-GB"/>
        </w:rPr>
        <w:t xml:space="preserve">, </w:t>
      </w:r>
      <w:r>
        <w:t>Анна</w:t>
      </w:r>
      <w:r w:rsidRPr="00D4565B">
        <w:rPr>
          <w:lang w:val="en-GB"/>
        </w:rPr>
        <w:t xml:space="preserve"> &amp; Kalizhanova, Anna &amp; </w:t>
      </w:r>
      <w:r>
        <w:t>Ибраева</w:t>
      </w:r>
      <w:r w:rsidRPr="00D4565B">
        <w:rPr>
          <w:lang w:val="en-GB"/>
        </w:rPr>
        <w:t xml:space="preserve">, </w:t>
      </w:r>
      <w:r>
        <w:t>Баян</w:t>
      </w:r>
      <w:r w:rsidRPr="00D4565B">
        <w:rPr>
          <w:lang w:val="en-GB"/>
        </w:rPr>
        <w:t xml:space="preserve"> &amp; Ibrayeva, Bayan. (2017). Gamification of Educational Process for Building Learners’ Autonomy. Scientific Research and Development. </w:t>
      </w:r>
      <w:r>
        <w:t xml:space="preserve">Socio-Humanitarian Research and Technology. 6. 10.12737/article_59d7860b667174.84726065. </w:t>
      </w:r>
    </w:p>
    <w:p w14:paraId="260FC2DD" w14:textId="77777777" w:rsidR="00D4565B" w:rsidRDefault="00D4565B" w:rsidP="00D4565B">
      <w:pPr>
        <w:pStyle w:val="Bibliografia"/>
      </w:pPr>
      <w:r w:rsidRPr="00D4565B">
        <w:rPr>
          <w:lang w:val="en-GB"/>
        </w:rPr>
        <w:t xml:space="preserve">Kutun, Bahar &amp; Schmidt, Werner &amp; Schuhbauer, Heidi. (2016). Gamification in Education: A Board Game Approach to Knowledge Acquisition. </w:t>
      </w:r>
      <w:r>
        <w:t xml:space="preserve">Procedia Computer Science. 99. 10.1016/j.procs.2016.09.104. </w:t>
      </w:r>
    </w:p>
    <w:p w14:paraId="45B35175" w14:textId="77777777" w:rsidR="00D4565B" w:rsidRPr="00D4565B" w:rsidRDefault="00D4565B" w:rsidP="00D4565B">
      <w:pPr>
        <w:pStyle w:val="Bibliografia"/>
        <w:rPr>
          <w:lang w:val="en-GB"/>
        </w:rPr>
      </w:pPr>
      <w:r>
        <w:t xml:space="preserve">Turan, Zeynep &amp; avinç, Zeynep &amp; Kara, Kadir &amp; Goktas, Yuksel. </w:t>
      </w:r>
      <w:r w:rsidRPr="00D4565B">
        <w:rPr>
          <w:lang w:val="en-GB"/>
        </w:rPr>
        <w:t xml:space="preserve">(2016). Gamification and Education: Achievements, Cognitive Loads, and Views of Students. International Journal of Emerging Technologies in Learning (iJET). 11. 64-69. 10.3991/ijet.v11i07.5455. </w:t>
      </w:r>
    </w:p>
    <w:p w14:paraId="0B48BFB0" w14:textId="77777777" w:rsidR="00D4565B" w:rsidRDefault="00D4565B" w:rsidP="00D4565B">
      <w:pPr>
        <w:pStyle w:val="Bibliografia"/>
      </w:pPr>
      <w:r w:rsidRPr="00D4565B">
        <w:rPr>
          <w:lang w:val="en-GB"/>
        </w:rPr>
        <w:t xml:space="preserve">Gómez Contreras, Jennifer. (2020). Gamification in Educational Contexts: Analysis of Its Application in a Distance Public Accounting Program. </w:t>
      </w:r>
      <w:r>
        <w:t xml:space="preserve">Universidad &amp; Empresa. 22. 8-39. 10.12804/revistas.urosario.edu.co/empresa7a.6939. </w:t>
      </w:r>
    </w:p>
    <w:p w14:paraId="00EE6FAD" w14:textId="77777777" w:rsidR="00D4565B" w:rsidRDefault="00D4565B" w:rsidP="00D4565B">
      <w:pPr>
        <w:pStyle w:val="Bibliografia"/>
      </w:pPr>
      <w:r>
        <w:t xml:space="preserve">Teh, Kamarul &amp; Md Hanafiah, Shariful Hafizi &amp; Abdul Kadir, Mohd Fadzil. </w:t>
      </w:r>
      <w:r w:rsidRPr="00D4565B">
        <w:rPr>
          <w:lang w:val="en-GB"/>
        </w:rPr>
        <w:t xml:space="preserve">(2019). Accustoms gamification in education improves student motivation, engagement and academic performance. </w:t>
      </w:r>
      <w:r>
        <w:t xml:space="preserve">10.35940/ijrte.B1062.0782S319. </w:t>
      </w:r>
    </w:p>
    <w:p w14:paraId="563EDDD1" w14:textId="77777777" w:rsidR="00D4565B" w:rsidRPr="00D4565B" w:rsidRDefault="00D4565B" w:rsidP="00D4565B">
      <w:pPr>
        <w:pStyle w:val="Bibliografia"/>
        <w:rPr>
          <w:lang w:val="en-GB"/>
        </w:rPr>
      </w:pPr>
      <w:r w:rsidRPr="00D4565B">
        <w:rPr>
          <w:lang w:val="en-GB"/>
        </w:rPr>
        <w:t>Chen, Yang &amp; Burton, Terry &amp; Vorvoreanu, Mihaela &amp; Whittinghill, David. (2015). Cogent</w:t>
      </w:r>
      <w:r w:rsidRPr="00D4565B">
        <w:rPr>
          <w:rFonts w:ascii="MS Mincho" w:eastAsia="MS Mincho" w:hAnsi="MS Mincho" w:cs="MS Mincho" w:hint="eastAsia"/>
          <w:lang w:val="en-GB"/>
        </w:rPr>
        <w:t>：</w:t>
      </w:r>
      <w:r w:rsidRPr="00D4565B">
        <w:rPr>
          <w:lang w:val="en-GB"/>
        </w:rPr>
        <w:t xml:space="preserve">A Case Study of Meaningful Gamification in Education with Virtual Currency. International Journal of Emerging Technologies in Learning (iJET). 10. 10.3991/ijet.v10i1.4247. </w:t>
      </w:r>
    </w:p>
    <w:p w14:paraId="44D08DF1" w14:textId="77777777" w:rsidR="00D4565B" w:rsidRDefault="00D4565B" w:rsidP="00D4565B">
      <w:pPr>
        <w:pStyle w:val="Bibliografia"/>
      </w:pPr>
      <w:r w:rsidRPr="00D4565B">
        <w:rPr>
          <w:lang w:val="en-GB"/>
        </w:rPr>
        <w:t xml:space="preserve">Kollár, János. (2020). GAMIFICATION IN EDUCATION: CHANGING THE ATTITUDE OF MEDICAL STUDENTS TOWARDS DEMENTIA BY USING VIRTUAL REALITY (PILOT STUDY). </w:t>
      </w:r>
      <w:r>
        <w:t xml:space="preserve">PUPIL: International Journal of Teaching, Education and Learning. 4. 57-67. 10.20319/pijtel.2020.42.5767. </w:t>
      </w:r>
    </w:p>
    <w:p w14:paraId="0FE234E4" w14:textId="77777777" w:rsidR="00D4565B" w:rsidRDefault="00D4565B" w:rsidP="00D4565B">
      <w:pPr>
        <w:pStyle w:val="Bibliografia"/>
      </w:pPr>
      <w:r w:rsidRPr="00D4565B">
        <w:rPr>
          <w:lang w:val="en-GB"/>
        </w:rPr>
        <w:t xml:space="preserve">Kovácsné Pusztai, Kinga. (2021). Gamification in Higher Education. </w:t>
      </w:r>
      <w:r>
        <w:t xml:space="preserve">Teaching Mathematics and Computer Science. 18. 87-106. 10.5485/TMCS.2020.0510. </w:t>
      </w:r>
    </w:p>
    <w:p w14:paraId="7413B63D" w14:textId="77777777" w:rsidR="00D4565B" w:rsidRDefault="00D4565B" w:rsidP="00D4565B">
      <w:pPr>
        <w:pStyle w:val="Bibliografia"/>
      </w:pPr>
      <w:r>
        <w:t xml:space="preserve">Klubal, Libor &amp; Kostolányová, Kateřina &amp; Gybas, Vojtěch. </w:t>
      </w:r>
      <w:r w:rsidRPr="00D4565B">
        <w:rPr>
          <w:lang w:val="en-GB"/>
        </w:rPr>
        <w:t xml:space="preserve">(2018). Gamification in LMS Courses. International Journal of Information and Communication Technologies in Education. </w:t>
      </w:r>
      <w:r>
        <w:t xml:space="preserve">7. 46-50. 10.1515/ijicte-2018-0009. </w:t>
      </w:r>
    </w:p>
    <w:p w14:paraId="334330D5" w14:textId="77777777" w:rsidR="00D4565B" w:rsidRDefault="00D4565B" w:rsidP="00D4565B">
      <w:pPr>
        <w:pStyle w:val="Bibliografia"/>
      </w:pPr>
      <w:r w:rsidRPr="00D4565B">
        <w:rPr>
          <w:lang w:val="en-GB"/>
        </w:rPr>
        <w:t xml:space="preserve">Mahmud, siti nur diyana &amp; Husnin, Hazrati &amp; Tuan Soh, Tuan Mastura. (2020). Teaching Presence in Online Gamified Education for Sustainability Learning. </w:t>
      </w:r>
      <w:r>
        <w:t xml:space="preserve">Sustainability. 12. 3801. 10.3390/su12093801. </w:t>
      </w:r>
    </w:p>
    <w:p w14:paraId="33B519CC" w14:textId="77777777" w:rsidR="00D4565B" w:rsidRDefault="00D4565B" w:rsidP="00D4565B">
      <w:pPr>
        <w:pStyle w:val="Bibliografia"/>
      </w:pPr>
      <w:r w:rsidRPr="00D4565B">
        <w:rPr>
          <w:lang w:val="en-GB"/>
        </w:rPr>
        <w:t xml:space="preserve">Jusas, Vacius &amp; Barisas, Dominykas &amp; Jančiukas, Mindaugas. (2022). Game Elements towards More Sustainable Learning in Object-Oriented Programming Course. </w:t>
      </w:r>
      <w:r>
        <w:t xml:space="preserve">Sustainability. 14. 2325. 10.3390/su14042325. </w:t>
      </w:r>
    </w:p>
    <w:p w14:paraId="45AB6659" w14:textId="77777777" w:rsidR="00D4565B" w:rsidRDefault="00D4565B" w:rsidP="00D4565B">
      <w:pPr>
        <w:pStyle w:val="Bibliografia"/>
      </w:pPr>
      <w:r w:rsidRPr="00D4565B">
        <w:rPr>
          <w:lang w:val="en-GB"/>
        </w:rPr>
        <w:t xml:space="preserve">Isabelle, Diane. (2020). Gamification of Entrepreneurship Education. </w:t>
      </w:r>
      <w:r>
        <w:t xml:space="preserve">Decision Sciences Journal of Innovative Education. 18. 10.1111/dsji.12203. </w:t>
      </w:r>
    </w:p>
    <w:p w14:paraId="5B8249DC" w14:textId="77777777" w:rsidR="00D4565B" w:rsidRDefault="00D4565B" w:rsidP="00D4565B">
      <w:pPr>
        <w:pStyle w:val="Bibliografia"/>
      </w:pPr>
      <w:r w:rsidRPr="00D4565B">
        <w:rPr>
          <w:lang w:val="en-GB"/>
        </w:rPr>
        <w:t xml:space="preserve">Kasinathan, Vinothini &amp; Mustapha, Aida &amp; Fu, Chan &amp; Manikam, Sadesh &amp; Che Abdul Rani, Mohamad Firdaus. (2019). Gamification Concept for Encouraging Lecture Attendance. Indonesian Journal of Electrical Engineering and Computer Science. </w:t>
      </w:r>
      <w:r>
        <w:t xml:space="preserve">16. 482-490. 10.11591/ijeecs.v16.i1.pp482-490. </w:t>
      </w:r>
    </w:p>
    <w:p w14:paraId="30585B7C" w14:textId="77777777" w:rsidR="00D4565B" w:rsidRDefault="00D4565B" w:rsidP="00D4565B">
      <w:pPr>
        <w:pStyle w:val="Bibliografia"/>
      </w:pPr>
      <w:r w:rsidRPr="00D4565B">
        <w:rPr>
          <w:lang w:val="en-GB"/>
        </w:rPr>
        <w:lastRenderedPageBreak/>
        <w:t xml:space="preserve">Kanani, Pratik &amp; Nagda, Mudra &amp; Mehta, Parth &amp; Lamba, Simranjeet. (2020). Gamification in Plant Education for Children. </w:t>
      </w:r>
      <w:r>
        <w:t xml:space="preserve">2020. </w:t>
      </w:r>
    </w:p>
    <w:p w14:paraId="48BA605D" w14:textId="77777777" w:rsidR="00D4565B" w:rsidRDefault="00D4565B" w:rsidP="00D4565B">
      <w:pPr>
        <w:pStyle w:val="Bibliografia"/>
      </w:pPr>
      <w:r w:rsidRPr="00D4565B">
        <w:rPr>
          <w:lang w:val="en-GB"/>
        </w:rPr>
        <w:t xml:space="preserve">Furdu, Iulian &amp; Tomozei, Cosmin &amp; Köse, Utku. (2017). Pros and Cons Gamification and Gaming in Classroom. </w:t>
      </w:r>
      <w:r>
        <w:t xml:space="preserve">Broad Research in Artificial Intelligence and Neuroscience. 8. 56-62. </w:t>
      </w:r>
    </w:p>
    <w:p w14:paraId="310FB218" w14:textId="77777777" w:rsidR="00D4565B" w:rsidRDefault="00D4565B" w:rsidP="00D4565B">
      <w:pPr>
        <w:pStyle w:val="Bibliografia"/>
      </w:pPr>
      <w:r w:rsidRPr="00D4565B">
        <w:rPr>
          <w:lang w:val="en-GB"/>
        </w:rPr>
        <w:t xml:space="preserve">Reyes, William &amp; Pech, Sergio. (2020). Gamification in distance education: experiences in a university educational model. </w:t>
      </w:r>
      <w:r>
        <w:t xml:space="preserve">Apertura. 12. 6-19. 10.32870/Ap.v12n2.1849. </w:t>
      </w:r>
    </w:p>
    <w:p w14:paraId="4230022F" w14:textId="77777777" w:rsidR="00D4565B" w:rsidRDefault="00D4565B" w:rsidP="00D4565B">
      <w:pPr>
        <w:pStyle w:val="Bibliografia"/>
      </w:pPr>
      <w:r w:rsidRPr="00D4565B">
        <w:rPr>
          <w:lang w:val="en-GB"/>
        </w:rPr>
        <w:t xml:space="preserve">Leon, Alejandro &amp; Peña, Marta. (2021). Gamification tools in the learning of shipbuilding in the undergraduate marine engineering education. </w:t>
      </w:r>
      <w:r>
        <w:t xml:space="preserve">Computer Applications in Engineering Education. 30. 10.1002/cae.22465. </w:t>
      </w:r>
    </w:p>
    <w:p w14:paraId="6C5C3B04" w14:textId="77777777" w:rsidR="00D4565B" w:rsidRDefault="00D4565B" w:rsidP="00D4565B">
      <w:pPr>
        <w:pStyle w:val="Bibliografia"/>
      </w:pPr>
      <w:r w:rsidRPr="00D4565B">
        <w:rPr>
          <w:lang w:val="en-GB"/>
        </w:rPr>
        <w:t xml:space="preserve">Rosli, Khairina &amp; Malaysia, Universiti &amp; Khairudin, Norhaiza. (2019). Gamification in Entrepreneurship and Accounting Education. </w:t>
      </w:r>
      <w:r>
        <w:t xml:space="preserve">Academy of Entrepreneurship Journal. 25. </w:t>
      </w:r>
    </w:p>
    <w:p w14:paraId="2951068F" w14:textId="77777777" w:rsidR="00D4565B" w:rsidRDefault="00D4565B" w:rsidP="00D4565B">
      <w:pPr>
        <w:pStyle w:val="Bibliografia"/>
      </w:pPr>
      <w:r w:rsidRPr="00D4565B">
        <w:rPr>
          <w:lang w:val="en-GB"/>
        </w:rPr>
        <w:t xml:space="preserve">Bernik, Andrija. (2021). Gamification Framework for E-Learning Systems in Higher Education. </w:t>
      </w:r>
      <w:r>
        <w:t xml:space="preserve">Tehnički glasnik. 15. 184-190. 10.31803/tg-20201008090615. </w:t>
      </w:r>
    </w:p>
    <w:p w14:paraId="24756A67" w14:textId="77777777" w:rsidR="00D4565B" w:rsidRDefault="00D4565B" w:rsidP="00D4565B">
      <w:pPr>
        <w:pStyle w:val="Bibliografia"/>
      </w:pPr>
      <w:r>
        <w:t xml:space="preserve">Falah, Jannat &amp; Wedyan, Mohammad &amp; Alfalah, Salsabeel &amp; Abu-Tarboush, Muhannad &amp; Al-Jakheem, Ahmad &amp; Al-Faraneh, Muath &amp; Abuhammad, Areej &amp; Charissis, Vassilis. </w:t>
      </w:r>
      <w:r w:rsidRPr="00D4565B">
        <w:rPr>
          <w:lang w:val="en-GB"/>
        </w:rPr>
        <w:t xml:space="preserve">(2021). Identifying the Characteristics of Virtual Reality Gamification for Complex Educational Topics. </w:t>
      </w:r>
      <w:r>
        <w:t xml:space="preserve">Multimodal Technologies and Interaction. 5. 53. 10.3390/mti5090053. </w:t>
      </w:r>
    </w:p>
    <w:p w14:paraId="19B91B27" w14:textId="4A267DBF" w:rsidR="0047197E" w:rsidRDefault="00D4565B" w:rsidP="00D4565B">
      <w:pPr>
        <w:pStyle w:val="Bibliografia"/>
      </w:pPr>
      <w:r>
        <w:t xml:space="preserve">Smiderle, Rodrigo &amp; Rigo, Sandro &amp; Marques, Leonardo &amp; Coelho, Jorge &amp; Jaques, Patricia. </w:t>
      </w:r>
      <w:r w:rsidRPr="00D4565B">
        <w:rPr>
          <w:lang w:val="en-GB"/>
        </w:rPr>
        <w:t xml:space="preserve">(2020). The impact of gamification on students’ learning, engagement and behavior based on their personality traits. </w:t>
      </w:r>
      <w:r>
        <w:t>Smart Learning Environments. 7. 10.1186/s40561-019-0098-x.</w:t>
      </w:r>
    </w:p>
    <w:p w14:paraId="41B2DDBB" w14:textId="33A5A779" w:rsidR="000043B3" w:rsidRDefault="001D174D" w:rsidP="000A1DD7">
      <w:pPr>
        <w:pStyle w:val="Bibliografia"/>
        <w:jc w:val="left"/>
        <w:rPr>
          <w:lang w:val="en-GB"/>
        </w:rPr>
      </w:pPr>
      <w:r>
        <w:rPr>
          <w:i/>
          <w:iCs/>
          <w:lang w:val="en-GB"/>
        </w:rPr>
        <w:t xml:space="preserve">Research </w:t>
      </w:r>
      <w:r w:rsidR="000A1DD7">
        <w:rPr>
          <w:i/>
          <w:iCs/>
          <w:lang w:val="en-GB"/>
        </w:rPr>
        <w:t>Interest Score</w:t>
      </w:r>
      <w:r w:rsidRPr="001D174D">
        <w:rPr>
          <w:lang w:val="en-GB"/>
        </w:rPr>
        <w:t xml:space="preserve"> (s. f.). </w:t>
      </w:r>
      <w:hyperlink r:id="rId79" w:history="1">
        <w:r w:rsidR="000A1DD7" w:rsidRPr="00740585">
          <w:rPr>
            <w:rStyle w:val="Hipervnculo"/>
            <w:lang w:val="en-GB"/>
          </w:rPr>
          <w:t>https://explore.researchgate.net/display/support/Research+Interest+Score</w:t>
        </w:r>
      </w:hyperlink>
    </w:p>
    <w:p w14:paraId="1E645BBB" w14:textId="58F615A4" w:rsidR="000A1DD7" w:rsidRPr="00A32AC8" w:rsidRDefault="00226F37" w:rsidP="000A1DD7">
      <w:pPr>
        <w:pStyle w:val="Bibliografia"/>
        <w:jc w:val="left"/>
        <w:rPr>
          <w:lang w:val="en-GB"/>
        </w:rPr>
      </w:pPr>
      <w:r w:rsidRPr="00226F37">
        <w:rPr>
          <w:lang w:val="en-GB"/>
        </w:rPr>
        <w:t>Sailer, M., &amp; Homner, L. (2020). The gamification of learning: A meta-analysis. </w:t>
      </w:r>
      <w:r w:rsidRPr="00226F37">
        <w:rPr>
          <w:i/>
          <w:iCs/>
        </w:rPr>
        <w:t>Educational Psychology Review</w:t>
      </w:r>
      <w:r w:rsidRPr="00226F37">
        <w:t>, </w:t>
      </w:r>
      <w:r w:rsidRPr="00226F37">
        <w:rPr>
          <w:i/>
          <w:iCs/>
        </w:rPr>
        <w:t>32</w:t>
      </w:r>
      <w:r w:rsidRPr="00226F37">
        <w:t>(1), 77-112.</w:t>
      </w:r>
    </w:p>
    <w:p w14:paraId="29B404D0" w14:textId="77777777" w:rsidR="00891E45" w:rsidRPr="00891E45" w:rsidRDefault="00891E45" w:rsidP="00891E45">
      <w:pPr>
        <w:pStyle w:val="Bibliografia"/>
      </w:pPr>
      <w:r w:rsidRPr="00891E45">
        <w:rPr>
          <w:i/>
          <w:iCs/>
          <w:lang w:val="en-GB"/>
        </w:rPr>
        <w:t>Kahoot! | Learning games | Make learning awesome!</w:t>
      </w:r>
      <w:r w:rsidRPr="00891E45">
        <w:rPr>
          <w:lang w:val="en-GB"/>
        </w:rPr>
        <w:t xml:space="preserve"> </w:t>
      </w:r>
      <w:r w:rsidRPr="00891E45">
        <w:t>(2023, 21 marzo). Kahoot! https://kahoot.com/</w:t>
      </w:r>
    </w:p>
    <w:p w14:paraId="622EE05F" w14:textId="77777777" w:rsidR="0020551A" w:rsidRDefault="0020551A" w:rsidP="0020551A">
      <w:pPr>
        <w:pStyle w:val="Bibliografia"/>
        <w:rPr>
          <w:lang w:val="en-GB"/>
        </w:rPr>
      </w:pPr>
      <w:r w:rsidRPr="0020551A">
        <w:rPr>
          <w:i/>
          <w:iCs/>
          <w:lang w:val="en-GB"/>
        </w:rPr>
        <w:t>Edpuzzle | Make Any Video Your Lesson</w:t>
      </w:r>
      <w:r w:rsidRPr="0020551A">
        <w:rPr>
          <w:lang w:val="en-GB"/>
        </w:rPr>
        <w:t xml:space="preserve">. </w:t>
      </w:r>
      <w:r>
        <w:t>(s. f.). Edpuzzle. https://edpuzzle.com/</w:t>
      </w:r>
    </w:p>
    <w:p w14:paraId="13D60CF3" w14:textId="77777777" w:rsidR="0013629E" w:rsidRPr="0013629E" w:rsidRDefault="0013629E" w:rsidP="0013629E">
      <w:pPr>
        <w:pStyle w:val="Bibliografia"/>
        <w:rPr>
          <w:lang w:val="en-GB"/>
        </w:rPr>
      </w:pPr>
      <w:r w:rsidRPr="0013629E">
        <w:rPr>
          <w:i/>
          <w:iCs/>
          <w:lang w:val="en-GB"/>
        </w:rPr>
        <w:t>Google Forms: Sign-in</w:t>
      </w:r>
      <w:r w:rsidRPr="0013629E">
        <w:rPr>
          <w:lang w:val="en-GB"/>
        </w:rPr>
        <w:t>. (s. f.). https://accounts.google.com/v3/signin/identifier?dsh=S771913207%3A1679478701998743&amp;continue=https%3A%2F%2Fdocs.google.com%2Fforms%2Fcreate&amp;followup=https%3A%2F%2Fdocs.google.com%2Fforms%2Fcreate&amp;ifkv=AWnogHdU9mjVux5igCNCvmOdYKlB1xCkh1xPAP7isftfUZrpvgxZByDvxFzn_9IyniZ1H8lZZ3s&lt;mpl=forms&amp;passive=1209600&amp;service=wise&amp;flowName=WebLiteSignIn&amp;flowEntry=ServiceLogin</w:t>
      </w:r>
    </w:p>
    <w:p w14:paraId="6419ACF7" w14:textId="77777777" w:rsidR="00D802F2" w:rsidRPr="00D802F2" w:rsidRDefault="00D802F2" w:rsidP="00D802F2">
      <w:pPr>
        <w:pStyle w:val="Bibliografia"/>
        <w:rPr>
          <w:lang w:val="en-GB"/>
        </w:rPr>
      </w:pPr>
      <w:r w:rsidRPr="00D802F2">
        <w:rPr>
          <w:lang w:val="en-GB"/>
        </w:rPr>
        <w:t xml:space="preserve">Switzer, Y., Cameron, S., Dial, T., Murphy-Johnson, R., Goodwin-Richards, S., Staub, S., Oberembt, M., Edinger, S., Anderson, L., Gay, L., Cagle, K., Cooper, J., Zaccaria, K., Mitchell, J., Boyd, J., Applewhite, J., Newman, J., Stock, E., Birmingham, F., . . . Switzer, Y. (s. f.-b). </w:t>
      </w:r>
      <w:r w:rsidRPr="00D802F2">
        <w:rPr>
          <w:i/>
          <w:iCs/>
          <w:lang w:val="en-GB"/>
        </w:rPr>
        <w:t>Quizizz | Where motivation meets mastery</w:t>
      </w:r>
      <w:r w:rsidRPr="00D802F2">
        <w:rPr>
          <w:lang w:val="en-GB"/>
        </w:rPr>
        <w:t>. https://quizizz.com/?lng=en</w:t>
      </w:r>
    </w:p>
    <w:p w14:paraId="4AFE3AB4" w14:textId="77777777" w:rsidR="000E300A" w:rsidRPr="000E300A" w:rsidRDefault="000E300A" w:rsidP="000E300A">
      <w:pPr>
        <w:pStyle w:val="Bibliografia"/>
        <w:rPr>
          <w:lang w:val="en-GB" w:eastAsia="en-GB"/>
        </w:rPr>
      </w:pPr>
      <w:r w:rsidRPr="000E300A">
        <w:rPr>
          <w:lang w:val="en-GB" w:eastAsia="en-GB"/>
        </w:rPr>
        <w:lastRenderedPageBreak/>
        <w:t xml:space="preserve">Davis, F. D. (1989). Perceived Usefulness, Perceived Ease of Use, and User Acceptance of Information Technology. </w:t>
      </w:r>
      <w:r w:rsidRPr="000E300A">
        <w:rPr>
          <w:i/>
          <w:iCs/>
          <w:lang w:val="en-GB" w:eastAsia="en-GB"/>
        </w:rPr>
        <w:t>MIS Quarterly</w:t>
      </w:r>
      <w:r w:rsidRPr="000E300A">
        <w:rPr>
          <w:lang w:val="en-GB" w:eastAsia="en-GB"/>
        </w:rPr>
        <w:t xml:space="preserve">, </w:t>
      </w:r>
      <w:r w:rsidRPr="000E300A">
        <w:rPr>
          <w:i/>
          <w:iCs/>
          <w:lang w:val="en-GB" w:eastAsia="en-GB"/>
        </w:rPr>
        <w:t>13</w:t>
      </w:r>
      <w:r w:rsidRPr="000E300A">
        <w:rPr>
          <w:lang w:val="en-GB" w:eastAsia="en-GB"/>
        </w:rPr>
        <w:t>(3), 319–340. https://doi.org/10.2307/249008</w:t>
      </w:r>
    </w:p>
    <w:p w14:paraId="2244950D" w14:textId="725AEAA6" w:rsidR="00A32AC8" w:rsidRPr="00962BDD" w:rsidRDefault="00962BDD" w:rsidP="000A1DD7">
      <w:pPr>
        <w:pStyle w:val="Bibliografia"/>
        <w:jc w:val="left"/>
        <w:rPr>
          <w:lang w:val="en-GB"/>
        </w:rPr>
      </w:pPr>
      <w:r w:rsidRPr="00962BDD">
        <w:t>Blas, C. R. (2007). Encuesta Nacional de Salud. </w:t>
      </w:r>
      <w:r w:rsidRPr="00962BDD">
        <w:rPr>
          <w:i/>
          <w:iCs/>
        </w:rPr>
        <w:t>Indice</w:t>
      </w:r>
      <w:r w:rsidRPr="00962BDD">
        <w:t>, </w:t>
      </w:r>
      <w:r w:rsidRPr="00962BDD">
        <w:rPr>
          <w:i/>
          <w:iCs/>
        </w:rPr>
        <w:t>20</w:t>
      </w:r>
      <w:r w:rsidRPr="00962BDD">
        <w:t>, 9-11.</w:t>
      </w:r>
    </w:p>
    <w:p w14:paraId="4F1D7293" w14:textId="77777777" w:rsidR="00472DA3" w:rsidRPr="00472DA3" w:rsidRDefault="00472DA3" w:rsidP="00472DA3">
      <w:pPr>
        <w:pStyle w:val="Bibliografia"/>
        <w:rPr>
          <w:lang w:val="en-GB" w:eastAsia="en-GB"/>
        </w:rPr>
      </w:pPr>
      <w:r w:rsidRPr="00472DA3">
        <w:rPr>
          <w:lang w:val="en-GB" w:eastAsia="en-GB"/>
        </w:rPr>
        <w:t>Rothman KJ, Greenland S, Lash TL. Modern Epidemiology. 3rd ed. Philadelphia: Lippincott Williams &amp; Wilkins; 2008.</w:t>
      </w:r>
    </w:p>
    <w:p w14:paraId="37C15E6D" w14:textId="77777777" w:rsidR="00472DA3" w:rsidRPr="00472DA3" w:rsidRDefault="00472DA3" w:rsidP="00472DA3">
      <w:pPr>
        <w:pStyle w:val="Bibliografia"/>
        <w:rPr>
          <w:lang w:val="en-GB" w:eastAsia="en-GB"/>
        </w:rPr>
      </w:pPr>
      <w:r w:rsidRPr="00472DA3">
        <w:rPr>
          <w:lang w:val="en-GB" w:eastAsia="en-GB"/>
        </w:rPr>
        <w:t>World Health Organization. Guidelines for the evaluation of vaccine efficacy in humans. Geneva: World Health Organization; 2000.</w:t>
      </w:r>
    </w:p>
    <w:p w14:paraId="10503A17" w14:textId="77777777" w:rsidR="00472DA3" w:rsidRPr="00472DA3" w:rsidRDefault="00472DA3" w:rsidP="00472DA3">
      <w:pPr>
        <w:pStyle w:val="Bibliografia"/>
        <w:rPr>
          <w:lang w:val="en-GB" w:eastAsia="en-GB"/>
        </w:rPr>
      </w:pPr>
      <w:r w:rsidRPr="00472DA3">
        <w:rPr>
          <w:lang w:val="en-GB" w:eastAsia="en-GB"/>
        </w:rPr>
        <w:t>European Medicines Agency. Guideline on influenza vaccines - non-clinical and clinical module. London: European Medicines Agency; 2009.</w:t>
      </w:r>
    </w:p>
    <w:p w14:paraId="41D42EB6" w14:textId="738410AF" w:rsidR="00962BDD" w:rsidRDefault="00E212B6" w:rsidP="000A1DD7">
      <w:pPr>
        <w:pStyle w:val="Bibliografia"/>
        <w:jc w:val="left"/>
        <w:rPr>
          <w:lang w:val="en-GB"/>
        </w:rPr>
      </w:pPr>
      <w:r w:rsidRPr="00E212B6">
        <w:t xml:space="preserve">Pardo, A. (2004). Pruebas de hipótesis: Prueba t de Student. </w:t>
      </w:r>
      <w:r w:rsidRPr="00E212B6">
        <w:rPr>
          <w:lang w:val="en-GB"/>
        </w:rPr>
        <w:t>Revista Colombiana de Anestesiología, 32(1), 45-51.</w:t>
      </w:r>
    </w:p>
    <w:p w14:paraId="2417FE88" w14:textId="77777777" w:rsidR="00C616D5" w:rsidRPr="00C616D5" w:rsidRDefault="00C616D5" w:rsidP="00C616D5">
      <w:pPr>
        <w:pStyle w:val="Bibliografia"/>
        <w:rPr>
          <w:lang w:val="en-GB" w:eastAsia="en-GB"/>
        </w:rPr>
      </w:pPr>
      <w:r w:rsidRPr="00C616D5">
        <w:rPr>
          <w:lang w:val="en-GB" w:eastAsia="en-GB"/>
        </w:rPr>
        <w:t>Field, A. (2013). Discovering statistics using IBM SPSS statistics. Sage.</w:t>
      </w:r>
    </w:p>
    <w:p w14:paraId="478C5BB5" w14:textId="77777777" w:rsidR="00C616D5" w:rsidRPr="00C616D5" w:rsidRDefault="00C616D5" w:rsidP="00C616D5">
      <w:pPr>
        <w:pStyle w:val="Bibliografia"/>
        <w:rPr>
          <w:lang w:val="en-GB" w:eastAsia="en-GB"/>
        </w:rPr>
      </w:pPr>
      <w:r w:rsidRPr="00C616D5">
        <w:rPr>
          <w:lang w:val="en-GB" w:eastAsia="en-GB"/>
        </w:rPr>
        <w:t>Rosner, B. (2010). Fundamentals of biostatistics. Cengage Learning.</w:t>
      </w:r>
    </w:p>
    <w:p w14:paraId="6EA70059" w14:textId="77777777" w:rsidR="00C616D5" w:rsidRPr="00C616D5" w:rsidRDefault="00C616D5" w:rsidP="00C616D5">
      <w:pPr>
        <w:pStyle w:val="Bibliografia"/>
        <w:rPr>
          <w:lang w:val="en-GB" w:eastAsia="en-GB"/>
        </w:rPr>
      </w:pPr>
      <w:r w:rsidRPr="00C616D5">
        <w:rPr>
          <w:lang w:val="en-GB" w:eastAsia="en-GB"/>
        </w:rPr>
        <w:t>Sullivan, L. M. (2012). Essentials of biostatistics in public health. Jones &amp; Bartlett Publishers.</w:t>
      </w:r>
    </w:p>
    <w:p w14:paraId="50205F0C" w14:textId="4E33A130" w:rsidR="00C616D5" w:rsidRDefault="00AD754B" w:rsidP="000A1DD7">
      <w:pPr>
        <w:pStyle w:val="Bibliografia"/>
        <w:jc w:val="left"/>
        <w:rPr>
          <w:lang w:val="en-GB"/>
        </w:rPr>
      </w:pPr>
      <w:r w:rsidRPr="00AD754B">
        <w:t xml:space="preserve">de FSM Russo, R., &amp; Camanho, R. (2015). </w:t>
      </w:r>
      <w:r w:rsidRPr="00AD754B">
        <w:rPr>
          <w:lang w:val="en-GB"/>
        </w:rPr>
        <w:t>Criteria in AHP: a systematic review of literature. Procedia Computer Science, 55, 1123-1132.</w:t>
      </w:r>
    </w:p>
    <w:p w14:paraId="59EF9306" w14:textId="336E3AE4" w:rsidR="00AF5559" w:rsidRDefault="00AF5559" w:rsidP="000A1DD7">
      <w:pPr>
        <w:pStyle w:val="Bibliografia"/>
        <w:jc w:val="left"/>
      </w:pPr>
      <w:r w:rsidRPr="00AF5559">
        <w:t xml:space="preserve">Victor Yepes (2018). Proceso analítico jerárquico (AHP). Recuperado el 19 de abril de 2023, de </w:t>
      </w:r>
      <w:hyperlink r:id="rId80" w:history="1">
        <w:r w:rsidRPr="00DE407E">
          <w:rPr>
            <w:rStyle w:val="Hipervnculo"/>
          </w:rPr>
          <w:t>https://victoryepes.blogs.upv.es/2018/11/27/proceso-analitico-jerarquico-ahp/</w:t>
        </w:r>
      </w:hyperlink>
    </w:p>
    <w:p w14:paraId="477BD6FD" w14:textId="2CDD2E04" w:rsidR="00AF5559" w:rsidRDefault="005B5A66" w:rsidP="000A1DD7">
      <w:pPr>
        <w:pStyle w:val="Bibliografia"/>
        <w:jc w:val="left"/>
      </w:pPr>
      <w:r w:rsidRPr="005B5A66">
        <w:t xml:space="preserve">Ministerio de Educación y Formación Profesional. (2020). Indicadores Educativos 2020. Recuperado de </w:t>
      </w:r>
      <w:hyperlink r:id="rId81" w:history="1">
        <w:r w:rsidR="00EC42B5" w:rsidRPr="00120CE4">
          <w:rPr>
            <w:rStyle w:val="Hipervnculo"/>
          </w:rPr>
          <w:t>https://www.educacionyfp.gob.es/dam/jcr:7bd02364-3fd2-405f-b0d6-4fe05debbd38/seie-2020.pdf</w:t>
        </w:r>
      </w:hyperlink>
    </w:p>
    <w:p w14:paraId="0170A231" w14:textId="77777777" w:rsidR="00F01228" w:rsidRDefault="00F01228" w:rsidP="00F01228">
      <w:pPr>
        <w:pStyle w:val="Bibliografia"/>
        <w:jc w:val="left"/>
        <w:rPr>
          <w:lang w:val="en-GB"/>
        </w:rPr>
      </w:pPr>
      <w:r w:rsidRPr="00F01228">
        <w:rPr>
          <w:lang w:val="en-GB"/>
        </w:rPr>
        <w:t xml:space="preserve">User, S. (s. f.). </w:t>
      </w:r>
      <w:r w:rsidRPr="00F01228">
        <w:rPr>
          <w:i/>
          <w:iCs/>
          <w:lang w:val="en-GB"/>
        </w:rPr>
        <w:t>Web AJDA</w:t>
      </w:r>
      <w:r w:rsidRPr="00F01228">
        <w:rPr>
          <w:lang w:val="en-GB"/>
        </w:rPr>
        <w:t>. https://newton.proyectodescartes.org/juegosdidacticos/index.php?option=com_content&amp;view=article&amp;id=71&amp;Itemid=469&amp;lang=en</w:t>
      </w:r>
    </w:p>
    <w:p w14:paraId="250DAEEE" w14:textId="420FF681" w:rsidR="00EC42B5" w:rsidRDefault="0089197C" w:rsidP="000A1DD7">
      <w:pPr>
        <w:pStyle w:val="Bibliografia"/>
        <w:jc w:val="left"/>
        <w:rPr>
          <w:lang w:val="en-GB"/>
        </w:rPr>
      </w:pPr>
      <w:r w:rsidRPr="0089197C">
        <w:t xml:space="preserve">Garcia, F. J. N., &amp; Urrea, A. P. (1990). Riesgo atribuible: sus formas, usos e interpretación. </w:t>
      </w:r>
      <w:r w:rsidRPr="0089197C">
        <w:rPr>
          <w:lang w:val="en-GB"/>
        </w:rPr>
        <w:t>Gaceta Sanitaria, 4(18), 112-117.</w:t>
      </w:r>
    </w:p>
    <w:p w14:paraId="4B401793" w14:textId="7869726A" w:rsidR="00085346" w:rsidRDefault="00085346" w:rsidP="000A1DD7">
      <w:pPr>
        <w:pStyle w:val="Bibliografia"/>
        <w:jc w:val="left"/>
        <w:rPr>
          <w:lang w:val="en-GB"/>
        </w:rPr>
      </w:pPr>
      <w:r w:rsidRPr="00085346">
        <w:rPr>
          <w:lang w:val="en-GB"/>
        </w:rPr>
        <w:t>Abdelwahab, S. F., Issa, U. H., &amp; Ashour, H. M. (2021). A novel vaccine selection decision-making model (VSDMM) for COVID-19. Vaccines, 9(7), 718.</w:t>
      </w:r>
    </w:p>
    <w:p w14:paraId="740C4454" w14:textId="53C12D18" w:rsidR="00D6579E" w:rsidRDefault="00D6579E" w:rsidP="000A1DD7">
      <w:pPr>
        <w:pStyle w:val="Bibliografia"/>
        <w:jc w:val="left"/>
        <w:rPr>
          <w:lang w:val="en-GB"/>
        </w:rPr>
      </w:pPr>
      <w:r w:rsidRPr="00D6579E">
        <w:rPr>
          <w:lang w:val="en-GB"/>
        </w:rPr>
        <w:t>Brans, J. P., &amp; De Smet, Y. (2016). PROMETHEE methods. Multiple criteria decision analysis: state of the art surveys, 187-219.</w:t>
      </w:r>
    </w:p>
    <w:p w14:paraId="0103D966" w14:textId="48F0424B" w:rsidR="006B64BB" w:rsidRDefault="006B64BB" w:rsidP="000A1DD7">
      <w:pPr>
        <w:pStyle w:val="Bibliografia"/>
        <w:jc w:val="left"/>
        <w:rPr>
          <w:lang w:val="en-GB"/>
        </w:rPr>
      </w:pPr>
      <w:r w:rsidRPr="006B64BB">
        <w:rPr>
          <w:lang w:val="en-GB"/>
        </w:rPr>
        <w:t>Narayanamoorthy, S., Pragathi, S., Parthasarathy, T. N., Kalaiselvan, S., Kureethara, J. V., Saraswathy, R., ... &amp; Kang, D. (2021). The COVID-19 vaccine preference for youngsters using PROMETHEE-II in the IFSS environment. Symmetry, 13(6), 1030.</w:t>
      </w:r>
    </w:p>
    <w:p w14:paraId="75D0A0BF" w14:textId="1CF8D2B4" w:rsidR="00F808C8" w:rsidRDefault="00F808C8" w:rsidP="000A1DD7">
      <w:pPr>
        <w:pStyle w:val="Bibliografia"/>
        <w:jc w:val="left"/>
        <w:rPr>
          <w:lang w:val="en-GB"/>
        </w:rPr>
      </w:pPr>
      <w:r w:rsidRPr="00F808C8">
        <w:t xml:space="preserve">Clasificación de los métodos de toma de decisión multicriterio multiatributo – El blog de Víctor Yepes. </w:t>
      </w:r>
      <w:r w:rsidRPr="00F808C8">
        <w:rPr>
          <w:lang w:val="en-GB"/>
        </w:rPr>
        <w:t xml:space="preserve">(2018, 26 noviembre). </w:t>
      </w:r>
      <w:hyperlink r:id="rId82" w:history="1">
        <w:r w:rsidRPr="00EB7E7A">
          <w:rPr>
            <w:rStyle w:val="Hipervnculo"/>
            <w:lang w:val="en-GB"/>
          </w:rPr>
          <w:t>https://victoryepes.blogs.upv.es/2018/11/26/clasificacion-metodos-madm/</w:t>
        </w:r>
      </w:hyperlink>
    </w:p>
    <w:p w14:paraId="287E0FBC" w14:textId="5672C4A5" w:rsidR="007873A7" w:rsidRDefault="007873A7" w:rsidP="000A1DD7">
      <w:pPr>
        <w:pStyle w:val="Bibliografia"/>
        <w:jc w:val="left"/>
        <w:rPr>
          <w:lang w:val="en-GB"/>
        </w:rPr>
      </w:pPr>
      <w:r w:rsidRPr="007873A7">
        <w:rPr>
          <w:lang w:val="en-GB"/>
        </w:rPr>
        <w:t>Saaty, T. L. (2008). Decision making with the analytic hierarchy process. International journal of services sciences, 1(1), 83-98.</w:t>
      </w:r>
    </w:p>
    <w:p w14:paraId="32DDD85F" w14:textId="08C0E7AE" w:rsidR="00D87D7F" w:rsidRPr="00B6666C" w:rsidRDefault="00B6666C" w:rsidP="00B6666C">
      <w:pPr>
        <w:pStyle w:val="Bibliografia"/>
      </w:pPr>
      <w:r>
        <w:rPr>
          <w:lang w:val="en-GB"/>
        </w:rPr>
        <w:t>C</w:t>
      </w:r>
      <w:r w:rsidRPr="00B6666C">
        <w:rPr>
          <w:lang w:val="en-GB"/>
        </w:rPr>
        <w:t xml:space="preserve">olaboradores de Wikipedia. (2023). The Amazing World of Gumball. </w:t>
      </w:r>
      <w:r>
        <w:rPr>
          <w:i/>
          <w:iCs/>
        </w:rPr>
        <w:t xml:space="preserve">Wikipedia, la </w:t>
      </w:r>
      <w:r>
        <w:rPr>
          <w:i/>
          <w:iCs/>
        </w:rPr>
        <w:lastRenderedPageBreak/>
        <w:t>enciclopedia libre</w:t>
      </w:r>
      <w:r>
        <w:t>. https://es.wikipedia.org/wiki/The_Amazing_World_of_Gumball</w:t>
      </w:r>
    </w:p>
    <w:p w14:paraId="505CAA18" w14:textId="65C85706" w:rsidR="00C64FB4" w:rsidRDefault="00C64FB4" w:rsidP="000A1DD7">
      <w:pPr>
        <w:pStyle w:val="Bibliografia"/>
        <w:jc w:val="left"/>
        <w:rPr>
          <w:lang w:val="en-GB"/>
        </w:rPr>
      </w:pPr>
      <w:r w:rsidRPr="00C64FB4">
        <w:t xml:space="preserve">Cano, V. A., &amp; Reja, H. M. (2019). Análisis sobre las medidas de atención a la diversidad para el alumnado de altas capacidades intelectuales. </w:t>
      </w:r>
      <w:r w:rsidRPr="00C64FB4">
        <w:rPr>
          <w:lang w:val="en-GB"/>
        </w:rPr>
        <w:t>Almoraima: revista de estudios campogibraltareños, (51), 209-216.</w:t>
      </w:r>
    </w:p>
    <w:p w14:paraId="390ABA4D" w14:textId="5DB5AF46" w:rsidR="00D319B1" w:rsidRDefault="00D319B1" w:rsidP="000A1DD7">
      <w:pPr>
        <w:pStyle w:val="Bibliografia"/>
        <w:jc w:val="left"/>
        <w:rPr>
          <w:lang w:val="en-GB"/>
        </w:rPr>
      </w:pPr>
      <w:r w:rsidRPr="00D319B1">
        <w:t xml:space="preserve">Aguilar, T. D. J. C. (2012). Atención a la diversidad en el aula. </w:t>
      </w:r>
      <w:r w:rsidRPr="00D319B1">
        <w:rPr>
          <w:lang w:val="en-GB"/>
        </w:rPr>
        <w:t>Visión Educativa IUNAES, 5(12), 63-71.</w:t>
      </w:r>
    </w:p>
    <w:p w14:paraId="5CCA4FB0" w14:textId="58C853D7" w:rsidR="009B2AD8" w:rsidRDefault="009B2AD8" w:rsidP="000A1DD7">
      <w:pPr>
        <w:pStyle w:val="Bibliografia"/>
        <w:jc w:val="left"/>
      </w:pPr>
      <w:r w:rsidRPr="009B2AD8">
        <w:t>Amiama Ibarguren, J. F. (2013). Análisis de los deberes escolares en la ESO y exploración de un espacio colaborativo entre profesorado y familia en la Comunidad Autonóma Vasca.</w:t>
      </w:r>
    </w:p>
    <w:p w14:paraId="73A92977" w14:textId="7CE96F2E" w:rsidR="00226F37" w:rsidRDefault="0017556D" w:rsidP="003C2564">
      <w:pPr>
        <w:pStyle w:val="Bibliografia"/>
        <w:jc w:val="left"/>
      </w:pPr>
      <w:r w:rsidRPr="0017556D">
        <w:t>de Bustillo, M. D. C. M., Pérez, D., &amp; Martín, E. (2006). ¿ Qué penalizan los docentes?: análisis de la disciplina a través de los partes de incidencia. Infancia y Aprendizaje, 29(4), 423-435.</w:t>
      </w:r>
    </w:p>
    <w:p w14:paraId="114AA5F1" w14:textId="3930EA49" w:rsidR="006C3F61" w:rsidRDefault="00320936" w:rsidP="003C2564">
      <w:pPr>
        <w:pStyle w:val="Bibliografia"/>
        <w:jc w:val="left"/>
      </w:pPr>
      <w:r w:rsidRPr="00320936">
        <w:t>Trigueros, I. M. G. (2018). Gamificación y tecnologías como recursos y estrategias innovadores para la enseñanza y aprendizaje de la historia. Educação &amp; Formação, 3(8), 3-16.</w:t>
      </w:r>
    </w:p>
    <w:p w14:paraId="1BBA7446" w14:textId="60D9B60D" w:rsidR="00320936" w:rsidRDefault="001A6C90" w:rsidP="003C2564">
      <w:pPr>
        <w:pStyle w:val="Bibliografia"/>
        <w:jc w:val="left"/>
      </w:pPr>
      <w:r w:rsidRPr="001A6C90">
        <w:t>Alonso García, S., Martínez Domingo, J. A., Berral Ortiz, B., &amp; De la Cruz Campos, J. C. (2021). Gamificación en Educación Superior. Revisión de experiencias realizadas en España en los últimos años.</w:t>
      </w:r>
    </w:p>
    <w:p w14:paraId="33DBB3AE" w14:textId="416A5436" w:rsidR="001A6C90" w:rsidRDefault="001A6C90" w:rsidP="003C2564">
      <w:pPr>
        <w:pStyle w:val="Bibliografia"/>
        <w:jc w:val="left"/>
      </w:pPr>
      <w:r w:rsidRPr="001A6C90">
        <w:t>Cornejo, M. A. N., Agreda, O. O., &amp; Caguana, E. F. M. (2021). Gamificación en la educación superior. Revista Publicando, 8(31), 165-176.</w:t>
      </w:r>
    </w:p>
    <w:p w14:paraId="4D795E2A" w14:textId="7C087CEE" w:rsidR="00AE054F" w:rsidRPr="00AE054F" w:rsidRDefault="00AE054F" w:rsidP="00AE054F">
      <w:pPr>
        <w:pStyle w:val="Bibliografia"/>
        <w:rPr>
          <w:lang w:eastAsia="es-ES"/>
        </w:rPr>
      </w:pPr>
      <w:r>
        <w:rPr>
          <w:lang w:eastAsia="es-ES"/>
        </w:rPr>
        <w:t>C</w:t>
      </w:r>
      <w:r w:rsidRPr="00AE054F">
        <w:rPr>
          <w:lang w:eastAsia="es-ES"/>
        </w:rPr>
        <w:t xml:space="preserve">olaboradores de Wikipedia. (2023). Calificación escolar. </w:t>
      </w:r>
      <w:r w:rsidRPr="00AE054F">
        <w:rPr>
          <w:i/>
          <w:iCs/>
          <w:lang w:eastAsia="es-ES"/>
        </w:rPr>
        <w:t>Wikipedia, la enciclopedia libre</w:t>
      </w:r>
      <w:r w:rsidRPr="00AE054F">
        <w:rPr>
          <w:lang w:eastAsia="es-ES"/>
        </w:rPr>
        <w:t>. https://es.wikipedia.org/wiki/Calificaci%C3%B3n_escolar</w:t>
      </w:r>
    </w:p>
    <w:p w14:paraId="183BE171" w14:textId="778D7488" w:rsidR="001A6C90" w:rsidRDefault="00105232" w:rsidP="003C2564">
      <w:pPr>
        <w:pStyle w:val="Bibliografia"/>
        <w:jc w:val="left"/>
      </w:pPr>
      <w:r w:rsidRPr="00105232">
        <w:rPr>
          <w:lang w:val="en-GB"/>
        </w:rPr>
        <w:t xml:space="preserve">Yoon, K., &amp; Hwang, C. L. (1995). Multiple attribute decision making: An introduction (Vol. 104). </w:t>
      </w:r>
      <w:r w:rsidRPr="00105232">
        <w:t>Sage.</w:t>
      </w:r>
    </w:p>
    <w:p w14:paraId="410BCB8A" w14:textId="53376331" w:rsidR="002E4F03" w:rsidRDefault="002E4F03" w:rsidP="003C2564">
      <w:pPr>
        <w:pStyle w:val="Bibliografia"/>
        <w:jc w:val="left"/>
      </w:pPr>
      <w:r w:rsidRPr="002E4F03">
        <w:t xml:space="preserve">Zavadskas, E. K., &amp; Antucheviciene, J. (2006). </w:t>
      </w:r>
      <w:r w:rsidRPr="002E4F03">
        <w:rPr>
          <w:lang w:val="en-GB"/>
        </w:rPr>
        <w:t xml:space="preserve">Multiple criteria evaluation of dwelling houses. </w:t>
      </w:r>
      <w:r w:rsidRPr="002E4F03">
        <w:t>Technological and Economic Development of Economy, 12(1), 59-65.</w:t>
      </w:r>
    </w:p>
    <w:p w14:paraId="096BC0B6" w14:textId="01EEC92E" w:rsidR="002E4F03" w:rsidRDefault="002E4F03" w:rsidP="003C2564">
      <w:pPr>
        <w:pStyle w:val="Bibliografia"/>
        <w:jc w:val="left"/>
      </w:pPr>
      <w:r w:rsidRPr="002E4F03">
        <w:rPr>
          <w:lang w:val="en-GB"/>
        </w:rPr>
        <w:t xml:space="preserve">Ignizio, J. P. (1976). Goal programming and extensions. </w:t>
      </w:r>
      <w:r w:rsidRPr="002E4F03">
        <w:t>Lexington Books.</w:t>
      </w:r>
    </w:p>
    <w:p w14:paraId="675DF8C2" w14:textId="1E614588" w:rsidR="00320CDB" w:rsidRDefault="00320CDB" w:rsidP="003C2564">
      <w:pPr>
        <w:pStyle w:val="Bibliografia"/>
        <w:jc w:val="left"/>
      </w:pPr>
      <w:r w:rsidRPr="00320CDB">
        <w:rPr>
          <w:lang w:val="en-GB"/>
        </w:rPr>
        <w:t xml:space="preserve">Zeleny, M. (1982). Multiple criteria decision making. </w:t>
      </w:r>
      <w:r w:rsidRPr="00320CDB">
        <w:t>McGraw-Hill.</w:t>
      </w:r>
    </w:p>
    <w:p w14:paraId="33C3267D" w14:textId="708AFBD0" w:rsidR="002E4F03" w:rsidRDefault="002E4F03" w:rsidP="003C2564">
      <w:pPr>
        <w:pStyle w:val="Bibliografia"/>
        <w:jc w:val="left"/>
      </w:pPr>
      <w:r w:rsidRPr="002E4F03">
        <w:rPr>
          <w:lang w:val="en-GB"/>
        </w:rPr>
        <w:t xml:space="preserve">Hwang, C. L., &amp; Yoon, K. (1981). Multiple attribute decision making: Methods and applications. </w:t>
      </w:r>
      <w:r w:rsidRPr="002E4F03">
        <w:t>Springer.</w:t>
      </w:r>
    </w:p>
    <w:p w14:paraId="45734978" w14:textId="220AC2F9" w:rsidR="002E4F03" w:rsidRDefault="00320CDB" w:rsidP="003C2564">
      <w:pPr>
        <w:pStyle w:val="Bibliografia"/>
        <w:jc w:val="left"/>
      </w:pPr>
      <w:r w:rsidRPr="00320CDB">
        <w:rPr>
          <w:lang w:val="en-GB"/>
        </w:rPr>
        <w:t xml:space="preserve">Opricovic, S., &amp; Tzeng, G. H. (2004). Compromise solution by MCDM methods: A comparative analysis of VIKOR and TOPSIS. </w:t>
      </w:r>
      <w:r w:rsidRPr="00320CDB">
        <w:t>European journal of operational research, 156(2), 445-455.</w:t>
      </w:r>
    </w:p>
    <w:p w14:paraId="54DB7014" w14:textId="4203B6C3" w:rsidR="00320CDB" w:rsidRDefault="00873831" w:rsidP="003C2564">
      <w:pPr>
        <w:pStyle w:val="Bibliografia"/>
        <w:jc w:val="left"/>
      </w:pPr>
      <w:r w:rsidRPr="00873831">
        <w:rPr>
          <w:lang w:val="en-GB"/>
        </w:rPr>
        <w:t xml:space="preserve">Saaty, T. L. (2005). Theory and applications of the analytic network process: Decision making with benefits, opportunities, costs, and risks (Vol. 4). </w:t>
      </w:r>
      <w:r w:rsidRPr="00873831">
        <w:t>RWS Publications.</w:t>
      </w:r>
    </w:p>
    <w:p w14:paraId="131BA3A1" w14:textId="19A9C53A" w:rsidR="00873831" w:rsidRDefault="00FE21A5" w:rsidP="003C2564">
      <w:pPr>
        <w:pStyle w:val="Bibliografia"/>
        <w:jc w:val="left"/>
      </w:pPr>
      <w:r w:rsidRPr="00FE21A5">
        <w:t xml:space="preserve">Bana e Costa, C. A., &amp; Chagas, M. P. (1996). </w:t>
      </w:r>
      <w:r w:rsidRPr="00FE21A5">
        <w:rPr>
          <w:lang w:val="en-GB"/>
        </w:rPr>
        <w:t xml:space="preserve">A career choice problem: An example of how to use MACBETH to build a quantitative value model based on qualitative value judgments. </w:t>
      </w:r>
      <w:r w:rsidRPr="00FE21A5">
        <w:t>European Journal of Operational Research, 90(3), 432-447.</w:t>
      </w:r>
    </w:p>
    <w:p w14:paraId="1650AF79" w14:textId="0039947B" w:rsidR="00FE21A5" w:rsidRDefault="00FE21A5" w:rsidP="003C2564">
      <w:pPr>
        <w:pStyle w:val="Bibliografia"/>
        <w:jc w:val="left"/>
      </w:pPr>
      <w:r w:rsidRPr="00FE21A5">
        <w:rPr>
          <w:lang w:val="en-GB"/>
        </w:rPr>
        <w:t xml:space="preserve">Brans, J. P., &amp; Vincke, P. H. (1985). A preference ranking organisation method: The PROMETHEE method for MCDM. </w:t>
      </w:r>
      <w:r w:rsidRPr="00FE21A5">
        <w:t>Management Science, 31(6), 647-656.</w:t>
      </w:r>
    </w:p>
    <w:p w14:paraId="2D947F57" w14:textId="1DA9727D" w:rsidR="00FE21A5" w:rsidRDefault="00FE21A5" w:rsidP="003C2564">
      <w:pPr>
        <w:pStyle w:val="Bibliografia"/>
        <w:jc w:val="left"/>
      </w:pPr>
      <w:r w:rsidRPr="00FE21A5">
        <w:rPr>
          <w:lang w:val="en-GB"/>
        </w:rPr>
        <w:t xml:space="preserve">Roy, B. (1996). Multicriteria methodology for decision aiding (Vol. 492). </w:t>
      </w:r>
      <w:r w:rsidRPr="00FE21A5">
        <w:t>Springer.</w:t>
      </w:r>
    </w:p>
    <w:p w14:paraId="0E16A6B3" w14:textId="3261C236" w:rsidR="009822ED" w:rsidRDefault="009822ED" w:rsidP="003C2564">
      <w:pPr>
        <w:pStyle w:val="Bibliografia"/>
        <w:jc w:val="left"/>
      </w:pPr>
      <w:r w:rsidRPr="009822ED">
        <w:rPr>
          <w:lang w:val="en-GB"/>
        </w:rPr>
        <w:lastRenderedPageBreak/>
        <w:t xml:space="preserve">Keeney, R. L., &amp; Raiffa, H. (1993). Decisions with multiple objectives: Preferences and value tradeoffs. </w:t>
      </w:r>
      <w:r w:rsidRPr="009822ED">
        <w:t>Cambridge University Press.</w:t>
      </w:r>
    </w:p>
    <w:p w14:paraId="070812D8" w14:textId="06B45692" w:rsidR="009822ED" w:rsidRDefault="00A30965" w:rsidP="003C2564">
      <w:pPr>
        <w:pStyle w:val="Bibliografia"/>
        <w:jc w:val="left"/>
      </w:pPr>
      <w:r w:rsidRPr="00A30965">
        <w:rPr>
          <w:lang w:val="en-GB"/>
        </w:rPr>
        <w:t xml:space="preserve">Edwards, W., &amp; Barron, F. H. (1994). SMARTS and SMARTER: Improved simple methods for multiattribute utility measurement. </w:t>
      </w:r>
      <w:r w:rsidRPr="00A30965">
        <w:t>Organizational behavior and human decision processes, 60(3), 306-325.</w:t>
      </w:r>
    </w:p>
    <w:p w14:paraId="2ADD56B2" w14:textId="4BE23ECA" w:rsidR="00A30965" w:rsidRDefault="00A30965" w:rsidP="003C2564">
      <w:pPr>
        <w:pStyle w:val="Bibliografia"/>
        <w:jc w:val="left"/>
      </w:pPr>
      <w:r w:rsidRPr="00A30965">
        <w:t xml:space="preserve">Rodríguez, R. M., &amp; Martínez, L. (2008). </w:t>
      </w:r>
      <w:r w:rsidRPr="00A30965">
        <w:rPr>
          <w:lang w:val="en-GB"/>
        </w:rPr>
        <w:t xml:space="preserve">A decision support system for selecting sustainable industrial processes. </w:t>
      </w:r>
      <w:r w:rsidRPr="00A30965">
        <w:t>Decision Support Systems, 45(1), 72-83.</w:t>
      </w:r>
    </w:p>
    <w:p w14:paraId="38D336B5" w14:textId="77777777" w:rsidR="00A33A32" w:rsidRDefault="00A33A32" w:rsidP="00A33A32">
      <w:pPr>
        <w:pStyle w:val="Bibliografia"/>
      </w:pPr>
      <w:r>
        <w:t xml:space="preserve">Witte, R. S., &amp; Witte, J. S. (2019). </w:t>
      </w:r>
      <w:r w:rsidRPr="00042638">
        <w:rPr>
          <w:i/>
          <w:iCs/>
        </w:rPr>
        <w:t>Estadística</w:t>
      </w:r>
      <w:r>
        <w:t>. Cengage Learning.</w:t>
      </w:r>
    </w:p>
    <w:p w14:paraId="5962A480" w14:textId="77777777" w:rsidR="0003631F" w:rsidRDefault="0003631F" w:rsidP="0003631F">
      <w:pPr>
        <w:pStyle w:val="Bibliografia"/>
      </w:pPr>
      <w:r>
        <w:t xml:space="preserve">Wackerly, D. D., Mendenhall III, W., &amp; Scheaffer, R. L. (2014). </w:t>
      </w:r>
      <w:r w:rsidRPr="00F23D51">
        <w:rPr>
          <w:i/>
          <w:iCs/>
        </w:rPr>
        <w:t>Estadística Matemática con Aplicaciones</w:t>
      </w:r>
      <w:r>
        <w:t>. Cengage Learning.</w:t>
      </w:r>
    </w:p>
    <w:p w14:paraId="2F6882E4" w14:textId="77777777" w:rsidR="0078300A" w:rsidRDefault="0078300A" w:rsidP="0078300A">
      <w:pPr>
        <w:pStyle w:val="Bibliografia"/>
      </w:pPr>
      <w:r>
        <w:t>Newbold, P., Carlson, W. L., &amp; Thorne, B. (2017</w:t>
      </w:r>
      <w:r w:rsidRPr="0078300A">
        <w:rPr>
          <w:i/>
          <w:iCs/>
        </w:rPr>
        <w:t>). Estadística para Administración y Economía.</w:t>
      </w:r>
      <w:r>
        <w:t xml:space="preserve"> Pearson Educación.</w:t>
      </w:r>
    </w:p>
    <w:p w14:paraId="192DA992" w14:textId="77777777" w:rsidR="0078300A" w:rsidRDefault="0078300A" w:rsidP="0078300A">
      <w:pPr>
        <w:pStyle w:val="Bibliografia"/>
      </w:pPr>
      <w:r>
        <w:t xml:space="preserve">Webster, A. L., Lind, D. A., &amp; Marchal, W. G. (2018). </w:t>
      </w:r>
      <w:r w:rsidRPr="0078300A">
        <w:rPr>
          <w:i/>
          <w:iCs/>
        </w:rPr>
        <w:t>Estadística Aplicada a los Negocios y la Economía</w:t>
      </w:r>
      <w:r>
        <w:t>. McGraw-Hill Interamericana.</w:t>
      </w:r>
    </w:p>
    <w:p w14:paraId="27EFE28E" w14:textId="5F76FC53" w:rsidR="00A33A32" w:rsidRDefault="0078300A" w:rsidP="003C2564">
      <w:pPr>
        <w:pStyle w:val="Bibliografia"/>
        <w:jc w:val="left"/>
      </w:pPr>
      <w:r>
        <w:t xml:space="preserve">Johnson, R., &amp; Kuby, P. (2018). </w:t>
      </w:r>
      <w:r w:rsidRPr="0078300A">
        <w:rPr>
          <w:i/>
          <w:iCs/>
        </w:rPr>
        <w:t>Estadística Elemental</w:t>
      </w:r>
      <w:r>
        <w:t>. Cengage Learning.</w:t>
      </w:r>
    </w:p>
    <w:p w14:paraId="1F8449B3" w14:textId="3A795C67" w:rsidR="00116B7D" w:rsidRDefault="00116B7D" w:rsidP="003C2564">
      <w:pPr>
        <w:pStyle w:val="Bibliografia"/>
        <w:jc w:val="left"/>
      </w:pPr>
      <w:r w:rsidRPr="00116B7D">
        <w:t>Gómez, J. L. P. (2002). Estrategias de ponderación de la respuesta en encuestas de satisfacción de usuarios de servicios. </w:t>
      </w:r>
      <w:r w:rsidRPr="00116B7D">
        <w:rPr>
          <w:i/>
          <w:iCs/>
        </w:rPr>
        <w:t>Metodología de encuestas</w:t>
      </w:r>
      <w:r w:rsidRPr="00116B7D">
        <w:t>, </w:t>
      </w:r>
      <w:r w:rsidRPr="00116B7D">
        <w:rPr>
          <w:i/>
          <w:iCs/>
        </w:rPr>
        <w:t>4</w:t>
      </w:r>
      <w:r w:rsidRPr="00116B7D">
        <w:t>(2), 175-193.</w:t>
      </w:r>
    </w:p>
    <w:p w14:paraId="4DAA4A1C" w14:textId="1C39F7E8" w:rsidR="00D06BD3" w:rsidRDefault="00D06BD3" w:rsidP="003C2564">
      <w:pPr>
        <w:pStyle w:val="Bibliografia"/>
        <w:jc w:val="left"/>
      </w:pPr>
      <w:r w:rsidRPr="00D06BD3">
        <w:t>Mueses, H. (2008). Diferencias entre el Nivel de Significancia alfa y el Valor P. </w:t>
      </w:r>
      <w:r w:rsidRPr="00D06BD3">
        <w:rPr>
          <w:i/>
          <w:iCs/>
        </w:rPr>
        <w:t>Revista Estomatología</w:t>
      </w:r>
      <w:r w:rsidRPr="00D06BD3">
        <w:t>, </w:t>
      </w:r>
      <w:r w:rsidRPr="00D06BD3">
        <w:rPr>
          <w:i/>
          <w:iCs/>
        </w:rPr>
        <w:t>16</w:t>
      </w:r>
      <w:r w:rsidRPr="00D06BD3">
        <w:t>(1), 30-32.</w:t>
      </w:r>
    </w:p>
    <w:p w14:paraId="78804E0F" w14:textId="7DFD78D3" w:rsidR="00320936" w:rsidRDefault="00891301" w:rsidP="007B4FBE">
      <w:pPr>
        <w:pStyle w:val="Bibliografia"/>
      </w:pPr>
      <w:r w:rsidRPr="00891301">
        <w:t xml:space="preserve">LordOfHistory. (s. f.). </w:t>
      </w:r>
      <w:r w:rsidRPr="00891301">
        <w:rPr>
          <w:i/>
          <w:iCs/>
        </w:rPr>
        <w:t>GitHub - LordOfHistory/TFG_GITT_Joscanege: Estado del arte del aprendizaje basado en juegos educativos on-line y diseño e implementación de métodos estadísticos de validación aplicado a GBL</w:t>
      </w:r>
      <w:r w:rsidRPr="00891301">
        <w:t>. GitHub. https://github.com/LordOfHistory/TFG_GITT_Joscanege</w:t>
      </w:r>
    </w:p>
    <w:p w14:paraId="389CB92D" w14:textId="77777777" w:rsidR="00320936" w:rsidRDefault="00320936" w:rsidP="00320936">
      <w:pPr>
        <w:pStyle w:val="Bibliografia"/>
        <w:numPr>
          <w:ilvl w:val="0"/>
          <w:numId w:val="0"/>
        </w:numPr>
        <w:ind w:left="492" w:hanging="332"/>
        <w:jc w:val="left"/>
      </w:pPr>
    </w:p>
    <w:p w14:paraId="068191D7" w14:textId="022A34A8" w:rsidR="00320936" w:rsidRPr="00F808C8" w:rsidRDefault="00320936" w:rsidP="00320936">
      <w:pPr>
        <w:pStyle w:val="Ttulo1"/>
      </w:pPr>
      <w:bookmarkStart w:id="145" w:name="_Toc144547228"/>
      <w:r>
        <w:t xml:space="preserve">Fin de </w:t>
      </w:r>
      <w:r w:rsidR="001935D6">
        <w:t>bibliografía</w:t>
      </w:r>
      <w:bookmarkEnd w:id="145"/>
      <w:r w:rsidR="001935D6">
        <w:t xml:space="preserve"> (TO-DO)</w:t>
      </w:r>
    </w:p>
    <w:sectPr w:rsidR="00320936" w:rsidRPr="00F808C8" w:rsidSect="0049092F">
      <w:pgSz w:w="11910" w:h="16840"/>
      <w:pgMar w:top="1418" w:right="1418" w:bottom="1418"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82018C" w14:textId="77777777" w:rsidR="00806FC0" w:rsidRDefault="00806FC0" w:rsidP="00770F5E">
      <w:r>
        <w:separator/>
      </w:r>
    </w:p>
  </w:endnote>
  <w:endnote w:type="continuationSeparator" w:id="0">
    <w:p w14:paraId="5D97CCCD" w14:textId="77777777" w:rsidR="00806FC0" w:rsidRDefault="00806FC0" w:rsidP="00770F5E">
      <w:r>
        <w:continuationSeparator/>
      </w:r>
    </w:p>
  </w:endnote>
  <w:endnote w:type="continuationNotice" w:id="1">
    <w:p w14:paraId="33D9DF6F" w14:textId="77777777" w:rsidR="00806FC0" w:rsidRDefault="00806FC0">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w:altName w:val="Cambria"/>
    <w:panose1 w:val="02040503050406030204"/>
    <w:charset w:val="00"/>
    <w:family w:val="roman"/>
    <w:pitch w:val="variable"/>
    <w:sig w:usb0="E00006FF" w:usb1="420024FF" w:usb2="02000000"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3211165"/>
      <w:docPartObj>
        <w:docPartGallery w:val="Page Numbers (Bottom of Page)"/>
        <w:docPartUnique/>
      </w:docPartObj>
    </w:sdtPr>
    <w:sdtEndPr/>
    <w:sdtContent>
      <w:p w14:paraId="0E24922A" w14:textId="4DF00730" w:rsidR="00154C40" w:rsidRDefault="00154C40">
        <w:pPr>
          <w:pStyle w:val="Encabezado"/>
          <w:jc w:val="right"/>
        </w:pPr>
        <w:r>
          <w:fldChar w:fldCharType="begin"/>
        </w:r>
        <w:r>
          <w:instrText>PAGE   \* MERGEFORMAT</w:instrText>
        </w:r>
        <w:r>
          <w:fldChar w:fldCharType="separate"/>
        </w:r>
        <w:r>
          <w:t>2</w:t>
        </w:r>
        <w:r>
          <w:fldChar w:fldCharType="end"/>
        </w:r>
      </w:p>
    </w:sdtContent>
  </w:sdt>
  <w:p w14:paraId="4AD848A1" w14:textId="77777777" w:rsidR="009E42B4" w:rsidRDefault="009E42B4">
    <w:pPr>
      <w:pStyle w:val="Encabezad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0706437"/>
      <w:docPartObj>
        <w:docPartGallery w:val="Page Numbers (Bottom of Page)"/>
        <w:docPartUnique/>
      </w:docPartObj>
    </w:sdtPr>
    <w:sdtEndPr/>
    <w:sdtContent>
      <w:p w14:paraId="3B50F2DD" w14:textId="32340722" w:rsidR="00594148" w:rsidRDefault="00594148">
        <w:pPr>
          <w:pStyle w:val="Encabezado"/>
          <w:jc w:val="center"/>
        </w:pPr>
        <w:r>
          <w:fldChar w:fldCharType="begin"/>
        </w:r>
        <w:r>
          <w:instrText>PAGE   \* MERGEFORMAT</w:instrText>
        </w:r>
        <w:r>
          <w:fldChar w:fldCharType="separate"/>
        </w:r>
        <w:r>
          <w:t>2</w:t>
        </w:r>
        <w:r>
          <w:fldChar w:fldCharType="end"/>
        </w:r>
      </w:p>
    </w:sdtContent>
  </w:sdt>
  <w:p w14:paraId="5692884F" w14:textId="3189E972" w:rsidR="00B93C06" w:rsidRDefault="00B93C06" w:rsidP="00154C40">
    <w:pPr>
      <w:pStyle w:val="Encabezado"/>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4434407"/>
      <w:docPartObj>
        <w:docPartGallery w:val="Page Numbers (Bottom of Page)"/>
        <w:docPartUnique/>
      </w:docPartObj>
    </w:sdtPr>
    <w:sdtEndPr/>
    <w:sdtContent>
      <w:p w14:paraId="56F68583" w14:textId="4A7B4EAD" w:rsidR="00E647D2" w:rsidRDefault="00E647D2">
        <w:pPr>
          <w:pStyle w:val="Encabezado"/>
          <w:jc w:val="center"/>
        </w:pPr>
        <w:r>
          <w:fldChar w:fldCharType="begin"/>
        </w:r>
        <w:r>
          <w:instrText>PAGE   \* MERGEFORMAT</w:instrText>
        </w:r>
        <w:r>
          <w:fldChar w:fldCharType="separate"/>
        </w:r>
        <w:r>
          <w:t>2</w:t>
        </w:r>
        <w:r>
          <w:fldChar w:fldCharType="end"/>
        </w:r>
      </w:p>
    </w:sdtContent>
  </w:sdt>
  <w:p w14:paraId="311FEBCA" w14:textId="6B6C6DF2" w:rsidR="00594148" w:rsidRDefault="00594148" w:rsidP="00154C40">
    <w:pPr>
      <w:pStyle w:val="Encabezado"/>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90539"/>
      <w:docPartObj>
        <w:docPartGallery w:val="Page Numbers (Bottom of Page)"/>
        <w:docPartUnique/>
      </w:docPartObj>
    </w:sdtPr>
    <w:sdtEndPr/>
    <w:sdtContent>
      <w:p w14:paraId="63ABF6DF" w14:textId="1E11A4B1" w:rsidR="00EE40DB" w:rsidRDefault="00EE40DB">
        <w:pPr>
          <w:pStyle w:val="Encabezado"/>
          <w:jc w:val="center"/>
        </w:pPr>
        <w:r>
          <w:fldChar w:fldCharType="begin"/>
        </w:r>
        <w:r>
          <w:instrText>PAGE   \* MERGEFORMAT</w:instrText>
        </w:r>
        <w:r>
          <w:fldChar w:fldCharType="separate"/>
        </w:r>
        <w:r>
          <w:t>2</w:t>
        </w:r>
        <w:r>
          <w:fldChar w:fldCharType="end"/>
        </w:r>
      </w:p>
    </w:sdtContent>
  </w:sdt>
  <w:p w14:paraId="0752C815" w14:textId="77777777" w:rsidR="00F500A3" w:rsidRDefault="00F500A3" w:rsidP="00154C40">
    <w:pPr>
      <w:pStyle w:val="Encabezado"/>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9693214"/>
      <w:docPartObj>
        <w:docPartGallery w:val="Page Numbers (Bottom of Page)"/>
        <w:docPartUnique/>
      </w:docPartObj>
    </w:sdtPr>
    <w:sdtEndPr/>
    <w:sdtContent>
      <w:p w14:paraId="18061A1A" w14:textId="77777777" w:rsidR="00110D75" w:rsidRDefault="00110D75">
        <w:pPr>
          <w:pStyle w:val="Encabezado"/>
          <w:jc w:val="center"/>
        </w:pPr>
        <w:r>
          <w:fldChar w:fldCharType="begin"/>
        </w:r>
        <w:r>
          <w:instrText>PAGE   \* MERGEFORMAT</w:instrText>
        </w:r>
        <w:r>
          <w:fldChar w:fldCharType="separate"/>
        </w:r>
        <w:r>
          <w:t>2</w:t>
        </w:r>
        <w:r>
          <w:fldChar w:fldCharType="end"/>
        </w:r>
      </w:p>
    </w:sdtContent>
  </w:sdt>
  <w:p w14:paraId="3D24120A" w14:textId="77777777" w:rsidR="00110D75" w:rsidRDefault="00110D75" w:rsidP="00154C40">
    <w:pPr>
      <w:pStyle w:val="Encabezado"/>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DB4ABA" w14:textId="77777777" w:rsidR="00806FC0" w:rsidRDefault="00806FC0" w:rsidP="00770F5E">
      <w:r>
        <w:separator/>
      </w:r>
    </w:p>
  </w:footnote>
  <w:footnote w:type="continuationSeparator" w:id="0">
    <w:p w14:paraId="66572166" w14:textId="77777777" w:rsidR="00806FC0" w:rsidRDefault="00806FC0" w:rsidP="00770F5E">
      <w:r>
        <w:continuationSeparator/>
      </w:r>
    </w:p>
  </w:footnote>
  <w:footnote w:type="continuationNotice" w:id="1">
    <w:p w14:paraId="7291D3D0" w14:textId="77777777" w:rsidR="00806FC0" w:rsidRDefault="00806FC0">
      <w:pPr>
        <w:spacing w:before="0"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EA493E"/>
    <w:multiLevelType w:val="hybridMultilevel"/>
    <w:tmpl w:val="50066056"/>
    <w:lvl w:ilvl="0" w:tplc="5A8CFF4C">
      <w:start w:val="1"/>
      <w:numFmt w:val="bullet"/>
      <w:pStyle w:val="Prrafodelista"/>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DD82C50"/>
    <w:multiLevelType w:val="hybridMultilevel"/>
    <w:tmpl w:val="3DCAD8B8"/>
    <w:lvl w:ilvl="0" w:tplc="90E08590">
      <w:start w:val="1"/>
      <w:numFmt w:val="decimal"/>
      <w:lvlText w:val="%1."/>
      <w:lvlJc w:val="left"/>
      <w:pPr>
        <w:ind w:left="780" w:hanging="360"/>
      </w:pPr>
      <w:rPr>
        <w:rFonts w:hint="default"/>
        <w:i w:val="0"/>
        <w:iCs/>
      </w:rPr>
    </w:lvl>
    <w:lvl w:ilvl="1" w:tplc="FFFFFFFF" w:tentative="1">
      <w:start w:val="1"/>
      <w:numFmt w:val="bullet"/>
      <w:lvlText w:val="o"/>
      <w:lvlJc w:val="left"/>
      <w:pPr>
        <w:ind w:left="1500" w:hanging="360"/>
      </w:pPr>
      <w:rPr>
        <w:rFonts w:ascii="Courier New" w:hAnsi="Courier New" w:cs="Courier New" w:hint="default"/>
      </w:rPr>
    </w:lvl>
    <w:lvl w:ilvl="2" w:tplc="FFFFFFFF" w:tentative="1">
      <w:start w:val="1"/>
      <w:numFmt w:val="bullet"/>
      <w:lvlText w:val=""/>
      <w:lvlJc w:val="left"/>
      <w:pPr>
        <w:ind w:left="2220" w:hanging="360"/>
      </w:pPr>
      <w:rPr>
        <w:rFonts w:ascii="Wingdings" w:hAnsi="Wingdings" w:hint="default"/>
      </w:rPr>
    </w:lvl>
    <w:lvl w:ilvl="3" w:tplc="FFFFFFFF" w:tentative="1">
      <w:start w:val="1"/>
      <w:numFmt w:val="bullet"/>
      <w:lvlText w:val=""/>
      <w:lvlJc w:val="left"/>
      <w:pPr>
        <w:ind w:left="2940" w:hanging="360"/>
      </w:pPr>
      <w:rPr>
        <w:rFonts w:ascii="Symbol" w:hAnsi="Symbol" w:hint="default"/>
      </w:rPr>
    </w:lvl>
    <w:lvl w:ilvl="4" w:tplc="FFFFFFFF" w:tentative="1">
      <w:start w:val="1"/>
      <w:numFmt w:val="bullet"/>
      <w:lvlText w:val="o"/>
      <w:lvlJc w:val="left"/>
      <w:pPr>
        <w:ind w:left="3660" w:hanging="360"/>
      </w:pPr>
      <w:rPr>
        <w:rFonts w:ascii="Courier New" w:hAnsi="Courier New" w:cs="Courier New" w:hint="default"/>
      </w:rPr>
    </w:lvl>
    <w:lvl w:ilvl="5" w:tplc="FFFFFFFF" w:tentative="1">
      <w:start w:val="1"/>
      <w:numFmt w:val="bullet"/>
      <w:lvlText w:val=""/>
      <w:lvlJc w:val="left"/>
      <w:pPr>
        <w:ind w:left="4380" w:hanging="360"/>
      </w:pPr>
      <w:rPr>
        <w:rFonts w:ascii="Wingdings" w:hAnsi="Wingdings" w:hint="default"/>
      </w:rPr>
    </w:lvl>
    <w:lvl w:ilvl="6" w:tplc="FFFFFFFF" w:tentative="1">
      <w:start w:val="1"/>
      <w:numFmt w:val="bullet"/>
      <w:lvlText w:val=""/>
      <w:lvlJc w:val="left"/>
      <w:pPr>
        <w:ind w:left="5100" w:hanging="360"/>
      </w:pPr>
      <w:rPr>
        <w:rFonts w:ascii="Symbol" w:hAnsi="Symbol" w:hint="default"/>
      </w:rPr>
    </w:lvl>
    <w:lvl w:ilvl="7" w:tplc="FFFFFFFF" w:tentative="1">
      <w:start w:val="1"/>
      <w:numFmt w:val="bullet"/>
      <w:lvlText w:val="o"/>
      <w:lvlJc w:val="left"/>
      <w:pPr>
        <w:ind w:left="5820" w:hanging="360"/>
      </w:pPr>
      <w:rPr>
        <w:rFonts w:ascii="Courier New" w:hAnsi="Courier New" w:cs="Courier New" w:hint="default"/>
      </w:rPr>
    </w:lvl>
    <w:lvl w:ilvl="8" w:tplc="FFFFFFFF" w:tentative="1">
      <w:start w:val="1"/>
      <w:numFmt w:val="bullet"/>
      <w:lvlText w:val=""/>
      <w:lvlJc w:val="left"/>
      <w:pPr>
        <w:ind w:left="6540" w:hanging="360"/>
      </w:pPr>
      <w:rPr>
        <w:rFonts w:ascii="Wingdings" w:hAnsi="Wingdings" w:hint="default"/>
      </w:rPr>
    </w:lvl>
  </w:abstractNum>
  <w:abstractNum w:abstractNumId="2" w15:restartNumberingAfterBreak="0">
    <w:nsid w:val="1FFD5C35"/>
    <w:multiLevelType w:val="hybridMultilevel"/>
    <w:tmpl w:val="0658C728"/>
    <w:lvl w:ilvl="0" w:tplc="C4742E8A">
      <w:start w:val="1"/>
      <w:numFmt w:val="decimal"/>
      <w:lvlText w:val="%1."/>
      <w:lvlJc w:val="left"/>
      <w:pPr>
        <w:ind w:left="1069" w:hanging="360"/>
      </w:pPr>
      <w:rPr>
        <w:rFonts w:hint="default"/>
        <w:i w:val="0"/>
        <w:iCs/>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3" w15:restartNumberingAfterBreak="0">
    <w:nsid w:val="2D455BBB"/>
    <w:multiLevelType w:val="hybridMultilevel"/>
    <w:tmpl w:val="BA16819A"/>
    <w:lvl w:ilvl="0" w:tplc="1CD47546">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1096450"/>
    <w:multiLevelType w:val="hybridMultilevel"/>
    <w:tmpl w:val="B0B6B9D4"/>
    <w:lvl w:ilvl="0" w:tplc="A9883D42">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A125F87"/>
    <w:multiLevelType w:val="hybridMultilevel"/>
    <w:tmpl w:val="117E9042"/>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15:restartNumberingAfterBreak="0">
    <w:nsid w:val="4E846B95"/>
    <w:multiLevelType w:val="hybridMultilevel"/>
    <w:tmpl w:val="25BAC3BE"/>
    <w:lvl w:ilvl="0" w:tplc="FE409DD4">
      <w:start w:val="1"/>
      <w:numFmt w:val="decimal"/>
      <w:pStyle w:val="Bibliografia"/>
      <w:lvlText w:val="[%1]"/>
      <w:lvlJc w:val="left"/>
      <w:pPr>
        <w:ind w:left="492" w:hanging="332"/>
      </w:pPr>
      <w:rPr>
        <w:rFonts w:ascii="Times New Roman" w:eastAsia="Times New Roman" w:hAnsi="Times New Roman" w:cs="Times New Roman" w:hint="default"/>
        <w:i w:val="0"/>
        <w:iCs w:val="0"/>
        <w:w w:val="99"/>
        <w:sz w:val="24"/>
        <w:szCs w:val="24"/>
        <w:lang w:val="es-ES" w:eastAsia="en-US" w:bidi="ar-SA"/>
      </w:rPr>
    </w:lvl>
    <w:lvl w:ilvl="1" w:tplc="B2BEB4A0">
      <w:numFmt w:val="bullet"/>
      <w:lvlText w:val="•"/>
      <w:lvlJc w:val="left"/>
      <w:pPr>
        <w:ind w:left="1424" w:hanging="332"/>
      </w:pPr>
      <w:rPr>
        <w:rFonts w:hint="default"/>
        <w:lang w:val="es-ES" w:eastAsia="en-US" w:bidi="ar-SA"/>
      </w:rPr>
    </w:lvl>
    <w:lvl w:ilvl="2" w:tplc="F7647F2E">
      <w:numFmt w:val="bullet"/>
      <w:lvlText w:val="•"/>
      <w:lvlJc w:val="left"/>
      <w:pPr>
        <w:ind w:left="2349" w:hanging="332"/>
      </w:pPr>
      <w:rPr>
        <w:rFonts w:hint="default"/>
        <w:lang w:val="es-ES" w:eastAsia="en-US" w:bidi="ar-SA"/>
      </w:rPr>
    </w:lvl>
    <w:lvl w:ilvl="3" w:tplc="794E39E8">
      <w:numFmt w:val="bullet"/>
      <w:lvlText w:val="•"/>
      <w:lvlJc w:val="left"/>
      <w:pPr>
        <w:ind w:left="3273" w:hanging="332"/>
      </w:pPr>
      <w:rPr>
        <w:rFonts w:hint="default"/>
        <w:lang w:val="es-ES" w:eastAsia="en-US" w:bidi="ar-SA"/>
      </w:rPr>
    </w:lvl>
    <w:lvl w:ilvl="4" w:tplc="FEA6E04C">
      <w:numFmt w:val="bullet"/>
      <w:lvlText w:val="•"/>
      <w:lvlJc w:val="left"/>
      <w:pPr>
        <w:ind w:left="4198" w:hanging="332"/>
      </w:pPr>
      <w:rPr>
        <w:rFonts w:hint="default"/>
        <w:lang w:val="es-ES" w:eastAsia="en-US" w:bidi="ar-SA"/>
      </w:rPr>
    </w:lvl>
    <w:lvl w:ilvl="5" w:tplc="68BED608">
      <w:numFmt w:val="bullet"/>
      <w:lvlText w:val="•"/>
      <w:lvlJc w:val="left"/>
      <w:pPr>
        <w:ind w:left="5122" w:hanging="332"/>
      </w:pPr>
      <w:rPr>
        <w:rFonts w:hint="default"/>
        <w:lang w:val="es-ES" w:eastAsia="en-US" w:bidi="ar-SA"/>
      </w:rPr>
    </w:lvl>
    <w:lvl w:ilvl="6" w:tplc="7DE677DC">
      <w:numFmt w:val="bullet"/>
      <w:lvlText w:val="•"/>
      <w:lvlJc w:val="left"/>
      <w:pPr>
        <w:ind w:left="6047" w:hanging="332"/>
      </w:pPr>
      <w:rPr>
        <w:rFonts w:hint="default"/>
        <w:lang w:val="es-ES" w:eastAsia="en-US" w:bidi="ar-SA"/>
      </w:rPr>
    </w:lvl>
    <w:lvl w:ilvl="7" w:tplc="91D2C3D2">
      <w:numFmt w:val="bullet"/>
      <w:lvlText w:val="•"/>
      <w:lvlJc w:val="left"/>
      <w:pPr>
        <w:ind w:left="6971" w:hanging="332"/>
      </w:pPr>
      <w:rPr>
        <w:rFonts w:hint="default"/>
        <w:lang w:val="es-ES" w:eastAsia="en-US" w:bidi="ar-SA"/>
      </w:rPr>
    </w:lvl>
    <w:lvl w:ilvl="8" w:tplc="E4983840">
      <w:numFmt w:val="bullet"/>
      <w:lvlText w:val="•"/>
      <w:lvlJc w:val="left"/>
      <w:pPr>
        <w:ind w:left="7896" w:hanging="332"/>
      </w:pPr>
      <w:rPr>
        <w:rFonts w:hint="default"/>
        <w:lang w:val="es-ES" w:eastAsia="en-US" w:bidi="ar-SA"/>
      </w:rPr>
    </w:lvl>
  </w:abstractNum>
  <w:abstractNum w:abstractNumId="7" w15:restartNumberingAfterBreak="0">
    <w:nsid w:val="56A70B09"/>
    <w:multiLevelType w:val="hybridMultilevel"/>
    <w:tmpl w:val="13225FA2"/>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EB87CD2"/>
    <w:multiLevelType w:val="hybridMultilevel"/>
    <w:tmpl w:val="34A62B62"/>
    <w:lvl w:ilvl="0" w:tplc="CC94F180">
      <w:start w:val="1"/>
      <w:numFmt w:val="decimal"/>
      <w:lvlText w:val="%1."/>
      <w:lvlJc w:val="left"/>
      <w:pPr>
        <w:ind w:left="927" w:hanging="360"/>
      </w:pPr>
      <w:rPr>
        <w:rFonts w:hint="default"/>
        <w:i w:val="0"/>
        <w:iCs/>
      </w:rPr>
    </w:lvl>
    <w:lvl w:ilvl="1" w:tplc="FFFFFFFF" w:tentative="1">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9" w15:restartNumberingAfterBreak="0">
    <w:nsid w:val="60EE5732"/>
    <w:multiLevelType w:val="hybridMultilevel"/>
    <w:tmpl w:val="CC0EF128"/>
    <w:lvl w:ilvl="0" w:tplc="FFFFFFFF">
      <w:start w:val="1"/>
      <w:numFmt w:val="decimal"/>
      <w:lvlText w:val="%1."/>
      <w:lvlJc w:val="left"/>
      <w:pPr>
        <w:ind w:left="780" w:hanging="360"/>
      </w:pPr>
      <w:rPr>
        <w:rFonts w:hint="default"/>
      </w:rPr>
    </w:lvl>
    <w:lvl w:ilvl="1" w:tplc="FFFFFFFF" w:tentative="1">
      <w:start w:val="1"/>
      <w:numFmt w:val="bullet"/>
      <w:lvlText w:val="o"/>
      <w:lvlJc w:val="left"/>
      <w:pPr>
        <w:ind w:left="1500" w:hanging="360"/>
      </w:pPr>
      <w:rPr>
        <w:rFonts w:ascii="Courier New" w:hAnsi="Courier New" w:cs="Courier New" w:hint="default"/>
      </w:rPr>
    </w:lvl>
    <w:lvl w:ilvl="2" w:tplc="FFFFFFFF" w:tentative="1">
      <w:start w:val="1"/>
      <w:numFmt w:val="bullet"/>
      <w:lvlText w:val=""/>
      <w:lvlJc w:val="left"/>
      <w:pPr>
        <w:ind w:left="2220" w:hanging="360"/>
      </w:pPr>
      <w:rPr>
        <w:rFonts w:ascii="Wingdings" w:hAnsi="Wingdings" w:hint="default"/>
      </w:rPr>
    </w:lvl>
    <w:lvl w:ilvl="3" w:tplc="FFFFFFFF" w:tentative="1">
      <w:start w:val="1"/>
      <w:numFmt w:val="bullet"/>
      <w:lvlText w:val=""/>
      <w:lvlJc w:val="left"/>
      <w:pPr>
        <w:ind w:left="2940" w:hanging="360"/>
      </w:pPr>
      <w:rPr>
        <w:rFonts w:ascii="Symbol" w:hAnsi="Symbol" w:hint="default"/>
      </w:rPr>
    </w:lvl>
    <w:lvl w:ilvl="4" w:tplc="FFFFFFFF" w:tentative="1">
      <w:start w:val="1"/>
      <w:numFmt w:val="bullet"/>
      <w:lvlText w:val="o"/>
      <w:lvlJc w:val="left"/>
      <w:pPr>
        <w:ind w:left="3660" w:hanging="360"/>
      </w:pPr>
      <w:rPr>
        <w:rFonts w:ascii="Courier New" w:hAnsi="Courier New" w:cs="Courier New" w:hint="default"/>
      </w:rPr>
    </w:lvl>
    <w:lvl w:ilvl="5" w:tplc="FFFFFFFF" w:tentative="1">
      <w:start w:val="1"/>
      <w:numFmt w:val="bullet"/>
      <w:lvlText w:val=""/>
      <w:lvlJc w:val="left"/>
      <w:pPr>
        <w:ind w:left="4380" w:hanging="360"/>
      </w:pPr>
      <w:rPr>
        <w:rFonts w:ascii="Wingdings" w:hAnsi="Wingdings" w:hint="default"/>
      </w:rPr>
    </w:lvl>
    <w:lvl w:ilvl="6" w:tplc="FFFFFFFF" w:tentative="1">
      <w:start w:val="1"/>
      <w:numFmt w:val="bullet"/>
      <w:lvlText w:val=""/>
      <w:lvlJc w:val="left"/>
      <w:pPr>
        <w:ind w:left="5100" w:hanging="360"/>
      </w:pPr>
      <w:rPr>
        <w:rFonts w:ascii="Symbol" w:hAnsi="Symbol" w:hint="default"/>
      </w:rPr>
    </w:lvl>
    <w:lvl w:ilvl="7" w:tplc="FFFFFFFF" w:tentative="1">
      <w:start w:val="1"/>
      <w:numFmt w:val="bullet"/>
      <w:lvlText w:val="o"/>
      <w:lvlJc w:val="left"/>
      <w:pPr>
        <w:ind w:left="5820" w:hanging="360"/>
      </w:pPr>
      <w:rPr>
        <w:rFonts w:ascii="Courier New" w:hAnsi="Courier New" w:cs="Courier New" w:hint="default"/>
      </w:rPr>
    </w:lvl>
    <w:lvl w:ilvl="8" w:tplc="FFFFFFFF" w:tentative="1">
      <w:start w:val="1"/>
      <w:numFmt w:val="bullet"/>
      <w:lvlText w:val=""/>
      <w:lvlJc w:val="left"/>
      <w:pPr>
        <w:ind w:left="6540" w:hanging="360"/>
      </w:pPr>
      <w:rPr>
        <w:rFonts w:ascii="Wingdings" w:hAnsi="Wingdings" w:hint="default"/>
      </w:rPr>
    </w:lvl>
  </w:abstractNum>
  <w:abstractNum w:abstractNumId="10" w15:restartNumberingAfterBreak="0">
    <w:nsid w:val="699838DC"/>
    <w:multiLevelType w:val="hybridMultilevel"/>
    <w:tmpl w:val="629A2E88"/>
    <w:lvl w:ilvl="0" w:tplc="FFFFFFFF">
      <w:start w:val="1"/>
      <w:numFmt w:val="decimal"/>
      <w:lvlText w:val="%1."/>
      <w:lvlJc w:val="left"/>
      <w:pPr>
        <w:ind w:left="780" w:hanging="360"/>
      </w:pPr>
      <w:rPr>
        <w:rFonts w:hint="default"/>
      </w:rPr>
    </w:lvl>
    <w:lvl w:ilvl="1" w:tplc="FFFFFFFF" w:tentative="1">
      <w:start w:val="1"/>
      <w:numFmt w:val="bullet"/>
      <w:lvlText w:val="o"/>
      <w:lvlJc w:val="left"/>
      <w:pPr>
        <w:ind w:left="1500" w:hanging="360"/>
      </w:pPr>
      <w:rPr>
        <w:rFonts w:ascii="Courier New" w:hAnsi="Courier New" w:cs="Courier New" w:hint="default"/>
      </w:rPr>
    </w:lvl>
    <w:lvl w:ilvl="2" w:tplc="FFFFFFFF" w:tentative="1">
      <w:start w:val="1"/>
      <w:numFmt w:val="bullet"/>
      <w:lvlText w:val=""/>
      <w:lvlJc w:val="left"/>
      <w:pPr>
        <w:ind w:left="2220" w:hanging="360"/>
      </w:pPr>
      <w:rPr>
        <w:rFonts w:ascii="Wingdings" w:hAnsi="Wingdings" w:hint="default"/>
      </w:rPr>
    </w:lvl>
    <w:lvl w:ilvl="3" w:tplc="FFFFFFFF" w:tentative="1">
      <w:start w:val="1"/>
      <w:numFmt w:val="bullet"/>
      <w:lvlText w:val=""/>
      <w:lvlJc w:val="left"/>
      <w:pPr>
        <w:ind w:left="2940" w:hanging="360"/>
      </w:pPr>
      <w:rPr>
        <w:rFonts w:ascii="Symbol" w:hAnsi="Symbol" w:hint="default"/>
      </w:rPr>
    </w:lvl>
    <w:lvl w:ilvl="4" w:tplc="FFFFFFFF" w:tentative="1">
      <w:start w:val="1"/>
      <w:numFmt w:val="bullet"/>
      <w:lvlText w:val="o"/>
      <w:lvlJc w:val="left"/>
      <w:pPr>
        <w:ind w:left="3660" w:hanging="360"/>
      </w:pPr>
      <w:rPr>
        <w:rFonts w:ascii="Courier New" w:hAnsi="Courier New" w:cs="Courier New" w:hint="default"/>
      </w:rPr>
    </w:lvl>
    <w:lvl w:ilvl="5" w:tplc="FFFFFFFF" w:tentative="1">
      <w:start w:val="1"/>
      <w:numFmt w:val="bullet"/>
      <w:lvlText w:val=""/>
      <w:lvlJc w:val="left"/>
      <w:pPr>
        <w:ind w:left="4380" w:hanging="360"/>
      </w:pPr>
      <w:rPr>
        <w:rFonts w:ascii="Wingdings" w:hAnsi="Wingdings" w:hint="default"/>
      </w:rPr>
    </w:lvl>
    <w:lvl w:ilvl="6" w:tplc="FFFFFFFF" w:tentative="1">
      <w:start w:val="1"/>
      <w:numFmt w:val="bullet"/>
      <w:lvlText w:val=""/>
      <w:lvlJc w:val="left"/>
      <w:pPr>
        <w:ind w:left="5100" w:hanging="360"/>
      </w:pPr>
      <w:rPr>
        <w:rFonts w:ascii="Symbol" w:hAnsi="Symbol" w:hint="default"/>
      </w:rPr>
    </w:lvl>
    <w:lvl w:ilvl="7" w:tplc="FFFFFFFF" w:tentative="1">
      <w:start w:val="1"/>
      <w:numFmt w:val="bullet"/>
      <w:lvlText w:val="o"/>
      <w:lvlJc w:val="left"/>
      <w:pPr>
        <w:ind w:left="5820" w:hanging="360"/>
      </w:pPr>
      <w:rPr>
        <w:rFonts w:ascii="Courier New" w:hAnsi="Courier New" w:cs="Courier New" w:hint="default"/>
      </w:rPr>
    </w:lvl>
    <w:lvl w:ilvl="8" w:tplc="FFFFFFFF" w:tentative="1">
      <w:start w:val="1"/>
      <w:numFmt w:val="bullet"/>
      <w:lvlText w:val=""/>
      <w:lvlJc w:val="left"/>
      <w:pPr>
        <w:ind w:left="6540" w:hanging="360"/>
      </w:pPr>
      <w:rPr>
        <w:rFonts w:ascii="Wingdings" w:hAnsi="Wingdings" w:hint="default"/>
      </w:rPr>
    </w:lvl>
  </w:abstractNum>
  <w:abstractNum w:abstractNumId="11" w15:restartNumberingAfterBreak="0">
    <w:nsid w:val="7252012E"/>
    <w:multiLevelType w:val="multilevel"/>
    <w:tmpl w:val="EF1238DA"/>
    <w:lvl w:ilvl="0">
      <w:start w:val="1"/>
      <w:numFmt w:val="decimal"/>
      <w:lvlText w:val="%1."/>
      <w:lvlJc w:val="left"/>
      <w:pPr>
        <w:ind w:left="675" w:hanging="675"/>
      </w:pPr>
      <w:rPr>
        <w:rFonts w:hint="default"/>
      </w:rPr>
    </w:lvl>
    <w:lvl w:ilvl="1">
      <w:start w:val="1"/>
      <w:numFmt w:val="decimal"/>
      <w:lvlText w:val="%1.%2."/>
      <w:lvlJc w:val="left"/>
      <w:pPr>
        <w:ind w:left="675" w:hanging="6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7"/>
  </w:num>
  <w:num w:numId="3">
    <w:abstractNumId w:val="4"/>
  </w:num>
  <w:num w:numId="4">
    <w:abstractNumId w:val="3"/>
  </w:num>
  <w:num w:numId="5">
    <w:abstractNumId w:val="2"/>
  </w:num>
  <w:num w:numId="6">
    <w:abstractNumId w:val="1"/>
  </w:num>
  <w:num w:numId="7">
    <w:abstractNumId w:val="8"/>
  </w:num>
  <w:num w:numId="8">
    <w:abstractNumId w:val="9"/>
  </w:num>
  <w:num w:numId="9">
    <w:abstractNumId w:val="11"/>
  </w:num>
  <w:num w:numId="10">
    <w:abstractNumId w:val="10"/>
  </w:num>
  <w:num w:numId="11">
    <w:abstractNumId w:val="0"/>
  </w:num>
  <w:num w:numId="12">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hyphenationZone w:val="425"/>
  <w:drawingGridHorizontalSpacing w:val="110"/>
  <w:displayHorizontalDrawingGridEvery w:val="2"/>
  <w:characterSpacingControl w:val="doNotCompress"/>
  <w:hdrShapeDefaults>
    <o:shapedefaults v:ext="edit" spidmax="6145"/>
  </w:hdrShapeDefaults>
  <w:footnotePr>
    <w:footnote w:id="-1"/>
    <w:footnote w:id="0"/>
    <w:footnote w:id="1"/>
  </w:footnotePr>
  <w:endnotePr>
    <w:endnote w:id="-1"/>
    <w:endnote w:id="0"/>
    <w:endnote w:id="1"/>
  </w:endnotePr>
  <w:compat>
    <w:ulTrailSpace/>
    <w:shapeLayoutLikeWW8/>
    <w:compatSetting w:name="compatibilityMode" w:uri="http://schemas.microsoft.com/office/word" w:val="14"/>
    <w:compatSetting w:name="useWord2013TrackBottomHyphenation" w:uri="http://schemas.microsoft.com/office/word" w:val="1"/>
  </w:compat>
  <w:rsids>
    <w:rsidRoot w:val="00610428"/>
    <w:rsid w:val="00000DF0"/>
    <w:rsid w:val="0000241D"/>
    <w:rsid w:val="000027C2"/>
    <w:rsid w:val="00002A06"/>
    <w:rsid w:val="00002FB6"/>
    <w:rsid w:val="000043B3"/>
    <w:rsid w:val="00004FAF"/>
    <w:rsid w:val="00005ECB"/>
    <w:rsid w:val="00006245"/>
    <w:rsid w:val="00006843"/>
    <w:rsid w:val="00006AAE"/>
    <w:rsid w:val="00010420"/>
    <w:rsid w:val="00011343"/>
    <w:rsid w:val="0001176A"/>
    <w:rsid w:val="0001209C"/>
    <w:rsid w:val="00013896"/>
    <w:rsid w:val="00014CA9"/>
    <w:rsid w:val="00015C1F"/>
    <w:rsid w:val="0001626C"/>
    <w:rsid w:val="00016614"/>
    <w:rsid w:val="00016C4F"/>
    <w:rsid w:val="00017915"/>
    <w:rsid w:val="00020B34"/>
    <w:rsid w:val="00022F11"/>
    <w:rsid w:val="00024DD3"/>
    <w:rsid w:val="000256EA"/>
    <w:rsid w:val="00026BCD"/>
    <w:rsid w:val="0003238F"/>
    <w:rsid w:val="00032DB5"/>
    <w:rsid w:val="00033520"/>
    <w:rsid w:val="0003358C"/>
    <w:rsid w:val="0003461C"/>
    <w:rsid w:val="00034687"/>
    <w:rsid w:val="00035086"/>
    <w:rsid w:val="000358F0"/>
    <w:rsid w:val="0003614D"/>
    <w:rsid w:val="0003631F"/>
    <w:rsid w:val="000368EB"/>
    <w:rsid w:val="00037477"/>
    <w:rsid w:val="000375BD"/>
    <w:rsid w:val="00040037"/>
    <w:rsid w:val="0004025C"/>
    <w:rsid w:val="00040557"/>
    <w:rsid w:val="00040F3A"/>
    <w:rsid w:val="00041323"/>
    <w:rsid w:val="000414D9"/>
    <w:rsid w:val="000419D6"/>
    <w:rsid w:val="00042638"/>
    <w:rsid w:val="00042B3C"/>
    <w:rsid w:val="00042D26"/>
    <w:rsid w:val="00043313"/>
    <w:rsid w:val="0004331D"/>
    <w:rsid w:val="000446DE"/>
    <w:rsid w:val="00044CD6"/>
    <w:rsid w:val="00044E6A"/>
    <w:rsid w:val="0004633F"/>
    <w:rsid w:val="0004651C"/>
    <w:rsid w:val="000474F7"/>
    <w:rsid w:val="0004774B"/>
    <w:rsid w:val="00051B6F"/>
    <w:rsid w:val="00051BA3"/>
    <w:rsid w:val="00052610"/>
    <w:rsid w:val="00052FCD"/>
    <w:rsid w:val="000546CE"/>
    <w:rsid w:val="000556AD"/>
    <w:rsid w:val="00055CCE"/>
    <w:rsid w:val="00056202"/>
    <w:rsid w:val="00056A37"/>
    <w:rsid w:val="00056C00"/>
    <w:rsid w:val="000571F5"/>
    <w:rsid w:val="00057486"/>
    <w:rsid w:val="000609EE"/>
    <w:rsid w:val="00060D83"/>
    <w:rsid w:val="00060E66"/>
    <w:rsid w:val="00061483"/>
    <w:rsid w:val="000640C4"/>
    <w:rsid w:val="000654ED"/>
    <w:rsid w:val="000655BD"/>
    <w:rsid w:val="00066B2A"/>
    <w:rsid w:val="00066C60"/>
    <w:rsid w:val="00067711"/>
    <w:rsid w:val="00067C44"/>
    <w:rsid w:val="00067D18"/>
    <w:rsid w:val="0007030B"/>
    <w:rsid w:val="000708FF"/>
    <w:rsid w:val="0007389A"/>
    <w:rsid w:val="000742B1"/>
    <w:rsid w:val="00074CA0"/>
    <w:rsid w:val="00075346"/>
    <w:rsid w:val="00075356"/>
    <w:rsid w:val="00075D25"/>
    <w:rsid w:val="00077CE1"/>
    <w:rsid w:val="00081BBE"/>
    <w:rsid w:val="000825C0"/>
    <w:rsid w:val="0008283D"/>
    <w:rsid w:val="00082A2C"/>
    <w:rsid w:val="00082D2B"/>
    <w:rsid w:val="00083788"/>
    <w:rsid w:val="00083BD9"/>
    <w:rsid w:val="00085346"/>
    <w:rsid w:val="00085506"/>
    <w:rsid w:val="00087077"/>
    <w:rsid w:val="00087C4C"/>
    <w:rsid w:val="000914CF"/>
    <w:rsid w:val="00092947"/>
    <w:rsid w:val="00092A8A"/>
    <w:rsid w:val="00092F14"/>
    <w:rsid w:val="0009614B"/>
    <w:rsid w:val="00096C12"/>
    <w:rsid w:val="000973B8"/>
    <w:rsid w:val="00097C4E"/>
    <w:rsid w:val="00097F85"/>
    <w:rsid w:val="000A1302"/>
    <w:rsid w:val="000A1DD7"/>
    <w:rsid w:val="000A1EE5"/>
    <w:rsid w:val="000A1F01"/>
    <w:rsid w:val="000A20AF"/>
    <w:rsid w:val="000A239B"/>
    <w:rsid w:val="000A2736"/>
    <w:rsid w:val="000A32ED"/>
    <w:rsid w:val="000A449B"/>
    <w:rsid w:val="000A4C5A"/>
    <w:rsid w:val="000A5B47"/>
    <w:rsid w:val="000A67D2"/>
    <w:rsid w:val="000A6C36"/>
    <w:rsid w:val="000B0298"/>
    <w:rsid w:val="000B03D7"/>
    <w:rsid w:val="000B146C"/>
    <w:rsid w:val="000B1BAD"/>
    <w:rsid w:val="000B1EFC"/>
    <w:rsid w:val="000B2278"/>
    <w:rsid w:val="000B35FA"/>
    <w:rsid w:val="000B49BD"/>
    <w:rsid w:val="000B4DE1"/>
    <w:rsid w:val="000B5E87"/>
    <w:rsid w:val="000B64D3"/>
    <w:rsid w:val="000B6AAD"/>
    <w:rsid w:val="000C0BCB"/>
    <w:rsid w:val="000C17F0"/>
    <w:rsid w:val="000C2790"/>
    <w:rsid w:val="000C36FC"/>
    <w:rsid w:val="000C3737"/>
    <w:rsid w:val="000C37EC"/>
    <w:rsid w:val="000C4D84"/>
    <w:rsid w:val="000C5832"/>
    <w:rsid w:val="000C5DA6"/>
    <w:rsid w:val="000C6829"/>
    <w:rsid w:val="000C6904"/>
    <w:rsid w:val="000C7DCA"/>
    <w:rsid w:val="000D0A7E"/>
    <w:rsid w:val="000D0AF8"/>
    <w:rsid w:val="000D3352"/>
    <w:rsid w:val="000D37B1"/>
    <w:rsid w:val="000D3940"/>
    <w:rsid w:val="000D4586"/>
    <w:rsid w:val="000D5999"/>
    <w:rsid w:val="000D6EF9"/>
    <w:rsid w:val="000E0E7C"/>
    <w:rsid w:val="000E0FD9"/>
    <w:rsid w:val="000E1E27"/>
    <w:rsid w:val="000E2302"/>
    <w:rsid w:val="000E23C3"/>
    <w:rsid w:val="000E252B"/>
    <w:rsid w:val="000E28FB"/>
    <w:rsid w:val="000E2D32"/>
    <w:rsid w:val="000E300A"/>
    <w:rsid w:val="000E46A6"/>
    <w:rsid w:val="000E505B"/>
    <w:rsid w:val="000E5294"/>
    <w:rsid w:val="000E5DB3"/>
    <w:rsid w:val="000F0CC3"/>
    <w:rsid w:val="000F12E9"/>
    <w:rsid w:val="000F1ABA"/>
    <w:rsid w:val="000F1C7C"/>
    <w:rsid w:val="000F2745"/>
    <w:rsid w:val="000F30BD"/>
    <w:rsid w:val="000F3C75"/>
    <w:rsid w:val="000F4401"/>
    <w:rsid w:val="000F528F"/>
    <w:rsid w:val="000F52B6"/>
    <w:rsid w:val="000F5DE0"/>
    <w:rsid w:val="000F627B"/>
    <w:rsid w:val="000F67EC"/>
    <w:rsid w:val="000F6BCD"/>
    <w:rsid w:val="000F7DD7"/>
    <w:rsid w:val="000F7F25"/>
    <w:rsid w:val="00100395"/>
    <w:rsid w:val="001004AB"/>
    <w:rsid w:val="00100BC1"/>
    <w:rsid w:val="00101268"/>
    <w:rsid w:val="00101808"/>
    <w:rsid w:val="00103A84"/>
    <w:rsid w:val="00105232"/>
    <w:rsid w:val="00106143"/>
    <w:rsid w:val="00107A36"/>
    <w:rsid w:val="001104E8"/>
    <w:rsid w:val="00110D75"/>
    <w:rsid w:val="001126F1"/>
    <w:rsid w:val="0011657B"/>
    <w:rsid w:val="00116B7D"/>
    <w:rsid w:val="00117303"/>
    <w:rsid w:val="0012081D"/>
    <w:rsid w:val="0012122A"/>
    <w:rsid w:val="0012129F"/>
    <w:rsid w:val="00121BB0"/>
    <w:rsid w:val="00122CD7"/>
    <w:rsid w:val="00124587"/>
    <w:rsid w:val="00124A9A"/>
    <w:rsid w:val="0012737A"/>
    <w:rsid w:val="00127924"/>
    <w:rsid w:val="001300F5"/>
    <w:rsid w:val="001301A8"/>
    <w:rsid w:val="00130B1F"/>
    <w:rsid w:val="001311D0"/>
    <w:rsid w:val="00132060"/>
    <w:rsid w:val="00132227"/>
    <w:rsid w:val="00133ED1"/>
    <w:rsid w:val="0013405C"/>
    <w:rsid w:val="001340E3"/>
    <w:rsid w:val="00135FED"/>
    <w:rsid w:val="0013629E"/>
    <w:rsid w:val="001364C7"/>
    <w:rsid w:val="0013777D"/>
    <w:rsid w:val="0014005B"/>
    <w:rsid w:val="00141884"/>
    <w:rsid w:val="00141A74"/>
    <w:rsid w:val="00141B95"/>
    <w:rsid w:val="00142016"/>
    <w:rsid w:val="001429DD"/>
    <w:rsid w:val="00142DDD"/>
    <w:rsid w:val="0014378E"/>
    <w:rsid w:val="0014445C"/>
    <w:rsid w:val="0014543D"/>
    <w:rsid w:val="0015043B"/>
    <w:rsid w:val="00150D64"/>
    <w:rsid w:val="0015150E"/>
    <w:rsid w:val="001515B7"/>
    <w:rsid w:val="00152352"/>
    <w:rsid w:val="0015248C"/>
    <w:rsid w:val="00152A67"/>
    <w:rsid w:val="00153249"/>
    <w:rsid w:val="00154BE3"/>
    <w:rsid w:val="00154C40"/>
    <w:rsid w:val="00154F5C"/>
    <w:rsid w:val="00157C46"/>
    <w:rsid w:val="001606B7"/>
    <w:rsid w:val="00160DD1"/>
    <w:rsid w:val="00162F96"/>
    <w:rsid w:val="001632DD"/>
    <w:rsid w:val="00163817"/>
    <w:rsid w:val="00164058"/>
    <w:rsid w:val="00165C7C"/>
    <w:rsid w:val="0016640A"/>
    <w:rsid w:val="00167556"/>
    <w:rsid w:val="00167A2F"/>
    <w:rsid w:val="00167DC5"/>
    <w:rsid w:val="00170BCC"/>
    <w:rsid w:val="00170E2B"/>
    <w:rsid w:val="00171497"/>
    <w:rsid w:val="0017194C"/>
    <w:rsid w:val="0017196A"/>
    <w:rsid w:val="001722C5"/>
    <w:rsid w:val="0017349F"/>
    <w:rsid w:val="00173796"/>
    <w:rsid w:val="00174F7F"/>
    <w:rsid w:val="0017556D"/>
    <w:rsid w:val="0017663C"/>
    <w:rsid w:val="00177BF6"/>
    <w:rsid w:val="00177F88"/>
    <w:rsid w:val="00181299"/>
    <w:rsid w:val="0018248D"/>
    <w:rsid w:val="001824FF"/>
    <w:rsid w:val="0018282C"/>
    <w:rsid w:val="00182946"/>
    <w:rsid w:val="0018551E"/>
    <w:rsid w:val="00185D9B"/>
    <w:rsid w:val="00186932"/>
    <w:rsid w:val="00186B70"/>
    <w:rsid w:val="00191269"/>
    <w:rsid w:val="00191382"/>
    <w:rsid w:val="0019139E"/>
    <w:rsid w:val="00191800"/>
    <w:rsid w:val="001926F8"/>
    <w:rsid w:val="00192FB3"/>
    <w:rsid w:val="00193598"/>
    <w:rsid w:val="001935D6"/>
    <w:rsid w:val="00193A7C"/>
    <w:rsid w:val="001945F5"/>
    <w:rsid w:val="00194756"/>
    <w:rsid w:val="001954EE"/>
    <w:rsid w:val="00195DE1"/>
    <w:rsid w:val="00197F3E"/>
    <w:rsid w:val="001A059B"/>
    <w:rsid w:val="001A1494"/>
    <w:rsid w:val="001A1A5D"/>
    <w:rsid w:val="001A3C67"/>
    <w:rsid w:val="001A3C95"/>
    <w:rsid w:val="001A4360"/>
    <w:rsid w:val="001A456E"/>
    <w:rsid w:val="001A4A43"/>
    <w:rsid w:val="001A5103"/>
    <w:rsid w:val="001A575B"/>
    <w:rsid w:val="001A6C90"/>
    <w:rsid w:val="001B04A0"/>
    <w:rsid w:val="001B190A"/>
    <w:rsid w:val="001B281C"/>
    <w:rsid w:val="001B2A95"/>
    <w:rsid w:val="001B35DC"/>
    <w:rsid w:val="001B36B3"/>
    <w:rsid w:val="001B3FD4"/>
    <w:rsid w:val="001B4165"/>
    <w:rsid w:val="001B6282"/>
    <w:rsid w:val="001B674B"/>
    <w:rsid w:val="001B691E"/>
    <w:rsid w:val="001C057D"/>
    <w:rsid w:val="001C0873"/>
    <w:rsid w:val="001C0F93"/>
    <w:rsid w:val="001C155F"/>
    <w:rsid w:val="001C439A"/>
    <w:rsid w:val="001C4ECB"/>
    <w:rsid w:val="001C5CBA"/>
    <w:rsid w:val="001C6DA4"/>
    <w:rsid w:val="001D0DB5"/>
    <w:rsid w:val="001D174D"/>
    <w:rsid w:val="001D2D78"/>
    <w:rsid w:val="001D31B3"/>
    <w:rsid w:val="001D37FE"/>
    <w:rsid w:val="001D38EE"/>
    <w:rsid w:val="001D3A93"/>
    <w:rsid w:val="001D3D14"/>
    <w:rsid w:val="001D3DC1"/>
    <w:rsid w:val="001D40A6"/>
    <w:rsid w:val="001D4266"/>
    <w:rsid w:val="001D493C"/>
    <w:rsid w:val="001D592C"/>
    <w:rsid w:val="001D5F86"/>
    <w:rsid w:val="001D5FBD"/>
    <w:rsid w:val="001D6C7C"/>
    <w:rsid w:val="001D73D8"/>
    <w:rsid w:val="001D7712"/>
    <w:rsid w:val="001E1586"/>
    <w:rsid w:val="001E2221"/>
    <w:rsid w:val="001E2438"/>
    <w:rsid w:val="001E3095"/>
    <w:rsid w:val="001E3A3F"/>
    <w:rsid w:val="001E4010"/>
    <w:rsid w:val="001E4A6C"/>
    <w:rsid w:val="001E4CFF"/>
    <w:rsid w:val="001E54FD"/>
    <w:rsid w:val="001E6991"/>
    <w:rsid w:val="001E762A"/>
    <w:rsid w:val="001F0625"/>
    <w:rsid w:val="001F1EEF"/>
    <w:rsid w:val="001F4CE6"/>
    <w:rsid w:val="001F57E1"/>
    <w:rsid w:val="001F6ACD"/>
    <w:rsid w:val="001F70E0"/>
    <w:rsid w:val="001F7387"/>
    <w:rsid w:val="001F7FB3"/>
    <w:rsid w:val="00200F6E"/>
    <w:rsid w:val="002012B2"/>
    <w:rsid w:val="00201485"/>
    <w:rsid w:val="002019A7"/>
    <w:rsid w:val="00202A4C"/>
    <w:rsid w:val="00202BF4"/>
    <w:rsid w:val="002037A4"/>
    <w:rsid w:val="0020551A"/>
    <w:rsid w:val="0020563C"/>
    <w:rsid w:val="002070DE"/>
    <w:rsid w:val="00207100"/>
    <w:rsid w:val="0020714E"/>
    <w:rsid w:val="002114D6"/>
    <w:rsid w:val="00212606"/>
    <w:rsid w:val="002131FB"/>
    <w:rsid w:val="0021418F"/>
    <w:rsid w:val="00215543"/>
    <w:rsid w:val="00216355"/>
    <w:rsid w:val="0021746E"/>
    <w:rsid w:val="00217C7A"/>
    <w:rsid w:val="00221AAF"/>
    <w:rsid w:val="00221B96"/>
    <w:rsid w:val="0022231E"/>
    <w:rsid w:val="00223884"/>
    <w:rsid w:val="00223D51"/>
    <w:rsid w:val="0022501B"/>
    <w:rsid w:val="0022553F"/>
    <w:rsid w:val="002259A0"/>
    <w:rsid w:val="002265F6"/>
    <w:rsid w:val="00226C2E"/>
    <w:rsid w:val="00226F37"/>
    <w:rsid w:val="00227939"/>
    <w:rsid w:val="00230183"/>
    <w:rsid w:val="00231CD8"/>
    <w:rsid w:val="00231F98"/>
    <w:rsid w:val="00232744"/>
    <w:rsid w:val="00232FAD"/>
    <w:rsid w:val="00234E40"/>
    <w:rsid w:val="00235281"/>
    <w:rsid w:val="00235F50"/>
    <w:rsid w:val="00236850"/>
    <w:rsid w:val="00236E9F"/>
    <w:rsid w:val="002374CD"/>
    <w:rsid w:val="00237945"/>
    <w:rsid w:val="00240A51"/>
    <w:rsid w:val="00240B9D"/>
    <w:rsid w:val="00240FC8"/>
    <w:rsid w:val="002410BD"/>
    <w:rsid w:val="0024205F"/>
    <w:rsid w:val="0024221C"/>
    <w:rsid w:val="0024259B"/>
    <w:rsid w:val="00243680"/>
    <w:rsid w:val="00243F80"/>
    <w:rsid w:val="00244E2E"/>
    <w:rsid w:val="00245BB3"/>
    <w:rsid w:val="00247C35"/>
    <w:rsid w:val="00256240"/>
    <w:rsid w:val="002562AE"/>
    <w:rsid w:val="0025681C"/>
    <w:rsid w:val="00264A8B"/>
    <w:rsid w:val="00265B3E"/>
    <w:rsid w:val="00265D23"/>
    <w:rsid w:val="0026601C"/>
    <w:rsid w:val="002671F2"/>
    <w:rsid w:val="00267E1F"/>
    <w:rsid w:val="00267E7E"/>
    <w:rsid w:val="00267FCE"/>
    <w:rsid w:val="00270AE8"/>
    <w:rsid w:val="002729A7"/>
    <w:rsid w:val="00274177"/>
    <w:rsid w:val="002758F1"/>
    <w:rsid w:val="002760F7"/>
    <w:rsid w:val="00276407"/>
    <w:rsid w:val="00276734"/>
    <w:rsid w:val="00276934"/>
    <w:rsid w:val="00276A47"/>
    <w:rsid w:val="0027755C"/>
    <w:rsid w:val="0028091B"/>
    <w:rsid w:val="00280DC6"/>
    <w:rsid w:val="002812AC"/>
    <w:rsid w:val="00281746"/>
    <w:rsid w:val="00281BC3"/>
    <w:rsid w:val="00283564"/>
    <w:rsid w:val="002842D3"/>
    <w:rsid w:val="0028594E"/>
    <w:rsid w:val="00286275"/>
    <w:rsid w:val="002865A9"/>
    <w:rsid w:val="00287EE2"/>
    <w:rsid w:val="00290D42"/>
    <w:rsid w:val="00291E73"/>
    <w:rsid w:val="00293FDD"/>
    <w:rsid w:val="002947E4"/>
    <w:rsid w:val="00295B97"/>
    <w:rsid w:val="00296B57"/>
    <w:rsid w:val="002979BD"/>
    <w:rsid w:val="002A0831"/>
    <w:rsid w:val="002A11F5"/>
    <w:rsid w:val="002A2666"/>
    <w:rsid w:val="002A3802"/>
    <w:rsid w:val="002A3B27"/>
    <w:rsid w:val="002A50C8"/>
    <w:rsid w:val="002A5849"/>
    <w:rsid w:val="002B0364"/>
    <w:rsid w:val="002B1DB8"/>
    <w:rsid w:val="002B2568"/>
    <w:rsid w:val="002B29EA"/>
    <w:rsid w:val="002B32BD"/>
    <w:rsid w:val="002B3307"/>
    <w:rsid w:val="002B35BF"/>
    <w:rsid w:val="002B4627"/>
    <w:rsid w:val="002B4C76"/>
    <w:rsid w:val="002B61AC"/>
    <w:rsid w:val="002B6BF1"/>
    <w:rsid w:val="002B6F10"/>
    <w:rsid w:val="002B7AF8"/>
    <w:rsid w:val="002C05B9"/>
    <w:rsid w:val="002C12B3"/>
    <w:rsid w:val="002C2001"/>
    <w:rsid w:val="002C20B6"/>
    <w:rsid w:val="002C2846"/>
    <w:rsid w:val="002C377F"/>
    <w:rsid w:val="002C37AB"/>
    <w:rsid w:val="002C6531"/>
    <w:rsid w:val="002C6DE3"/>
    <w:rsid w:val="002C6F03"/>
    <w:rsid w:val="002C78CF"/>
    <w:rsid w:val="002C7D84"/>
    <w:rsid w:val="002D00EA"/>
    <w:rsid w:val="002D0C74"/>
    <w:rsid w:val="002D1C17"/>
    <w:rsid w:val="002D2470"/>
    <w:rsid w:val="002D3CE2"/>
    <w:rsid w:val="002D4188"/>
    <w:rsid w:val="002D43D9"/>
    <w:rsid w:val="002D457B"/>
    <w:rsid w:val="002D4683"/>
    <w:rsid w:val="002D56D6"/>
    <w:rsid w:val="002D575C"/>
    <w:rsid w:val="002D5978"/>
    <w:rsid w:val="002D7167"/>
    <w:rsid w:val="002E0947"/>
    <w:rsid w:val="002E1007"/>
    <w:rsid w:val="002E173A"/>
    <w:rsid w:val="002E1989"/>
    <w:rsid w:val="002E1D00"/>
    <w:rsid w:val="002E21C2"/>
    <w:rsid w:val="002E35E3"/>
    <w:rsid w:val="002E4EA7"/>
    <w:rsid w:val="002E4F03"/>
    <w:rsid w:val="002E4FAF"/>
    <w:rsid w:val="002E559E"/>
    <w:rsid w:val="002E6618"/>
    <w:rsid w:val="002F0808"/>
    <w:rsid w:val="002F0B37"/>
    <w:rsid w:val="002F10A1"/>
    <w:rsid w:val="002F156B"/>
    <w:rsid w:val="002F2747"/>
    <w:rsid w:val="002F3637"/>
    <w:rsid w:val="002F4C93"/>
    <w:rsid w:val="002F62D0"/>
    <w:rsid w:val="002F66BF"/>
    <w:rsid w:val="002F7017"/>
    <w:rsid w:val="002F70E9"/>
    <w:rsid w:val="002F76C1"/>
    <w:rsid w:val="0030098C"/>
    <w:rsid w:val="003015E5"/>
    <w:rsid w:val="00301847"/>
    <w:rsid w:val="00302B6A"/>
    <w:rsid w:val="0030337F"/>
    <w:rsid w:val="00303B1F"/>
    <w:rsid w:val="00303C11"/>
    <w:rsid w:val="00304D27"/>
    <w:rsid w:val="00306E64"/>
    <w:rsid w:val="00307CF7"/>
    <w:rsid w:val="00310155"/>
    <w:rsid w:val="003107AD"/>
    <w:rsid w:val="00310A33"/>
    <w:rsid w:val="00310A8E"/>
    <w:rsid w:val="00310F2D"/>
    <w:rsid w:val="00311154"/>
    <w:rsid w:val="00311620"/>
    <w:rsid w:val="00311A6E"/>
    <w:rsid w:val="0031246E"/>
    <w:rsid w:val="0031253F"/>
    <w:rsid w:val="003130D2"/>
    <w:rsid w:val="0031365A"/>
    <w:rsid w:val="00314AA7"/>
    <w:rsid w:val="003151FC"/>
    <w:rsid w:val="003157F5"/>
    <w:rsid w:val="00315E2C"/>
    <w:rsid w:val="003163E3"/>
    <w:rsid w:val="003164C3"/>
    <w:rsid w:val="003169FB"/>
    <w:rsid w:val="00316C76"/>
    <w:rsid w:val="00320936"/>
    <w:rsid w:val="00320CDB"/>
    <w:rsid w:val="00321428"/>
    <w:rsid w:val="00322C18"/>
    <w:rsid w:val="003233FB"/>
    <w:rsid w:val="003240DC"/>
    <w:rsid w:val="003243D9"/>
    <w:rsid w:val="003247BB"/>
    <w:rsid w:val="00324B0C"/>
    <w:rsid w:val="00324DB6"/>
    <w:rsid w:val="00325123"/>
    <w:rsid w:val="00325C7B"/>
    <w:rsid w:val="003265F9"/>
    <w:rsid w:val="00326C53"/>
    <w:rsid w:val="0032735D"/>
    <w:rsid w:val="00327DD4"/>
    <w:rsid w:val="003307ED"/>
    <w:rsid w:val="00330AF7"/>
    <w:rsid w:val="00335E86"/>
    <w:rsid w:val="003372FC"/>
    <w:rsid w:val="00340BD5"/>
    <w:rsid w:val="00341B44"/>
    <w:rsid w:val="003424A2"/>
    <w:rsid w:val="00343310"/>
    <w:rsid w:val="003433BD"/>
    <w:rsid w:val="00343608"/>
    <w:rsid w:val="0034416A"/>
    <w:rsid w:val="00344D8A"/>
    <w:rsid w:val="00344F70"/>
    <w:rsid w:val="00345FB1"/>
    <w:rsid w:val="003467EA"/>
    <w:rsid w:val="00346E65"/>
    <w:rsid w:val="00347518"/>
    <w:rsid w:val="00350A4A"/>
    <w:rsid w:val="00350EB6"/>
    <w:rsid w:val="00351F5D"/>
    <w:rsid w:val="003532A5"/>
    <w:rsid w:val="00355DBE"/>
    <w:rsid w:val="00356786"/>
    <w:rsid w:val="00356BE7"/>
    <w:rsid w:val="00357DA3"/>
    <w:rsid w:val="003603BD"/>
    <w:rsid w:val="00360E18"/>
    <w:rsid w:val="00361C4E"/>
    <w:rsid w:val="00362C90"/>
    <w:rsid w:val="00363D77"/>
    <w:rsid w:val="00365A15"/>
    <w:rsid w:val="00365D62"/>
    <w:rsid w:val="00365FDC"/>
    <w:rsid w:val="00366A91"/>
    <w:rsid w:val="003705B4"/>
    <w:rsid w:val="00370A35"/>
    <w:rsid w:val="00371DE1"/>
    <w:rsid w:val="0037367C"/>
    <w:rsid w:val="00373AAA"/>
    <w:rsid w:val="00373B0B"/>
    <w:rsid w:val="003742AC"/>
    <w:rsid w:val="00376CB3"/>
    <w:rsid w:val="00376CB7"/>
    <w:rsid w:val="00376CCE"/>
    <w:rsid w:val="00380868"/>
    <w:rsid w:val="00380B01"/>
    <w:rsid w:val="00381159"/>
    <w:rsid w:val="003816FE"/>
    <w:rsid w:val="0038273A"/>
    <w:rsid w:val="00383785"/>
    <w:rsid w:val="00383AB4"/>
    <w:rsid w:val="00383AD2"/>
    <w:rsid w:val="00386A2B"/>
    <w:rsid w:val="00387242"/>
    <w:rsid w:val="003877E4"/>
    <w:rsid w:val="003908EA"/>
    <w:rsid w:val="003917FD"/>
    <w:rsid w:val="0039252A"/>
    <w:rsid w:val="003945C2"/>
    <w:rsid w:val="00396356"/>
    <w:rsid w:val="003A067D"/>
    <w:rsid w:val="003A14D8"/>
    <w:rsid w:val="003A2C7A"/>
    <w:rsid w:val="003A30E7"/>
    <w:rsid w:val="003A3C1F"/>
    <w:rsid w:val="003A3E85"/>
    <w:rsid w:val="003A52B4"/>
    <w:rsid w:val="003B168B"/>
    <w:rsid w:val="003B175C"/>
    <w:rsid w:val="003B1B43"/>
    <w:rsid w:val="003B21E5"/>
    <w:rsid w:val="003B4D35"/>
    <w:rsid w:val="003B4DA2"/>
    <w:rsid w:val="003B4E02"/>
    <w:rsid w:val="003B5F65"/>
    <w:rsid w:val="003B6788"/>
    <w:rsid w:val="003B7084"/>
    <w:rsid w:val="003C0621"/>
    <w:rsid w:val="003C07E8"/>
    <w:rsid w:val="003C0B5C"/>
    <w:rsid w:val="003C1BDD"/>
    <w:rsid w:val="003C24A3"/>
    <w:rsid w:val="003C2564"/>
    <w:rsid w:val="003C34AB"/>
    <w:rsid w:val="003C3772"/>
    <w:rsid w:val="003C5A21"/>
    <w:rsid w:val="003C635F"/>
    <w:rsid w:val="003C6BB5"/>
    <w:rsid w:val="003C75AB"/>
    <w:rsid w:val="003C7AD3"/>
    <w:rsid w:val="003D0689"/>
    <w:rsid w:val="003D3812"/>
    <w:rsid w:val="003D3BE1"/>
    <w:rsid w:val="003D43C5"/>
    <w:rsid w:val="003D4C25"/>
    <w:rsid w:val="003D5007"/>
    <w:rsid w:val="003D5127"/>
    <w:rsid w:val="003D568F"/>
    <w:rsid w:val="003D6E8B"/>
    <w:rsid w:val="003D740C"/>
    <w:rsid w:val="003D7765"/>
    <w:rsid w:val="003E0719"/>
    <w:rsid w:val="003E09F5"/>
    <w:rsid w:val="003E0B34"/>
    <w:rsid w:val="003E114E"/>
    <w:rsid w:val="003E2244"/>
    <w:rsid w:val="003E37FA"/>
    <w:rsid w:val="003E61C1"/>
    <w:rsid w:val="003E674A"/>
    <w:rsid w:val="003E721D"/>
    <w:rsid w:val="003E7A8F"/>
    <w:rsid w:val="003E7E6C"/>
    <w:rsid w:val="003F01DE"/>
    <w:rsid w:val="003F0B21"/>
    <w:rsid w:val="003F27EC"/>
    <w:rsid w:val="003F3A6E"/>
    <w:rsid w:val="003F3C04"/>
    <w:rsid w:val="003F4562"/>
    <w:rsid w:val="003F51E7"/>
    <w:rsid w:val="003F61B1"/>
    <w:rsid w:val="003F6CA9"/>
    <w:rsid w:val="003F7511"/>
    <w:rsid w:val="0040095B"/>
    <w:rsid w:val="0040270A"/>
    <w:rsid w:val="00403EC2"/>
    <w:rsid w:val="0040416D"/>
    <w:rsid w:val="004047EA"/>
    <w:rsid w:val="00404BCA"/>
    <w:rsid w:val="00406B41"/>
    <w:rsid w:val="00406BEE"/>
    <w:rsid w:val="00407B99"/>
    <w:rsid w:val="00410382"/>
    <w:rsid w:val="004109B1"/>
    <w:rsid w:val="00411034"/>
    <w:rsid w:val="00411FFD"/>
    <w:rsid w:val="004132E3"/>
    <w:rsid w:val="00413749"/>
    <w:rsid w:val="0041383B"/>
    <w:rsid w:val="00415522"/>
    <w:rsid w:val="00415981"/>
    <w:rsid w:val="0041598C"/>
    <w:rsid w:val="004159EA"/>
    <w:rsid w:val="00415B24"/>
    <w:rsid w:val="00415C72"/>
    <w:rsid w:val="00416103"/>
    <w:rsid w:val="00416952"/>
    <w:rsid w:val="00416E6E"/>
    <w:rsid w:val="00420102"/>
    <w:rsid w:val="0042017A"/>
    <w:rsid w:val="0042036F"/>
    <w:rsid w:val="0042040D"/>
    <w:rsid w:val="00420D83"/>
    <w:rsid w:val="00421561"/>
    <w:rsid w:val="004229D1"/>
    <w:rsid w:val="00423B76"/>
    <w:rsid w:val="00423D96"/>
    <w:rsid w:val="00424381"/>
    <w:rsid w:val="004259AB"/>
    <w:rsid w:val="00427FC4"/>
    <w:rsid w:val="00430144"/>
    <w:rsid w:val="00430D10"/>
    <w:rsid w:val="004311AD"/>
    <w:rsid w:val="004317E6"/>
    <w:rsid w:val="0043277A"/>
    <w:rsid w:val="0043307A"/>
    <w:rsid w:val="00433CE2"/>
    <w:rsid w:val="004340C4"/>
    <w:rsid w:val="00434252"/>
    <w:rsid w:val="00437127"/>
    <w:rsid w:val="004371D8"/>
    <w:rsid w:val="00437BDB"/>
    <w:rsid w:val="00437D3A"/>
    <w:rsid w:val="004416E0"/>
    <w:rsid w:val="004420F4"/>
    <w:rsid w:val="0044290D"/>
    <w:rsid w:val="00442D5E"/>
    <w:rsid w:val="004437C1"/>
    <w:rsid w:val="00444F1E"/>
    <w:rsid w:val="00445317"/>
    <w:rsid w:val="0044718C"/>
    <w:rsid w:val="00451457"/>
    <w:rsid w:val="00451952"/>
    <w:rsid w:val="00451EB2"/>
    <w:rsid w:val="0045379B"/>
    <w:rsid w:val="0045387C"/>
    <w:rsid w:val="00453FC9"/>
    <w:rsid w:val="00454F08"/>
    <w:rsid w:val="00455426"/>
    <w:rsid w:val="00455590"/>
    <w:rsid w:val="004559B3"/>
    <w:rsid w:val="00455DF5"/>
    <w:rsid w:val="00457BA6"/>
    <w:rsid w:val="00457C73"/>
    <w:rsid w:val="00460126"/>
    <w:rsid w:val="00460183"/>
    <w:rsid w:val="00461EF5"/>
    <w:rsid w:val="00462729"/>
    <w:rsid w:val="0046295E"/>
    <w:rsid w:val="00463A96"/>
    <w:rsid w:val="00463C93"/>
    <w:rsid w:val="0046444F"/>
    <w:rsid w:val="00465623"/>
    <w:rsid w:val="004671BB"/>
    <w:rsid w:val="0046760B"/>
    <w:rsid w:val="00467C19"/>
    <w:rsid w:val="00467CEB"/>
    <w:rsid w:val="00470B68"/>
    <w:rsid w:val="00470E35"/>
    <w:rsid w:val="0047170E"/>
    <w:rsid w:val="004717DA"/>
    <w:rsid w:val="0047197E"/>
    <w:rsid w:val="00471D48"/>
    <w:rsid w:val="00472DA3"/>
    <w:rsid w:val="00473855"/>
    <w:rsid w:val="00473D0F"/>
    <w:rsid w:val="004752C9"/>
    <w:rsid w:val="00476AFD"/>
    <w:rsid w:val="00476D2A"/>
    <w:rsid w:val="004771E2"/>
    <w:rsid w:val="00480E06"/>
    <w:rsid w:val="00480E20"/>
    <w:rsid w:val="00481A6F"/>
    <w:rsid w:val="0048223E"/>
    <w:rsid w:val="00483D98"/>
    <w:rsid w:val="0048464D"/>
    <w:rsid w:val="00484C08"/>
    <w:rsid w:val="00485997"/>
    <w:rsid w:val="004863C8"/>
    <w:rsid w:val="004873F8"/>
    <w:rsid w:val="004879F5"/>
    <w:rsid w:val="00487C6A"/>
    <w:rsid w:val="004904CA"/>
    <w:rsid w:val="0049092F"/>
    <w:rsid w:val="00490A22"/>
    <w:rsid w:val="00490B3C"/>
    <w:rsid w:val="00491144"/>
    <w:rsid w:val="00493A6C"/>
    <w:rsid w:val="00493CCB"/>
    <w:rsid w:val="00494856"/>
    <w:rsid w:val="00494A2F"/>
    <w:rsid w:val="004951AE"/>
    <w:rsid w:val="0049546B"/>
    <w:rsid w:val="0049579C"/>
    <w:rsid w:val="00496847"/>
    <w:rsid w:val="00496850"/>
    <w:rsid w:val="004974E4"/>
    <w:rsid w:val="004A051C"/>
    <w:rsid w:val="004A275F"/>
    <w:rsid w:val="004A4809"/>
    <w:rsid w:val="004A4D06"/>
    <w:rsid w:val="004A5117"/>
    <w:rsid w:val="004A70E3"/>
    <w:rsid w:val="004B0E2C"/>
    <w:rsid w:val="004B1CB3"/>
    <w:rsid w:val="004B380F"/>
    <w:rsid w:val="004B41B8"/>
    <w:rsid w:val="004B4630"/>
    <w:rsid w:val="004B47E5"/>
    <w:rsid w:val="004B56EE"/>
    <w:rsid w:val="004B656E"/>
    <w:rsid w:val="004B6B14"/>
    <w:rsid w:val="004B78C6"/>
    <w:rsid w:val="004C221B"/>
    <w:rsid w:val="004C2C08"/>
    <w:rsid w:val="004C425A"/>
    <w:rsid w:val="004C632A"/>
    <w:rsid w:val="004C6621"/>
    <w:rsid w:val="004C66A1"/>
    <w:rsid w:val="004C6970"/>
    <w:rsid w:val="004C6E67"/>
    <w:rsid w:val="004C78A4"/>
    <w:rsid w:val="004D218B"/>
    <w:rsid w:val="004D2779"/>
    <w:rsid w:val="004D27DD"/>
    <w:rsid w:val="004D39DE"/>
    <w:rsid w:val="004D457E"/>
    <w:rsid w:val="004D47CA"/>
    <w:rsid w:val="004D6151"/>
    <w:rsid w:val="004D6660"/>
    <w:rsid w:val="004E3E54"/>
    <w:rsid w:val="004E4A94"/>
    <w:rsid w:val="004E512B"/>
    <w:rsid w:val="004E57E6"/>
    <w:rsid w:val="004E6391"/>
    <w:rsid w:val="004E6EE8"/>
    <w:rsid w:val="004E7A71"/>
    <w:rsid w:val="004F129E"/>
    <w:rsid w:val="004F1804"/>
    <w:rsid w:val="004F1825"/>
    <w:rsid w:val="004F18AB"/>
    <w:rsid w:val="004F2546"/>
    <w:rsid w:val="004F259F"/>
    <w:rsid w:val="004F2BBF"/>
    <w:rsid w:val="004F3075"/>
    <w:rsid w:val="004F397F"/>
    <w:rsid w:val="004F451E"/>
    <w:rsid w:val="004F60DE"/>
    <w:rsid w:val="004F636E"/>
    <w:rsid w:val="004F68E1"/>
    <w:rsid w:val="004F69F0"/>
    <w:rsid w:val="004F6BDD"/>
    <w:rsid w:val="005011AE"/>
    <w:rsid w:val="0050217E"/>
    <w:rsid w:val="00503E4D"/>
    <w:rsid w:val="005056A5"/>
    <w:rsid w:val="00505954"/>
    <w:rsid w:val="0050650F"/>
    <w:rsid w:val="00506696"/>
    <w:rsid w:val="00507446"/>
    <w:rsid w:val="005100BB"/>
    <w:rsid w:val="00512CC6"/>
    <w:rsid w:val="005137F4"/>
    <w:rsid w:val="00514327"/>
    <w:rsid w:val="00514DB7"/>
    <w:rsid w:val="0051682E"/>
    <w:rsid w:val="00517654"/>
    <w:rsid w:val="00517ED8"/>
    <w:rsid w:val="005209DB"/>
    <w:rsid w:val="00520A21"/>
    <w:rsid w:val="00520ACA"/>
    <w:rsid w:val="005219A2"/>
    <w:rsid w:val="00522454"/>
    <w:rsid w:val="0052365C"/>
    <w:rsid w:val="00523993"/>
    <w:rsid w:val="00523BF1"/>
    <w:rsid w:val="005255ED"/>
    <w:rsid w:val="0052580B"/>
    <w:rsid w:val="00525915"/>
    <w:rsid w:val="00527712"/>
    <w:rsid w:val="00527E4B"/>
    <w:rsid w:val="00530339"/>
    <w:rsid w:val="0053131C"/>
    <w:rsid w:val="0053228C"/>
    <w:rsid w:val="00532560"/>
    <w:rsid w:val="005328A4"/>
    <w:rsid w:val="005343E4"/>
    <w:rsid w:val="005355F7"/>
    <w:rsid w:val="0053749D"/>
    <w:rsid w:val="00540039"/>
    <w:rsid w:val="005405D3"/>
    <w:rsid w:val="00540D1B"/>
    <w:rsid w:val="00541BAC"/>
    <w:rsid w:val="005420DA"/>
    <w:rsid w:val="00542CEF"/>
    <w:rsid w:val="005435D3"/>
    <w:rsid w:val="005448AA"/>
    <w:rsid w:val="00544DFD"/>
    <w:rsid w:val="00545414"/>
    <w:rsid w:val="00546652"/>
    <w:rsid w:val="00546A97"/>
    <w:rsid w:val="00546DE9"/>
    <w:rsid w:val="00546FF3"/>
    <w:rsid w:val="00547599"/>
    <w:rsid w:val="00547EF4"/>
    <w:rsid w:val="00550FA5"/>
    <w:rsid w:val="0055118D"/>
    <w:rsid w:val="00551F99"/>
    <w:rsid w:val="0055310F"/>
    <w:rsid w:val="005531D9"/>
    <w:rsid w:val="005537F6"/>
    <w:rsid w:val="00554251"/>
    <w:rsid w:val="005544F7"/>
    <w:rsid w:val="00555117"/>
    <w:rsid w:val="00555B41"/>
    <w:rsid w:val="00560145"/>
    <w:rsid w:val="00561A08"/>
    <w:rsid w:val="00562A08"/>
    <w:rsid w:val="005632C6"/>
    <w:rsid w:val="00563F39"/>
    <w:rsid w:val="00563FA6"/>
    <w:rsid w:val="00567800"/>
    <w:rsid w:val="00567949"/>
    <w:rsid w:val="00567965"/>
    <w:rsid w:val="005706E7"/>
    <w:rsid w:val="00570B9A"/>
    <w:rsid w:val="005719BC"/>
    <w:rsid w:val="0057250C"/>
    <w:rsid w:val="00572631"/>
    <w:rsid w:val="005728BD"/>
    <w:rsid w:val="0057290F"/>
    <w:rsid w:val="005737DD"/>
    <w:rsid w:val="00573958"/>
    <w:rsid w:val="00573E3D"/>
    <w:rsid w:val="00574750"/>
    <w:rsid w:val="005751F8"/>
    <w:rsid w:val="005755E2"/>
    <w:rsid w:val="0057589A"/>
    <w:rsid w:val="0057629C"/>
    <w:rsid w:val="00576C4A"/>
    <w:rsid w:val="00577609"/>
    <w:rsid w:val="00577BF7"/>
    <w:rsid w:val="00580033"/>
    <w:rsid w:val="0058028E"/>
    <w:rsid w:val="00580FBD"/>
    <w:rsid w:val="00582F18"/>
    <w:rsid w:val="00583039"/>
    <w:rsid w:val="00583AE1"/>
    <w:rsid w:val="00583B76"/>
    <w:rsid w:val="00584D33"/>
    <w:rsid w:val="005852DF"/>
    <w:rsid w:val="005863FB"/>
    <w:rsid w:val="0058701D"/>
    <w:rsid w:val="00587924"/>
    <w:rsid w:val="00587F6D"/>
    <w:rsid w:val="00590B77"/>
    <w:rsid w:val="005912F2"/>
    <w:rsid w:val="005923A9"/>
    <w:rsid w:val="00592B2B"/>
    <w:rsid w:val="00592C6C"/>
    <w:rsid w:val="00594148"/>
    <w:rsid w:val="005944CC"/>
    <w:rsid w:val="005959A7"/>
    <w:rsid w:val="00595C23"/>
    <w:rsid w:val="00595DB1"/>
    <w:rsid w:val="005963D4"/>
    <w:rsid w:val="00596587"/>
    <w:rsid w:val="00597282"/>
    <w:rsid w:val="00597D54"/>
    <w:rsid w:val="00597F0B"/>
    <w:rsid w:val="005A17C1"/>
    <w:rsid w:val="005A18DA"/>
    <w:rsid w:val="005A1B6C"/>
    <w:rsid w:val="005A3816"/>
    <w:rsid w:val="005A41D2"/>
    <w:rsid w:val="005A4A7E"/>
    <w:rsid w:val="005A60A8"/>
    <w:rsid w:val="005A621D"/>
    <w:rsid w:val="005A66AE"/>
    <w:rsid w:val="005A6EF1"/>
    <w:rsid w:val="005A790C"/>
    <w:rsid w:val="005B0614"/>
    <w:rsid w:val="005B11F6"/>
    <w:rsid w:val="005B1A67"/>
    <w:rsid w:val="005B2031"/>
    <w:rsid w:val="005B50AB"/>
    <w:rsid w:val="005B5742"/>
    <w:rsid w:val="005B5A66"/>
    <w:rsid w:val="005B5AB8"/>
    <w:rsid w:val="005B613D"/>
    <w:rsid w:val="005B6949"/>
    <w:rsid w:val="005B716A"/>
    <w:rsid w:val="005C136A"/>
    <w:rsid w:val="005C1A27"/>
    <w:rsid w:val="005C1ACC"/>
    <w:rsid w:val="005C1FF2"/>
    <w:rsid w:val="005C2162"/>
    <w:rsid w:val="005C249B"/>
    <w:rsid w:val="005C46BC"/>
    <w:rsid w:val="005C584D"/>
    <w:rsid w:val="005C5B4D"/>
    <w:rsid w:val="005D05FB"/>
    <w:rsid w:val="005D07D8"/>
    <w:rsid w:val="005D0ACE"/>
    <w:rsid w:val="005D0EC0"/>
    <w:rsid w:val="005D127E"/>
    <w:rsid w:val="005D149D"/>
    <w:rsid w:val="005D1865"/>
    <w:rsid w:val="005D1D8A"/>
    <w:rsid w:val="005D254D"/>
    <w:rsid w:val="005D29F4"/>
    <w:rsid w:val="005D3EF4"/>
    <w:rsid w:val="005D53D6"/>
    <w:rsid w:val="005D60DD"/>
    <w:rsid w:val="005D617E"/>
    <w:rsid w:val="005D7858"/>
    <w:rsid w:val="005D7C65"/>
    <w:rsid w:val="005E0AF1"/>
    <w:rsid w:val="005E159D"/>
    <w:rsid w:val="005E1E46"/>
    <w:rsid w:val="005E279C"/>
    <w:rsid w:val="005E472B"/>
    <w:rsid w:val="005E52A3"/>
    <w:rsid w:val="005E59FA"/>
    <w:rsid w:val="005E5ECB"/>
    <w:rsid w:val="005E797E"/>
    <w:rsid w:val="005F02EA"/>
    <w:rsid w:val="005F082B"/>
    <w:rsid w:val="005F140E"/>
    <w:rsid w:val="005F17A7"/>
    <w:rsid w:val="005F1C6D"/>
    <w:rsid w:val="005F3D4A"/>
    <w:rsid w:val="005F456C"/>
    <w:rsid w:val="005F4E72"/>
    <w:rsid w:val="005F5038"/>
    <w:rsid w:val="005F582C"/>
    <w:rsid w:val="005F758A"/>
    <w:rsid w:val="006001EC"/>
    <w:rsid w:val="00600CE7"/>
    <w:rsid w:val="00600E5A"/>
    <w:rsid w:val="00601679"/>
    <w:rsid w:val="00601738"/>
    <w:rsid w:val="00601AE6"/>
    <w:rsid w:val="006021CF"/>
    <w:rsid w:val="00602C35"/>
    <w:rsid w:val="00604FA3"/>
    <w:rsid w:val="006066BC"/>
    <w:rsid w:val="0060776B"/>
    <w:rsid w:val="006100D2"/>
    <w:rsid w:val="00610428"/>
    <w:rsid w:val="006115C4"/>
    <w:rsid w:val="0061180C"/>
    <w:rsid w:val="00612534"/>
    <w:rsid w:val="00612A44"/>
    <w:rsid w:val="00612BC9"/>
    <w:rsid w:val="00612D46"/>
    <w:rsid w:val="0061347E"/>
    <w:rsid w:val="00613668"/>
    <w:rsid w:val="00613A9F"/>
    <w:rsid w:val="0061726B"/>
    <w:rsid w:val="00617300"/>
    <w:rsid w:val="006174B4"/>
    <w:rsid w:val="006176ED"/>
    <w:rsid w:val="00620072"/>
    <w:rsid w:val="006201CF"/>
    <w:rsid w:val="00620B25"/>
    <w:rsid w:val="00621D30"/>
    <w:rsid w:val="00623093"/>
    <w:rsid w:val="00625A74"/>
    <w:rsid w:val="006267BD"/>
    <w:rsid w:val="00626E4B"/>
    <w:rsid w:val="00627246"/>
    <w:rsid w:val="006272DE"/>
    <w:rsid w:val="00630171"/>
    <w:rsid w:val="00630550"/>
    <w:rsid w:val="0063076B"/>
    <w:rsid w:val="00630874"/>
    <w:rsid w:val="00630AFE"/>
    <w:rsid w:val="00631081"/>
    <w:rsid w:val="00631958"/>
    <w:rsid w:val="006323A2"/>
    <w:rsid w:val="00633382"/>
    <w:rsid w:val="0063344C"/>
    <w:rsid w:val="006339EC"/>
    <w:rsid w:val="00633FDD"/>
    <w:rsid w:val="00634456"/>
    <w:rsid w:val="00634CC6"/>
    <w:rsid w:val="00635880"/>
    <w:rsid w:val="006359D7"/>
    <w:rsid w:val="00636148"/>
    <w:rsid w:val="00636453"/>
    <w:rsid w:val="00637804"/>
    <w:rsid w:val="00637B00"/>
    <w:rsid w:val="00637EB5"/>
    <w:rsid w:val="0064128F"/>
    <w:rsid w:val="00642734"/>
    <w:rsid w:val="0064292F"/>
    <w:rsid w:val="00642A8E"/>
    <w:rsid w:val="00643268"/>
    <w:rsid w:val="00643687"/>
    <w:rsid w:val="00644A2D"/>
    <w:rsid w:val="00647817"/>
    <w:rsid w:val="00647A83"/>
    <w:rsid w:val="00647E5F"/>
    <w:rsid w:val="00651136"/>
    <w:rsid w:val="00652EC2"/>
    <w:rsid w:val="00654AA5"/>
    <w:rsid w:val="00654CEC"/>
    <w:rsid w:val="0065609F"/>
    <w:rsid w:val="00660C91"/>
    <w:rsid w:val="00661108"/>
    <w:rsid w:val="00663889"/>
    <w:rsid w:val="00663934"/>
    <w:rsid w:val="00664C72"/>
    <w:rsid w:val="00664D28"/>
    <w:rsid w:val="00666A16"/>
    <w:rsid w:val="00666BCE"/>
    <w:rsid w:val="00666CC4"/>
    <w:rsid w:val="00666D6E"/>
    <w:rsid w:val="00667116"/>
    <w:rsid w:val="006677D4"/>
    <w:rsid w:val="0067139D"/>
    <w:rsid w:val="00672619"/>
    <w:rsid w:val="00672656"/>
    <w:rsid w:val="00672695"/>
    <w:rsid w:val="0067383D"/>
    <w:rsid w:val="00673F9D"/>
    <w:rsid w:val="006764F6"/>
    <w:rsid w:val="00676965"/>
    <w:rsid w:val="00676BDA"/>
    <w:rsid w:val="0067753F"/>
    <w:rsid w:val="00677859"/>
    <w:rsid w:val="00677868"/>
    <w:rsid w:val="00681731"/>
    <w:rsid w:val="00681AAF"/>
    <w:rsid w:val="00683138"/>
    <w:rsid w:val="00685F49"/>
    <w:rsid w:val="00686CE7"/>
    <w:rsid w:val="006924AB"/>
    <w:rsid w:val="006925FB"/>
    <w:rsid w:val="00693B02"/>
    <w:rsid w:val="00693B24"/>
    <w:rsid w:val="00694335"/>
    <w:rsid w:val="006946CC"/>
    <w:rsid w:val="00694A1B"/>
    <w:rsid w:val="00695194"/>
    <w:rsid w:val="00695581"/>
    <w:rsid w:val="00696543"/>
    <w:rsid w:val="006968B9"/>
    <w:rsid w:val="006970D9"/>
    <w:rsid w:val="006A0111"/>
    <w:rsid w:val="006A03E2"/>
    <w:rsid w:val="006A0DB6"/>
    <w:rsid w:val="006A1C4B"/>
    <w:rsid w:val="006A3249"/>
    <w:rsid w:val="006A3ABA"/>
    <w:rsid w:val="006A3BBD"/>
    <w:rsid w:val="006A435C"/>
    <w:rsid w:val="006B05A7"/>
    <w:rsid w:val="006B0C7D"/>
    <w:rsid w:val="006B0D77"/>
    <w:rsid w:val="006B1A12"/>
    <w:rsid w:val="006B1AF6"/>
    <w:rsid w:val="006B2185"/>
    <w:rsid w:val="006B2E6C"/>
    <w:rsid w:val="006B3623"/>
    <w:rsid w:val="006B4487"/>
    <w:rsid w:val="006B510C"/>
    <w:rsid w:val="006B5310"/>
    <w:rsid w:val="006B56A6"/>
    <w:rsid w:val="006B5724"/>
    <w:rsid w:val="006B59EC"/>
    <w:rsid w:val="006B64BB"/>
    <w:rsid w:val="006B64D6"/>
    <w:rsid w:val="006B6BAE"/>
    <w:rsid w:val="006B6D4F"/>
    <w:rsid w:val="006B7026"/>
    <w:rsid w:val="006B7315"/>
    <w:rsid w:val="006B7AC3"/>
    <w:rsid w:val="006C0554"/>
    <w:rsid w:val="006C0CE3"/>
    <w:rsid w:val="006C0F69"/>
    <w:rsid w:val="006C1403"/>
    <w:rsid w:val="006C19E3"/>
    <w:rsid w:val="006C1B94"/>
    <w:rsid w:val="006C3D55"/>
    <w:rsid w:val="006C3F61"/>
    <w:rsid w:val="006C55D4"/>
    <w:rsid w:val="006C6539"/>
    <w:rsid w:val="006C67B6"/>
    <w:rsid w:val="006C6BCC"/>
    <w:rsid w:val="006C70A1"/>
    <w:rsid w:val="006C7503"/>
    <w:rsid w:val="006D211B"/>
    <w:rsid w:val="006D254C"/>
    <w:rsid w:val="006D2F7A"/>
    <w:rsid w:val="006D64A1"/>
    <w:rsid w:val="006D6B24"/>
    <w:rsid w:val="006D6E4F"/>
    <w:rsid w:val="006D7F2B"/>
    <w:rsid w:val="006E024E"/>
    <w:rsid w:val="006E0373"/>
    <w:rsid w:val="006E17DC"/>
    <w:rsid w:val="006E26BE"/>
    <w:rsid w:val="006E2DBD"/>
    <w:rsid w:val="006E38C0"/>
    <w:rsid w:val="006E4234"/>
    <w:rsid w:val="006E4C2E"/>
    <w:rsid w:val="006E501D"/>
    <w:rsid w:val="006E792A"/>
    <w:rsid w:val="006E7E6A"/>
    <w:rsid w:val="006F030D"/>
    <w:rsid w:val="006F0BFC"/>
    <w:rsid w:val="006F11E7"/>
    <w:rsid w:val="006F1B34"/>
    <w:rsid w:val="006F1C42"/>
    <w:rsid w:val="006F2DA5"/>
    <w:rsid w:val="006F37CC"/>
    <w:rsid w:val="006F5BB0"/>
    <w:rsid w:val="006F5F8A"/>
    <w:rsid w:val="006F796D"/>
    <w:rsid w:val="00700481"/>
    <w:rsid w:val="00700B66"/>
    <w:rsid w:val="00701134"/>
    <w:rsid w:val="00702678"/>
    <w:rsid w:val="007026F1"/>
    <w:rsid w:val="0070286E"/>
    <w:rsid w:val="00702AFA"/>
    <w:rsid w:val="0070313E"/>
    <w:rsid w:val="0070353D"/>
    <w:rsid w:val="007041FD"/>
    <w:rsid w:val="007044E2"/>
    <w:rsid w:val="00704827"/>
    <w:rsid w:val="00705140"/>
    <w:rsid w:val="007067D2"/>
    <w:rsid w:val="00706917"/>
    <w:rsid w:val="00710088"/>
    <w:rsid w:val="00710B20"/>
    <w:rsid w:val="00711CF9"/>
    <w:rsid w:val="00711E92"/>
    <w:rsid w:val="00712A51"/>
    <w:rsid w:val="0071342F"/>
    <w:rsid w:val="007139C2"/>
    <w:rsid w:val="00713BC0"/>
    <w:rsid w:val="00715069"/>
    <w:rsid w:val="007153EF"/>
    <w:rsid w:val="00715EC3"/>
    <w:rsid w:val="0071700C"/>
    <w:rsid w:val="0071741B"/>
    <w:rsid w:val="00720893"/>
    <w:rsid w:val="0072092A"/>
    <w:rsid w:val="00720C61"/>
    <w:rsid w:val="00720E7F"/>
    <w:rsid w:val="00721559"/>
    <w:rsid w:val="00721BC9"/>
    <w:rsid w:val="007246E8"/>
    <w:rsid w:val="00724D8F"/>
    <w:rsid w:val="007259D0"/>
    <w:rsid w:val="007261A0"/>
    <w:rsid w:val="00726611"/>
    <w:rsid w:val="00726823"/>
    <w:rsid w:val="00726A33"/>
    <w:rsid w:val="00727E6A"/>
    <w:rsid w:val="00731A8F"/>
    <w:rsid w:val="0073256B"/>
    <w:rsid w:val="00733631"/>
    <w:rsid w:val="00733C2C"/>
    <w:rsid w:val="007348BD"/>
    <w:rsid w:val="00736C07"/>
    <w:rsid w:val="00736E9A"/>
    <w:rsid w:val="007370E7"/>
    <w:rsid w:val="0073774A"/>
    <w:rsid w:val="00737EE3"/>
    <w:rsid w:val="007419E5"/>
    <w:rsid w:val="00743CFA"/>
    <w:rsid w:val="00743EAD"/>
    <w:rsid w:val="007459E4"/>
    <w:rsid w:val="00746230"/>
    <w:rsid w:val="007462C9"/>
    <w:rsid w:val="00746657"/>
    <w:rsid w:val="00747255"/>
    <w:rsid w:val="007475B9"/>
    <w:rsid w:val="0074778D"/>
    <w:rsid w:val="00747876"/>
    <w:rsid w:val="00750CC5"/>
    <w:rsid w:val="00751B48"/>
    <w:rsid w:val="007521A7"/>
    <w:rsid w:val="007528A1"/>
    <w:rsid w:val="007543DE"/>
    <w:rsid w:val="007543FF"/>
    <w:rsid w:val="00754A06"/>
    <w:rsid w:val="0075531C"/>
    <w:rsid w:val="00756B69"/>
    <w:rsid w:val="00760AA3"/>
    <w:rsid w:val="00761490"/>
    <w:rsid w:val="00761654"/>
    <w:rsid w:val="00762489"/>
    <w:rsid w:val="00764B24"/>
    <w:rsid w:val="00764B78"/>
    <w:rsid w:val="007670B2"/>
    <w:rsid w:val="00767D4B"/>
    <w:rsid w:val="0077046F"/>
    <w:rsid w:val="00770B88"/>
    <w:rsid w:val="00770F5E"/>
    <w:rsid w:val="00772220"/>
    <w:rsid w:val="00772D9D"/>
    <w:rsid w:val="00773D66"/>
    <w:rsid w:val="00773F85"/>
    <w:rsid w:val="00774020"/>
    <w:rsid w:val="00774499"/>
    <w:rsid w:val="007744B2"/>
    <w:rsid w:val="00775413"/>
    <w:rsid w:val="00776188"/>
    <w:rsid w:val="007765DA"/>
    <w:rsid w:val="00777537"/>
    <w:rsid w:val="00777D75"/>
    <w:rsid w:val="00777F83"/>
    <w:rsid w:val="00780BE2"/>
    <w:rsid w:val="007812A3"/>
    <w:rsid w:val="00782F96"/>
    <w:rsid w:val="0078300A"/>
    <w:rsid w:val="00783534"/>
    <w:rsid w:val="00783601"/>
    <w:rsid w:val="00784AE5"/>
    <w:rsid w:val="00784B16"/>
    <w:rsid w:val="00784C58"/>
    <w:rsid w:val="00785DE1"/>
    <w:rsid w:val="00785E23"/>
    <w:rsid w:val="0078654A"/>
    <w:rsid w:val="0078679B"/>
    <w:rsid w:val="007868BA"/>
    <w:rsid w:val="0078739F"/>
    <w:rsid w:val="007873A7"/>
    <w:rsid w:val="00787E85"/>
    <w:rsid w:val="00790624"/>
    <w:rsid w:val="00790E8B"/>
    <w:rsid w:val="00790F46"/>
    <w:rsid w:val="00791111"/>
    <w:rsid w:val="00791401"/>
    <w:rsid w:val="00791C71"/>
    <w:rsid w:val="00792B34"/>
    <w:rsid w:val="00793A09"/>
    <w:rsid w:val="00793FB8"/>
    <w:rsid w:val="0079483D"/>
    <w:rsid w:val="007975B2"/>
    <w:rsid w:val="007A0290"/>
    <w:rsid w:val="007A2917"/>
    <w:rsid w:val="007A4C52"/>
    <w:rsid w:val="007A5109"/>
    <w:rsid w:val="007A5C36"/>
    <w:rsid w:val="007A5E7C"/>
    <w:rsid w:val="007A62EF"/>
    <w:rsid w:val="007A636E"/>
    <w:rsid w:val="007A655E"/>
    <w:rsid w:val="007A798B"/>
    <w:rsid w:val="007A7DD4"/>
    <w:rsid w:val="007B1E98"/>
    <w:rsid w:val="007B1FAA"/>
    <w:rsid w:val="007B34E3"/>
    <w:rsid w:val="007B3AC9"/>
    <w:rsid w:val="007B4570"/>
    <w:rsid w:val="007B4FBE"/>
    <w:rsid w:val="007B54D9"/>
    <w:rsid w:val="007B575B"/>
    <w:rsid w:val="007B59F1"/>
    <w:rsid w:val="007B6185"/>
    <w:rsid w:val="007B68CF"/>
    <w:rsid w:val="007C13EC"/>
    <w:rsid w:val="007C156A"/>
    <w:rsid w:val="007C3DAC"/>
    <w:rsid w:val="007C4434"/>
    <w:rsid w:val="007C6EA2"/>
    <w:rsid w:val="007C774D"/>
    <w:rsid w:val="007C7C87"/>
    <w:rsid w:val="007C7DE2"/>
    <w:rsid w:val="007C7F34"/>
    <w:rsid w:val="007D1C44"/>
    <w:rsid w:val="007D2A5C"/>
    <w:rsid w:val="007D2BA3"/>
    <w:rsid w:val="007D41E0"/>
    <w:rsid w:val="007D4BA0"/>
    <w:rsid w:val="007D5975"/>
    <w:rsid w:val="007D7504"/>
    <w:rsid w:val="007D778A"/>
    <w:rsid w:val="007E0E5C"/>
    <w:rsid w:val="007E15DB"/>
    <w:rsid w:val="007E210C"/>
    <w:rsid w:val="007E2F29"/>
    <w:rsid w:val="007E5579"/>
    <w:rsid w:val="007E5625"/>
    <w:rsid w:val="007E5744"/>
    <w:rsid w:val="007E6BE3"/>
    <w:rsid w:val="007E7589"/>
    <w:rsid w:val="007E7D46"/>
    <w:rsid w:val="007E7EAC"/>
    <w:rsid w:val="007E7F24"/>
    <w:rsid w:val="007F0850"/>
    <w:rsid w:val="007F17BA"/>
    <w:rsid w:val="007F1FC1"/>
    <w:rsid w:val="007F27CE"/>
    <w:rsid w:val="007F39D1"/>
    <w:rsid w:val="007F3F38"/>
    <w:rsid w:val="007F47E6"/>
    <w:rsid w:val="007F4F82"/>
    <w:rsid w:val="007F577C"/>
    <w:rsid w:val="007F6B64"/>
    <w:rsid w:val="007F73F7"/>
    <w:rsid w:val="007F7F45"/>
    <w:rsid w:val="0080064B"/>
    <w:rsid w:val="00800A5F"/>
    <w:rsid w:val="00801130"/>
    <w:rsid w:val="0080210F"/>
    <w:rsid w:val="00803425"/>
    <w:rsid w:val="00804B54"/>
    <w:rsid w:val="00805322"/>
    <w:rsid w:val="00805C37"/>
    <w:rsid w:val="00805DDF"/>
    <w:rsid w:val="0080633E"/>
    <w:rsid w:val="00806FC0"/>
    <w:rsid w:val="00807795"/>
    <w:rsid w:val="008104DD"/>
    <w:rsid w:val="00810D16"/>
    <w:rsid w:val="0081129B"/>
    <w:rsid w:val="008119F3"/>
    <w:rsid w:val="00813F0C"/>
    <w:rsid w:val="00814E71"/>
    <w:rsid w:val="0081512A"/>
    <w:rsid w:val="00815B47"/>
    <w:rsid w:val="008162F3"/>
    <w:rsid w:val="0081670C"/>
    <w:rsid w:val="008205D2"/>
    <w:rsid w:val="00820AD3"/>
    <w:rsid w:val="00821A5D"/>
    <w:rsid w:val="00822C42"/>
    <w:rsid w:val="00823C3A"/>
    <w:rsid w:val="00823F6F"/>
    <w:rsid w:val="00826426"/>
    <w:rsid w:val="0082696C"/>
    <w:rsid w:val="00826F45"/>
    <w:rsid w:val="0082706B"/>
    <w:rsid w:val="00827375"/>
    <w:rsid w:val="00827BAA"/>
    <w:rsid w:val="00830018"/>
    <w:rsid w:val="00832883"/>
    <w:rsid w:val="00832D5F"/>
    <w:rsid w:val="00832DA8"/>
    <w:rsid w:val="0083322C"/>
    <w:rsid w:val="00833590"/>
    <w:rsid w:val="00833885"/>
    <w:rsid w:val="00835AB7"/>
    <w:rsid w:val="008365C7"/>
    <w:rsid w:val="0083718E"/>
    <w:rsid w:val="008401BB"/>
    <w:rsid w:val="008403BB"/>
    <w:rsid w:val="00840D3A"/>
    <w:rsid w:val="00840EC4"/>
    <w:rsid w:val="0084111F"/>
    <w:rsid w:val="0084159A"/>
    <w:rsid w:val="00841A29"/>
    <w:rsid w:val="00841A85"/>
    <w:rsid w:val="00841CCE"/>
    <w:rsid w:val="008420C2"/>
    <w:rsid w:val="008421A9"/>
    <w:rsid w:val="0084328E"/>
    <w:rsid w:val="0084489D"/>
    <w:rsid w:val="008449A4"/>
    <w:rsid w:val="00844E7C"/>
    <w:rsid w:val="00845138"/>
    <w:rsid w:val="008461EC"/>
    <w:rsid w:val="008464B7"/>
    <w:rsid w:val="008477E1"/>
    <w:rsid w:val="008478A1"/>
    <w:rsid w:val="00850876"/>
    <w:rsid w:val="00851EDC"/>
    <w:rsid w:val="00852649"/>
    <w:rsid w:val="00852768"/>
    <w:rsid w:val="00852906"/>
    <w:rsid w:val="008529A8"/>
    <w:rsid w:val="0085301E"/>
    <w:rsid w:val="008539E9"/>
    <w:rsid w:val="0085472C"/>
    <w:rsid w:val="00854F3F"/>
    <w:rsid w:val="00854FA7"/>
    <w:rsid w:val="00855A02"/>
    <w:rsid w:val="00855CC1"/>
    <w:rsid w:val="00856C03"/>
    <w:rsid w:val="0085758F"/>
    <w:rsid w:val="00857817"/>
    <w:rsid w:val="00857B6F"/>
    <w:rsid w:val="00860247"/>
    <w:rsid w:val="008609B2"/>
    <w:rsid w:val="00860B59"/>
    <w:rsid w:val="008612B6"/>
    <w:rsid w:val="008617BF"/>
    <w:rsid w:val="00861813"/>
    <w:rsid w:val="00861A21"/>
    <w:rsid w:val="008638C1"/>
    <w:rsid w:val="0086413B"/>
    <w:rsid w:val="008645A8"/>
    <w:rsid w:val="0086497B"/>
    <w:rsid w:val="0086628D"/>
    <w:rsid w:val="008662C6"/>
    <w:rsid w:val="00867D93"/>
    <w:rsid w:val="008709D3"/>
    <w:rsid w:val="00871715"/>
    <w:rsid w:val="0087193A"/>
    <w:rsid w:val="00872341"/>
    <w:rsid w:val="0087319A"/>
    <w:rsid w:val="00873831"/>
    <w:rsid w:val="00875C6A"/>
    <w:rsid w:val="00876117"/>
    <w:rsid w:val="008767C6"/>
    <w:rsid w:val="008768DB"/>
    <w:rsid w:val="00880604"/>
    <w:rsid w:val="00880A57"/>
    <w:rsid w:val="00880E5F"/>
    <w:rsid w:val="0088113B"/>
    <w:rsid w:val="00881344"/>
    <w:rsid w:val="0088156F"/>
    <w:rsid w:val="008819DA"/>
    <w:rsid w:val="008849A8"/>
    <w:rsid w:val="0088605F"/>
    <w:rsid w:val="00886436"/>
    <w:rsid w:val="008864FA"/>
    <w:rsid w:val="00886FF3"/>
    <w:rsid w:val="00887291"/>
    <w:rsid w:val="0088770D"/>
    <w:rsid w:val="0089020F"/>
    <w:rsid w:val="008902AB"/>
    <w:rsid w:val="00891301"/>
    <w:rsid w:val="0089197C"/>
    <w:rsid w:val="00891E45"/>
    <w:rsid w:val="00892D16"/>
    <w:rsid w:val="008945C7"/>
    <w:rsid w:val="00894C97"/>
    <w:rsid w:val="0089510D"/>
    <w:rsid w:val="00895B6D"/>
    <w:rsid w:val="00895DD9"/>
    <w:rsid w:val="00895FC5"/>
    <w:rsid w:val="00896A94"/>
    <w:rsid w:val="00897450"/>
    <w:rsid w:val="00897CB5"/>
    <w:rsid w:val="008A039F"/>
    <w:rsid w:val="008A126B"/>
    <w:rsid w:val="008A240A"/>
    <w:rsid w:val="008A29B7"/>
    <w:rsid w:val="008A3A0B"/>
    <w:rsid w:val="008A4670"/>
    <w:rsid w:val="008A4926"/>
    <w:rsid w:val="008A4F58"/>
    <w:rsid w:val="008A511B"/>
    <w:rsid w:val="008A5620"/>
    <w:rsid w:val="008A62F0"/>
    <w:rsid w:val="008A6B29"/>
    <w:rsid w:val="008A6B62"/>
    <w:rsid w:val="008A6F49"/>
    <w:rsid w:val="008B0BB8"/>
    <w:rsid w:val="008B51E5"/>
    <w:rsid w:val="008B58AC"/>
    <w:rsid w:val="008B5BBC"/>
    <w:rsid w:val="008B5DC0"/>
    <w:rsid w:val="008B601A"/>
    <w:rsid w:val="008B68D7"/>
    <w:rsid w:val="008B72F1"/>
    <w:rsid w:val="008B748A"/>
    <w:rsid w:val="008C0819"/>
    <w:rsid w:val="008C08AB"/>
    <w:rsid w:val="008C0A57"/>
    <w:rsid w:val="008C0D6B"/>
    <w:rsid w:val="008C27DF"/>
    <w:rsid w:val="008C288D"/>
    <w:rsid w:val="008C2CAE"/>
    <w:rsid w:val="008C3CE6"/>
    <w:rsid w:val="008C4030"/>
    <w:rsid w:val="008C5522"/>
    <w:rsid w:val="008C5FAD"/>
    <w:rsid w:val="008D09BD"/>
    <w:rsid w:val="008D0AF5"/>
    <w:rsid w:val="008D0FDC"/>
    <w:rsid w:val="008D14D3"/>
    <w:rsid w:val="008D1FC0"/>
    <w:rsid w:val="008D38E6"/>
    <w:rsid w:val="008D3CF6"/>
    <w:rsid w:val="008D544E"/>
    <w:rsid w:val="008D58CD"/>
    <w:rsid w:val="008D61DC"/>
    <w:rsid w:val="008D6254"/>
    <w:rsid w:val="008D68A8"/>
    <w:rsid w:val="008D6CE3"/>
    <w:rsid w:val="008E01DC"/>
    <w:rsid w:val="008E1A42"/>
    <w:rsid w:val="008E2910"/>
    <w:rsid w:val="008E2A9F"/>
    <w:rsid w:val="008E454A"/>
    <w:rsid w:val="008E45BE"/>
    <w:rsid w:val="008E4838"/>
    <w:rsid w:val="008E49EF"/>
    <w:rsid w:val="008E4BF1"/>
    <w:rsid w:val="008E4F43"/>
    <w:rsid w:val="008E6909"/>
    <w:rsid w:val="008E77CD"/>
    <w:rsid w:val="008E79CD"/>
    <w:rsid w:val="008E7FFB"/>
    <w:rsid w:val="008F15BD"/>
    <w:rsid w:val="008F1AC4"/>
    <w:rsid w:val="008F1ACF"/>
    <w:rsid w:val="008F2F25"/>
    <w:rsid w:val="008F2F8E"/>
    <w:rsid w:val="008F3877"/>
    <w:rsid w:val="008F3BD4"/>
    <w:rsid w:val="008F4318"/>
    <w:rsid w:val="008F4422"/>
    <w:rsid w:val="008F4577"/>
    <w:rsid w:val="008F5469"/>
    <w:rsid w:val="008F5633"/>
    <w:rsid w:val="008F5F42"/>
    <w:rsid w:val="008F64B2"/>
    <w:rsid w:val="009017C0"/>
    <w:rsid w:val="009017DE"/>
    <w:rsid w:val="00901937"/>
    <w:rsid w:val="00902479"/>
    <w:rsid w:val="00902BA7"/>
    <w:rsid w:val="00902D6D"/>
    <w:rsid w:val="00903A48"/>
    <w:rsid w:val="00904245"/>
    <w:rsid w:val="009073E4"/>
    <w:rsid w:val="00907E90"/>
    <w:rsid w:val="00907F9E"/>
    <w:rsid w:val="00911814"/>
    <w:rsid w:val="009126FE"/>
    <w:rsid w:val="00913E7C"/>
    <w:rsid w:val="00914D42"/>
    <w:rsid w:val="0091689A"/>
    <w:rsid w:val="0092038D"/>
    <w:rsid w:val="0092093C"/>
    <w:rsid w:val="00920A04"/>
    <w:rsid w:val="00920BB6"/>
    <w:rsid w:val="00921279"/>
    <w:rsid w:val="009218E5"/>
    <w:rsid w:val="00922010"/>
    <w:rsid w:val="00922260"/>
    <w:rsid w:val="009234CC"/>
    <w:rsid w:val="009247BC"/>
    <w:rsid w:val="00924A6E"/>
    <w:rsid w:val="00925035"/>
    <w:rsid w:val="00925D77"/>
    <w:rsid w:val="009262BD"/>
    <w:rsid w:val="00926568"/>
    <w:rsid w:val="00926726"/>
    <w:rsid w:val="00926B6B"/>
    <w:rsid w:val="00926EDF"/>
    <w:rsid w:val="00927590"/>
    <w:rsid w:val="009275C6"/>
    <w:rsid w:val="0092796D"/>
    <w:rsid w:val="00927B60"/>
    <w:rsid w:val="00930BDE"/>
    <w:rsid w:val="009313CD"/>
    <w:rsid w:val="00933FBA"/>
    <w:rsid w:val="00934327"/>
    <w:rsid w:val="00936139"/>
    <w:rsid w:val="00936265"/>
    <w:rsid w:val="00940A37"/>
    <w:rsid w:val="00942CE4"/>
    <w:rsid w:val="00942FA4"/>
    <w:rsid w:val="00943F5D"/>
    <w:rsid w:val="0094483F"/>
    <w:rsid w:val="009468F2"/>
    <w:rsid w:val="00946A87"/>
    <w:rsid w:val="009503EC"/>
    <w:rsid w:val="00950CC8"/>
    <w:rsid w:val="009519BF"/>
    <w:rsid w:val="009525D4"/>
    <w:rsid w:val="00953E78"/>
    <w:rsid w:val="00955655"/>
    <w:rsid w:val="00956823"/>
    <w:rsid w:val="00956DB0"/>
    <w:rsid w:val="009570FE"/>
    <w:rsid w:val="00960868"/>
    <w:rsid w:val="009609BF"/>
    <w:rsid w:val="009617F7"/>
    <w:rsid w:val="009621A8"/>
    <w:rsid w:val="00962ABB"/>
    <w:rsid w:val="00962BDD"/>
    <w:rsid w:val="0096391E"/>
    <w:rsid w:val="0096422B"/>
    <w:rsid w:val="00964B8A"/>
    <w:rsid w:val="00966A6A"/>
    <w:rsid w:val="009675B4"/>
    <w:rsid w:val="00967C6B"/>
    <w:rsid w:val="009700F8"/>
    <w:rsid w:val="00971911"/>
    <w:rsid w:val="00972A22"/>
    <w:rsid w:val="009751C2"/>
    <w:rsid w:val="0097583D"/>
    <w:rsid w:val="0097637F"/>
    <w:rsid w:val="009767D7"/>
    <w:rsid w:val="00976E46"/>
    <w:rsid w:val="0097716D"/>
    <w:rsid w:val="009776F7"/>
    <w:rsid w:val="00980350"/>
    <w:rsid w:val="00981088"/>
    <w:rsid w:val="00981670"/>
    <w:rsid w:val="0098169D"/>
    <w:rsid w:val="00981B81"/>
    <w:rsid w:val="009822ED"/>
    <w:rsid w:val="009824D8"/>
    <w:rsid w:val="00982E71"/>
    <w:rsid w:val="00983C68"/>
    <w:rsid w:val="00984327"/>
    <w:rsid w:val="00984507"/>
    <w:rsid w:val="00985E3D"/>
    <w:rsid w:val="00987316"/>
    <w:rsid w:val="00987C37"/>
    <w:rsid w:val="00987E15"/>
    <w:rsid w:val="0099079E"/>
    <w:rsid w:val="0099087D"/>
    <w:rsid w:val="0099179B"/>
    <w:rsid w:val="00992350"/>
    <w:rsid w:val="009929BF"/>
    <w:rsid w:val="009931B0"/>
    <w:rsid w:val="00994694"/>
    <w:rsid w:val="00994D4C"/>
    <w:rsid w:val="00995181"/>
    <w:rsid w:val="0099518A"/>
    <w:rsid w:val="00995993"/>
    <w:rsid w:val="009967AA"/>
    <w:rsid w:val="00996DF6"/>
    <w:rsid w:val="00997F3F"/>
    <w:rsid w:val="009A1032"/>
    <w:rsid w:val="009A21C8"/>
    <w:rsid w:val="009A300F"/>
    <w:rsid w:val="009A40A9"/>
    <w:rsid w:val="009A45FE"/>
    <w:rsid w:val="009A4F3F"/>
    <w:rsid w:val="009A5C30"/>
    <w:rsid w:val="009A66BC"/>
    <w:rsid w:val="009A66C8"/>
    <w:rsid w:val="009B1840"/>
    <w:rsid w:val="009B282E"/>
    <w:rsid w:val="009B2AD8"/>
    <w:rsid w:val="009B312F"/>
    <w:rsid w:val="009B4519"/>
    <w:rsid w:val="009B4656"/>
    <w:rsid w:val="009B5363"/>
    <w:rsid w:val="009B710B"/>
    <w:rsid w:val="009C0555"/>
    <w:rsid w:val="009C20DD"/>
    <w:rsid w:val="009C27C4"/>
    <w:rsid w:val="009C301F"/>
    <w:rsid w:val="009C34D6"/>
    <w:rsid w:val="009C404C"/>
    <w:rsid w:val="009C681F"/>
    <w:rsid w:val="009D0619"/>
    <w:rsid w:val="009D198F"/>
    <w:rsid w:val="009D1A8B"/>
    <w:rsid w:val="009D287D"/>
    <w:rsid w:val="009D2CFE"/>
    <w:rsid w:val="009D3810"/>
    <w:rsid w:val="009D3BE6"/>
    <w:rsid w:val="009D6B9A"/>
    <w:rsid w:val="009D7901"/>
    <w:rsid w:val="009D7B72"/>
    <w:rsid w:val="009D7DDD"/>
    <w:rsid w:val="009E12EB"/>
    <w:rsid w:val="009E263C"/>
    <w:rsid w:val="009E2839"/>
    <w:rsid w:val="009E30D3"/>
    <w:rsid w:val="009E36EE"/>
    <w:rsid w:val="009E42B4"/>
    <w:rsid w:val="009E545F"/>
    <w:rsid w:val="009E5817"/>
    <w:rsid w:val="009E5AFE"/>
    <w:rsid w:val="009E5D36"/>
    <w:rsid w:val="009E62A4"/>
    <w:rsid w:val="009E6715"/>
    <w:rsid w:val="009E6D70"/>
    <w:rsid w:val="009E6F11"/>
    <w:rsid w:val="009F1381"/>
    <w:rsid w:val="009F14B3"/>
    <w:rsid w:val="009F1C46"/>
    <w:rsid w:val="009F2808"/>
    <w:rsid w:val="009F2B57"/>
    <w:rsid w:val="009F2F02"/>
    <w:rsid w:val="009F347C"/>
    <w:rsid w:val="009F4A2E"/>
    <w:rsid w:val="009F50AD"/>
    <w:rsid w:val="009F5DDC"/>
    <w:rsid w:val="009F6520"/>
    <w:rsid w:val="009F76B4"/>
    <w:rsid w:val="009F7E8E"/>
    <w:rsid w:val="00A00CB1"/>
    <w:rsid w:val="00A0149E"/>
    <w:rsid w:val="00A028DF"/>
    <w:rsid w:val="00A02D45"/>
    <w:rsid w:val="00A034F2"/>
    <w:rsid w:val="00A0469D"/>
    <w:rsid w:val="00A0586A"/>
    <w:rsid w:val="00A058BA"/>
    <w:rsid w:val="00A06E9F"/>
    <w:rsid w:val="00A071F1"/>
    <w:rsid w:val="00A07B7B"/>
    <w:rsid w:val="00A1033F"/>
    <w:rsid w:val="00A106A8"/>
    <w:rsid w:val="00A10856"/>
    <w:rsid w:val="00A10C01"/>
    <w:rsid w:val="00A10C42"/>
    <w:rsid w:val="00A1132C"/>
    <w:rsid w:val="00A1201C"/>
    <w:rsid w:val="00A146B8"/>
    <w:rsid w:val="00A14D15"/>
    <w:rsid w:val="00A15C3B"/>
    <w:rsid w:val="00A16757"/>
    <w:rsid w:val="00A1675A"/>
    <w:rsid w:val="00A17959"/>
    <w:rsid w:val="00A21003"/>
    <w:rsid w:val="00A21BA3"/>
    <w:rsid w:val="00A22200"/>
    <w:rsid w:val="00A2525C"/>
    <w:rsid w:val="00A25B84"/>
    <w:rsid w:val="00A25B9B"/>
    <w:rsid w:val="00A26850"/>
    <w:rsid w:val="00A26CAC"/>
    <w:rsid w:val="00A27BFD"/>
    <w:rsid w:val="00A27FE3"/>
    <w:rsid w:val="00A30965"/>
    <w:rsid w:val="00A30E67"/>
    <w:rsid w:val="00A31C57"/>
    <w:rsid w:val="00A32572"/>
    <w:rsid w:val="00A326FA"/>
    <w:rsid w:val="00A32AC8"/>
    <w:rsid w:val="00A338FE"/>
    <w:rsid w:val="00A33A32"/>
    <w:rsid w:val="00A344B7"/>
    <w:rsid w:val="00A356D2"/>
    <w:rsid w:val="00A370F2"/>
    <w:rsid w:val="00A37CEF"/>
    <w:rsid w:val="00A4107B"/>
    <w:rsid w:val="00A41E9F"/>
    <w:rsid w:val="00A422F5"/>
    <w:rsid w:val="00A425C6"/>
    <w:rsid w:val="00A426B7"/>
    <w:rsid w:val="00A42EA3"/>
    <w:rsid w:val="00A4389A"/>
    <w:rsid w:val="00A44D46"/>
    <w:rsid w:val="00A45165"/>
    <w:rsid w:val="00A4601C"/>
    <w:rsid w:val="00A467E6"/>
    <w:rsid w:val="00A500D8"/>
    <w:rsid w:val="00A5115F"/>
    <w:rsid w:val="00A53C40"/>
    <w:rsid w:val="00A53EDC"/>
    <w:rsid w:val="00A53FB0"/>
    <w:rsid w:val="00A54B4E"/>
    <w:rsid w:val="00A54BD7"/>
    <w:rsid w:val="00A54DF9"/>
    <w:rsid w:val="00A554B3"/>
    <w:rsid w:val="00A55BE2"/>
    <w:rsid w:val="00A55CEF"/>
    <w:rsid w:val="00A55F2E"/>
    <w:rsid w:val="00A5644F"/>
    <w:rsid w:val="00A57AEC"/>
    <w:rsid w:val="00A60725"/>
    <w:rsid w:val="00A61EB8"/>
    <w:rsid w:val="00A61F92"/>
    <w:rsid w:val="00A631AC"/>
    <w:rsid w:val="00A6368A"/>
    <w:rsid w:val="00A63902"/>
    <w:rsid w:val="00A63AA6"/>
    <w:rsid w:val="00A63F65"/>
    <w:rsid w:val="00A6515B"/>
    <w:rsid w:val="00A658BD"/>
    <w:rsid w:val="00A65955"/>
    <w:rsid w:val="00A7107B"/>
    <w:rsid w:val="00A7185C"/>
    <w:rsid w:val="00A71E9B"/>
    <w:rsid w:val="00A7291B"/>
    <w:rsid w:val="00A73D21"/>
    <w:rsid w:val="00A73F8E"/>
    <w:rsid w:val="00A75274"/>
    <w:rsid w:val="00A7569B"/>
    <w:rsid w:val="00A760B3"/>
    <w:rsid w:val="00A763A5"/>
    <w:rsid w:val="00A76536"/>
    <w:rsid w:val="00A76A17"/>
    <w:rsid w:val="00A77F3E"/>
    <w:rsid w:val="00A813F4"/>
    <w:rsid w:val="00A819E0"/>
    <w:rsid w:val="00A81B00"/>
    <w:rsid w:val="00A81C41"/>
    <w:rsid w:val="00A81D8F"/>
    <w:rsid w:val="00A81ED0"/>
    <w:rsid w:val="00A8279C"/>
    <w:rsid w:val="00A827C9"/>
    <w:rsid w:val="00A82886"/>
    <w:rsid w:val="00A8343F"/>
    <w:rsid w:val="00A83AC9"/>
    <w:rsid w:val="00A83E5D"/>
    <w:rsid w:val="00A8416B"/>
    <w:rsid w:val="00A85264"/>
    <w:rsid w:val="00A85A53"/>
    <w:rsid w:val="00A85E70"/>
    <w:rsid w:val="00A875C4"/>
    <w:rsid w:val="00A87948"/>
    <w:rsid w:val="00A90D95"/>
    <w:rsid w:val="00A91B8A"/>
    <w:rsid w:val="00A93F3C"/>
    <w:rsid w:val="00A95553"/>
    <w:rsid w:val="00A979AE"/>
    <w:rsid w:val="00A97AA6"/>
    <w:rsid w:val="00A97F83"/>
    <w:rsid w:val="00AA0705"/>
    <w:rsid w:val="00AA1680"/>
    <w:rsid w:val="00AA1FBB"/>
    <w:rsid w:val="00AA2808"/>
    <w:rsid w:val="00AA2C0A"/>
    <w:rsid w:val="00AA3256"/>
    <w:rsid w:val="00AA41BD"/>
    <w:rsid w:val="00AA4896"/>
    <w:rsid w:val="00AA48C6"/>
    <w:rsid w:val="00AA4BCB"/>
    <w:rsid w:val="00AA5089"/>
    <w:rsid w:val="00AA5382"/>
    <w:rsid w:val="00AA64B9"/>
    <w:rsid w:val="00AA68B6"/>
    <w:rsid w:val="00AA7075"/>
    <w:rsid w:val="00AA7B6A"/>
    <w:rsid w:val="00AB062C"/>
    <w:rsid w:val="00AB1D3B"/>
    <w:rsid w:val="00AB21CB"/>
    <w:rsid w:val="00AB230E"/>
    <w:rsid w:val="00AB303E"/>
    <w:rsid w:val="00AB365E"/>
    <w:rsid w:val="00AB49E8"/>
    <w:rsid w:val="00AB55E6"/>
    <w:rsid w:val="00AB5A8B"/>
    <w:rsid w:val="00AB6CC7"/>
    <w:rsid w:val="00AB727C"/>
    <w:rsid w:val="00AC0093"/>
    <w:rsid w:val="00AC025F"/>
    <w:rsid w:val="00AC119E"/>
    <w:rsid w:val="00AC2C36"/>
    <w:rsid w:val="00AC3AB1"/>
    <w:rsid w:val="00AC3E6C"/>
    <w:rsid w:val="00AC40EF"/>
    <w:rsid w:val="00AC555B"/>
    <w:rsid w:val="00AC64A0"/>
    <w:rsid w:val="00AC6B47"/>
    <w:rsid w:val="00AC6C46"/>
    <w:rsid w:val="00AC6F14"/>
    <w:rsid w:val="00AC7377"/>
    <w:rsid w:val="00AC74BA"/>
    <w:rsid w:val="00AC79B7"/>
    <w:rsid w:val="00AC7CB8"/>
    <w:rsid w:val="00AD004B"/>
    <w:rsid w:val="00AD008E"/>
    <w:rsid w:val="00AD022D"/>
    <w:rsid w:val="00AD0D86"/>
    <w:rsid w:val="00AD19B3"/>
    <w:rsid w:val="00AD253C"/>
    <w:rsid w:val="00AD2589"/>
    <w:rsid w:val="00AD2A2B"/>
    <w:rsid w:val="00AD2B0A"/>
    <w:rsid w:val="00AD322F"/>
    <w:rsid w:val="00AD3A5C"/>
    <w:rsid w:val="00AD3B02"/>
    <w:rsid w:val="00AD4ABA"/>
    <w:rsid w:val="00AD564E"/>
    <w:rsid w:val="00AD65B4"/>
    <w:rsid w:val="00AD6B05"/>
    <w:rsid w:val="00AD6EC6"/>
    <w:rsid w:val="00AD754B"/>
    <w:rsid w:val="00AE02CF"/>
    <w:rsid w:val="00AE054F"/>
    <w:rsid w:val="00AE0BF9"/>
    <w:rsid w:val="00AE0D90"/>
    <w:rsid w:val="00AE1205"/>
    <w:rsid w:val="00AE2B80"/>
    <w:rsid w:val="00AE2C44"/>
    <w:rsid w:val="00AE2E59"/>
    <w:rsid w:val="00AE4AFC"/>
    <w:rsid w:val="00AE55E4"/>
    <w:rsid w:val="00AE6696"/>
    <w:rsid w:val="00AE699A"/>
    <w:rsid w:val="00AE6FD8"/>
    <w:rsid w:val="00AF02FB"/>
    <w:rsid w:val="00AF076F"/>
    <w:rsid w:val="00AF120F"/>
    <w:rsid w:val="00AF32D1"/>
    <w:rsid w:val="00AF3441"/>
    <w:rsid w:val="00AF3704"/>
    <w:rsid w:val="00AF3E11"/>
    <w:rsid w:val="00AF44A2"/>
    <w:rsid w:val="00AF5559"/>
    <w:rsid w:val="00AF55FE"/>
    <w:rsid w:val="00AF599F"/>
    <w:rsid w:val="00AF5BCA"/>
    <w:rsid w:val="00AF7AC8"/>
    <w:rsid w:val="00B00E4E"/>
    <w:rsid w:val="00B02329"/>
    <w:rsid w:val="00B02381"/>
    <w:rsid w:val="00B02435"/>
    <w:rsid w:val="00B0327A"/>
    <w:rsid w:val="00B03CD9"/>
    <w:rsid w:val="00B03E60"/>
    <w:rsid w:val="00B0439F"/>
    <w:rsid w:val="00B044FC"/>
    <w:rsid w:val="00B051BE"/>
    <w:rsid w:val="00B05799"/>
    <w:rsid w:val="00B061BD"/>
    <w:rsid w:val="00B06A6B"/>
    <w:rsid w:val="00B06A73"/>
    <w:rsid w:val="00B0731E"/>
    <w:rsid w:val="00B07563"/>
    <w:rsid w:val="00B1006B"/>
    <w:rsid w:val="00B1017F"/>
    <w:rsid w:val="00B107AE"/>
    <w:rsid w:val="00B10ECB"/>
    <w:rsid w:val="00B117E9"/>
    <w:rsid w:val="00B11952"/>
    <w:rsid w:val="00B1200C"/>
    <w:rsid w:val="00B12519"/>
    <w:rsid w:val="00B12A56"/>
    <w:rsid w:val="00B12C19"/>
    <w:rsid w:val="00B13B49"/>
    <w:rsid w:val="00B13ED2"/>
    <w:rsid w:val="00B14211"/>
    <w:rsid w:val="00B14DB7"/>
    <w:rsid w:val="00B15ACF"/>
    <w:rsid w:val="00B1606B"/>
    <w:rsid w:val="00B1659D"/>
    <w:rsid w:val="00B168F5"/>
    <w:rsid w:val="00B16F2E"/>
    <w:rsid w:val="00B20355"/>
    <w:rsid w:val="00B212D1"/>
    <w:rsid w:val="00B21E70"/>
    <w:rsid w:val="00B2292C"/>
    <w:rsid w:val="00B22DFE"/>
    <w:rsid w:val="00B23619"/>
    <w:rsid w:val="00B240DF"/>
    <w:rsid w:val="00B24283"/>
    <w:rsid w:val="00B2477C"/>
    <w:rsid w:val="00B25987"/>
    <w:rsid w:val="00B25BFD"/>
    <w:rsid w:val="00B25FDA"/>
    <w:rsid w:val="00B264C2"/>
    <w:rsid w:val="00B27BD6"/>
    <w:rsid w:val="00B27D5B"/>
    <w:rsid w:val="00B319A5"/>
    <w:rsid w:val="00B32532"/>
    <w:rsid w:val="00B33093"/>
    <w:rsid w:val="00B342B7"/>
    <w:rsid w:val="00B358A9"/>
    <w:rsid w:val="00B35A71"/>
    <w:rsid w:val="00B365D2"/>
    <w:rsid w:val="00B372E4"/>
    <w:rsid w:val="00B400BE"/>
    <w:rsid w:val="00B410BA"/>
    <w:rsid w:val="00B41145"/>
    <w:rsid w:val="00B41B39"/>
    <w:rsid w:val="00B41D80"/>
    <w:rsid w:val="00B42798"/>
    <w:rsid w:val="00B42D92"/>
    <w:rsid w:val="00B43723"/>
    <w:rsid w:val="00B43E64"/>
    <w:rsid w:val="00B4513E"/>
    <w:rsid w:val="00B45191"/>
    <w:rsid w:val="00B46235"/>
    <w:rsid w:val="00B463EF"/>
    <w:rsid w:val="00B51813"/>
    <w:rsid w:val="00B521C0"/>
    <w:rsid w:val="00B558B5"/>
    <w:rsid w:val="00B55BE4"/>
    <w:rsid w:val="00B5712A"/>
    <w:rsid w:val="00B57FE5"/>
    <w:rsid w:val="00B6050E"/>
    <w:rsid w:val="00B60899"/>
    <w:rsid w:val="00B60A88"/>
    <w:rsid w:val="00B61748"/>
    <w:rsid w:val="00B62250"/>
    <w:rsid w:val="00B63825"/>
    <w:rsid w:val="00B63839"/>
    <w:rsid w:val="00B646D4"/>
    <w:rsid w:val="00B64F2C"/>
    <w:rsid w:val="00B6507E"/>
    <w:rsid w:val="00B65676"/>
    <w:rsid w:val="00B6666C"/>
    <w:rsid w:val="00B679D9"/>
    <w:rsid w:val="00B67BE2"/>
    <w:rsid w:val="00B70F75"/>
    <w:rsid w:val="00B71276"/>
    <w:rsid w:val="00B7174E"/>
    <w:rsid w:val="00B72685"/>
    <w:rsid w:val="00B730EA"/>
    <w:rsid w:val="00B73317"/>
    <w:rsid w:val="00B74940"/>
    <w:rsid w:val="00B75636"/>
    <w:rsid w:val="00B76067"/>
    <w:rsid w:val="00B763E6"/>
    <w:rsid w:val="00B800E0"/>
    <w:rsid w:val="00B80C72"/>
    <w:rsid w:val="00B81661"/>
    <w:rsid w:val="00B840A2"/>
    <w:rsid w:val="00B85468"/>
    <w:rsid w:val="00B8727E"/>
    <w:rsid w:val="00B87B8B"/>
    <w:rsid w:val="00B90E9D"/>
    <w:rsid w:val="00B9100C"/>
    <w:rsid w:val="00B914D4"/>
    <w:rsid w:val="00B917FF"/>
    <w:rsid w:val="00B91B91"/>
    <w:rsid w:val="00B93246"/>
    <w:rsid w:val="00B93C06"/>
    <w:rsid w:val="00B942F8"/>
    <w:rsid w:val="00B94E55"/>
    <w:rsid w:val="00B95AE6"/>
    <w:rsid w:val="00B979CA"/>
    <w:rsid w:val="00BA1C68"/>
    <w:rsid w:val="00BA1CA4"/>
    <w:rsid w:val="00BA23DB"/>
    <w:rsid w:val="00BA2843"/>
    <w:rsid w:val="00BA2989"/>
    <w:rsid w:val="00BA2F13"/>
    <w:rsid w:val="00BA3D1F"/>
    <w:rsid w:val="00BA455E"/>
    <w:rsid w:val="00BA66BE"/>
    <w:rsid w:val="00BA6F1E"/>
    <w:rsid w:val="00BA7DDE"/>
    <w:rsid w:val="00BB043F"/>
    <w:rsid w:val="00BB0745"/>
    <w:rsid w:val="00BB0DA5"/>
    <w:rsid w:val="00BB295B"/>
    <w:rsid w:val="00BB2E4A"/>
    <w:rsid w:val="00BB2FDD"/>
    <w:rsid w:val="00BB3813"/>
    <w:rsid w:val="00BB394E"/>
    <w:rsid w:val="00BB495C"/>
    <w:rsid w:val="00BB56F9"/>
    <w:rsid w:val="00BB6EAA"/>
    <w:rsid w:val="00BB6F74"/>
    <w:rsid w:val="00BB7696"/>
    <w:rsid w:val="00BC0197"/>
    <w:rsid w:val="00BC0DF2"/>
    <w:rsid w:val="00BC1905"/>
    <w:rsid w:val="00BC1F2D"/>
    <w:rsid w:val="00BC28C6"/>
    <w:rsid w:val="00BC47BD"/>
    <w:rsid w:val="00BC4BDD"/>
    <w:rsid w:val="00BC4BF1"/>
    <w:rsid w:val="00BC515C"/>
    <w:rsid w:val="00BC7275"/>
    <w:rsid w:val="00BC7759"/>
    <w:rsid w:val="00BD07A9"/>
    <w:rsid w:val="00BD0A37"/>
    <w:rsid w:val="00BD2C65"/>
    <w:rsid w:val="00BD327E"/>
    <w:rsid w:val="00BD4816"/>
    <w:rsid w:val="00BD4B1E"/>
    <w:rsid w:val="00BD5145"/>
    <w:rsid w:val="00BD55C3"/>
    <w:rsid w:val="00BD6EDC"/>
    <w:rsid w:val="00BD6FAE"/>
    <w:rsid w:val="00BD7DB0"/>
    <w:rsid w:val="00BE10AC"/>
    <w:rsid w:val="00BE1482"/>
    <w:rsid w:val="00BE18E3"/>
    <w:rsid w:val="00BE21F1"/>
    <w:rsid w:val="00BE22EA"/>
    <w:rsid w:val="00BE2A81"/>
    <w:rsid w:val="00BE2BBE"/>
    <w:rsid w:val="00BE2DD9"/>
    <w:rsid w:val="00BE5C4A"/>
    <w:rsid w:val="00BE5E45"/>
    <w:rsid w:val="00BE7750"/>
    <w:rsid w:val="00BF08F5"/>
    <w:rsid w:val="00BF0C2F"/>
    <w:rsid w:val="00BF0EAC"/>
    <w:rsid w:val="00BF148B"/>
    <w:rsid w:val="00BF4240"/>
    <w:rsid w:val="00BF4610"/>
    <w:rsid w:val="00BF4AED"/>
    <w:rsid w:val="00BF5BA8"/>
    <w:rsid w:val="00C00081"/>
    <w:rsid w:val="00C0138F"/>
    <w:rsid w:val="00C02DF0"/>
    <w:rsid w:val="00C05182"/>
    <w:rsid w:val="00C05189"/>
    <w:rsid w:val="00C06427"/>
    <w:rsid w:val="00C07258"/>
    <w:rsid w:val="00C103B4"/>
    <w:rsid w:val="00C115D9"/>
    <w:rsid w:val="00C1307C"/>
    <w:rsid w:val="00C15F1F"/>
    <w:rsid w:val="00C177EB"/>
    <w:rsid w:val="00C179F6"/>
    <w:rsid w:val="00C17B4C"/>
    <w:rsid w:val="00C202D7"/>
    <w:rsid w:val="00C20734"/>
    <w:rsid w:val="00C23F77"/>
    <w:rsid w:val="00C25EBE"/>
    <w:rsid w:val="00C265B9"/>
    <w:rsid w:val="00C26DF7"/>
    <w:rsid w:val="00C27917"/>
    <w:rsid w:val="00C27D02"/>
    <w:rsid w:val="00C30CD3"/>
    <w:rsid w:val="00C31219"/>
    <w:rsid w:val="00C32652"/>
    <w:rsid w:val="00C33782"/>
    <w:rsid w:val="00C33BF2"/>
    <w:rsid w:val="00C33C84"/>
    <w:rsid w:val="00C34252"/>
    <w:rsid w:val="00C34466"/>
    <w:rsid w:val="00C35232"/>
    <w:rsid w:val="00C35362"/>
    <w:rsid w:val="00C353A8"/>
    <w:rsid w:val="00C35AF7"/>
    <w:rsid w:val="00C35CB2"/>
    <w:rsid w:val="00C35F59"/>
    <w:rsid w:val="00C3616D"/>
    <w:rsid w:val="00C376C8"/>
    <w:rsid w:val="00C37A5B"/>
    <w:rsid w:val="00C40BC8"/>
    <w:rsid w:val="00C428CB"/>
    <w:rsid w:val="00C42FD8"/>
    <w:rsid w:val="00C431F2"/>
    <w:rsid w:val="00C43533"/>
    <w:rsid w:val="00C4450F"/>
    <w:rsid w:val="00C45768"/>
    <w:rsid w:val="00C45A23"/>
    <w:rsid w:val="00C46CE8"/>
    <w:rsid w:val="00C47719"/>
    <w:rsid w:val="00C5012E"/>
    <w:rsid w:val="00C50601"/>
    <w:rsid w:val="00C50EF2"/>
    <w:rsid w:val="00C518C5"/>
    <w:rsid w:val="00C52C5F"/>
    <w:rsid w:val="00C5313F"/>
    <w:rsid w:val="00C54192"/>
    <w:rsid w:val="00C54F5C"/>
    <w:rsid w:val="00C55606"/>
    <w:rsid w:val="00C55CAE"/>
    <w:rsid w:val="00C57632"/>
    <w:rsid w:val="00C57F3E"/>
    <w:rsid w:val="00C61382"/>
    <w:rsid w:val="00C61450"/>
    <w:rsid w:val="00C616D5"/>
    <w:rsid w:val="00C6236C"/>
    <w:rsid w:val="00C627DF"/>
    <w:rsid w:val="00C647CA"/>
    <w:rsid w:val="00C64FB4"/>
    <w:rsid w:val="00C705AB"/>
    <w:rsid w:val="00C70EB5"/>
    <w:rsid w:val="00C71BB7"/>
    <w:rsid w:val="00C74103"/>
    <w:rsid w:val="00C74201"/>
    <w:rsid w:val="00C742E7"/>
    <w:rsid w:val="00C745B6"/>
    <w:rsid w:val="00C75DE4"/>
    <w:rsid w:val="00C76206"/>
    <w:rsid w:val="00C803D6"/>
    <w:rsid w:val="00C8126B"/>
    <w:rsid w:val="00C82501"/>
    <w:rsid w:val="00C828CD"/>
    <w:rsid w:val="00C833B6"/>
    <w:rsid w:val="00C83432"/>
    <w:rsid w:val="00C83E3E"/>
    <w:rsid w:val="00C86CC9"/>
    <w:rsid w:val="00C909FC"/>
    <w:rsid w:val="00C916C4"/>
    <w:rsid w:val="00C92689"/>
    <w:rsid w:val="00C93985"/>
    <w:rsid w:val="00C93FC1"/>
    <w:rsid w:val="00C94932"/>
    <w:rsid w:val="00C9592C"/>
    <w:rsid w:val="00C95A6A"/>
    <w:rsid w:val="00C9797B"/>
    <w:rsid w:val="00C97BB9"/>
    <w:rsid w:val="00C97F8F"/>
    <w:rsid w:val="00CA0036"/>
    <w:rsid w:val="00CA0115"/>
    <w:rsid w:val="00CA0732"/>
    <w:rsid w:val="00CA1FD2"/>
    <w:rsid w:val="00CA2338"/>
    <w:rsid w:val="00CA23DD"/>
    <w:rsid w:val="00CA2A5F"/>
    <w:rsid w:val="00CA2FCF"/>
    <w:rsid w:val="00CA3735"/>
    <w:rsid w:val="00CA52B8"/>
    <w:rsid w:val="00CA7FEB"/>
    <w:rsid w:val="00CB0BAF"/>
    <w:rsid w:val="00CB0D0B"/>
    <w:rsid w:val="00CB16FA"/>
    <w:rsid w:val="00CB3B80"/>
    <w:rsid w:val="00CB4232"/>
    <w:rsid w:val="00CB4FE9"/>
    <w:rsid w:val="00CB695A"/>
    <w:rsid w:val="00CB6B01"/>
    <w:rsid w:val="00CB7AA0"/>
    <w:rsid w:val="00CB7DF2"/>
    <w:rsid w:val="00CC02FF"/>
    <w:rsid w:val="00CC5547"/>
    <w:rsid w:val="00CC5680"/>
    <w:rsid w:val="00CC59D5"/>
    <w:rsid w:val="00CC5D41"/>
    <w:rsid w:val="00CD1000"/>
    <w:rsid w:val="00CD1238"/>
    <w:rsid w:val="00CD1FCA"/>
    <w:rsid w:val="00CD53C7"/>
    <w:rsid w:val="00CD5583"/>
    <w:rsid w:val="00CD5CCC"/>
    <w:rsid w:val="00CD61FD"/>
    <w:rsid w:val="00CD6799"/>
    <w:rsid w:val="00CD76BC"/>
    <w:rsid w:val="00CD76D8"/>
    <w:rsid w:val="00CE03F6"/>
    <w:rsid w:val="00CE0E38"/>
    <w:rsid w:val="00CE190E"/>
    <w:rsid w:val="00CE1C6B"/>
    <w:rsid w:val="00CE229E"/>
    <w:rsid w:val="00CE28EA"/>
    <w:rsid w:val="00CE3082"/>
    <w:rsid w:val="00CE31E8"/>
    <w:rsid w:val="00CE3C2C"/>
    <w:rsid w:val="00CE3ED3"/>
    <w:rsid w:val="00CE4C05"/>
    <w:rsid w:val="00CE5D6E"/>
    <w:rsid w:val="00CE6604"/>
    <w:rsid w:val="00CE6DE3"/>
    <w:rsid w:val="00CE774E"/>
    <w:rsid w:val="00CE79E4"/>
    <w:rsid w:val="00CE7A6F"/>
    <w:rsid w:val="00CF0F22"/>
    <w:rsid w:val="00CF2307"/>
    <w:rsid w:val="00CF24B6"/>
    <w:rsid w:val="00CF26AC"/>
    <w:rsid w:val="00CF2773"/>
    <w:rsid w:val="00CF3CD3"/>
    <w:rsid w:val="00CF3E22"/>
    <w:rsid w:val="00CF40A2"/>
    <w:rsid w:val="00CF436D"/>
    <w:rsid w:val="00CF55C8"/>
    <w:rsid w:val="00CF58E4"/>
    <w:rsid w:val="00CF6816"/>
    <w:rsid w:val="00CF7080"/>
    <w:rsid w:val="00CF728A"/>
    <w:rsid w:val="00D0019B"/>
    <w:rsid w:val="00D0104C"/>
    <w:rsid w:val="00D014CF"/>
    <w:rsid w:val="00D0192F"/>
    <w:rsid w:val="00D024A7"/>
    <w:rsid w:val="00D04057"/>
    <w:rsid w:val="00D050E9"/>
    <w:rsid w:val="00D060F2"/>
    <w:rsid w:val="00D06BD3"/>
    <w:rsid w:val="00D07CD5"/>
    <w:rsid w:val="00D10199"/>
    <w:rsid w:val="00D10385"/>
    <w:rsid w:val="00D1047B"/>
    <w:rsid w:val="00D10B96"/>
    <w:rsid w:val="00D1220D"/>
    <w:rsid w:val="00D13350"/>
    <w:rsid w:val="00D13EC5"/>
    <w:rsid w:val="00D14569"/>
    <w:rsid w:val="00D1484D"/>
    <w:rsid w:val="00D149EB"/>
    <w:rsid w:val="00D150B9"/>
    <w:rsid w:val="00D162EC"/>
    <w:rsid w:val="00D16AE3"/>
    <w:rsid w:val="00D201E2"/>
    <w:rsid w:val="00D223D2"/>
    <w:rsid w:val="00D22F04"/>
    <w:rsid w:val="00D233EC"/>
    <w:rsid w:val="00D23AAD"/>
    <w:rsid w:val="00D2419A"/>
    <w:rsid w:val="00D24AF8"/>
    <w:rsid w:val="00D252FD"/>
    <w:rsid w:val="00D264C7"/>
    <w:rsid w:val="00D26816"/>
    <w:rsid w:val="00D27B52"/>
    <w:rsid w:val="00D27FCD"/>
    <w:rsid w:val="00D3023B"/>
    <w:rsid w:val="00D30C82"/>
    <w:rsid w:val="00D319B1"/>
    <w:rsid w:val="00D33A8F"/>
    <w:rsid w:val="00D33FFD"/>
    <w:rsid w:val="00D34A38"/>
    <w:rsid w:val="00D34C3F"/>
    <w:rsid w:val="00D358CF"/>
    <w:rsid w:val="00D36AD6"/>
    <w:rsid w:val="00D3759D"/>
    <w:rsid w:val="00D377B4"/>
    <w:rsid w:val="00D37FCA"/>
    <w:rsid w:val="00D41783"/>
    <w:rsid w:val="00D41EB8"/>
    <w:rsid w:val="00D42CC8"/>
    <w:rsid w:val="00D4557E"/>
    <w:rsid w:val="00D4565B"/>
    <w:rsid w:val="00D45BD6"/>
    <w:rsid w:val="00D45FCC"/>
    <w:rsid w:val="00D46E57"/>
    <w:rsid w:val="00D472A0"/>
    <w:rsid w:val="00D51445"/>
    <w:rsid w:val="00D520DE"/>
    <w:rsid w:val="00D520E4"/>
    <w:rsid w:val="00D520F1"/>
    <w:rsid w:val="00D52147"/>
    <w:rsid w:val="00D52419"/>
    <w:rsid w:val="00D52A22"/>
    <w:rsid w:val="00D52F02"/>
    <w:rsid w:val="00D534C1"/>
    <w:rsid w:val="00D539B0"/>
    <w:rsid w:val="00D53AC0"/>
    <w:rsid w:val="00D54514"/>
    <w:rsid w:val="00D55366"/>
    <w:rsid w:val="00D5770F"/>
    <w:rsid w:val="00D60231"/>
    <w:rsid w:val="00D6054E"/>
    <w:rsid w:val="00D60690"/>
    <w:rsid w:val="00D62910"/>
    <w:rsid w:val="00D62CBA"/>
    <w:rsid w:val="00D62EC3"/>
    <w:rsid w:val="00D63575"/>
    <w:rsid w:val="00D637FC"/>
    <w:rsid w:val="00D63C8B"/>
    <w:rsid w:val="00D640AE"/>
    <w:rsid w:val="00D64C23"/>
    <w:rsid w:val="00D65768"/>
    <w:rsid w:val="00D6579E"/>
    <w:rsid w:val="00D66B51"/>
    <w:rsid w:val="00D66EF0"/>
    <w:rsid w:val="00D66FCF"/>
    <w:rsid w:val="00D67514"/>
    <w:rsid w:val="00D6763D"/>
    <w:rsid w:val="00D67B9A"/>
    <w:rsid w:val="00D7097E"/>
    <w:rsid w:val="00D70E29"/>
    <w:rsid w:val="00D71B48"/>
    <w:rsid w:val="00D71CF0"/>
    <w:rsid w:val="00D71F6B"/>
    <w:rsid w:val="00D71FC1"/>
    <w:rsid w:val="00D736F2"/>
    <w:rsid w:val="00D74064"/>
    <w:rsid w:val="00D74E6B"/>
    <w:rsid w:val="00D75337"/>
    <w:rsid w:val="00D76068"/>
    <w:rsid w:val="00D77CF5"/>
    <w:rsid w:val="00D802F2"/>
    <w:rsid w:val="00D80DAC"/>
    <w:rsid w:val="00D82BED"/>
    <w:rsid w:val="00D83264"/>
    <w:rsid w:val="00D83588"/>
    <w:rsid w:val="00D83C17"/>
    <w:rsid w:val="00D83C19"/>
    <w:rsid w:val="00D83FBB"/>
    <w:rsid w:val="00D84ABD"/>
    <w:rsid w:val="00D852ED"/>
    <w:rsid w:val="00D855FE"/>
    <w:rsid w:val="00D85752"/>
    <w:rsid w:val="00D85956"/>
    <w:rsid w:val="00D85D05"/>
    <w:rsid w:val="00D86841"/>
    <w:rsid w:val="00D86A3D"/>
    <w:rsid w:val="00D87D7F"/>
    <w:rsid w:val="00D90196"/>
    <w:rsid w:val="00D907FC"/>
    <w:rsid w:val="00D92787"/>
    <w:rsid w:val="00D9316B"/>
    <w:rsid w:val="00D93789"/>
    <w:rsid w:val="00D9563A"/>
    <w:rsid w:val="00D959A2"/>
    <w:rsid w:val="00D9698D"/>
    <w:rsid w:val="00D96DDB"/>
    <w:rsid w:val="00D97F99"/>
    <w:rsid w:val="00DA313E"/>
    <w:rsid w:val="00DA50D0"/>
    <w:rsid w:val="00DA5565"/>
    <w:rsid w:val="00DA5CF5"/>
    <w:rsid w:val="00DA5E53"/>
    <w:rsid w:val="00DA6064"/>
    <w:rsid w:val="00DB06B6"/>
    <w:rsid w:val="00DB0C0D"/>
    <w:rsid w:val="00DB0F0C"/>
    <w:rsid w:val="00DB1074"/>
    <w:rsid w:val="00DB13B3"/>
    <w:rsid w:val="00DB20F0"/>
    <w:rsid w:val="00DB218A"/>
    <w:rsid w:val="00DB3CE8"/>
    <w:rsid w:val="00DB515D"/>
    <w:rsid w:val="00DB5747"/>
    <w:rsid w:val="00DB62B7"/>
    <w:rsid w:val="00DB79B7"/>
    <w:rsid w:val="00DB7E23"/>
    <w:rsid w:val="00DC1FC6"/>
    <w:rsid w:val="00DC2D59"/>
    <w:rsid w:val="00DC303B"/>
    <w:rsid w:val="00DC32BC"/>
    <w:rsid w:val="00DC3C6E"/>
    <w:rsid w:val="00DC41F4"/>
    <w:rsid w:val="00DC4286"/>
    <w:rsid w:val="00DC43BC"/>
    <w:rsid w:val="00DC4FD7"/>
    <w:rsid w:val="00DC66FB"/>
    <w:rsid w:val="00DC6C7A"/>
    <w:rsid w:val="00DC75B9"/>
    <w:rsid w:val="00DC781D"/>
    <w:rsid w:val="00DC79B4"/>
    <w:rsid w:val="00DD09D2"/>
    <w:rsid w:val="00DD0C7D"/>
    <w:rsid w:val="00DD14D4"/>
    <w:rsid w:val="00DD1723"/>
    <w:rsid w:val="00DD238A"/>
    <w:rsid w:val="00DD23C6"/>
    <w:rsid w:val="00DD2C1B"/>
    <w:rsid w:val="00DD6370"/>
    <w:rsid w:val="00DD706B"/>
    <w:rsid w:val="00DE0682"/>
    <w:rsid w:val="00DE0691"/>
    <w:rsid w:val="00DE13B9"/>
    <w:rsid w:val="00DE17E4"/>
    <w:rsid w:val="00DE1914"/>
    <w:rsid w:val="00DE6606"/>
    <w:rsid w:val="00DE6884"/>
    <w:rsid w:val="00DE69AA"/>
    <w:rsid w:val="00DE6B98"/>
    <w:rsid w:val="00DE6D5E"/>
    <w:rsid w:val="00DF182B"/>
    <w:rsid w:val="00DF33E9"/>
    <w:rsid w:val="00DF5DD5"/>
    <w:rsid w:val="00DF6475"/>
    <w:rsid w:val="00DF6BCC"/>
    <w:rsid w:val="00DF7473"/>
    <w:rsid w:val="00DF76EE"/>
    <w:rsid w:val="00DF7FB5"/>
    <w:rsid w:val="00E00C02"/>
    <w:rsid w:val="00E02857"/>
    <w:rsid w:val="00E02F92"/>
    <w:rsid w:val="00E03A74"/>
    <w:rsid w:val="00E03AEA"/>
    <w:rsid w:val="00E03CE8"/>
    <w:rsid w:val="00E03DDE"/>
    <w:rsid w:val="00E0622E"/>
    <w:rsid w:val="00E065C3"/>
    <w:rsid w:val="00E072C4"/>
    <w:rsid w:val="00E078BF"/>
    <w:rsid w:val="00E07AFA"/>
    <w:rsid w:val="00E10A53"/>
    <w:rsid w:val="00E114E9"/>
    <w:rsid w:val="00E119F5"/>
    <w:rsid w:val="00E11B9E"/>
    <w:rsid w:val="00E1216B"/>
    <w:rsid w:val="00E12D13"/>
    <w:rsid w:val="00E12D2B"/>
    <w:rsid w:val="00E14E4A"/>
    <w:rsid w:val="00E15387"/>
    <w:rsid w:val="00E16736"/>
    <w:rsid w:val="00E16A0D"/>
    <w:rsid w:val="00E178BA"/>
    <w:rsid w:val="00E2060B"/>
    <w:rsid w:val="00E207AE"/>
    <w:rsid w:val="00E20EAC"/>
    <w:rsid w:val="00E20EFE"/>
    <w:rsid w:val="00E212B6"/>
    <w:rsid w:val="00E222A3"/>
    <w:rsid w:val="00E22D3F"/>
    <w:rsid w:val="00E22FCF"/>
    <w:rsid w:val="00E2310A"/>
    <w:rsid w:val="00E23DB8"/>
    <w:rsid w:val="00E24C5F"/>
    <w:rsid w:val="00E25959"/>
    <w:rsid w:val="00E26807"/>
    <w:rsid w:val="00E2770B"/>
    <w:rsid w:val="00E305DE"/>
    <w:rsid w:val="00E3085B"/>
    <w:rsid w:val="00E3092F"/>
    <w:rsid w:val="00E3126C"/>
    <w:rsid w:val="00E315D8"/>
    <w:rsid w:val="00E3253D"/>
    <w:rsid w:val="00E33BF1"/>
    <w:rsid w:val="00E340F4"/>
    <w:rsid w:val="00E35BAA"/>
    <w:rsid w:val="00E3780B"/>
    <w:rsid w:val="00E37ACF"/>
    <w:rsid w:val="00E37D7C"/>
    <w:rsid w:val="00E37E0D"/>
    <w:rsid w:val="00E41650"/>
    <w:rsid w:val="00E42DB1"/>
    <w:rsid w:val="00E43C97"/>
    <w:rsid w:val="00E43DB3"/>
    <w:rsid w:val="00E43F15"/>
    <w:rsid w:val="00E44333"/>
    <w:rsid w:val="00E44BAE"/>
    <w:rsid w:val="00E44C78"/>
    <w:rsid w:val="00E4501C"/>
    <w:rsid w:val="00E45938"/>
    <w:rsid w:val="00E45961"/>
    <w:rsid w:val="00E4726B"/>
    <w:rsid w:val="00E50E5F"/>
    <w:rsid w:val="00E5199F"/>
    <w:rsid w:val="00E51ED6"/>
    <w:rsid w:val="00E52130"/>
    <w:rsid w:val="00E546D5"/>
    <w:rsid w:val="00E54836"/>
    <w:rsid w:val="00E5540C"/>
    <w:rsid w:val="00E55865"/>
    <w:rsid w:val="00E56D63"/>
    <w:rsid w:val="00E57239"/>
    <w:rsid w:val="00E60AC7"/>
    <w:rsid w:val="00E63569"/>
    <w:rsid w:val="00E638CF"/>
    <w:rsid w:val="00E63CCB"/>
    <w:rsid w:val="00E63D72"/>
    <w:rsid w:val="00E647D2"/>
    <w:rsid w:val="00E650F3"/>
    <w:rsid w:val="00E66853"/>
    <w:rsid w:val="00E677CD"/>
    <w:rsid w:val="00E67D42"/>
    <w:rsid w:val="00E7061F"/>
    <w:rsid w:val="00E715C4"/>
    <w:rsid w:val="00E71EDE"/>
    <w:rsid w:val="00E72C7F"/>
    <w:rsid w:val="00E739D9"/>
    <w:rsid w:val="00E75DE0"/>
    <w:rsid w:val="00E76214"/>
    <w:rsid w:val="00E76B9C"/>
    <w:rsid w:val="00E7733B"/>
    <w:rsid w:val="00E7777D"/>
    <w:rsid w:val="00E77A92"/>
    <w:rsid w:val="00E84BB7"/>
    <w:rsid w:val="00E84CFB"/>
    <w:rsid w:val="00E85D92"/>
    <w:rsid w:val="00E862AA"/>
    <w:rsid w:val="00E87409"/>
    <w:rsid w:val="00E87839"/>
    <w:rsid w:val="00E8791D"/>
    <w:rsid w:val="00E87A3E"/>
    <w:rsid w:val="00E906DE"/>
    <w:rsid w:val="00E9079D"/>
    <w:rsid w:val="00E9166C"/>
    <w:rsid w:val="00E91A49"/>
    <w:rsid w:val="00E91C90"/>
    <w:rsid w:val="00E92A33"/>
    <w:rsid w:val="00E92A4C"/>
    <w:rsid w:val="00E92C8A"/>
    <w:rsid w:val="00E93EFA"/>
    <w:rsid w:val="00E94C62"/>
    <w:rsid w:val="00E96164"/>
    <w:rsid w:val="00E97725"/>
    <w:rsid w:val="00E97C74"/>
    <w:rsid w:val="00EA2EA6"/>
    <w:rsid w:val="00EA338C"/>
    <w:rsid w:val="00EA3505"/>
    <w:rsid w:val="00EA3E1F"/>
    <w:rsid w:val="00EA4B4C"/>
    <w:rsid w:val="00EA5545"/>
    <w:rsid w:val="00EA59A8"/>
    <w:rsid w:val="00EA5BCD"/>
    <w:rsid w:val="00EA5E2D"/>
    <w:rsid w:val="00EA5FC5"/>
    <w:rsid w:val="00EA71E8"/>
    <w:rsid w:val="00EA78F6"/>
    <w:rsid w:val="00EA7AF8"/>
    <w:rsid w:val="00EB0285"/>
    <w:rsid w:val="00EB057A"/>
    <w:rsid w:val="00EB0B00"/>
    <w:rsid w:val="00EB11D7"/>
    <w:rsid w:val="00EB3012"/>
    <w:rsid w:val="00EB5018"/>
    <w:rsid w:val="00EB53C5"/>
    <w:rsid w:val="00EB541D"/>
    <w:rsid w:val="00EB5665"/>
    <w:rsid w:val="00EB571D"/>
    <w:rsid w:val="00EB5CA8"/>
    <w:rsid w:val="00EB6875"/>
    <w:rsid w:val="00EB693D"/>
    <w:rsid w:val="00EC1969"/>
    <w:rsid w:val="00EC26FD"/>
    <w:rsid w:val="00EC31F8"/>
    <w:rsid w:val="00EC36F7"/>
    <w:rsid w:val="00EC42B5"/>
    <w:rsid w:val="00EC43F9"/>
    <w:rsid w:val="00EC4673"/>
    <w:rsid w:val="00EC4CC4"/>
    <w:rsid w:val="00EC546D"/>
    <w:rsid w:val="00EC58DC"/>
    <w:rsid w:val="00ED053B"/>
    <w:rsid w:val="00ED114C"/>
    <w:rsid w:val="00ED11E7"/>
    <w:rsid w:val="00ED130A"/>
    <w:rsid w:val="00ED1BAE"/>
    <w:rsid w:val="00ED1CA6"/>
    <w:rsid w:val="00ED2018"/>
    <w:rsid w:val="00ED254E"/>
    <w:rsid w:val="00ED2BC3"/>
    <w:rsid w:val="00ED30F8"/>
    <w:rsid w:val="00ED3D04"/>
    <w:rsid w:val="00ED6C38"/>
    <w:rsid w:val="00EE0A32"/>
    <w:rsid w:val="00EE0E37"/>
    <w:rsid w:val="00EE17EB"/>
    <w:rsid w:val="00EE2770"/>
    <w:rsid w:val="00EE294A"/>
    <w:rsid w:val="00EE40DB"/>
    <w:rsid w:val="00EE711F"/>
    <w:rsid w:val="00EF0748"/>
    <w:rsid w:val="00EF189C"/>
    <w:rsid w:val="00EF1BD3"/>
    <w:rsid w:val="00EF1F66"/>
    <w:rsid w:val="00EF3744"/>
    <w:rsid w:val="00EF3CFC"/>
    <w:rsid w:val="00EF464E"/>
    <w:rsid w:val="00EF6F84"/>
    <w:rsid w:val="00EF7BCD"/>
    <w:rsid w:val="00EF7D5E"/>
    <w:rsid w:val="00F00091"/>
    <w:rsid w:val="00F01228"/>
    <w:rsid w:val="00F04D10"/>
    <w:rsid w:val="00F06276"/>
    <w:rsid w:val="00F06358"/>
    <w:rsid w:val="00F06F94"/>
    <w:rsid w:val="00F10739"/>
    <w:rsid w:val="00F10807"/>
    <w:rsid w:val="00F11208"/>
    <w:rsid w:val="00F11269"/>
    <w:rsid w:val="00F123FA"/>
    <w:rsid w:val="00F138E3"/>
    <w:rsid w:val="00F14206"/>
    <w:rsid w:val="00F1572D"/>
    <w:rsid w:val="00F1651A"/>
    <w:rsid w:val="00F17591"/>
    <w:rsid w:val="00F204C9"/>
    <w:rsid w:val="00F207AF"/>
    <w:rsid w:val="00F20C13"/>
    <w:rsid w:val="00F20C38"/>
    <w:rsid w:val="00F20D66"/>
    <w:rsid w:val="00F2116D"/>
    <w:rsid w:val="00F2175A"/>
    <w:rsid w:val="00F2239D"/>
    <w:rsid w:val="00F224ED"/>
    <w:rsid w:val="00F23123"/>
    <w:rsid w:val="00F23D51"/>
    <w:rsid w:val="00F2412D"/>
    <w:rsid w:val="00F24AB1"/>
    <w:rsid w:val="00F25540"/>
    <w:rsid w:val="00F2689C"/>
    <w:rsid w:val="00F26BAB"/>
    <w:rsid w:val="00F3045F"/>
    <w:rsid w:val="00F3086A"/>
    <w:rsid w:val="00F312BD"/>
    <w:rsid w:val="00F323BB"/>
    <w:rsid w:val="00F328DD"/>
    <w:rsid w:val="00F3471B"/>
    <w:rsid w:val="00F35046"/>
    <w:rsid w:val="00F36B8E"/>
    <w:rsid w:val="00F407E0"/>
    <w:rsid w:val="00F40CAF"/>
    <w:rsid w:val="00F40DC0"/>
    <w:rsid w:val="00F42359"/>
    <w:rsid w:val="00F42C7F"/>
    <w:rsid w:val="00F447E0"/>
    <w:rsid w:val="00F44AFB"/>
    <w:rsid w:val="00F46E22"/>
    <w:rsid w:val="00F470C7"/>
    <w:rsid w:val="00F47776"/>
    <w:rsid w:val="00F47F03"/>
    <w:rsid w:val="00F500A3"/>
    <w:rsid w:val="00F50248"/>
    <w:rsid w:val="00F50395"/>
    <w:rsid w:val="00F507D6"/>
    <w:rsid w:val="00F50CBA"/>
    <w:rsid w:val="00F513DE"/>
    <w:rsid w:val="00F51C19"/>
    <w:rsid w:val="00F52271"/>
    <w:rsid w:val="00F52EF0"/>
    <w:rsid w:val="00F533B7"/>
    <w:rsid w:val="00F53EE2"/>
    <w:rsid w:val="00F55375"/>
    <w:rsid w:val="00F56A3F"/>
    <w:rsid w:val="00F573D9"/>
    <w:rsid w:val="00F57F7E"/>
    <w:rsid w:val="00F60D17"/>
    <w:rsid w:val="00F61BB5"/>
    <w:rsid w:val="00F61FD6"/>
    <w:rsid w:val="00F62653"/>
    <w:rsid w:val="00F62759"/>
    <w:rsid w:val="00F62987"/>
    <w:rsid w:val="00F638B5"/>
    <w:rsid w:val="00F65126"/>
    <w:rsid w:val="00F65FB6"/>
    <w:rsid w:val="00F66616"/>
    <w:rsid w:val="00F67AA7"/>
    <w:rsid w:val="00F70EC0"/>
    <w:rsid w:val="00F70F58"/>
    <w:rsid w:val="00F71119"/>
    <w:rsid w:val="00F7118F"/>
    <w:rsid w:val="00F72612"/>
    <w:rsid w:val="00F73B64"/>
    <w:rsid w:val="00F7400B"/>
    <w:rsid w:val="00F748F4"/>
    <w:rsid w:val="00F75151"/>
    <w:rsid w:val="00F75877"/>
    <w:rsid w:val="00F75C42"/>
    <w:rsid w:val="00F75C9B"/>
    <w:rsid w:val="00F76B07"/>
    <w:rsid w:val="00F76D3A"/>
    <w:rsid w:val="00F80404"/>
    <w:rsid w:val="00F808C8"/>
    <w:rsid w:val="00F81072"/>
    <w:rsid w:val="00F8193F"/>
    <w:rsid w:val="00F82BF6"/>
    <w:rsid w:val="00F82C15"/>
    <w:rsid w:val="00F84C79"/>
    <w:rsid w:val="00F8665E"/>
    <w:rsid w:val="00F86B14"/>
    <w:rsid w:val="00F87015"/>
    <w:rsid w:val="00F87355"/>
    <w:rsid w:val="00F87551"/>
    <w:rsid w:val="00F87622"/>
    <w:rsid w:val="00F91B8E"/>
    <w:rsid w:val="00F91C5E"/>
    <w:rsid w:val="00F92E1F"/>
    <w:rsid w:val="00F930F2"/>
    <w:rsid w:val="00F9326A"/>
    <w:rsid w:val="00F9486C"/>
    <w:rsid w:val="00F959A3"/>
    <w:rsid w:val="00F96604"/>
    <w:rsid w:val="00F9667F"/>
    <w:rsid w:val="00F97BDF"/>
    <w:rsid w:val="00F97C8C"/>
    <w:rsid w:val="00FA0AC9"/>
    <w:rsid w:val="00FA2397"/>
    <w:rsid w:val="00FA25D0"/>
    <w:rsid w:val="00FA45C6"/>
    <w:rsid w:val="00FA551E"/>
    <w:rsid w:val="00FA59D2"/>
    <w:rsid w:val="00FA7104"/>
    <w:rsid w:val="00FA769C"/>
    <w:rsid w:val="00FA7AF6"/>
    <w:rsid w:val="00FB01C6"/>
    <w:rsid w:val="00FB1789"/>
    <w:rsid w:val="00FB210A"/>
    <w:rsid w:val="00FB3571"/>
    <w:rsid w:val="00FB3D6B"/>
    <w:rsid w:val="00FB5011"/>
    <w:rsid w:val="00FB5899"/>
    <w:rsid w:val="00FB6C59"/>
    <w:rsid w:val="00FB7408"/>
    <w:rsid w:val="00FB78D1"/>
    <w:rsid w:val="00FC028C"/>
    <w:rsid w:val="00FC02A2"/>
    <w:rsid w:val="00FC0305"/>
    <w:rsid w:val="00FC0565"/>
    <w:rsid w:val="00FC0A0D"/>
    <w:rsid w:val="00FC126D"/>
    <w:rsid w:val="00FC288E"/>
    <w:rsid w:val="00FC3349"/>
    <w:rsid w:val="00FC3C84"/>
    <w:rsid w:val="00FC48FC"/>
    <w:rsid w:val="00FC4A02"/>
    <w:rsid w:val="00FC6236"/>
    <w:rsid w:val="00FC7182"/>
    <w:rsid w:val="00FC75EA"/>
    <w:rsid w:val="00FC7EFF"/>
    <w:rsid w:val="00FD0066"/>
    <w:rsid w:val="00FD022D"/>
    <w:rsid w:val="00FD507A"/>
    <w:rsid w:val="00FD52C3"/>
    <w:rsid w:val="00FD6BB6"/>
    <w:rsid w:val="00FE1770"/>
    <w:rsid w:val="00FE21A5"/>
    <w:rsid w:val="00FE277F"/>
    <w:rsid w:val="00FE2AA1"/>
    <w:rsid w:val="00FE2FB5"/>
    <w:rsid w:val="00FE3447"/>
    <w:rsid w:val="00FE76D0"/>
    <w:rsid w:val="00FF1647"/>
    <w:rsid w:val="00FF4BE6"/>
    <w:rsid w:val="00FF5690"/>
    <w:rsid w:val="00FF5824"/>
    <w:rsid w:val="00FF5995"/>
    <w:rsid w:val="00FF5ED3"/>
    <w:rsid w:val="00FF632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4D06A9AB"/>
  <w15:docId w15:val="{E9BA1CA1-8C33-46B1-B61A-1A349D14B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300A"/>
    <w:pPr>
      <w:spacing w:before="120" w:after="120"/>
      <w:jc w:val="both"/>
    </w:pPr>
    <w:rPr>
      <w:rFonts w:ascii="Times New Roman" w:eastAsia="Times New Roman" w:hAnsi="Times New Roman" w:cs="Times New Roman"/>
      <w:sz w:val="24"/>
      <w:lang w:val="es-ES"/>
    </w:rPr>
  </w:style>
  <w:style w:type="paragraph" w:styleId="Ttulo1">
    <w:name w:val="heading 1"/>
    <w:basedOn w:val="Normal"/>
    <w:link w:val="Ttulo1Car"/>
    <w:uiPriority w:val="9"/>
    <w:qFormat/>
    <w:pPr>
      <w:spacing w:before="116"/>
      <w:outlineLvl w:val="0"/>
    </w:pPr>
    <w:rPr>
      <w:rFonts w:ascii="Trebuchet MS" w:eastAsia="Trebuchet MS" w:hAnsi="Trebuchet MS" w:cs="Trebuchet MS"/>
      <w:b/>
      <w:bCs/>
      <w:sz w:val="48"/>
      <w:szCs w:val="48"/>
    </w:rPr>
  </w:style>
  <w:style w:type="paragraph" w:styleId="Ttulo2">
    <w:name w:val="heading 2"/>
    <w:basedOn w:val="Normal"/>
    <w:next w:val="Normal"/>
    <w:link w:val="Ttulo2Car"/>
    <w:uiPriority w:val="9"/>
    <w:unhideWhenUsed/>
    <w:qFormat/>
    <w:rsid w:val="000571F5"/>
    <w:pPr>
      <w:spacing w:after="240"/>
      <w:jc w:val="left"/>
      <w:outlineLvl w:val="1"/>
    </w:pPr>
    <w:rPr>
      <w:rFonts w:ascii="Trebuchet MS" w:eastAsia="Trebuchet MS" w:hAnsi="Trebuchet MS" w:cs="Trebuchet MS"/>
      <w:b/>
      <w:bCs/>
      <w:sz w:val="40"/>
      <w:szCs w:val="26"/>
    </w:rPr>
  </w:style>
  <w:style w:type="paragraph" w:styleId="Ttulo3">
    <w:name w:val="heading 3"/>
    <w:basedOn w:val="Normal"/>
    <w:next w:val="Normal"/>
    <w:uiPriority w:val="9"/>
    <w:unhideWhenUsed/>
    <w:qFormat/>
    <w:rsid w:val="00F81072"/>
    <w:pPr>
      <w:spacing w:after="240"/>
      <w:outlineLvl w:val="2"/>
    </w:pPr>
    <w:rPr>
      <w:rFonts w:ascii="Trebuchet MS" w:eastAsia="Trebuchet MS" w:hAnsi="Trebuchet MS" w:cs="Trebuchet MS"/>
      <w:bCs/>
      <w:sz w:val="28"/>
      <w:szCs w:val="20"/>
      <w:u w:val="single"/>
    </w:rPr>
  </w:style>
  <w:style w:type="paragraph" w:styleId="Ttulo4">
    <w:name w:val="heading 4"/>
    <w:basedOn w:val="Normal"/>
    <w:next w:val="Normal"/>
    <w:link w:val="Ttulo4Car"/>
    <w:uiPriority w:val="9"/>
    <w:unhideWhenUsed/>
    <w:qFormat/>
    <w:rsid w:val="00DD09D2"/>
    <w:pPr>
      <w:keepNext/>
      <w:keepLines/>
      <w:spacing w:before="40" w:after="0"/>
      <w:outlineLvl w:val="3"/>
    </w:pPr>
    <w:rPr>
      <w:rFonts w:asciiTheme="majorHAnsi" w:eastAsiaTheme="majorEastAsia" w:hAnsiTheme="majorHAnsi" w:cstheme="majorBidi"/>
      <w:i/>
      <w:iCs/>
      <w:sz w:val="28"/>
    </w:rPr>
  </w:style>
  <w:style w:type="paragraph" w:styleId="Ttulo5">
    <w:name w:val="heading 5"/>
    <w:basedOn w:val="Normal"/>
    <w:next w:val="Normal"/>
    <w:link w:val="Ttulo5Car"/>
    <w:uiPriority w:val="9"/>
    <w:unhideWhenUsed/>
    <w:qFormat/>
    <w:rsid w:val="00365FDC"/>
    <w:pPr>
      <w:keepNext/>
      <w:keepLines/>
      <w:spacing w:before="40" w:after="0"/>
      <w:outlineLvl w:val="4"/>
    </w:pPr>
    <w:rPr>
      <w:rFonts w:asciiTheme="majorHAnsi" w:eastAsiaTheme="majorEastAsia" w:hAnsiTheme="majorHAnsi" w:cstheme="majorBidi"/>
      <w:color w:val="365F91" w:themeColor="accent1" w:themeShade="BF"/>
      <w:u w:val="single"/>
    </w:rPr>
  </w:style>
  <w:style w:type="paragraph" w:styleId="Ttulo6">
    <w:name w:val="heading 6"/>
    <w:basedOn w:val="Normal"/>
    <w:next w:val="Normal"/>
    <w:link w:val="Ttulo6Car"/>
    <w:uiPriority w:val="9"/>
    <w:unhideWhenUsed/>
    <w:qFormat/>
    <w:rsid w:val="00E97725"/>
    <w:pPr>
      <w:keepNext/>
      <w:keepLines/>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unhideWhenUsed/>
    <w:qFormat/>
    <w:rsid w:val="00141B95"/>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6E7"/>
    <w:rPr>
      <w:rFonts w:ascii="Trebuchet MS" w:eastAsia="Trebuchet MS" w:hAnsi="Trebuchet MS" w:cs="Trebuchet MS"/>
      <w:b/>
      <w:bCs/>
      <w:sz w:val="48"/>
      <w:szCs w:val="48"/>
      <w:lang w:val="es-ES"/>
    </w:rPr>
  </w:style>
  <w:style w:type="table" w:customStyle="1" w:styleId="TableNormal">
    <w:name w:val="Table Normal"/>
    <w:uiPriority w:val="2"/>
    <w:unhideWhenUsed/>
    <w:qFormat/>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Pr>
      <w:sz w:val="20"/>
      <w:szCs w:val="20"/>
    </w:rPr>
  </w:style>
  <w:style w:type="character" w:customStyle="1" w:styleId="TextoindependienteCar">
    <w:name w:val="Texto independiente Car"/>
    <w:basedOn w:val="Fuentedeprrafopredeter"/>
    <w:link w:val="Textoindependiente"/>
    <w:uiPriority w:val="1"/>
    <w:rsid w:val="005706E7"/>
    <w:rPr>
      <w:rFonts w:ascii="Times New Roman" w:eastAsia="Times New Roman" w:hAnsi="Times New Roman" w:cs="Times New Roman"/>
      <w:sz w:val="20"/>
      <w:szCs w:val="20"/>
      <w:lang w:val="es-ES"/>
    </w:rPr>
  </w:style>
  <w:style w:type="paragraph" w:styleId="Prrafodelista">
    <w:name w:val="List Paragraph"/>
    <w:basedOn w:val="Normal"/>
    <w:next w:val="Normal"/>
    <w:autoRedefine/>
    <w:uiPriority w:val="1"/>
    <w:rsid w:val="00C428CB"/>
    <w:pPr>
      <w:numPr>
        <w:numId w:val="11"/>
      </w:numPr>
      <w:spacing w:before="240" w:after="240"/>
    </w:pPr>
  </w:style>
  <w:style w:type="paragraph" w:customStyle="1" w:styleId="TableParagraph">
    <w:name w:val="Table Paragraph"/>
    <w:basedOn w:val="Normal"/>
    <w:uiPriority w:val="1"/>
    <w:qFormat/>
    <w:pPr>
      <w:spacing w:before="3" w:line="226" w:lineRule="exact"/>
      <w:jc w:val="center"/>
    </w:pPr>
    <w:rPr>
      <w:rFonts w:ascii="Trebuchet MS" w:eastAsia="Trebuchet MS" w:hAnsi="Trebuchet MS" w:cs="Trebuchet MS"/>
    </w:rPr>
  </w:style>
  <w:style w:type="character" w:styleId="Nmerodelnea">
    <w:name w:val="line number"/>
    <w:basedOn w:val="Fuentedeprrafopredeter"/>
    <w:uiPriority w:val="99"/>
    <w:semiHidden/>
    <w:unhideWhenUsed/>
    <w:rsid w:val="00661108"/>
  </w:style>
  <w:style w:type="paragraph" w:styleId="Encabezado">
    <w:name w:val="header"/>
    <w:basedOn w:val="Normal"/>
    <w:link w:val="EncabezadoCar"/>
    <w:uiPriority w:val="99"/>
    <w:unhideWhenUsed/>
    <w:rsid w:val="00770F5E"/>
    <w:pPr>
      <w:tabs>
        <w:tab w:val="center" w:pos="4252"/>
        <w:tab w:val="right" w:pos="8504"/>
      </w:tabs>
    </w:pPr>
  </w:style>
  <w:style w:type="character" w:customStyle="1" w:styleId="EncabezadoCar">
    <w:name w:val="Encabezado Car"/>
    <w:basedOn w:val="Fuentedeprrafopredeter"/>
    <w:link w:val="Encabezado"/>
    <w:uiPriority w:val="99"/>
    <w:rsid w:val="00770F5E"/>
    <w:rPr>
      <w:rFonts w:ascii="Times New Roman" w:eastAsia="Times New Roman" w:hAnsi="Times New Roman" w:cs="Times New Roman"/>
      <w:lang w:val="es-ES"/>
    </w:rPr>
  </w:style>
  <w:style w:type="paragraph" w:styleId="Piedepgina">
    <w:name w:val="footer"/>
    <w:basedOn w:val="Normal"/>
    <w:link w:val="PiedepginaCar"/>
    <w:uiPriority w:val="99"/>
    <w:unhideWhenUsed/>
    <w:rsid w:val="00770F5E"/>
    <w:pPr>
      <w:tabs>
        <w:tab w:val="center" w:pos="4252"/>
        <w:tab w:val="right" w:pos="8504"/>
      </w:tabs>
    </w:pPr>
  </w:style>
  <w:style w:type="character" w:customStyle="1" w:styleId="PiedepginaCar">
    <w:name w:val="Pie de página Car"/>
    <w:basedOn w:val="Fuentedeprrafopredeter"/>
    <w:link w:val="Piedepgina"/>
    <w:uiPriority w:val="99"/>
    <w:rsid w:val="00770F5E"/>
    <w:rPr>
      <w:rFonts w:ascii="Times New Roman" w:eastAsia="Times New Roman" w:hAnsi="Times New Roman" w:cs="Times New Roman"/>
      <w:lang w:val="es-ES"/>
    </w:rPr>
  </w:style>
  <w:style w:type="paragraph" w:styleId="TtuloTDC">
    <w:name w:val="TOC Heading"/>
    <w:basedOn w:val="Ttulo1"/>
    <w:next w:val="Normal"/>
    <w:uiPriority w:val="39"/>
    <w:unhideWhenUsed/>
    <w:qFormat/>
    <w:rsid w:val="00EE40DB"/>
    <w:pPr>
      <w:keepNext/>
      <w:keepLines/>
      <w:widowControl/>
      <w:autoSpaceDE/>
      <w:autoSpaceDN/>
      <w:spacing w:before="240" w:line="259" w:lineRule="auto"/>
      <w:outlineLvl w:val="9"/>
    </w:pPr>
    <w:rPr>
      <w:rFonts w:asciiTheme="majorHAnsi" w:eastAsiaTheme="majorEastAsia" w:hAnsiTheme="majorHAnsi" w:cstheme="majorBidi"/>
      <w:b w:val="0"/>
      <w:bCs w:val="0"/>
      <w:color w:val="365F91" w:themeColor="accent1" w:themeShade="BF"/>
      <w:sz w:val="32"/>
      <w:szCs w:val="32"/>
      <w:lang w:eastAsia="es-ES"/>
    </w:rPr>
  </w:style>
  <w:style w:type="paragraph" w:styleId="TDC2">
    <w:name w:val="toc 2"/>
    <w:basedOn w:val="Normal"/>
    <w:next w:val="Normal"/>
    <w:autoRedefine/>
    <w:uiPriority w:val="39"/>
    <w:unhideWhenUsed/>
    <w:rsid w:val="00EE40DB"/>
    <w:pPr>
      <w:widowControl/>
      <w:autoSpaceDE/>
      <w:autoSpaceDN/>
      <w:spacing w:after="100" w:line="259" w:lineRule="auto"/>
      <w:ind w:left="220"/>
    </w:pPr>
    <w:rPr>
      <w:rFonts w:asciiTheme="minorHAnsi" w:eastAsiaTheme="minorEastAsia" w:hAnsiTheme="minorHAnsi"/>
      <w:lang w:eastAsia="es-ES"/>
    </w:rPr>
  </w:style>
  <w:style w:type="paragraph" w:styleId="TDC1">
    <w:name w:val="toc 1"/>
    <w:basedOn w:val="Normal"/>
    <w:next w:val="Normal"/>
    <w:autoRedefine/>
    <w:uiPriority w:val="39"/>
    <w:unhideWhenUsed/>
    <w:rsid w:val="006B64D6"/>
    <w:pPr>
      <w:widowControl/>
      <w:tabs>
        <w:tab w:val="right" w:leader="dot" w:pos="9064"/>
      </w:tabs>
      <w:autoSpaceDE/>
      <w:autoSpaceDN/>
      <w:spacing w:after="100" w:line="259" w:lineRule="auto"/>
    </w:pPr>
    <w:rPr>
      <w:rFonts w:eastAsiaTheme="minorEastAsia"/>
      <w:noProof/>
      <w:w w:val="85"/>
      <w:lang w:eastAsia="es-ES"/>
    </w:rPr>
  </w:style>
  <w:style w:type="paragraph" w:styleId="TDC3">
    <w:name w:val="toc 3"/>
    <w:basedOn w:val="Normal"/>
    <w:next w:val="Normal"/>
    <w:autoRedefine/>
    <w:uiPriority w:val="39"/>
    <w:unhideWhenUsed/>
    <w:rsid w:val="005751F8"/>
    <w:pPr>
      <w:widowControl/>
      <w:tabs>
        <w:tab w:val="right" w:leader="dot" w:pos="9064"/>
      </w:tabs>
      <w:autoSpaceDE/>
      <w:autoSpaceDN/>
      <w:spacing w:after="100" w:line="259" w:lineRule="auto"/>
      <w:ind w:left="440"/>
    </w:pPr>
    <w:rPr>
      <w:rFonts w:eastAsiaTheme="minorEastAsia"/>
      <w:noProof/>
      <w:lang w:eastAsia="es-ES"/>
    </w:rPr>
  </w:style>
  <w:style w:type="character" w:styleId="Hipervnculo">
    <w:name w:val="Hyperlink"/>
    <w:basedOn w:val="Fuentedeprrafopredeter"/>
    <w:uiPriority w:val="99"/>
    <w:unhideWhenUsed/>
    <w:rsid w:val="00EE40DB"/>
    <w:rPr>
      <w:color w:val="0000FF" w:themeColor="hyperlink"/>
      <w:u w:val="single"/>
    </w:rPr>
  </w:style>
  <w:style w:type="character" w:styleId="Mencinsinresolver">
    <w:name w:val="Unresolved Mention"/>
    <w:basedOn w:val="Fuentedeprrafopredeter"/>
    <w:uiPriority w:val="99"/>
    <w:semiHidden/>
    <w:unhideWhenUsed/>
    <w:rsid w:val="00BA66BE"/>
    <w:rPr>
      <w:color w:val="605E5C"/>
      <w:shd w:val="clear" w:color="auto" w:fill="E1DFDD"/>
    </w:rPr>
  </w:style>
  <w:style w:type="paragraph" w:styleId="Descripcin">
    <w:name w:val="caption"/>
    <w:basedOn w:val="Normal"/>
    <w:next w:val="Normal"/>
    <w:autoRedefine/>
    <w:uiPriority w:val="35"/>
    <w:unhideWhenUsed/>
    <w:qFormat/>
    <w:rsid w:val="000B0298"/>
    <w:pPr>
      <w:spacing w:after="200"/>
      <w:jc w:val="center"/>
    </w:pPr>
    <w:rPr>
      <w:color w:val="000000"/>
      <w:szCs w:val="24"/>
    </w:rPr>
  </w:style>
  <w:style w:type="paragraph" w:styleId="Tabladeilustraciones">
    <w:name w:val="table of figures"/>
    <w:basedOn w:val="Normal"/>
    <w:next w:val="Normal"/>
    <w:uiPriority w:val="99"/>
    <w:unhideWhenUsed/>
    <w:rsid w:val="00C431F2"/>
    <w:rPr>
      <w:rFonts w:asciiTheme="minorHAnsi" w:hAnsiTheme="minorHAnsi" w:cstheme="minorHAnsi"/>
      <w:i/>
      <w:iCs/>
      <w:sz w:val="20"/>
      <w:szCs w:val="20"/>
    </w:rPr>
  </w:style>
  <w:style w:type="paragraph" w:styleId="TDC4">
    <w:name w:val="toc 4"/>
    <w:basedOn w:val="Normal"/>
    <w:next w:val="Normal"/>
    <w:autoRedefine/>
    <w:uiPriority w:val="39"/>
    <w:unhideWhenUsed/>
    <w:rsid w:val="00A26CAC"/>
    <w:pPr>
      <w:widowControl/>
      <w:autoSpaceDE/>
      <w:autoSpaceDN/>
      <w:spacing w:before="0" w:after="100" w:line="259" w:lineRule="auto"/>
      <w:ind w:left="660"/>
    </w:pPr>
    <w:rPr>
      <w:rFonts w:asciiTheme="minorHAnsi" w:eastAsiaTheme="minorEastAsia" w:hAnsiTheme="minorHAnsi" w:cstheme="minorBidi"/>
      <w:sz w:val="22"/>
      <w:lang w:eastAsia="es-ES"/>
    </w:rPr>
  </w:style>
  <w:style w:type="paragraph" w:styleId="TDC5">
    <w:name w:val="toc 5"/>
    <w:basedOn w:val="Normal"/>
    <w:next w:val="Normal"/>
    <w:autoRedefine/>
    <w:uiPriority w:val="39"/>
    <w:unhideWhenUsed/>
    <w:rsid w:val="00A26CAC"/>
    <w:pPr>
      <w:widowControl/>
      <w:autoSpaceDE/>
      <w:autoSpaceDN/>
      <w:spacing w:before="0" w:after="100" w:line="259" w:lineRule="auto"/>
      <w:ind w:left="880"/>
    </w:pPr>
    <w:rPr>
      <w:rFonts w:asciiTheme="minorHAnsi" w:eastAsiaTheme="minorEastAsia" w:hAnsiTheme="minorHAnsi" w:cstheme="minorBidi"/>
      <w:sz w:val="22"/>
      <w:lang w:eastAsia="es-ES"/>
    </w:rPr>
  </w:style>
  <w:style w:type="paragraph" w:styleId="TDC6">
    <w:name w:val="toc 6"/>
    <w:basedOn w:val="Normal"/>
    <w:next w:val="Normal"/>
    <w:autoRedefine/>
    <w:uiPriority w:val="39"/>
    <w:unhideWhenUsed/>
    <w:rsid w:val="00A26CAC"/>
    <w:pPr>
      <w:widowControl/>
      <w:autoSpaceDE/>
      <w:autoSpaceDN/>
      <w:spacing w:before="0" w:after="100" w:line="259" w:lineRule="auto"/>
      <w:ind w:left="1100"/>
    </w:pPr>
    <w:rPr>
      <w:rFonts w:asciiTheme="minorHAnsi" w:eastAsiaTheme="minorEastAsia" w:hAnsiTheme="minorHAnsi" w:cstheme="minorBidi"/>
      <w:sz w:val="22"/>
      <w:lang w:eastAsia="es-ES"/>
    </w:rPr>
  </w:style>
  <w:style w:type="paragraph" w:styleId="TDC7">
    <w:name w:val="toc 7"/>
    <w:basedOn w:val="Normal"/>
    <w:next w:val="Normal"/>
    <w:autoRedefine/>
    <w:uiPriority w:val="39"/>
    <w:unhideWhenUsed/>
    <w:rsid w:val="00A26CAC"/>
    <w:pPr>
      <w:widowControl/>
      <w:autoSpaceDE/>
      <w:autoSpaceDN/>
      <w:spacing w:before="0" w:after="100" w:line="259" w:lineRule="auto"/>
      <w:ind w:left="1320"/>
    </w:pPr>
    <w:rPr>
      <w:rFonts w:asciiTheme="minorHAnsi" w:eastAsiaTheme="minorEastAsia" w:hAnsiTheme="minorHAnsi" w:cstheme="minorBidi"/>
      <w:sz w:val="22"/>
      <w:lang w:eastAsia="es-ES"/>
    </w:rPr>
  </w:style>
  <w:style w:type="paragraph" w:styleId="TDC8">
    <w:name w:val="toc 8"/>
    <w:basedOn w:val="Normal"/>
    <w:next w:val="Normal"/>
    <w:autoRedefine/>
    <w:uiPriority w:val="39"/>
    <w:unhideWhenUsed/>
    <w:rsid w:val="00A26CAC"/>
    <w:pPr>
      <w:widowControl/>
      <w:autoSpaceDE/>
      <w:autoSpaceDN/>
      <w:spacing w:before="0" w:after="100" w:line="259" w:lineRule="auto"/>
      <w:ind w:left="1540"/>
    </w:pPr>
    <w:rPr>
      <w:rFonts w:asciiTheme="minorHAnsi" w:eastAsiaTheme="minorEastAsia" w:hAnsiTheme="minorHAnsi" w:cstheme="minorBidi"/>
      <w:sz w:val="22"/>
      <w:lang w:eastAsia="es-ES"/>
    </w:rPr>
  </w:style>
  <w:style w:type="paragraph" w:styleId="TDC9">
    <w:name w:val="toc 9"/>
    <w:basedOn w:val="Normal"/>
    <w:next w:val="Normal"/>
    <w:autoRedefine/>
    <w:uiPriority w:val="39"/>
    <w:unhideWhenUsed/>
    <w:rsid w:val="00A26CAC"/>
    <w:pPr>
      <w:widowControl/>
      <w:autoSpaceDE/>
      <w:autoSpaceDN/>
      <w:spacing w:before="0" w:after="100" w:line="259" w:lineRule="auto"/>
      <w:ind w:left="1760"/>
    </w:pPr>
    <w:rPr>
      <w:rFonts w:asciiTheme="minorHAnsi" w:eastAsiaTheme="minorEastAsia" w:hAnsiTheme="minorHAnsi" w:cstheme="minorBidi"/>
      <w:sz w:val="22"/>
      <w:lang w:eastAsia="es-ES"/>
    </w:rPr>
  </w:style>
  <w:style w:type="paragraph" w:customStyle="1" w:styleId="Bibliografia">
    <w:name w:val="Bibliografia"/>
    <w:basedOn w:val="Textoindependiente"/>
    <w:link w:val="BibliografiaCar"/>
    <w:qFormat/>
    <w:rsid w:val="00D6763D"/>
    <w:pPr>
      <w:numPr>
        <w:numId w:val="1"/>
      </w:numPr>
    </w:pPr>
    <w:rPr>
      <w:sz w:val="24"/>
    </w:rPr>
  </w:style>
  <w:style w:type="character" w:styleId="Hipervnculovisitado">
    <w:name w:val="FollowedHyperlink"/>
    <w:basedOn w:val="Fuentedeprrafopredeter"/>
    <w:uiPriority w:val="99"/>
    <w:semiHidden/>
    <w:unhideWhenUsed/>
    <w:rsid w:val="00D6763D"/>
    <w:rPr>
      <w:color w:val="800080" w:themeColor="followedHyperlink"/>
      <w:u w:val="single"/>
    </w:rPr>
  </w:style>
  <w:style w:type="character" w:customStyle="1" w:styleId="BibliografiaCar">
    <w:name w:val="Bibliografia Car"/>
    <w:basedOn w:val="TextoindependienteCar"/>
    <w:link w:val="Bibliografia"/>
    <w:rsid w:val="00D6763D"/>
    <w:rPr>
      <w:rFonts w:ascii="Times New Roman" w:eastAsia="Times New Roman" w:hAnsi="Times New Roman" w:cs="Times New Roman"/>
      <w:sz w:val="24"/>
      <w:szCs w:val="20"/>
      <w:lang w:val="es-ES"/>
    </w:rPr>
  </w:style>
  <w:style w:type="character" w:customStyle="1" w:styleId="Ttulo4Car">
    <w:name w:val="Título 4 Car"/>
    <w:basedOn w:val="Fuentedeprrafopredeter"/>
    <w:link w:val="Ttulo4"/>
    <w:uiPriority w:val="9"/>
    <w:rsid w:val="00DD09D2"/>
    <w:rPr>
      <w:rFonts w:asciiTheme="majorHAnsi" w:eastAsiaTheme="majorEastAsia" w:hAnsiTheme="majorHAnsi" w:cstheme="majorBidi"/>
      <w:i/>
      <w:iCs/>
      <w:sz w:val="28"/>
      <w:lang w:val="es-ES"/>
    </w:rPr>
  </w:style>
  <w:style w:type="paragraph" w:styleId="Bibliografa">
    <w:name w:val="Bibliography"/>
    <w:basedOn w:val="Normal"/>
    <w:next w:val="Normal"/>
    <w:uiPriority w:val="37"/>
    <w:unhideWhenUsed/>
    <w:rsid w:val="00280DC6"/>
  </w:style>
  <w:style w:type="paragraph" w:customStyle="1" w:styleId="Estilo1">
    <w:name w:val="Estilo1"/>
    <w:basedOn w:val="Prrafodelista"/>
    <w:qFormat/>
    <w:rsid w:val="0086413B"/>
    <w:rPr>
      <w:i/>
    </w:rPr>
  </w:style>
  <w:style w:type="paragraph" w:styleId="NormalWeb">
    <w:name w:val="Normal (Web)"/>
    <w:basedOn w:val="Normal"/>
    <w:uiPriority w:val="99"/>
    <w:semiHidden/>
    <w:unhideWhenUsed/>
    <w:rsid w:val="009A300F"/>
    <w:pPr>
      <w:widowControl/>
      <w:autoSpaceDE/>
      <w:autoSpaceDN/>
      <w:spacing w:before="100" w:beforeAutospacing="1" w:after="100" w:afterAutospacing="1"/>
      <w:jc w:val="left"/>
    </w:pPr>
    <w:rPr>
      <w:szCs w:val="24"/>
      <w:lang w:eastAsia="es-ES"/>
    </w:rPr>
  </w:style>
  <w:style w:type="character" w:customStyle="1" w:styleId="Ttulo5Car">
    <w:name w:val="Título 5 Car"/>
    <w:basedOn w:val="Fuentedeprrafopredeter"/>
    <w:link w:val="Ttulo5"/>
    <w:uiPriority w:val="9"/>
    <w:rsid w:val="00365FDC"/>
    <w:rPr>
      <w:rFonts w:asciiTheme="majorHAnsi" w:eastAsiaTheme="majorEastAsia" w:hAnsiTheme="majorHAnsi" w:cstheme="majorBidi"/>
      <w:color w:val="365F91" w:themeColor="accent1" w:themeShade="BF"/>
      <w:sz w:val="24"/>
      <w:u w:val="single"/>
      <w:lang w:val="es-ES"/>
    </w:rPr>
  </w:style>
  <w:style w:type="character" w:styleId="Refdecomentario">
    <w:name w:val="annotation reference"/>
    <w:basedOn w:val="Fuentedeprrafopredeter"/>
    <w:uiPriority w:val="99"/>
    <w:semiHidden/>
    <w:unhideWhenUsed/>
    <w:rsid w:val="00FD022D"/>
    <w:rPr>
      <w:sz w:val="16"/>
      <w:szCs w:val="16"/>
    </w:rPr>
  </w:style>
  <w:style w:type="paragraph" w:styleId="Textocomentario">
    <w:name w:val="annotation text"/>
    <w:basedOn w:val="Normal"/>
    <w:link w:val="TextocomentarioCar"/>
    <w:uiPriority w:val="99"/>
    <w:unhideWhenUsed/>
    <w:rsid w:val="00FD022D"/>
    <w:rPr>
      <w:sz w:val="20"/>
      <w:szCs w:val="20"/>
    </w:rPr>
  </w:style>
  <w:style w:type="character" w:customStyle="1" w:styleId="TextocomentarioCar">
    <w:name w:val="Texto comentario Car"/>
    <w:basedOn w:val="Fuentedeprrafopredeter"/>
    <w:link w:val="Textocomentario"/>
    <w:uiPriority w:val="99"/>
    <w:rsid w:val="00FD022D"/>
    <w:rPr>
      <w:rFonts w:ascii="Times New Roman" w:eastAsia="Times New Roman" w:hAnsi="Times New Roman" w:cs="Times New Roman"/>
      <w:sz w:val="20"/>
      <w:szCs w:val="20"/>
      <w:lang w:val="es-ES"/>
    </w:rPr>
  </w:style>
  <w:style w:type="paragraph" w:styleId="Asuntodelcomentario">
    <w:name w:val="annotation subject"/>
    <w:basedOn w:val="Textocomentario"/>
    <w:next w:val="Textocomentario"/>
    <w:link w:val="AsuntodelcomentarioCar"/>
    <w:uiPriority w:val="99"/>
    <w:semiHidden/>
    <w:unhideWhenUsed/>
    <w:rsid w:val="00FD022D"/>
    <w:rPr>
      <w:b/>
      <w:bCs/>
    </w:rPr>
  </w:style>
  <w:style w:type="character" w:customStyle="1" w:styleId="AsuntodelcomentarioCar">
    <w:name w:val="Asunto del comentario Car"/>
    <w:basedOn w:val="TextocomentarioCar"/>
    <w:link w:val="Asuntodelcomentario"/>
    <w:uiPriority w:val="99"/>
    <w:semiHidden/>
    <w:rsid w:val="00FD022D"/>
    <w:rPr>
      <w:rFonts w:ascii="Times New Roman" w:eastAsia="Times New Roman" w:hAnsi="Times New Roman" w:cs="Times New Roman"/>
      <w:b/>
      <w:bCs/>
      <w:sz w:val="20"/>
      <w:szCs w:val="20"/>
      <w:lang w:val="es-ES"/>
    </w:rPr>
  </w:style>
  <w:style w:type="table" w:styleId="Tablaconcuadrcula">
    <w:name w:val="Table Grid"/>
    <w:basedOn w:val="Tablanormal"/>
    <w:uiPriority w:val="39"/>
    <w:rsid w:val="008A6B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1">
    <w:name w:val="Grid Table 5 Dark Accent 1"/>
    <w:basedOn w:val="Tablanormal"/>
    <w:uiPriority w:val="50"/>
    <w:rsid w:val="0092503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anormal3">
    <w:name w:val="Plain Table 3"/>
    <w:basedOn w:val="Tablanormal"/>
    <w:uiPriority w:val="43"/>
    <w:rsid w:val="00D1335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Textodelmarcadordeposicin">
    <w:name w:val="Placeholder Text"/>
    <w:basedOn w:val="Fuentedeprrafopredeter"/>
    <w:uiPriority w:val="99"/>
    <w:semiHidden/>
    <w:rsid w:val="008E49EF"/>
    <w:rPr>
      <w:color w:val="808080"/>
    </w:rPr>
  </w:style>
  <w:style w:type="table" w:styleId="Tablanormal2">
    <w:name w:val="Plain Table 2"/>
    <w:basedOn w:val="Tablanormal"/>
    <w:uiPriority w:val="42"/>
    <w:rsid w:val="0005261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Revisin">
    <w:name w:val="Revision"/>
    <w:hidden/>
    <w:uiPriority w:val="99"/>
    <w:semiHidden/>
    <w:rsid w:val="00C45768"/>
    <w:pPr>
      <w:widowControl/>
      <w:autoSpaceDE/>
      <w:autoSpaceDN/>
    </w:pPr>
    <w:rPr>
      <w:rFonts w:ascii="Times New Roman" w:eastAsia="Times New Roman" w:hAnsi="Times New Roman" w:cs="Times New Roman"/>
      <w:sz w:val="24"/>
      <w:lang w:val="es-ES"/>
    </w:rPr>
  </w:style>
  <w:style w:type="character" w:customStyle="1" w:styleId="Ttulo6Car">
    <w:name w:val="Título 6 Car"/>
    <w:basedOn w:val="Fuentedeprrafopredeter"/>
    <w:link w:val="Ttulo6"/>
    <w:uiPriority w:val="9"/>
    <w:rsid w:val="00E97725"/>
    <w:rPr>
      <w:rFonts w:asciiTheme="majorHAnsi" w:eastAsiaTheme="majorEastAsia" w:hAnsiTheme="majorHAnsi" w:cstheme="majorBidi"/>
      <w:color w:val="243F60" w:themeColor="accent1" w:themeShade="7F"/>
      <w:sz w:val="24"/>
      <w:lang w:val="es-ES"/>
    </w:rPr>
  </w:style>
  <w:style w:type="character" w:customStyle="1" w:styleId="Ttulo7Car">
    <w:name w:val="Título 7 Car"/>
    <w:basedOn w:val="Fuentedeprrafopredeter"/>
    <w:link w:val="Ttulo7"/>
    <w:uiPriority w:val="9"/>
    <w:rsid w:val="00141B95"/>
    <w:rPr>
      <w:rFonts w:asciiTheme="majorHAnsi" w:eastAsiaTheme="majorEastAsia" w:hAnsiTheme="majorHAnsi" w:cstheme="majorBidi"/>
      <w:i/>
      <w:iCs/>
      <w:color w:val="243F60" w:themeColor="accent1" w:themeShade="7F"/>
      <w:sz w:val="24"/>
      <w:lang w:val="es-ES"/>
    </w:rPr>
  </w:style>
  <w:style w:type="character" w:customStyle="1" w:styleId="Ttulo2Car">
    <w:name w:val="Título 2 Car"/>
    <w:basedOn w:val="Fuentedeprrafopredeter"/>
    <w:link w:val="Ttulo2"/>
    <w:uiPriority w:val="9"/>
    <w:rsid w:val="0053228C"/>
    <w:rPr>
      <w:rFonts w:ascii="Trebuchet MS" w:eastAsia="Trebuchet MS" w:hAnsi="Trebuchet MS" w:cs="Trebuchet MS"/>
      <w:b/>
      <w:bCs/>
      <w:sz w:val="40"/>
      <w:szCs w:val="26"/>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2588">
      <w:bodyDiv w:val="1"/>
      <w:marLeft w:val="0"/>
      <w:marRight w:val="0"/>
      <w:marTop w:val="0"/>
      <w:marBottom w:val="0"/>
      <w:divBdr>
        <w:top w:val="none" w:sz="0" w:space="0" w:color="auto"/>
        <w:left w:val="none" w:sz="0" w:space="0" w:color="auto"/>
        <w:bottom w:val="none" w:sz="0" w:space="0" w:color="auto"/>
        <w:right w:val="none" w:sz="0" w:space="0" w:color="auto"/>
      </w:divBdr>
    </w:div>
    <w:div w:id="13657339">
      <w:bodyDiv w:val="1"/>
      <w:marLeft w:val="0"/>
      <w:marRight w:val="0"/>
      <w:marTop w:val="0"/>
      <w:marBottom w:val="0"/>
      <w:divBdr>
        <w:top w:val="none" w:sz="0" w:space="0" w:color="auto"/>
        <w:left w:val="none" w:sz="0" w:space="0" w:color="auto"/>
        <w:bottom w:val="none" w:sz="0" w:space="0" w:color="auto"/>
        <w:right w:val="none" w:sz="0" w:space="0" w:color="auto"/>
      </w:divBdr>
    </w:div>
    <w:div w:id="47145297">
      <w:bodyDiv w:val="1"/>
      <w:marLeft w:val="0"/>
      <w:marRight w:val="0"/>
      <w:marTop w:val="0"/>
      <w:marBottom w:val="0"/>
      <w:divBdr>
        <w:top w:val="none" w:sz="0" w:space="0" w:color="auto"/>
        <w:left w:val="none" w:sz="0" w:space="0" w:color="auto"/>
        <w:bottom w:val="none" w:sz="0" w:space="0" w:color="auto"/>
        <w:right w:val="none" w:sz="0" w:space="0" w:color="auto"/>
      </w:divBdr>
    </w:div>
    <w:div w:id="88474349">
      <w:bodyDiv w:val="1"/>
      <w:marLeft w:val="0"/>
      <w:marRight w:val="0"/>
      <w:marTop w:val="0"/>
      <w:marBottom w:val="0"/>
      <w:divBdr>
        <w:top w:val="none" w:sz="0" w:space="0" w:color="auto"/>
        <w:left w:val="none" w:sz="0" w:space="0" w:color="auto"/>
        <w:bottom w:val="none" w:sz="0" w:space="0" w:color="auto"/>
        <w:right w:val="none" w:sz="0" w:space="0" w:color="auto"/>
      </w:divBdr>
      <w:divsChild>
        <w:div w:id="187642910">
          <w:marLeft w:val="0"/>
          <w:marRight w:val="0"/>
          <w:marTop w:val="0"/>
          <w:marBottom w:val="0"/>
          <w:divBdr>
            <w:top w:val="none" w:sz="0" w:space="0" w:color="auto"/>
            <w:left w:val="none" w:sz="0" w:space="0" w:color="auto"/>
            <w:bottom w:val="none" w:sz="0" w:space="0" w:color="auto"/>
            <w:right w:val="none" w:sz="0" w:space="0" w:color="auto"/>
          </w:divBdr>
          <w:divsChild>
            <w:div w:id="142468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505">
      <w:bodyDiv w:val="1"/>
      <w:marLeft w:val="0"/>
      <w:marRight w:val="0"/>
      <w:marTop w:val="0"/>
      <w:marBottom w:val="0"/>
      <w:divBdr>
        <w:top w:val="none" w:sz="0" w:space="0" w:color="auto"/>
        <w:left w:val="none" w:sz="0" w:space="0" w:color="auto"/>
        <w:bottom w:val="none" w:sz="0" w:space="0" w:color="auto"/>
        <w:right w:val="none" w:sz="0" w:space="0" w:color="auto"/>
      </w:divBdr>
    </w:div>
    <w:div w:id="158809598">
      <w:bodyDiv w:val="1"/>
      <w:marLeft w:val="0"/>
      <w:marRight w:val="0"/>
      <w:marTop w:val="0"/>
      <w:marBottom w:val="0"/>
      <w:divBdr>
        <w:top w:val="none" w:sz="0" w:space="0" w:color="auto"/>
        <w:left w:val="none" w:sz="0" w:space="0" w:color="auto"/>
        <w:bottom w:val="none" w:sz="0" w:space="0" w:color="auto"/>
        <w:right w:val="none" w:sz="0" w:space="0" w:color="auto"/>
      </w:divBdr>
    </w:div>
    <w:div w:id="175920767">
      <w:bodyDiv w:val="1"/>
      <w:marLeft w:val="0"/>
      <w:marRight w:val="0"/>
      <w:marTop w:val="0"/>
      <w:marBottom w:val="0"/>
      <w:divBdr>
        <w:top w:val="none" w:sz="0" w:space="0" w:color="auto"/>
        <w:left w:val="none" w:sz="0" w:space="0" w:color="auto"/>
        <w:bottom w:val="none" w:sz="0" w:space="0" w:color="auto"/>
        <w:right w:val="none" w:sz="0" w:space="0" w:color="auto"/>
      </w:divBdr>
    </w:div>
    <w:div w:id="182284801">
      <w:bodyDiv w:val="1"/>
      <w:marLeft w:val="0"/>
      <w:marRight w:val="0"/>
      <w:marTop w:val="0"/>
      <w:marBottom w:val="0"/>
      <w:divBdr>
        <w:top w:val="none" w:sz="0" w:space="0" w:color="auto"/>
        <w:left w:val="none" w:sz="0" w:space="0" w:color="auto"/>
        <w:bottom w:val="none" w:sz="0" w:space="0" w:color="auto"/>
        <w:right w:val="none" w:sz="0" w:space="0" w:color="auto"/>
      </w:divBdr>
    </w:div>
    <w:div w:id="193419902">
      <w:bodyDiv w:val="1"/>
      <w:marLeft w:val="0"/>
      <w:marRight w:val="0"/>
      <w:marTop w:val="0"/>
      <w:marBottom w:val="0"/>
      <w:divBdr>
        <w:top w:val="none" w:sz="0" w:space="0" w:color="auto"/>
        <w:left w:val="none" w:sz="0" w:space="0" w:color="auto"/>
        <w:bottom w:val="none" w:sz="0" w:space="0" w:color="auto"/>
        <w:right w:val="none" w:sz="0" w:space="0" w:color="auto"/>
      </w:divBdr>
    </w:div>
    <w:div w:id="245070410">
      <w:bodyDiv w:val="1"/>
      <w:marLeft w:val="0"/>
      <w:marRight w:val="0"/>
      <w:marTop w:val="0"/>
      <w:marBottom w:val="0"/>
      <w:divBdr>
        <w:top w:val="none" w:sz="0" w:space="0" w:color="auto"/>
        <w:left w:val="none" w:sz="0" w:space="0" w:color="auto"/>
        <w:bottom w:val="none" w:sz="0" w:space="0" w:color="auto"/>
        <w:right w:val="none" w:sz="0" w:space="0" w:color="auto"/>
      </w:divBdr>
    </w:div>
    <w:div w:id="316149214">
      <w:bodyDiv w:val="1"/>
      <w:marLeft w:val="0"/>
      <w:marRight w:val="0"/>
      <w:marTop w:val="0"/>
      <w:marBottom w:val="0"/>
      <w:divBdr>
        <w:top w:val="none" w:sz="0" w:space="0" w:color="auto"/>
        <w:left w:val="none" w:sz="0" w:space="0" w:color="auto"/>
        <w:bottom w:val="none" w:sz="0" w:space="0" w:color="auto"/>
        <w:right w:val="none" w:sz="0" w:space="0" w:color="auto"/>
      </w:divBdr>
    </w:div>
    <w:div w:id="320430205">
      <w:bodyDiv w:val="1"/>
      <w:marLeft w:val="0"/>
      <w:marRight w:val="0"/>
      <w:marTop w:val="0"/>
      <w:marBottom w:val="0"/>
      <w:divBdr>
        <w:top w:val="none" w:sz="0" w:space="0" w:color="auto"/>
        <w:left w:val="none" w:sz="0" w:space="0" w:color="auto"/>
        <w:bottom w:val="none" w:sz="0" w:space="0" w:color="auto"/>
        <w:right w:val="none" w:sz="0" w:space="0" w:color="auto"/>
      </w:divBdr>
    </w:div>
    <w:div w:id="322196843">
      <w:bodyDiv w:val="1"/>
      <w:marLeft w:val="0"/>
      <w:marRight w:val="0"/>
      <w:marTop w:val="0"/>
      <w:marBottom w:val="0"/>
      <w:divBdr>
        <w:top w:val="none" w:sz="0" w:space="0" w:color="auto"/>
        <w:left w:val="none" w:sz="0" w:space="0" w:color="auto"/>
        <w:bottom w:val="none" w:sz="0" w:space="0" w:color="auto"/>
        <w:right w:val="none" w:sz="0" w:space="0" w:color="auto"/>
      </w:divBdr>
    </w:div>
    <w:div w:id="344746668">
      <w:bodyDiv w:val="1"/>
      <w:marLeft w:val="0"/>
      <w:marRight w:val="0"/>
      <w:marTop w:val="0"/>
      <w:marBottom w:val="0"/>
      <w:divBdr>
        <w:top w:val="none" w:sz="0" w:space="0" w:color="auto"/>
        <w:left w:val="none" w:sz="0" w:space="0" w:color="auto"/>
        <w:bottom w:val="none" w:sz="0" w:space="0" w:color="auto"/>
        <w:right w:val="none" w:sz="0" w:space="0" w:color="auto"/>
      </w:divBdr>
    </w:div>
    <w:div w:id="347372293">
      <w:bodyDiv w:val="1"/>
      <w:marLeft w:val="0"/>
      <w:marRight w:val="0"/>
      <w:marTop w:val="0"/>
      <w:marBottom w:val="0"/>
      <w:divBdr>
        <w:top w:val="none" w:sz="0" w:space="0" w:color="auto"/>
        <w:left w:val="none" w:sz="0" w:space="0" w:color="auto"/>
        <w:bottom w:val="none" w:sz="0" w:space="0" w:color="auto"/>
        <w:right w:val="none" w:sz="0" w:space="0" w:color="auto"/>
      </w:divBdr>
    </w:div>
    <w:div w:id="351229964">
      <w:bodyDiv w:val="1"/>
      <w:marLeft w:val="0"/>
      <w:marRight w:val="0"/>
      <w:marTop w:val="0"/>
      <w:marBottom w:val="0"/>
      <w:divBdr>
        <w:top w:val="none" w:sz="0" w:space="0" w:color="auto"/>
        <w:left w:val="none" w:sz="0" w:space="0" w:color="auto"/>
        <w:bottom w:val="none" w:sz="0" w:space="0" w:color="auto"/>
        <w:right w:val="none" w:sz="0" w:space="0" w:color="auto"/>
      </w:divBdr>
    </w:div>
    <w:div w:id="411709024">
      <w:bodyDiv w:val="1"/>
      <w:marLeft w:val="0"/>
      <w:marRight w:val="0"/>
      <w:marTop w:val="0"/>
      <w:marBottom w:val="0"/>
      <w:divBdr>
        <w:top w:val="none" w:sz="0" w:space="0" w:color="auto"/>
        <w:left w:val="none" w:sz="0" w:space="0" w:color="auto"/>
        <w:bottom w:val="none" w:sz="0" w:space="0" w:color="auto"/>
        <w:right w:val="none" w:sz="0" w:space="0" w:color="auto"/>
      </w:divBdr>
    </w:div>
    <w:div w:id="417019076">
      <w:bodyDiv w:val="1"/>
      <w:marLeft w:val="0"/>
      <w:marRight w:val="0"/>
      <w:marTop w:val="0"/>
      <w:marBottom w:val="0"/>
      <w:divBdr>
        <w:top w:val="none" w:sz="0" w:space="0" w:color="auto"/>
        <w:left w:val="none" w:sz="0" w:space="0" w:color="auto"/>
        <w:bottom w:val="none" w:sz="0" w:space="0" w:color="auto"/>
        <w:right w:val="none" w:sz="0" w:space="0" w:color="auto"/>
      </w:divBdr>
    </w:div>
    <w:div w:id="419571330">
      <w:bodyDiv w:val="1"/>
      <w:marLeft w:val="0"/>
      <w:marRight w:val="0"/>
      <w:marTop w:val="0"/>
      <w:marBottom w:val="0"/>
      <w:divBdr>
        <w:top w:val="none" w:sz="0" w:space="0" w:color="auto"/>
        <w:left w:val="none" w:sz="0" w:space="0" w:color="auto"/>
        <w:bottom w:val="none" w:sz="0" w:space="0" w:color="auto"/>
        <w:right w:val="none" w:sz="0" w:space="0" w:color="auto"/>
      </w:divBdr>
    </w:div>
    <w:div w:id="421027525">
      <w:bodyDiv w:val="1"/>
      <w:marLeft w:val="0"/>
      <w:marRight w:val="0"/>
      <w:marTop w:val="0"/>
      <w:marBottom w:val="0"/>
      <w:divBdr>
        <w:top w:val="none" w:sz="0" w:space="0" w:color="auto"/>
        <w:left w:val="none" w:sz="0" w:space="0" w:color="auto"/>
        <w:bottom w:val="none" w:sz="0" w:space="0" w:color="auto"/>
        <w:right w:val="none" w:sz="0" w:space="0" w:color="auto"/>
      </w:divBdr>
    </w:div>
    <w:div w:id="433984060">
      <w:bodyDiv w:val="1"/>
      <w:marLeft w:val="0"/>
      <w:marRight w:val="0"/>
      <w:marTop w:val="0"/>
      <w:marBottom w:val="0"/>
      <w:divBdr>
        <w:top w:val="none" w:sz="0" w:space="0" w:color="auto"/>
        <w:left w:val="none" w:sz="0" w:space="0" w:color="auto"/>
        <w:bottom w:val="none" w:sz="0" w:space="0" w:color="auto"/>
        <w:right w:val="none" w:sz="0" w:space="0" w:color="auto"/>
      </w:divBdr>
    </w:div>
    <w:div w:id="438526917">
      <w:bodyDiv w:val="1"/>
      <w:marLeft w:val="0"/>
      <w:marRight w:val="0"/>
      <w:marTop w:val="0"/>
      <w:marBottom w:val="0"/>
      <w:divBdr>
        <w:top w:val="none" w:sz="0" w:space="0" w:color="auto"/>
        <w:left w:val="none" w:sz="0" w:space="0" w:color="auto"/>
        <w:bottom w:val="none" w:sz="0" w:space="0" w:color="auto"/>
        <w:right w:val="none" w:sz="0" w:space="0" w:color="auto"/>
      </w:divBdr>
    </w:div>
    <w:div w:id="440075937">
      <w:bodyDiv w:val="1"/>
      <w:marLeft w:val="0"/>
      <w:marRight w:val="0"/>
      <w:marTop w:val="0"/>
      <w:marBottom w:val="0"/>
      <w:divBdr>
        <w:top w:val="none" w:sz="0" w:space="0" w:color="auto"/>
        <w:left w:val="none" w:sz="0" w:space="0" w:color="auto"/>
        <w:bottom w:val="none" w:sz="0" w:space="0" w:color="auto"/>
        <w:right w:val="none" w:sz="0" w:space="0" w:color="auto"/>
      </w:divBdr>
    </w:div>
    <w:div w:id="442070909">
      <w:bodyDiv w:val="1"/>
      <w:marLeft w:val="0"/>
      <w:marRight w:val="0"/>
      <w:marTop w:val="0"/>
      <w:marBottom w:val="0"/>
      <w:divBdr>
        <w:top w:val="none" w:sz="0" w:space="0" w:color="auto"/>
        <w:left w:val="none" w:sz="0" w:space="0" w:color="auto"/>
        <w:bottom w:val="none" w:sz="0" w:space="0" w:color="auto"/>
        <w:right w:val="none" w:sz="0" w:space="0" w:color="auto"/>
      </w:divBdr>
    </w:div>
    <w:div w:id="462621946">
      <w:bodyDiv w:val="1"/>
      <w:marLeft w:val="0"/>
      <w:marRight w:val="0"/>
      <w:marTop w:val="0"/>
      <w:marBottom w:val="0"/>
      <w:divBdr>
        <w:top w:val="none" w:sz="0" w:space="0" w:color="auto"/>
        <w:left w:val="none" w:sz="0" w:space="0" w:color="auto"/>
        <w:bottom w:val="none" w:sz="0" w:space="0" w:color="auto"/>
        <w:right w:val="none" w:sz="0" w:space="0" w:color="auto"/>
      </w:divBdr>
    </w:div>
    <w:div w:id="468328621">
      <w:bodyDiv w:val="1"/>
      <w:marLeft w:val="0"/>
      <w:marRight w:val="0"/>
      <w:marTop w:val="0"/>
      <w:marBottom w:val="0"/>
      <w:divBdr>
        <w:top w:val="none" w:sz="0" w:space="0" w:color="auto"/>
        <w:left w:val="none" w:sz="0" w:space="0" w:color="auto"/>
        <w:bottom w:val="none" w:sz="0" w:space="0" w:color="auto"/>
        <w:right w:val="none" w:sz="0" w:space="0" w:color="auto"/>
      </w:divBdr>
    </w:div>
    <w:div w:id="471099857">
      <w:bodyDiv w:val="1"/>
      <w:marLeft w:val="0"/>
      <w:marRight w:val="0"/>
      <w:marTop w:val="0"/>
      <w:marBottom w:val="0"/>
      <w:divBdr>
        <w:top w:val="none" w:sz="0" w:space="0" w:color="auto"/>
        <w:left w:val="none" w:sz="0" w:space="0" w:color="auto"/>
        <w:bottom w:val="none" w:sz="0" w:space="0" w:color="auto"/>
        <w:right w:val="none" w:sz="0" w:space="0" w:color="auto"/>
      </w:divBdr>
    </w:div>
    <w:div w:id="475882757">
      <w:bodyDiv w:val="1"/>
      <w:marLeft w:val="0"/>
      <w:marRight w:val="0"/>
      <w:marTop w:val="0"/>
      <w:marBottom w:val="0"/>
      <w:divBdr>
        <w:top w:val="none" w:sz="0" w:space="0" w:color="auto"/>
        <w:left w:val="none" w:sz="0" w:space="0" w:color="auto"/>
        <w:bottom w:val="none" w:sz="0" w:space="0" w:color="auto"/>
        <w:right w:val="none" w:sz="0" w:space="0" w:color="auto"/>
      </w:divBdr>
    </w:div>
    <w:div w:id="477915596">
      <w:bodyDiv w:val="1"/>
      <w:marLeft w:val="0"/>
      <w:marRight w:val="0"/>
      <w:marTop w:val="0"/>
      <w:marBottom w:val="0"/>
      <w:divBdr>
        <w:top w:val="none" w:sz="0" w:space="0" w:color="auto"/>
        <w:left w:val="none" w:sz="0" w:space="0" w:color="auto"/>
        <w:bottom w:val="none" w:sz="0" w:space="0" w:color="auto"/>
        <w:right w:val="none" w:sz="0" w:space="0" w:color="auto"/>
      </w:divBdr>
    </w:div>
    <w:div w:id="479618494">
      <w:bodyDiv w:val="1"/>
      <w:marLeft w:val="0"/>
      <w:marRight w:val="0"/>
      <w:marTop w:val="0"/>
      <w:marBottom w:val="0"/>
      <w:divBdr>
        <w:top w:val="none" w:sz="0" w:space="0" w:color="auto"/>
        <w:left w:val="none" w:sz="0" w:space="0" w:color="auto"/>
        <w:bottom w:val="none" w:sz="0" w:space="0" w:color="auto"/>
        <w:right w:val="none" w:sz="0" w:space="0" w:color="auto"/>
      </w:divBdr>
    </w:div>
    <w:div w:id="495220494">
      <w:bodyDiv w:val="1"/>
      <w:marLeft w:val="0"/>
      <w:marRight w:val="0"/>
      <w:marTop w:val="0"/>
      <w:marBottom w:val="0"/>
      <w:divBdr>
        <w:top w:val="none" w:sz="0" w:space="0" w:color="auto"/>
        <w:left w:val="none" w:sz="0" w:space="0" w:color="auto"/>
        <w:bottom w:val="none" w:sz="0" w:space="0" w:color="auto"/>
        <w:right w:val="none" w:sz="0" w:space="0" w:color="auto"/>
      </w:divBdr>
    </w:div>
    <w:div w:id="509759004">
      <w:bodyDiv w:val="1"/>
      <w:marLeft w:val="0"/>
      <w:marRight w:val="0"/>
      <w:marTop w:val="0"/>
      <w:marBottom w:val="0"/>
      <w:divBdr>
        <w:top w:val="none" w:sz="0" w:space="0" w:color="auto"/>
        <w:left w:val="none" w:sz="0" w:space="0" w:color="auto"/>
        <w:bottom w:val="none" w:sz="0" w:space="0" w:color="auto"/>
        <w:right w:val="none" w:sz="0" w:space="0" w:color="auto"/>
      </w:divBdr>
    </w:div>
    <w:div w:id="509955204">
      <w:bodyDiv w:val="1"/>
      <w:marLeft w:val="0"/>
      <w:marRight w:val="0"/>
      <w:marTop w:val="0"/>
      <w:marBottom w:val="0"/>
      <w:divBdr>
        <w:top w:val="none" w:sz="0" w:space="0" w:color="auto"/>
        <w:left w:val="none" w:sz="0" w:space="0" w:color="auto"/>
        <w:bottom w:val="none" w:sz="0" w:space="0" w:color="auto"/>
        <w:right w:val="none" w:sz="0" w:space="0" w:color="auto"/>
      </w:divBdr>
    </w:div>
    <w:div w:id="524176346">
      <w:bodyDiv w:val="1"/>
      <w:marLeft w:val="0"/>
      <w:marRight w:val="0"/>
      <w:marTop w:val="0"/>
      <w:marBottom w:val="0"/>
      <w:divBdr>
        <w:top w:val="none" w:sz="0" w:space="0" w:color="auto"/>
        <w:left w:val="none" w:sz="0" w:space="0" w:color="auto"/>
        <w:bottom w:val="none" w:sz="0" w:space="0" w:color="auto"/>
        <w:right w:val="none" w:sz="0" w:space="0" w:color="auto"/>
      </w:divBdr>
    </w:div>
    <w:div w:id="524635013">
      <w:bodyDiv w:val="1"/>
      <w:marLeft w:val="0"/>
      <w:marRight w:val="0"/>
      <w:marTop w:val="0"/>
      <w:marBottom w:val="0"/>
      <w:divBdr>
        <w:top w:val="none" w:sz="0" w:space="0" w:color="auto"/>
        <w:left w:val="none" w:sz="0" w:space="0" w:color="auto"/>
        <w:bottom w:val="none" w:sz="0" w:space="0" w:color="auto"/>
        <w:right w:val="none" w:sz="0" w:space="0" w:color="auto"/>
      </w:divBdr>
    </w:div>
    <w:div w:id="574555848">
      <w:bodyDiv w:val="1"/>
      <w:marLeft w:val="0"/>
      <w:marRight w:val="0"/>
      <w:marTop w:val="0"/>
      <w:marBottom w:val="0"/>
      <w:divBdr>
        <w:top w:val="none" w:sz="0" w:space="0" w:color="auto"/>
        <w:left w:val="none" w:sz="0" w:space="0" w:color="auto"/>
        <w:bottom w:val="none" w:sz="0" w:space="0" w:color="auto"/>
        <w:right w:val="none" w:sz="0" w:space="0" w:color="auto"/>
      </w:divBdr>
    </w:div>
    <w:div w:id="608898023">
      <w:bodyDiv w:val="1"/>
      <w:marLeft w:val="0"/>
      <w:marRight w:val="0"/>
      <w:marTop w:val="0"/>
      <w:marBottom w:val="0"/>
      <w:divBdr>
        <w:top w:val="none" w:sz="0" w:space="0" w:color="auto"/>
        <w:left w:val="none" w:sz="0" w:space="0" w:color="auto"/>
        <w:bottom w:val="none" w:sz="0" w:space="0" w:color="auto"/>
        <w:right w:val="none" w:sz="0" w:space="0" w:color="auto"/>
      </w:divBdr>
    </w:div>
    <w:div w:id="608926222">
      <w:bodyDiv w:val="1"/>
      <w:marLeft w:val="0"/>
      <w:marRight w:val="0"/>
      <w:marTop w:val="0"/>
      <w:marBottom w:val="0"/>
      <w:divBdr>
        <w:top w:val="none" w:sz="0" w:space="0" w:color="auto"/>
        <w:left w:val="none" w:sz="0" w:space="0" w:color="auto"/>
        <w:bottom w:val="none" w:sz="0" w:space="0" w:color="auto"/>
        <w:right w:val="none" w:sz="0" w:space="0" w:color="auto"/>
      </w:divBdr>
    </w:div>
    <w:div w:id="644969205">
      <w:bodyDiv w:val="1"/>
      <w:marLeft w:val="0"/>
      <w:marRight w:val="0"/>
      <w:marTop w:val="0"/>
      <w:marBottom w:val="0"/>
      <w:divBdr>
        <w:top w:val="none" w:sz="0" w:space="0" w:color="auto"/>
        <w:left w:val="none" w:sz="0" w:space="0" w:color="auto"/>
        <w:bottom w:val="none" w:sz="0" w:space="0" w:color="auto"/>
        <w:right w:val="none" w:sz="0" w:space="0" w:color="auto"/>
      </w:divBdr>
      <w:divsChild>
        <w:div w:id="250435971">
          <w:marLeft w:val="0"/>
          <w:marRight w:val="0"/>
          <w:marTop w:val="0"/>
          <w:marBottom w:val="0"/>
          <w:divBdr>
            <w:top w:val="none" w:sz="0" w:space="0" w:color="auto"/>
            <w:left w:val="none" w:sz="0" w:space="0" w:color="auto"/>
            <w:bottom w:val="none" w:sz="0" w:space="0" w:color="auto"/>
            <w:right w:val="none" w:sz="0" w:space="0" w:color="auto"/>
          </w:divBdr>
          <w:divsChild>
            <w:div w:id="514882509">
              <w:marLeft w:val="0"/>
              <w:marRight w:val="0"/>
              <w:marTop w:val="0"/>
              <w:marBottom w:val="0"/>
              <w:divBdr>
                <w:top w:val="none" w:sz="0" w:space="0" w:color="auto"/>
                <w:left w:val="none" w:sz="0" w:space="0" w:color="auto"/>
                <w:bottom w:val="none" w:sz="0" w:space="0" w:color="auto"/>
                <w:right w:val="none" w:sz="0" w:space="0" w:color="auto"/>
              </w:divBdr>
              <w:divsChild>
                <w:div w:id="127867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695113">
          <w:marLeft w:val="0"/>
          <w:marRight w:val="0"/>
          <w:marTop w:val="0"/>
          <w:marBottom w:val="0"/>
          <w:divBdr>
            <w:top w:val="none" w:sz="0" w:space="0" w:color="auto"/>
            <w:left w:val="none" w:sz="0" w:space="0" w:color="auto"/>
            <w:bottom w:val="none" w:sz="0" w:space="0" w:color="auto"/>
            <w:right w:val="none" w:sz="0" w:space="0" w:color="auto"/>
          </w:divBdr>
          <w:divsChild>
            <w:div w:id="1803226519">
              <w:marLeft w:val="0"/>
              <w:marRight w:val="0"/>
              <w:marTop w:val="0"/>
              <w:marBottom w:val="0"/>
              <w:divBdr>
                <w:top w:val="none" w:sz="0" w:space="0" w:color="auto"/>
                <w:left w:val="none" w:sz="0" w:space="0" w:color="auto"/>
                <w:bottom w:val="none" w:sz="0" w:space="0" w:color="auto"/>
                <w:right w:val="none" w:sz="0" w:space="0" w:color="auto"/>
              </w:divBdr>
              <w:divsChild>
                <w:div w:id="41952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480903">
      <w:bodyDiv w:val="1"/>
      <w:marLeft w:val="0"/>
      <w:marRight w:val="0"/>
      <w:marTop w:val="0"/>
      <w:marBottom w:val="0"/>
      <w:divBdr>
        <w:top w:val="none" w:sz="0" w:space="0" w:color="auto"/>
        <w:left w:val="none" w:sz="0" w:space="0" w:color="auto"/>
        <w:bottom w:val="none" w:sz="0" w:space="0" w:color="auto"/>
        <w:right w:val="none" w:sz="0" w:space="0" w:color="auto"/>
      </w:divBdr>
    </w:div>
    <w:div w:id="691880573">
      <w:bodyDiv w:val="1"/>
      <w:marLeft w:val="0"/>
      <w:marRight w:val="0"/>
      <w:marTop w:val="0"/>
      <w:marBottom w:val="0"/>
      <w:divBdr>
        <w:top w:val="none" w:sz="0" w:space="0" w:color="auto"/>
        <w:left w:val="none" w:sz="0" w:space="0" w:color="auto"/>
        <w:bottom w:val="none" w:sz="0" w:space="0" w:color="auto"/>
        <w:right w:val="none" w:sz="0" w:space="0" w:color="auto"/>
      </w:divBdr>
    </w:div>
    <w:div w:id="735318392">
      <w:bodyDiv w:val="1"/>
      <w:marLeft w:val="0"/>
      <w:marRight w:val="0"/>
      <w:marTop w:val="0"/>
      <w:marBottom w:val="0"/>
      <w:divBdr>
        <w:top w:val="none" w:sz="0" w:space="0" w:color="auto"/>
        <w:left w:val="none" w:sz="0" w:space="0" w:color="auto"/>
        <w:bottom w:val="none" w:sz="0" w:space="0" w:color="auto"/>
        <w:right w:val="none" w:sz="0" w:space="0" w:color="auto"/>
      </w:divBdr>
    </w:div>
    <w:div w:id="751439082">
      <w:bodyDiv w:val="1"/>
      <w:marLeft w:val="0"/>
      <w:marRight w:val="0"/>
      <w:marTop w:val="0"/>
      <w:marBottom w:val="0"/>
      <w:divBdr>
        <w:top w:val="none" w:sz="0" w:space="0" w:color="auto"/>
        <w:left w:val="none" w:sz="0" w:space="0" w:color="auto"/>
        <w:bottom w:val="none" w:sz="0" w:space="0" w:color="auto"/>
        <w:right w:val="none" w:sz="0" w:space="0" w:color="auto"/>
      </w:divBdr>
    </w:div>
    <w:div w:id="754134498">
      <w:bodyDiv w:val="1"/>
      <w:marLeft w:val="0"/>
      <w:marRight w:val="0"/>
      <w:marTop w:val="0"/>
      <w:marBottom w:val="0"/>
      <w:divBdr>
        <w:top w:val="none" w:sz="0" w:space="0" w:color="auto"/>
        <w:left w:val="none" w:sz="0" w:space="0" w:color="auto"/>
        <w:bottom w:val="none" w:sz="0" w:space="0" w:color="auto"/>
        <w:right w:val="none" w:sz="0" w:space="0" w:color="auto"/>
      </w:divBdr>
    </w:div>
    <w:div w:id="763692452">
      <w:bodyDiv w:val="1"/>
      <w:marLeft w:val="0"/>
      <w:marRight w:val="0"/>
      <w:marTop w:val="0"/>
      <w:marBottom w:val="0"/>
      <w:divBdr>
        <w:top w:val="none" w:sz="0" w:space="0" w:color="auto"/>
        <w:left w:val="none" w:sz="0" w:space="0" w:color="auto"/>
        <w:bottom w:val="none" w:sz="0" w:space="0" w:color="auto"/>
        <w:right w:val="none" w:sz="0" w:space="0" w:color="auto"/>
      </w:divBdr>
    </w:div>
    <w:div w:id="768235511">
      <w:bodyDiv w:val="1"/>
      <w:marLeft w:val="0"/>
      <w:marRight w:val="0"/>
      <w:marTop w:val="0"/>
      <w:marBottom w:val="0"/>
      <w:divBdr>
        <w:top w:val="none" w:sz="0" w:space="0" w:color="auto"/>
        <w:left w:val="none" w:sz="0" w:space="0" w:color="auto"/>
        <w:bottom w:val="none" w:sz="0" w:space="0" w:color="auto"/>
        <w:right w:val="none" w:sz="0" w:space="0" w:color="auto"/>
      </w:divBdr>
    </w:div>
    <w:div w:id="769206250">
      <w:bodyDiv w:val="1"/>
      <w:marLeft w:val="0"/>
      <w:marRight w:val="0"/>
      <w:marTop w:val="0"/>
      <w:marBottom w:val="0"/>
      <w:divBdr>
        <w:top w:val="none" w:sz="0" w:space="0" w:color="auto"/>
        <w:left w:val="none" w:sz="0" w:space="0" w:color="auto"/>
        <w:bottom w:val="none" w:sz="0" w:space="0" w:color="auto"/>
        <w:right w:val="none" w:sz="0" w:space="0" w:color="auto"/>
      </w:divBdr>
    </w:div>
    <w:div w:id="809323146">
      <w:bodyDiv w:val="1"/>
      <w:marLeft w:val="0"/>
      <w:marRight w:val="0"/>
      <w:marTop w:val="0"/>
      <w:marBottom w:val="0"/>
      <w:divBdr>
        <w:top w:val="none" w:sz="0" w:space="0" w:color="auto"/>
        <w:left w:val="none" w:sz="0" w:space="0" w:color="auto"/>
        <w:bottom w:val="none" w:sz="0" w:space="0" w:color="auto"/>
        <w:right w:val="none" w:sz="0" w:space="0" w:color="auto"/>
      </w:divBdr>
    </w:div>
    <w:div w:id="811675162">
      <w:bodyDiv w:val="1"/>
      <w:marLeft w:val="0"/>
      <w:marRight w:val="0"/>
      <w:marTop w:val="0"/>
      <w:marBottom w:val="0"/>
      <w:divBdr>
        <w:top w:val="none" w:sz="0" w:space="0" w:color="auto"/>
        <w:left w:val="none" w:sz="0" w:space="0" w:color="auto"/>
        <w:bottom w:val="none" w:sz="0" w:space="0" w:color="auto"/>
        <w:right w:val="none" w:sz="0" w:space="0" w:color="auto"/>
      </w:divBdr>
    </w:div>
    <w:div w:id="812016375">
      <w:bodyDiv w:val="1"/>
      <w:marLeft w:val="0"/>
      <w:marRight w:val="0"/>
      <w:marTop w:val="0"/>
      <w:marBottom w:val="0"/>
      <w:divBdr>
        <w:top w:val="none" w:sz="0" w:space="0" w:color="auto"/>
        <w:left w:val="none" w:sz="0" w:space="0" w:color="auto"/>
        <w:bottom w:val="none" w:sz="0" w:space="0" w:color="auto"/>
        <w:right w:val="none" w:sz="0" w:space="0" w:color="auto"/>
      </w:divBdr>
    </w:div>
    <w:div w:id="857237934">
      <w:bodyDiv w:val="1"/>
      <w:marLeft w:val="0"/>
      <w:marRight w:val="0"/>
      <w:marTop w:val="0"/>
      <w:marBottom w:val="0"/>
      <w:divBdr>
        <w:top w:val="none" w:sz="0" w:space="0" w:color="auto"/>
        <w:left w:val="none" w:sz="0" w:space="0" w:color="auto"/>
        <w:bottom w:val="none" w:sz="0" w:space="0" w:color="auto"/>
        <w:right w:val="none" w:sz="0" w:space="0" w:color="auto"/>
      </w:divBdr>
    </w:div>
    <w:div w:id="859242519">
      <w:bodyDiv w:val="1"/>
      <w:marLeft w:val="0"/>
      <w:marRight w:val="0"/>
      <w:marTop w:val="0"/>
      <w:marBottom w:val="0"/>
      <w:divBdr>
        <w:top w:val="none" w:sz="0" w:space="0" w:color="auto"/>
        <w:left w:val="none" w:sz="0" w:space="0" w:color="auto"/>
        <w:bottom w:val="none" w:sz="0" w:space="0" w:color="auto"/>
        <w:right w:val="none" w:sz="0" w:space="0" w:color="auto"/>
      </w:divBdr>
    </w:div>
    <w:div w:id="879054915">
      <w:bodyDiv w:val="1"/>
      <w:marLeft w:val="0"/>
      <w:marRight w:val="0"/>
      <w:marTop w:val="0"/>
      <w:marBottom w:val="0"/>
      <w:divBdr>
        <w:top w:val="none" w:sz="0" w:space="0" w:color="auto"/>
        <w:left w:val="none" w:sz="0" w:space="0" w:color="auto"/>
        <w:bottom w:val="none" w:sz="0" w:space="0" w:color="auto"/>
        <w:right w:val="none" w:sz="0" w:space="0" w:color="auto"/>
      </w:divBdr>
    </w:div>
    <w:div w:id="883561911">
      <w:bodyDiv w:val="1"/>
      <w:marLeft w:val="0"/>
      <w:marRight w:val="0"/>
      <w:marTop w:val="0"/>
      <w:marBottom w:val="0"/>
      <w:divBdr>
        <w:top w:val="none" w:sz="0" w:space="0" w:color="auto"/>
        <w:left w:val="none" w:sz="0" w:space="0" w:color="auto"/>
        <w:bottom w:val="none" w:sz="0" w:space="0" w:color="auto"/>
        <w:right w:val="none" w:sz="0" w:space="0" w:color="auto"/>
      </w:divBdr>
    </w:div>
    <w:div w:id="897210289">
      <w:bodyDiv w:val="1"/>
      <w:marLeft w:val="0"/>
      <w:marRight w:val="0"/>
      <w:marTop w:val="0"/>
      <w:marBottom w:val="0"/>
      <w:divBdr>
        <w:top w:val="none" w:sz="0" w:space="0" w:color="auto"/>
        <w:left w:val="none" w:sz="0" w:space="0" w:color="auto"/>
        <w:bottom w:val="none" w:sz="0" w:space="0" w:color="auto"/>
        <w:right w:val="none" w:sz="0" w:space="0" w:color="auto"/>
      </w:divBdr>
    </w:div>
    <w:div w:id="911548801">
      <w:bodyDiv w:val="1"/>
      <w:marLeft w:val="0"/>
      <w:marRight w:val="0"/>
      <w:marTop w:val="0"/>
      <w:marBottom w:val="0"/>
      <w:divBdr>
        <w:top w:val="none" w:sz="0" w:space="0" w:color="auto"/>
        <w:left w:val="none" w:sz="0" w:space="0" w:color="auto"/>
        <w:bottom w:val="none" w:sz="0" w:space="0" w:color="auto"/>
        <w:right w:val="none" w:sz="0" w:space="0" w:color="auto"/>
      </w:divBdr>
    </w:div>
    <w:div w:id="971790208">
      <w:bodyDiv w:val="1"/>
      <w:marLeft w:val="0"/>
      <w:marRight w:val="0"/>
      <w:marTop w:val="0"/>
      <w:marBottom w:val="0"/>
      <w:divBdr>
        <w:top w:val="none" w:sz="0" w:space="0" w:color="auto"/>
        <w:left w:val="none" w:sz="0" w:space="0" w:color="auto"/>
        <w:bottom w:val="none" w:sz="0" w:space="0" w:color="auto"/>
        <w:right w:val="none" w:sz="0" w:space="0" w:color="auto"/>
      </w:divBdr>
    </w:div>
    <w:div w:id="980385289">
      <w:bodyDiv w:val="1"/>
      <w:marLeft w:val="0"/>
      <w:marRight w:val="0"/>
      <w:marTop w:val="0"/>
      <w:marBottom w:val="0"/>
      <w:divBdr>
        <w:top w:val="none" w:sz="0" w:space="0" w:color="auto"/>
        <w:left w:val="none" w:sz="0" w:space="0" w:color="auto"/>
        <w:bottom w:val="none" w:sz="0" w:space="0" w:color="auto"/>
        <w:right w:val="none" w:sz="0" w:space="0" w:color="auto"/>
      </w:divBdr>
    </w:div>
    <w:div w:id="992098948">
      <w:bodyDiv w:val="1"/>
      <w:marLeft w:val="0"/>
      <w:marRight w:val="0"/>
      <w:marTop w:val="0"/>
      <w:marBottom w:val="0"/>
      <w:divBdr>
        <w:top w:val="none" w:sz="0" w:space="0" w:color="auto"/>
        <w:left w:val="none" w:sz="0" w:space="0" w:color="auto"/>
        <w:bottom w:val="none" w:sz="0" w:space="0" w:color="auto"/>
        <w:right w:val="none" w:sz="0" w:space="0" w:color="auto"/>
      </w:divBdr>
    </w:div>
    <w:div w:id="995693202">
      <w:bodyDiv w:val="1"/>
      <w:marLeft w:val="0"/>
      <w:marRight w:val="0"/>
      <w:marTop w:val="0"/>
      <w:marBottom w:val="0"/>
      <w:divBdr>
        <w:top w:val="none" w:sz="0" w:space="0" w:color="auto"/>
        <w:left w:val="none" w:sz="0" w:space="0" w:color="auto"/>
        <w:bottom w:val="none" w:sz="0" w:space="0" w:color="auto"/>
        <w:right w:val="none" w:sz="0" w:space="0" w:color="auto"/>
      </w:divBdr>
    </w:div>
    <w:div w:id="1014771489">
      <w:bodyDiv w:val="1"/>
      <w:marLeft w:val="0"/>
      <w:marRight w:val="0"/>
      <w:marTop w:val="0"/>
      <w:marBottom w:val="0"/>
      <w:divBdr>
        <w:top w:val="none" w:sz="0" w:space="0" w:color="auto"/>
        <w:left w:val="none" w:sz="0" w:space="0" w:color="auto"/>
        <w:bottom w:val="none" w:sz="0" w:space="0" w:color="auto"/>
        <w:right w:val="none" w:sz="0" w:space="0" w:color="auto"/>
      </w:divBdr>
    </w:div>
    <w:div w:id="1027219814">
      <w:bodyDiv w:val="1"/>
      <w:marLeft w:val="0"/>
      <w:marRight w:val="0"/>
      <w:marTop w:val="0"/>
      <w:marBottom w:val="0"/>
      <w:divBdr>
        <w:top w:val="none" w:sz="0" w:space="0" w:color="auto"/>
        <w:left w:val="none" w:sz="0" w:space="0" w:color="auto"/>
        <w:bottom w:val="none" w:sz="0" w:space="0" w:color="auto"/>
        <w:right w:val="none" w:sz="0" w:space="0" w:color="auto"/>
      </w:divBdr>
    </w:div>
    <w:div w:id="1032463353">
      <w:bodyDiv w:val="1"/>
      <w:marLeft w:val="0"/>
      <w:marRight w:val="0"/>
      <w:marTop w:val="0"/>
      <w:marBottom w:val="0"/>
      <w:divBdr>
        <w:top w:val="none" w:sz="0" w:space="0" w:color="auto"/>
        <w:left w:val="none" w:sz="0" w:space="0" w:color="auto"/>
        <w:bottom w:val="none" w:sz="0" w:space="0" w:color="auto"/>
        <w:right w:val="none" w:sz="0" w:space="0" w:color="auto"/>
      </w:divBdr>
    </w:div>
    <w:div w:id="1033768175">
      <w:bodyDiv w:val="1"/>
      <w:marLeft w:val="0"/>
      <w:marRight w:val="0"/>
      <w:marTop w:val="0"/>
      <w:marBottom w:val="0"/>
      <w:divBdr>
        <w:top w:val="none" w:sz="0" w:space="0" w:color="auto"/>
        <w:left w:val="none" w:sz="0" w:space="0" w:color="auto"/>
        <w:bottom w:val="none" w:sz="0" w:space="0" w:color="auto"/>
        <w:right w:val="none" w:sz="0" w:space="0" w:color="auto"/>
      </w:divBdr>
    </w:div>
    <w:div w:id="1048534048">
      <w:bodyDiv w:val="1"/>
      <w:marLeft w:val="0"/>
      <w:marRight w:val="0"/>
      <w:marTop w:val="0"/>
      <w:marBottom w:val="0"/>
      <w:divBdr>
        <w:top w:val="none" w:sz="0" w:space="0" w:color="auto"/>
        <w:left w:val="none" w:sz="0" w:space="0" w:color="auto"/>
        <w:bottom w:val="none" w:sz="0" w:space="0" w:color="auto"/>
        <w:right w:val="none" w:sz="0" w:space="0" w:color="auto"/>
      </w:divBdr>
    </w:div>
    <w:div w:id="1049845068">
      <w:bodyDiv w:val="1"/>
      <w:marLeft w:val="0"/>
      <w:marRight w:val="0"/>
      <w:marTop w:val="0"/>
      <w:marBottom w:val="0"/>
      <w:divBdr>
        <w:top w:val="none" w:sz="0" w:space="0" w:color="auto"/>
        <w:left w:val="none" w:sz="0" w:space="0" w:color="auto"/>
        <w:bottom w:val="none" w:sz="0" w:space="0" w:color="auto"/>
        <w:right w:val="none" w:sz="0" w:space="0" w:color="auto"/>
      </w:divBdr>
    </w:div>
    <w:div w:id="1064256929">
      <w:bodyDiv w:val="1"/>
      <w:marLeft w:val="0"/>
      <w:marRight w:val="0"/>
      <w:marTop w:val="0"/>
      <w:marBottom w:val="0"/>
      <w:divBdr>
        <w:top w:val="none" w:sz="0" w:space="0" w:color="auto"/>
        <w:left w:val="none" w:sz="0" w:space="0" w:color="auto"/>
        <w:bottom w:val="none" w:sz="0" w:space="0" w:color="auto"/>
        <w:right w:val="none" w:sz="0" w:space="0" w:color="auto"/>
      </w:divBdr>
    </w:div>
    <w:div w:id="1101687386">
      <w:bodyDiv w:val="1"/>
      <w:marLeft w:val="0"/>
      <w:marRight w:val="0"/>
      <w:marTop w:val="0"/>
      <w:marBottom w:val="0"/>
      <w:divBdr>
        <w:top w:val="none" w:sz="0" w:space="0" w:color="auto"/>
        <w:left w:val="none" w:sz="0" w:space="0" w:color="auto"/>
        <w:bottom w:val="none" w:sz="0" w:space="0" w:color="auto"/>
        <w:right w:val="none" w:sz="0" w:space="0" w:color="auto"/>
      </w:divBdr>
    </w:div>
    <w:div w:id="1105033885">
      <w:bodyDiv w:val="1"/>
      <w:marLeft w:val="0"/>
      <w:marRight w:val="0"/>
      <w:marTop w:val="0"/>
      <w:marBottom w:val="0"/>
      <w:divBdr>
        <w:top w:val="none" w:sz="0" w:space="0" w:color="auto"/>
        <w:left w:val="none" w:sz="0" w:space="0" w:color="auto"/>
        <w:bottom w:val="none" w:sz="0" w:space="0" w:color="auto"/>
        <w:right w:val="none" w:sz="0" w:space="0" w:color="auto"/>
      </w:divBdr>
    </w:div>
    <w:div w:id="1105270942">
      <w:bodyDiv w:val="1"/>
      <w:marLeft w:val="0"/>
      <w:marRight w:val="0"/>
      <w:marTop w:val="0"/>
      <w:marBottom w:val="0"/>
      <w:divBdr>
        <w:top w:val="none" w:sz="0" w:space="0" w:color="auto"/>
        <w:left w:val="none" w:sz="0" w:space="0" w:color="auto"/>
        <w:bottom w:val="none" w:sz="0" w:space="0" w:color="auto"/>
        <w:right w:val="none" w:sz="0" w:space="0" w:color="auto"/>
      </w:divBdr>
    </w:div>
    <w:div w:id="1124082989">
      <w:bodyDiv w:val="1"/>
      <w:marLeft w:val="0"/>
      <w:marRight w:val="0"/>
      <w:marTop w:val="0"/>
      <w:marBottom w:val="0"/>
      <w:divBdr>
        <w:top w:val="none" w:sz="0" w:space="0" w:color="auto"/>
        <w:left w:val="none" w:sz="0" w:space="0" w:color="auto"/>
        <w:bottom w:val="none" w:sz="0" w:space="0" w:color="auto"/>
        <w:right w:val="none" w:sz="0" w:space="0" w:color="auto"/>
      </w:divBdr>
    </w:div>
    <w:div w:id="1132864691">
      <w:bodyDiv w:val="1"/>
      <w:marLeft w:val="0"/>
      <w:marRight w:val="0"/>
      <w:marTop w:val="0"/>
      <w:marBottom w:val="0"/>
      <w:divBdr>
        <w:top w:val="none" w:sz="0" w:space="0" w:color="auto"/>
        <w:left w:val="none" w:sz="0" w:space="0" w:color="auto"/>
        <w:bottom w:val="none" w:sz="0" w:space="0" w:color="auto"/>
        <w:right w:val="none" w:sz="0" w:space="0" w:color="auto"/>
      </w:divBdr>
    </w:div>
    <w:div w:id="1138379988">
      <w:bodyDiv w:val="1"/>
      <w:marLeft w:val="0"/>
      <w:marRight w:val="0"/>
      <w:marTop w:val="0"/>
      <w:marBottom w:val="0"/>
      <w:divBdr>
        <w:top w:val="none" w:sz="0" w:space="0" w:color="auto"/>
        <w:left w:val="none" w:sz="0" w:space="0" w:color="auto"/>
        <w:bottom w:val="none" w:sz="0" w:space="0" w:color="auto"/>
        <w:right w:val="none" w:sz="0" w:space="0" w:color="auto"/>
      </w:divBdr>
    </w:div>
    <w:div w:id="1235626486">
      <w:bodyDiv w:val="1"/>
      <w:marLeft w:val="0"/>
      <w:marRight w:val="0"/>
      <w:marTop w:val="0"/>
      <w:marBottom w:val="0"/>
      <w:divBdr>
        <w:top w:val="none" w:sz="0" w:space="0" w:color="auto"/>
        <w:left w:val="none" w:sz="0" w:space="0" w:color="auto"/>
        <w:bottom w:val="none" w:sz="0" w:space="0" w:color="auto"/>
        <w:right w:val="none" w:sz="0" w:space="0" w:color="auto"/>
      </w:divBdr>
    </w:div>
    <w:div w:id="1236744220">
      <w:bodyDiv w:val="1"/>
      <w:marLeft w:val="0"/>
      <w:marRight w:val="0"/>
      <w:marTop w:val="0"/>
      <w:marBottom w:val="0"/>
      <w:divBdr>
        <w:top w:val="none" w:sz="0" w:space="0" w:color="auto"/>
        <w:left w:val="none" w:sz="0" w:space="0" w:color="auto"/>
        <w:bottom w:val="none" w:sz="0" w:space="0" w:color="auto"/>
        <w:right w:val="none" w:sz="0" w:space="0" w:color="auto"/>
      </w:divBdr>
    </w:div>
    <w:div w:id="1252736082">
      <w:bodyDiv w:val="1"/>
      <w:marLeft w:val="0"/>
      <w:marRight w:val="0"/>
      <w:marTop w:val="0"/>
      <w:marBottom w:val="0"/>
      <w:divBdr>
        <w:top w:val="none" w:sz="0" w:space="0" w:color="auto"/>
        <w:left w:val="none" w:sz="0" w:space="0" w:color="auto"/>
        <w:bottom w:val="none" w:sz="0" w:space="0" w:color="auto"/>
        <w:right w:val="none" w:sz="0" w:space="0" w:color="auto"/>
      </w:divBdr>
    </w:div>
    <w:div w:id="1257976104">
      <w:bodyDiv w:val="1"/>
      <w:marLeft w:val="0"/>
      <w:marRight w:val="0"/>
      <w:marTop w:val="0"/>
      <w:marBottom w:val="0"/>
      <w:divBdr>
        <w:top w:val="none" w:sz="0" w:space="0" w:color="auto"/>
        <w:left w:val="none" w:sz="0" w:space="0" w:color="auto"/>
        <w:bottom w:val="none" w:sz="0" w:space="0" w:color="auto"/>
        <w:right w:val="none" w:sz="0" w:space="0" w:color="auto"/>
      </w:divBdr>
    </w:div>
    <w:div w:id="1275405160">
      <w:bodyDiv w:val="1"/>
      <w:marLeft w:val="0"/>
      <w:marRight w:val="0"/>
      <w:marTop w:val="0"/>
      <w:marBottom w:val="0"/>
      <w:divBdr>
        <w:top w:val="none" w:sz="0" w:space="0" w:color="auto"/>
        <w:left w:val="none" w:sz="0" w:space="0" w:color="auto"/>
        <w:bottom w:val="none" w:sz="0" w:space="0" w:color="auto"/>
        <w:right w:val="none" w:sz="0" w:space="0" w:color="auto"/>
      </w:divBdr>
    </w:div>
    <w:div w:id="1295334726">
      <w:bodyDiv w:val="1"/>
      <w:marLeft w:val="0"/>
      <w:marRight w:val="0"/>
      <w:marTop w:val="0"/>
      <w:marBottom w:val="0"/>
      <w:divBdr>
        <w:top w:val="none" w:sz="0" w:space="0" w:color="auto"/>
        <w:left w:val="none" w:sz="0" w:space="0" w:color="auto"/>
        <w:bottom w:val="none" w:sz="0" w:space="0" w:color="auto"/>
        <w:right w:val="none" w:sz="0" w:space="0" w:color="auto"/>
      </w:divBdr>
    </w:div>
    <w:div w:id="1349674828">
      <w:bodyDiv w:val="1"/>
      <w:marLeft w:val="0"/>
      <w:marRight w:val="0"/>
      <w:marTop w:val="0"/>
      <w:marBottom w:val="0"/>
      <w:divBdr>
        <w:top w:val="none" w:sz="0" w:space="0" w:color="auto"/>
        <w:left w:val="none" w:sz="0" w:space="0" w:color="auto"/>
        <w:bottom w:val="none" w:sz="0" w:space="0" w:color="auto"/>
        <w:right w:val="none" w:sz="0" w:space="0" w:color="auto"/>
      </w:divBdr>
    </w:div>
    <w:div w:id="1366980941">
      <w:bodyDiv w:val="1"/>
      <w:marLeft w:val="0"/>
      <w:marRight w:val="0"/>
      <w:marTop w:val="0"/>
      <w:marBottom w:val="0"/>
      <w:divBdr>
        <w:top w:val="none" w:sz="0" w:space="0" w:color="auto"/>
        <w:left w:val="none" w:sz="0" w:space="0" w:color="auto"/>
        <w:bottom w:val="none" w:sz="0" w:space="0" w:color="auto"/>
        <w:right w:val="none" w:sz="0" w:space="0" w:color="auto"/>
      </w:divBdr>
    </w:div>
    <w:div w:id="1376928831">
      <w:bodyDiv w:val="1"/>
      <w:marLeft w:val="0"/>
      <w:marRight w:val="0"/>
      <w:marTop w:val="0"/>
      <w:marBottom w:val="0"/>
      <w:divBdr>
        <w:top w:val="none" w:sz="0" w:space="0" w:color="auto"/>
        <w:left w:val="none" w:sz="0" w:space="0" w:color="auto"/>
        <w:bottom w:val="none" w:sz="0" w:space="0" w:color="auto"/>
        <w:right w:val="none" w:sz="0" w:space="0" w:color="auto"/>
      </w:divBdr>
    </w:div>
    <w:div w:id="1381706529">
      <w:bodyDiv w:val="1"/>
      <w:marLeft w:val="0"/>
      <w:marRight w:val="0"/>
      <w:marTop w:val="0"/>
      <w:marBottom w:val="0"/>
      <w:divBdr>
        <w:top w:val="none" w:sz="0" w:space="0" w:color="auto"/>
        <w:left w:val="none" w:sz="0" w:space="0" w:color="auto"/>
        <w:bottom w:val="none" w:sz="0" w:space="0" w:color="auto"/>
        <w:right w:val="none" w:sz="0" w:space="0" w:color="auto"/>
      </w:divBdr>
    </w:div>
    <w:div w:id="1387948913">
      <w:bodyDiv w:val="1"/>
      <w:marLeft w:val="0"/>
      <w:marRight w:val="0"/>
      <w:marTop w:val="0"/>
      <w:marBottom w:val="0"/>
      <w:divBdr>
        <w:top w:val="none" w:sz="0" w:space="0" w:color="auto"/>
        <w:left w:val="none" w:sz="0" w:space="0" w:color="auto"/>
        <w:bottom w:val="none" w:sz="0" w:space="0" w:color="auto"/>
        <w:right w:val="none" w:sz="0" w:space="0" w:color="auto"/>
      </w:divBdr>
    </w:div>
    <w:div w:id="1399592396">
      <w:bodyDiv w:val="1"/>
      <w:marLeft w:val="0"/>
      <w:marRight w:val="0"/>
      <w:marTop w:val="0"/>
      <w:marBottom w:val="0"/>
      <w:divBdr>
        <w:top w:val="none" w:sz="0" w:space="0" w:color="auto"/>
        <w:left w:val="none" w:sz="0" w:space="0" w:color="auto"/>
        <w:bottom w:val="none" w:sz="0" w:space="0" w:color="auto"/>
        <w:right w:val="none" w:sz="0" w:space="0" w:color="auto"/>
      </w:divBdr>
    </w:div>
    <w:div w:id="1414932098">
      <w:bodyDiv w:val="1"/>
      <w:marLeft w:val="0"/>
      <w:marRight w:val="0"/>
      <w:marTop w:val="0"/>
      <w:marBottom w:val="0"/>
      <w:divBdr>
        <w:top w:val="none" w:sz="0" w:space="0" w:color="auto"/>
        <w:left w:val="none" w:sz="0" w:space="0" w:color="auto"/>
        <w:bottom w:val="none" w:sz="0" w:space="0" w:color="auto"/>
        <w:right w:val="none" w:sz="0" w:space="0" w:color="auto"/>
      </w:divBdr>
      <w:divsChild>
        <w:div w:id="1744134024">
          <w:marLeft w:val="0"/>
          <w:marRight w:val="0"/>
          <w:marTop w:val="0"/>
          <w:marBottom w:val="0"/>
          <w:divBdr>
            <w:top w:val="none" w:sz="0" w:space="0" w:color="auto"/>
            <w:left w:val="none" w:sz="0" w:space="0" w:color="auto"/>
            <w:bottom w:val="none" w:sz="0" w:space="0" w:color="auto"/>
            <w:right w:val="none" w:sz="0" w:space="0" w:color="auto"/>
          </w:divBdr>
          <w:divsChild>
            <w:div w:id="1636834672">
              <w:marLeft w:val="0"/>
              <w:marRight w:val="0"/>
              <w:marTop w:val="0"/>
              <w:marBottom w:val="0"/>
              <w:divBdr>
                <w:top w:val="none" w:sz="0" w:space="0" w:color="auto"/>
                <w:left w:val="none" w:sz="0" w:space="0" w:color="auto"/>
                <w:bottom w:val="none" w:sz="0" w:space="0" w:color="auto"/>
                <w:right w:val="none" w:sz="0" w:space="0" w:color="auto"/>
              </w:divBdr>
              <w:divsChild>
                <w:div w:id="165210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541052">
          <w:marLeft w:val="0"/>
          <w:marRight w:val="0"/>
          <w:marTop w:val="0"/>
          <w:marBottom w:val="0"/>
          <w:divBdr>
            <w:top w:val="none" w:sz="0" w:space="0" w:color="auto"/>
            <w:left w:val="none" w:sz="0" w:space="0" w:color="auto"/>
            <w:bottom w:val="none" w:sz="0" w:space="0" w:color="auto"/>
            <w:right w:val="none" w:sz="0" w:space="0" w:color="auto"/>
          </w:divBdr>
          <w:divsChild>
            <w:div w:id="897595045">
              <w:marLeft w:val="0"/>
              <w:marRight w:val="0"/>
              <w:marTop w:val="0"/>
              <w:marBottom w:val="0"/>
              <w:divBdr>
                <w:top w:val="none" w:sz="0" w:space="0" w:color="auto"/>
                <w:left w:val="none" w:sz="0" w:space="0" w:color="auto"/>
                <w:bottom w:val="none" w:sz="0" w:space="0" w:color="auto"/>
                <w:right w:val="none" w:sz="0" w:space="0" w:color="auto"/>
              </w:divBdr>
              <w:divsChild>
                <w:div w:id="2629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326000">
      <w:bodyDiv w:val="1"/>
      <w:marLeft w:val="0"/>
      <w:marRight w:val="0"/>
      <w:marTop w:val="0"/>
      <w:marBottom w:val="0"/>
      <w:divBdr>
        <w:top w:val="none" w:sz="0" w:space="0" w:color="auto"/>
        <w:left w:val="none" w:sz="0" w:space="0" w:color="auto"/>
        <w:bottom w:val="none" w:sz="0" w:space="0" w:color="auto"/>
        <w:right w:val="none" w:sz="0" w:space="0" w:color="auto"/>
      </w:divBdr>
    </w:div>
    <w:div w:id="1447233335">
      <w:bodyDiv w:val="1"/>
      <w:marLeft w:val="0"/>
      <w:marRight w:val="0"/>
      <w:marTop w:val="0"/>
      <w:marBottom w:val="0"/>
      <w:divBdr>
        <w:top w:val="none" w:sz="0" w:space="0" w:color="auto"/>
        <w:left w:val="none" w:sz="0" w:space="0" w:color="auto"/>
        <w:bottom w:val="none" w:sz="0" w:space="0" w:color="auto"/>
        <w:right w:val="none" w:sz="0" w:space="0" w:color="auto"/>
      </w:divBdr>
    </w:div>
    <w:div w:id="1457873146">
      <w:bodyDiv w:val="1"/>
      <w:marLeft w:val="0"/>
      <w:marRight w:val="0"/>
      <w:marTop w:val="0"/>
      <w:marBottom w:val="0"/>
      <w:divBdr>
        <w:top w:val="none" w:sz="0" w:space="0" w:color="auto"/>
        <w:left w:val="none" w:sz="0" w:space="0" w:color="auto"/>
        <w:bottom w:val="none" w:sz="0" w:space="0" w:color="auto"/>
        <w:right w:val="none" w:sz="0" w:space="0" w:color="auto"/>
      </w:divBdr>
    </w:div>
    <w:div w:id="1461146949">
      <w:bodyDiv w:val="1"/>
      <w:marLeft w:val="0"/>
      <w:marRight w:val="0"/>
      <w:marTop w:val="0"/>
      <w:marBottom w:val="0"/>
      <w:divBdr>
        <w:top w:val="none" w:sz="0" w:space="0" w:color="auto"/>
        <w:left w:val="none" w:sz="0" w:space="0" w:color="auto"/>
        <w:bottom w:val="none" w:sz="0" w:space="0" w:color="auto"/>
        <w:right w:val="none" w:sz="0" w:space="0" w:color="auto"/>
      </w:divBdr>
    </w:div>
    <w:div w:id="1479999520">
      <w:bodyDiv w:val="1"/>
      <w:marLeft w:val="0"/>
      <w:marRight w:val="0"/>
      <w:marTop w:val="0"/>
      <w:marBottom w:val="0"/>
      <w:divBdr>
        <w:top w:val="none" w:sz="0" w:space="0" w:color="auto"/>
        <w:left w:val="none" w:sz="0" w:space="0" w:color="auto"/>
        <w:bottom w:val="none" w:sz="0" w:space="0" w:color="auto"/>
        <w:right w:val="none" w:sz="0" w:space="0" w:color="auto"/>
      </w:divBdr>
    </w:div>
    <w:div w:id="1487164438">
      <w:bodyDiv w:val="1"/>
      <w:marLeft w:val="0"/>
      <w:marRight w:val="0"/>
      <w:marTop w:val="0"/>
      <w:marBottom w:val="0"/>
      <w:divBdr>
        <w:top w:val="none" w:sz="0" w:space="0" w:color="auto"/>
        <w:left w:val="none" w:sz="0" w:space="0" w:color="auto"/>
        <w:bottom w:val="none" w:sz="0" w:space="0" w:color="auto"/>
        <w:right w:val="none" w:sz="0" w:space="0" w:color="auto"/>
      </w:divBdr>
    </w:div>
    <w:div w:id="1495948441">
      <w:bodyDiv w:val="1"/>
      <w:marLeft w:val="0"/>
      <w:marRight w:val="0"/>
      <w:marTop w:val="0"/>
      <w:marBottom w:val="0"/>
      <w:divBdr>
        <w:top w:val="none" w:sz="0" w:space="0" w:color="auto"/>
        <w:left w:val="none" w:sz="0" w:space="0" w:color="auto"/>
        <w:bottom w:val="none" w:sz="0" w:space="0" w:color="auto"/>
        <w:right w:val="none" w:sz="0" w:space="0" w:color="auto"/>
      </w:divBdr>
    </w:div>
    <w:div w:id="1498308958">
      <w:bodyDiv w:val="1"/>
      <w:marLeft w:val="0"/>
      <w:marRight w:val="0"/>
      <w:marTop w:val="0"/>
      <w:marBottom w:val="0"/>
      <w:divBdr>
        <w:top w:val="none" w:sz="0" w:space="0" w:color="auto"/>
        <w:left w:val="none" w:sz="0" w:space="0" w:color="auto"/>
        <w:bottom w:val="none" w:sz="0" w:space="0" w:color="auto"/>
        <w:right w:val="none" w:sz="0" w:space="0" w:color="auto"/>
      </w:divBdr>
    </w:div>
    <w:div w:id="1581140885">
      <w:bodyDiv w:val="1"/>
      <w:marLeft w:val="0"/>
      <w:marRight w:val="0"/>
      <w:marTop w:val="0"/>
      <w:marBottom w:val="0"/>
      <w:divBdr>
        <w:top w:val="none" w:sz="0" w:space="0" w:color="auto"/>
        <w:left w:val="none" w:sz="0" w:space="0" w:color="auto"/>
        <w:bottom w:val="none" w:sz="0" w:space="0" w:color="auto"/>
        <w:right w:val="none" w:sz="0" w:space="0" w:color="auto"/>
      </w:divBdr>
    </w:div>
    <w:div w:id="1584218995">
      <w:bodyDiv w:val="1"/>
      <w:marLeft w:val="0"/>
      <w:marRight w:val="0"/>
      <w:marTop w:val="0"/>
      <w:marBottom w:val="0"/>
      <w:divBdr>
        <w:top w:val="none" w:sz="0" w:space="0" w:color="auto"/>
        <w:left w:val="none" w:sz="0" w:space="0" w:color="auto"/>
        <w:bottom w:val="none" w:sz="0" w:space="0" w:color="auto"/>
        <w:right w:val="none" w:sz="0" w:space="0" w:color="auto"/>
      </w:divBdr>
    </w:div>
    <w:div w:id="1596740598">
      <w:bodyDiv w:val="1"/>
      <w:marLeft w:val="0"/>
      <w:marRight w:val="0"/>
      <w:marTop w:val="0"/>
      <w:marBottom w:val="0"/>
      <w:divBdr>
        <w:top w:val="none" w:sz="0" w:space="0" w:color="auto"/>
        <w:left w:val="none" w:sz="0" w:space="0" w:color="auto"/>
        <w:bottom w:val="none" w:sz="0" w:space="0" w:color="auto"/>
        <w:right w:val="none" w:sz="0" w:space="0" w:color="auto"/>
      </w:divBdr>
    </w:div>
    <w:div w:id="1631204798">
      <w:bodyDiv w:val="1"/>
      <w:marLeft w:val="0"/>
      <w:marRight w:val="0"/>
      <w:marTop w:val="0"/>
      <w:marBottom w:val="0"/>
      <w:divBdr>
        <w:top w:val="none" w:sz="0" w:space="0" w:color="auto"/>
        <w:left w:val="none" w:sz="0" w:space="0" w:color="auto"/>
        <w:bottom w:val="none" w:sz="0" w:space="0" w:color="auto"/>
        <w:right w:val="none" w:sz="0" w:space="0" w:color="auto"/>
      </w:divBdr>
    </w:div>
    <w:div w:id="1647004970">
      <w:bodyDiv w:val="1"/>
      <w:marLeft w:val="0"/>
      <w:marRight w:val="0"/>
      <w:marTop w:val="0"/>
      <w:marBottom w:val="0"/>
      <w:divBdr>
        <w:top w:val="none" w:sz="0" w:space="0" w:color="auto"/>
        <w:left w:val="none" w:sz="0" w:space="0" w:color="auto"/>
        <w:bottom w:val="none" w:sz="0" w:space="0" w:color="auto"/>
        <w:right w:val="none" w:sz="0" w:space="0" w:color="auto"/>
      </w:divBdr>
    </w:div>
    <w:div w:id="1648705581">
      <w:bodyDiv w:val="1"/>
      <w:marLeft w:val="0"/>
      <w:marRight w:val="0"/>
      <w:marTop w:val="0"/>
      <w:marBottom w:val="0"/>
      <w:divBdr>
        <w:top w:val="none" w:sz="0" w:space="0" w:color="auto"/>
        <w:left w:val="none" w:sz="0" w:space="0" w:color="auto"/>
        <w:bottom w:val="none" w:sz="0" w:space="0" w:color="auto"/>
        <w:right w:val="none" w:sz="0" w:space="0" w:color="auto"/>
      </w:divBdr>
    </w:div>
    <w:div w:id="1651206086">
      <w:bodyDiv w:val="1"/>
      <w:marLeft w:val="0"/>
      <w:marRight w:val="0"/>
      <w:marTop w:val="0"/>
      <w:marBottom w:val="0"/>
      <w:divBdr>
        <w:top w:val="none" w:sz="0" w:space="0" w:color="auto"/>
        <w:left w:val="none" w:sz="0" w:space="0" w:color="auto"/>
        <w:bottom w:val="none" w:sz="0" w:space="0" w:color="auto"/>
        <w:right w:val="none" w:sz="0" w:space="0" w:color="auto"/>
      </w:divBdr>
    </w:div>
    <w:div w:id="1662733593">
      <w:bodyDiv w:val="1"/>
      <w:marLeft w:val="0"/>
      <w:marRight w:val="0"/>
      <w:marTop w:val="0"/>
      <w:marBottom w:val="0"/>
      <w:divBdr>
        <w:top w:val="none" w:sz="0" w:space="0" w:color="auto"/>
        <w:left w:val="none" w:sz="0" w:space="0" w:color="auto"/>
        <w:bottom w:val="none" w:sz="0" w:space="0" w:color="auto"/>
        <w:right w:val="none" w:sz="0" w:space="0" w:color="auto"/>
      </w:divBdr>
    </w:div>
    <w:div w:id="1684818920">
      <w:bodyDiv w:val="1"/>
      <w:marLeft w:val="0"/>
      <w:marRight w:val="0"/>
      <w:marTop w:val="0"/>
      <w:marBottom w:val="0"/>
      <w:divBdr>
        <w:top w:val="none" w:sz="0" w:space="0" w:color="auto"/>
        <w:left w:val="none" w:sz="0" w:space="0" w:color="auto"/>
        <w:bottom w:val="none" w:sz="0" w:space="0" w:color="auto"/>
        <w:right w:val="none" w:sz="0" w:space="0" w:color="auto"/>
      </w:divBdr>
    </w:div>
    <w:div w:id="1696073173">
      <w:bodyDiv w:val="1"/>
      <w:marLeft w:val="0"/>
      <w:marRight w:val="0"/>
      <w:marTop w:val="0"/>
      <w:marBottom w:val="0"/>
      <w:divBdr>
        <w:top w:val="none" w:sz="0" w:space="0" w:color="auto"/>
        <w:left w:val="none" w:sz="0" w:space="0" w:color="auto"/>
        <w:bottom w:val="none" w:sz="0" w:space="0" w:color="auto"/>
        <w:right w:val="none" w:sz="0" w:space="0" w:color="auto"/>
      </w:divBdr>
    </w:div>
    <w:div w:id="1705444245">
      <w:bodyDiv w:val="1"/>
      <w:marLeft w:val="0"/>
      <w:marRight w:val="0"/>
      <w:marTop w:val="0"/>
      <w:marBottom w:val="0"/>
      <w:divBdr>
        <w:top w:val="none" w:sz="0" w:space="0" w:color="auto"/>
        <w:left w:val="none" w:sz="0" w:space="0" w:color="auto"/>
        <w:bottom w:val="none" w:sz="0" w:space="0" w:color="auto"/>
        <w:right w:val="none" w:sz="0" w:space="0" w:color="auto"/>
      </w:divBdr>
    </w:div>
    <w:div w:id="1708330544">
      <w:bodyDiv w:val="1"/>
      <w:marLeft w:val="0"/>
      <w:marRight w:val="0"/>
      <w:marTop w:val="0"/>
      <w:marBottom w:val="0"/>
      <w:divBdr>
        <w:top w:val="none" w:sz="0" w:space="0" w:color="auto"/>
        <w:left w:val="none" w:sz="0" w:space="0" w:color="auto"/>
        <w:bottom w:val="none" w:sz="0" w:space="0" w:color="auto"/>
        <w:right w:val="none" w:sz="0" w:space="0" w:color="auto"/>
      </w:divBdr>
    </w:div>
    <w:div w:id="1708603901">
      <w:bodyDiv w:val="1"/>
      <w:marLeft w:val="0"/>
      <w:marRight w:val="0"/>
      <w:marTop w:val="0"/>
      <w:marBottom w:val="0"/>
      <w:divBdr>
        <w:top w:val="none" w:sz="0" w:space="0" w:color="auto"/>
        <w:left w:val="none" w:sz="0" w:space="0" w:color="auto"/>
        <w:bottom w:val="none" w:sz="0" w:space="0" w:color="auto"/>
        <w:right w:val="none" w:sz="0" w:space="0" w:color="auto"/>
      </w:divBdr>
    </w:div>
    <w:div w:id="1712613953">
      <w:bodyDiv w:val="1"/>
      <w:marLeft w:val="0"/>
      <w:marRight w:val="0"/>
      <w:marTop w:val="0"/>
      <w:marBottom w:val="0"/>
      <w:divBdr>
        <w:top w:val="none" w:sz="0" w:space="0" w:color="auto"/>
        <w:left w:val="none" w:sz="0" w:space="0" w:color="auto"/>
        <w:bottom w:val="none" w:sz="0" w:space="0" w:color="auto"/>
        <w:right w:val="none" w:sz="0" w:space="0" w:color="auto"/>
      </w:divBdr>
    </w:div>
    <w:div w:id="1715812969">
      <w:bodyDiv w:val="1"/>
      <w:marLeft w:val="0"/>
      <w:marRight w:val="0"/>
      <w:marTop w:val="0"/>
      <w:marBottom w:val="0"/>
      <w:divBdr>
        <w:top w:val="none" w:sz="0" w:space="0" w:color="auto"/>
        <w:left w:val="none" w:sz="0" w:space="0" w:color="auto"/>
        <w:bottom w:val="none" w:sz="0" w:space="0" w:color="auto"/>
        <w:right w:val="none" w:sz="0" w:space="0" w:color="auto"/>
      </w:divBdr>
    </w:div>
    <w:div w:id="1727139045">
      <w:bodyDiv w:val="1"/>
      <w:marLeft w:val="0"/>
      <w:marRight w:val="0"/>
      <w:marTop w:val="0"/>
      <w:marBottom w:val="0"/>
      <w:divBdr>
        <w:top w:val="none" w:sz="0" w:space="0" w:color="auto"/>
        <w:left w:val="none" w:sz="0" w:space="0" w:color="auto"/>
        <w:bottom w:val="none" w:sz="0" w:space="0" w:color="auto"/>
        <w:right w:val="none" w:sz="0" w:space="0" w:color="auto"/>
      </w:divBdr>
    </w:div>
    <w:div w:id="1728454568">
      <w:bodyDiv w:val="1"/>
      <w:marLeft w:val="0"/>
      <w:marRight w:val="0"/>
      <w:marTop w:val="0"/>
      <w:marBottom w:val="0"/>
      <w:divBdr>
        <w:top w:val="none" w:sz="0" w:space="0" w:color="auto"/>
        <w:left w:val="none" w:sz="0" w:space="0" w:color="auto"/>
        <w:bottom w:val="none" w:sz="0" w:space="0" w:color="auto"/>
        <w:right w:val="none" w:sz="0" w:space="0" w:color="auto"/>
      </w:divBdr>
    </w:div>
    <w:div w:id="1733238924">
      <w:bodyDiv w:val="1"/>
      <w:marLeft w:val="0"/>
      <w:marRight w:val="0"/>
      <w:marTop w:val="0"/>
      <w:marBottom w:val="0"/>
      <w:divBdr>
        <w:top w:val="none" w:sz="0" w:space="0" w:color="auto"/>
        <w:left w:val="none" w:sz="0" w:space="0" w:color="auto"/>
        <w:bottom w:val="none" w:sz="0" w:space="0" w:color="auto"/>
        <w:right w:val="none" w:sz="0" w:space="0" w:color="auto"/>
      </w:divBdr>
    </w:div>
    <w:div w:id="1761022364">
      <w:bodyDiv w:val="1"/>
      <w:marLeft w:val="0"/>
      <w:marRight w:val="0"/>
      <w:marTop w:val="0"/>
      <w:marBottom w:val="0"/>
      <w:divBdr>
        <w:top w:val="none" w:sz="0" w:space="0" w:color="auto"/>
        <w:left w:val="none" w:sz="0" w:space="0" w:color="auto"/>
        <w:bottom w:val="none" w:sz="0" w:space="0" w:color="auto"/>
        <w:right w:val="none" w:sz="0" w:space="0" w:color="auto"/>
      </w:divBdr>
      <w:divsChild>
        <w:div w:id="1211501298">
          <w:marLeft w:val="0"/>
          <w:marRight w:val="0"/>
          <w:marTop w:val="0"/>
          <w:marBottom w:val="0"/>
          <w:divBdr>
            <w:top w:val="none" w:sz="0" w:space="0" w:color="auto"/>
            <w:left w:val="none" w:sz="0" w:space="0" w:color="auto"/>
            <w:bottom w:val="none" w:sz="0" w:space="0" w:color="auto"/>
            <w:right w:val="none" w:sz="0" w:space="0" w:color="auto"/>
          </w:divBdr>
          <w:divsChild>
            <w:div w:id="58984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054703">
      <w:bodyDiv w:val="1"/>
      <w:marLeft w:val="0"/>
      <w:marRight w:val="0"/>
      <w:marTop w:val="0"/>
      <w:marBottom w:val="0"/>
      <w:divBdr>
        <w:top w:val="none" w:sz="0" w:space="0" w:color="auto"/>
        <w:left w:val="none" w:sz="0" w:space="0" w:color="auto"/>
        <w:bottom w:val="none" w:sz="0" w:space="0" w:color="auto"/>
        <w:right w:val="none" w:sz="0" w:space="0" w:color="auto"/>
      </w:divBdr>
    </w:div>
    <w:div w:id="1823349096">
      <w:bodyDiv w:val="1"/>
      <w:marLeft w:val="0"/>
      <w:marRight w:val="0"/>
      <w:marTop w:val="0"/>
      <w:marBottom w:val="0"/>
      <w:divBdr>
        <w:top w:val="none" w:sz="0" w:space="0" w:color="auto"/>
        <w:left w:val="none" w:sz="0" w:space="0" w:color="auto"/>
        <w:bottom w:val="none" w:sz="0" w:space="0" w:color="auto"/>
        <w:right w:val="none" w:sz="0" w:space="0" w:color="auto"/>
      </w:divBdr>
    </w:div>
    <w:div w:id="1872959602">
      <w:bodyDiv w:val="1"/>
      <w:marLeft w:val="0"/>
      <w:marRight w:val="0"/>
      <w:marTop w:val="0"/>
      <w:marBottom w:val="0"/>
      <w:divBdr>
        <w:top w:val="none" w:sz="0" w:space="0" w:color="auto"/>
        <w:left w:val="none" w:sz="0" w:space="0" w:color="auto"/>
        <w:bottom w:val="none" w:sz="0" w:space="0" w:color="auto"/>
        <w:right w:val="none" w:sz="0" w:space="0" w:color="auto"/>
      </w:divBdr>
    </w:div>
    <w:div w:id="1878421258">
      <w:bodyDiv w:val="1"/>
      <w:marLeft w:val="0"/>
      <w:marRight w:val="0"/>
      <w:marTop w:val="0"/>
      <w:marBottom w:val="0"/>
      <w:divBdr>
        <w:top w:val="none" w:sz="0" w:space="0" w:color="auto"/>
        <w:left w:val="none" w:sz="0" w:space="0" w:color="auto"/>
        <w:bottom w:val="none" w:sz="0" w:space="0" w:color="auto"/>
        <w:right w:val="none" w:sz="0" w:space="0" w:color="auto"/>
      </w:divBdr>
    </w:div>
    <w:div w:id="1914002779">
      <w:bodyDiv w:val="1"/>
      <w:marLeft w:val="0"/>
      <w:marRight w:val="0"/>
      <w:marTop w:val="0"/>
      <w:marBottom w:val="0"/>
      <w:divBdr>
        <w:top w:val="none" w:sz="0" w:space="0" w:color="auto"/>
        <w:left w:val="none" w:sz="0" w:space="0" w:color="auto"/>
        <w:bottom w:val="none" w:sz="0" w:space="0" w:color="auto"/>
        <w:right w:val="none" w:sz="0" w:space="0" w:color="auto"/>
      </w:divBdr>
    </w:div>
    <w:div w:id="1914581652">
      <w:bodyDiv w:val="1"/>
      <w:marLeft w:val="0"/>
      <w:marRight w:val="0"/>
      <w:marTop w:val="0"/>
      <w:marBottom w:val="0"/>
      <w:divBdr>
        <w:top w:val="none" w:sz="0" w:space="0" w:color="auto"/>
        <w:left w:val="none" w:sz="0" w:space="0" w:color="auto"/>
        <w:bottom w:val="none" w:sz="0" w:space="0" w:color="auto"/>
        <w:right w:val="none" w:sz="0" w:space="0" w:color="auto"/>
      </w:divBdr>
    </w:div>
    <w:div w:id="1923025340">
      <w:bodyDiv w:val="1"/>
      <w:marLeft w:val="0"/>
      <w:marRight w:val="0"/>
      <w:marTop w:val="0"/>
      <w:marBottom w:val="0"/>
      <w:divBdr>
        <w:top w:val="none" w:sz="0" w:space="0" w:color="auto"/>
        <w:left w:val="none" w:sz="0" w:space="0" w:color="auto"/>
        <w:bottom w:val="none" w:sz="0" w:space="0" w:color="auto"/>
        <w:right w:val="none" w:sz="0" w:space="0" w:color="auto"/>
      </w:divBdr>
    </w:div>
    <w:div w:id="1932664605">
      <w:bodyDiv w:val="1"/>
      <w:marLeft w:val="0"/>
      <w:marRight w:val="0"/>
      <w:marTop w:val="0"/>
      <w:marBottom w:val="0"/>
      <w:divBdr>
        <w:top w:val="none" w:sz="0" w:space="0" w:color="auto"/>
        <w:left w:val="none" w:sz="0" w:space="0" w:color="auto"/>
        <w:bottom w:val="none" w:sz="0" w:space="0" w:color="auto"/>
        <w:right w:val="none" w:sz="0" w:space="0" w:color="auto"/>
      </w:divBdr>
    </w:div>
    <w:div w:id="1952201531">
      <w:bodyDiv w:val="1"/>
      <w:marLeft w:val="0"/>
      <w:marRight w:val="0"/>
      <w:marTop w:val="0"/>
      <w:marBottom w:val="0"/>
      <w:divBdr>
        <w:top w:val="none" w:sz="0" w:space="0" w:color="auto"/>
        <w:left w:val="none" w:sz="0" w:space="0" w:color="auto"/>
        <w:bottom w:val="none" w:sz="0" w:space="0" w:color="auto"/>
        <w:right w:val="none" w:sz="0" w:space="0" w:color="auto"/>
      </w:divBdr>
    </w:div>
    <w:div w:id="1984575850">
      <w:bodyDiv w:val="1"/>
      <w:marLeft w:val="0"/>
      <w:marRight w:val="0"/>
      <w:marTop w:val="0"/>
      <w:marBottom w:val="0"/>
      <w:divBdr>
        <w:top w:val="none" w:sz="0" w:space="0" w:color="auto"/>
        <w:left w:val="none" w:sz="0" w:space="0" w:color="auto"/>
        <w:bottom w:val="none" w:sz="0" w:space="0" w:color="auto"/>
        <w:right w:val="none" w:sz="0" w:space="0" w:color="auto"/>
      </w:divBdr>
    </w:div>
    <w:div w:id="1990403362">
      <w:bodyDiv w:val="1"/>
      <w:marLeft w:val="0"/>
      <w:marRight w:val="0"/>
      <w:marTop w:val="0"/>
      <w:marBottom w:val="0"/>
      <w:divBdr>
        <w:top w:val="none" w:sz="0" w:space="0" w:color="auto"/>
        <w:left w:val="none" w:sz="0" w:space="0" w:color="auto"/>
        <w:bottom w:val="none" w:sz="0" w:space="0" w:color="auto"/>
        <w:right w:val="none" w:sz="0" w:space="0" w:color="auto"/>
      </w:divBdr>
    </w:div>
    <w:div w:id="2003392704">
      <w:bodyDiv w:val="1"/>
      <w:marLeft w:val="0"/>
      <w:marRight w:val="0"/>
      <w:marTop w:val="0"/>
      <w:marBottom w:val="0"/>
      <w:divBdr>
        <w:top w:val="none" w:sz="0" w:space="0" w:color="auto"/>
        <w:left w:val="none" w:sz="0" w:space="0" w:color="auto"/>
        <w:bottom w:val="none" w:sz="0" w:space="0" w:color="auto"/>
        <w:right w:val="none" w:sz="0" w:space="0" w:color="auto"/>
      </w:divBdr>
    </w:div>
    <w:div w:id="2004893424">
      <w:bodyDiv w:val="1"/>
      <w:marLeft w:val="0"/>
      <w:marRight w:val="0"/>
      <w:marTop w:val="0"/>
      <w:marBottom w:val="0"/>
      <w:divBdr>
        <w:top w:val="none" w:sz="0" w:space="0" w:color="auto"/>
        <w:left w:val="none" w:sz="0" w:space="0" w:color="auto"/>
        <w:bottom w:val="none" w:sz="0" w:space="0" w:color="auto"/>
        <w:right w:val="none" w:sz="0" w:space="0" w:color="auto"/>
      </w:divBdr>
    </w:div>
    <w:div w:id="2006473313">
      <w:bodyDiv w:val="1"/>
      <w:marLeft w:val="0"/>
      <w:marRight w:val="0"/>
      <w:marTop w:val="0"/>
      <w:marBottom w:val="0"/>
      <w:divBdr>
        <w:top w:val="none" w:sz="0" w:space="0" w:color="auto"/>
        <w:left w:val="none" w:sz="0" w:space="0" w:color="auto"/>
        <w:bottom w:val="none" w:sz="0" w:space="0" w:color="auto"/>
        <w:right w:val="none" w:sz="0" w:space="0" w:color="auto"/>
      </w:divBdr>
    </w:div>
    <w:div w:id="2006594473">
      <w:bodyDiv w:val="1"/>
      <w:marLeft w:val="0"/>
      <w:marRight w:val="0"/>
      <w:marTop w:val="0"/>
      <w:marBottom w:val="0"/>
      <w:divBdr>
        <w:top w:val="none" w:sz="0" w:space="0" w:color="auto"/>
        <w:left w:val="none" w:sz="0" w:space="0" w:color="auto"/>
        <w:bottom w:val="none" w:sz="0" w:space="0" w:color="auto"/>
        <w:right w:val="none" w:sz="0" w:space="0" w:color="auto"/>
      </w:divBdr>
    </w:div>
    <w:div w:id="2020160508">
      <w:bodyDiv w:val="1"/>
      <w:marLeft w:val="0"/>
      <w:marRight w:val="0"/>
      <w:marTop w:val="0"/>
      <w:marBottom w:val="0"/>
      <w:divBdr>
        <w:top w:val="none" w:sz="0" w:space="0" w:color="auto"/>
        <w:left w:val="none" w:sz="0" w:space="0" w:color="auto"/>
        <w:bottom w:val="none" w:sz="0" w:space="0" w:color="auto"/>
        <w:right w:val="none" w:sz="0" w:space="0" w:color="auto"/>
      </w:divBdr>
    </w:div>
    <w:div w:id="2050374608">
      <w:bodyDiv w:val="1"/>
      <w:marLeft w:val="0"/>
      <w:marRight w:val="0"/>
      <w:marTop w:val="0"/>
      <w:marBottom w:val="0"/>
      <w:divBdr>
        <w:top w:val="none" w:sz="0" w:space="0" w:color="auto"/>
        <w:left w:val="none" w:sz="0" w:space="0" w:color="auto"/>
        <w:bottom w:val="none" w:sz="0" w:space="0" w:color="auto"/>
        <w:right w:val="none" w:sz="0" w:space="0" w:color="auto"/>
      </w:divBdr>
    </w:div>
    <w:div w:id="2056461322">
      <w:bodyDiv w:val="1"/>
      <w:marLeft w:val="0"/>
      <w:marRight w:val="0"/>
      <w:marTop w:val="0"/>
      <w:marBottom w:val="0"/>
      <w:divBdr>
        <w:top w:val="none" w:sz="0" w:space="0" w:color="auto"/>
        <w:left w:val="none" w:sz="0" w:space="0" w:color="auto"/>
        <w:bottom w:val="none" w:sz="0" w:space="0" w:color="auto"/>
        <w:right w:val="none" w:sz="0" w:space="0" w:color="auto"/>
      </w:divBdr>
    </w:div>
    <w:div w:id="2067296638">
      <w:bodyDiv w:val="1"/>
      <w:marLeft w:val="0"/>
      <w:marRight w:val="0"/>
      <w:marTop w:val="0"/>
      <w:marBottom w:val="0"/>
      <w:divBdr>
        <w:top w:val="none" w:sz="0" w:space="0" w:color="auto"/>
        <w:left w:val="none" w:sz="0" w:space="0" w:color="auto"/>
        <w:bottom w:val="none" w:sz="0" w:space="0" w:color="auto"/>
        <w:right w:val="none" w:sz="0" w:space="0" w:color="auto"/>
      </w:divBdr>
    </w:div>
    <w:div w:id="2088920796">
      <w:bodyDiv w:val="1"/>
      <w:marLeft w:val="0"/>
      <w:marRight w:val="0"/>
      <w:marTop w:val="0"/>
      <w:marBottom w:val="0"/>
      <w:divBdr>
        <w:top w:val="none" w:sz="0" w:space="0" w:color="auto"/>
        <w:left w:val="none" w:sz="0" w:space="0" w:color="auto"/>
        <w:bottom w:val="none" w:sz="0" w:space="0" w:color="auto"/>
        <w:right w:val="none" w:sz="0" w:space="0" w:color="auto"/>
      </w:divBdr>
    </w:div>
    <w:div w:id="2090928811">
      <w:bodyDiv w:val="1"/>
      <w:marLeft w:val="0"/>
      <w:marRight w:val="0"/>
      <w:marTop w:val="0"/>
      <w:marBottom w:val="0"/>
      <w:divBdr>
        <w:top w:val="none" w:sz="0" w:space="0" w:color="auto"/>
        <w:left w:val="none" w:sz="0" w:space="0" w:color="auto"/>
        <w:bottom w:val="none" w:sz="0" w:space="0" w:color="auto"/>
        <w:right w:val="none" w:sz="0" w:space="0" w:color="auto"/>
      </w:divBdr>
    </w:div>
    <w:div w:id="2096852458">
      <w:bodyDiv w:val="1"/>
      <w:marLeft w:val="0"/>
      <w:marRight w:val="0"/>
      <w:marTop w:val="0"/>
      <w:marBottom w:val="0"/>
      <w:divBdr>
        <w:top w:val="none" w:sz="0" w:space="0" w:color="auto"/>
        <w:left w:val="none" w:sz="0" w:space="0" w:color="auto"/>
        <w:bottom w:val="none" w:sz="0" w:space="0" w:color="auto"/>
        <w:right w:val="none" w:sz="0" w:space="0" w:color="auto"/>
      </w:divBdr>
    </w:div>
    <w:div w:id="2104955732">
      <w:bodyDiv w:val="1"/>
      <w:marLeft w:val="0"/>
      <w:marRight w:val="0"/>
      <w:marTop w:val="0"/>
      <w:marBottom w:val="0"/>
      <w:divBdr>
        <w:top w:val="none" w:sz="0" w:space="0" w:color="auto"/>
        <w:left w:val="none" w:sz="0" w:space="0" w:color="auto"/>
        <w:bottom w:val="none" w:sz="0" w:space="0" w:color="auto"/>
        <w:right w:val="none" w:sz="0" w:space="0" w:color="auto"/>
      </w:divBdr>
    </w:div>
    <w:div w:id="2112314545">
      <w:bodyDiv w:val="1"/>
      <w:marLeft w:val="0"/>
      <w:marRight w:val="0"/>
      <w:marTop w:val="0"/>
      <w:marBottom w:val="0"/>
      <w:divBdr>
        <w:top w:val="none" w:sz="0" w:space="0" w:color="auto"/>
        <w:left w:val="none" w:sz="0" w:space="0" w:color="auto"/>
        <w:bottom w:val="none" w:sz="0" w:space="0" w:color="auto"/>
        <w:right w:val="none" w:sz="0" w:space="0" w:color="auto"/>
      </w:divBdr>
    </w:div>
    <w:div w:id="2130390255">
      <w:bodyDiv w:val="1"/>
      <w:marLeft w:val="0"/>
      <w:marRight w:val="0"/>
      <w:marTop w:val="0"/>
      <w:marBottom w:val="0"/>
      <w:divBdr>
        <w:top w:val="none" w:sz="0" w:space="0" w:color="auto"/>
        <w:left w:val="none" w:sz="0" w:space="0" w:color="auto"/>
        <w:bottom w:val="none" w:sz="0" w:space="0" w:color="auto"/>
        <w:right w:val="none" w:sz="0" w:space="0" w:color="auto"/>
      </w:divBdr>
    </w:div>
    <w:div w:id="21339352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10.png"/><Relationship Id="rId42" Type="http://schemas.openxmlformats.org/officeDocument/2006/relationships/image" Target="media/image14.png"/><Relationship Id="rId47" Type="http://schemas.openxmlformats.org/officeDocument/2006/relationships/image" Target="media/image19.png"/><Relationship Id="rId63" Type="http://schemas.openxmlformats.org/officeDocument/2006/relationships/hyperlink" Target="https://www.researchgate.net/" TargetMode="External"/><Relationship Id="rId68" Type="http://schemas.openxmlformats.org/officeDocument/2006/relationships/hyperlink" Target="https://proyectodescartes.org/descartescms/" TargetMode="External"/><Relationship Id="rId84" Type="http://schemas.openxmlformats.org/officeDocument/2006/relationships/theme" Target="theme/theme1.xml"/><Relationship Id="rId16" Type="http://schemas.openxmlformats.org/officeDocument/2006/relationships/image" Target="media/image5.png"/><Relationship Id="rId11" Type="http://schemas.openxmlformats.org/officeDocument/2006/relationships/footer" Target="footer2.xml"/><Relationship Id="rId32" Type="http://schemas.openxmlformats.org/officeDocument/2006/relationships/image" Target="media/image13.png"/><Relationship Id="rId37" Type="http://schemas.openxmlformats.org/officeDocument/2006/relationships/chart" Target="charts/chart13.xml"/><Relationship Id="rId53" Type="http://schemas.openxmlformats.org/officeDocument/2006/relationships/image" Target="media/image25.png"/><Relationship Id="rId58" Type="http://schemas.openxmlformats.org/officeDocument/2006/relationships/hyperlink" Target="https://trends.google.com/trends/explore/TIMESERIES/1668891600?hl=%20es&amp;tz=-60&amp;date=all&amp;q=gamification&amp;sni=3" TargetMode="External"/><Relationship Id="rId74" Type="http://schemas.openxmlformats.org/officeDocument/2006/relationships/hyperlink" Target="https://jcr.clarivate.com/jcr-jp/journal-profile?journal=JMIR+SERIOUS+GAMES" TargetMode="External"/><Relationship Id="rId79" Type="http://schemas.openxmlformats.org/officeDocument/2006/relationships/hyperlink" Target="https://explore.researchgate.net/display/support/Research+Interest+Score" TargetMode="External"/><Relationship Id="rId5" Type="http://schemas.openxmlformats.org/officeDocument/2006/relationships/webSettings" Target="webSettings.xml"/><Relationship Id="rId61" Type="http://schemas.openxmlformats.org/officeDocument/2006/relationships/hyperlink" Target="https://doi.org/10.2307/249008" TargetMode="External"/><Relationship Id="rId82" Type="http://schemas.openxmlformats.org/officeDocument/2006/relationships/hyperlink" Target="https://victoryepes.blogs.upv.es/2018/11/26/clasificacion-metodos-madm/" TargetMode="External"/><Relationship Id="rId19" Type="http://schemas.openxmlformats.org/officeDocument/2006/relationships/image" Target="media/image8.jpeg"/><Relationship Id="rId14" Type="http://schemas.openxmlformats.org/officeDocument/2006/relationships/footer" Target="footer3.xml"/><Relationship Id="rId22" Type="http://schemas.openxmlformats.org/officeDocument/2006/relationships/chart" Target="charts/chart1.xml"/><Relationship Id="rId27" Type="http://schemas.openxmlformats.org/officeDocument/2006/relationships/chart" Target="charts/chart5.xml"/><Relationship Id="rId30" Type="http://schemas.openxmlformats.org/officeDocument/2006/relationships/chart" Target="charts/chart7.xml"/><Relationship Id="rId35" Type="http://schemas.openxmlformats.org/officeDocument/2006/relationships/chart" Target="charts/chart11.xml"/><Relationship Id="rId43" Type="http://schemas.openxmlformats.org/officeDocument/2006/relationships/image" Target="media/image15.jpeg"/><Relationship Id="rId48" Type="http://schemas.openxmlformats.org/officeDocument/2006/relationships/image" Target="media/image20.png"/><Relationship Id="rId56" Type="http://schemas.openxmlformats.org/officeDocument/2006/relationships/footer" Target="footer5.xml"/><Relationship Id="rId64" Type="http://schemas.openxmlformats.org/officeDocument/2006/relationships/hyperlink" Target="https://bib.us.es/" TargetMode="External"/><Relationship Id="rId69" Type="http://schemas.openxmlformats.org/officeDocument/2006/relationships/hyperlink" Target="https://proyectodescartes.org/newton/juegosdidacticos/index.php?option=com_content&amp;lang=es" TargetMode="External"/><Relationship Id="rId77" Type="http://schemas.openxmlformats.org/officeDocument/2006/relationships/hyperlink" Target="https://jcr.clarivate.com/jcr-jp/journal-profile?journal=ENTERTAIN+COMPUT" TargetMode="External"/><Relationship Id="rId8" Type="http://schemas.openxmlformats.org/officeDocument/2006/relationships/image" Target="media/image1.jpeg"/><Relationship Id="rId51" Type="http://schemas.openxmlformats.org/officeDocument/2006/relationships/image" Target="media/image23.png"/><Relationship Id="rId72" Type="http://schemas.openxmlformats.org/officeDocument/2006/relationships/hyperlink" Target="https://www.webofscience.com/" TargetMode="External"/><Relationship Id="rId80" Type="http://schemas.openxmlformats.org/officeDocument/2006/relationships/hyperlink" Target="https://victoryepes.blogs.upv.es/2018/11/27/proceso-analitico-jerarquico-ahp/"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chart" Target="charts/chart4.xml"/><Relationship Id="rId33" Type="http://schemas.openxmlformats.org/officeDocument/2006/relationships/chart" Target="charts/chart9.xml"/><Relationship Id="rId38" Type="http://schemas.openxmlformats.org/officeDocument/2006/relationships/chart" Target="charts/chart14.xml"/><Relationship Id="rId46" Type="http://schemas.openxmlformats.org/officeDocument/2006/relationships/image" Target="media/image18.png"/><Relationship Id="rId59" Type="http://schemas.openxmlformats.org/officeDocument/2006/relationships/hyperlink" Target="https://es.duolingo.com/" TargetMode="External"/><Relationship Id="rId67" Type="http://schemas.openxmlformats.org/officeDocument/2006/relationships/hyperlink" Target="https://www.cochranelibrary.com/es/" TargetMode="External"/><Relationship Id="rId20" Type="http://schemas.openxmlformats.org/officeDocument/2006/relationships/image" Target="media/image9.png"/><Relationship Id="rId41" Type="http://schemas.openxmlformats.org/officeDocument/2006/relationships/chart" Target="charts/chart17.xml"/><Relationship Id="rId54" Type="http://schemas.openxmlformats.org/officeDocument/2006/relationships/hyperlink" Target="https://uses0-my.sharepoint.com/personal/joscanege_alum_us_es/Documents/TFG/TFG_GITT_Joscanege/tfg%20v3.docx" TargetMode="External"/><Relationship Id="rId62" Type="http://schemas.openxmlformats.org/officeDocument/2006/relationships/hyperlink" Target="https://scholar.google.es/schhp?hl=es" TargetMode="External"/><Relationship Id="rId70" Type="http://schemas.openxmlformats.org/officeDocument/2006/relationships/hyperlink" Target="https://jcr.clarivate.com/jcr/home" TargetMode="External"/><Relationship Id="rId75" Type="http://schemas.openxmlformats.org/officeDocument/2006/relationships/hyperlink" Target="https://jcr.clarivate.com/jcr-jp/journal-profile?journal=INT+J+SERIOUS+GAMES"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chart" Target="charts/chart2.xml"/><Relationship Id="rId28" Type="http://schemas.openxmlformats.org/officeDocument/2006/relationships/image" Target="media/image12.png"/><Relationship Id="rId36" Type="http://schemas.openxmlformats.org/officeDocument/2006/relationships/chart" Target="charts/chart12.xml"/><Relationship Id="rId49" Type="http://schemas.openxmlformats.org/officeDocument/2006/relationships/image" Target="media/image21.png"/><Relationship Id="rId57" Type="http://schemas.openxmlformats.org/officeDocument/2006/relationships/hyperlink" Target="https://doi.org/10.1016/j.heliyon.2019.e01993" TargetMode="External"/><Relationship Id="rId10" Type="http://schemas.openxmlformats.org/officeDocument/2006/relationships/footer" Target="footer1.xml"/><Relationship Id="rId31" Type="http://schemas.openxmlformats.org/officeDocument/2006/relationships/chart" Target="charts/chart8.xml"/><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hyperlink" Target="https://doi.org/10.3390/computers9040102" TargetMode="External"/><Relationship Id="rId65" Type="http://schemas.openxmlformats.org/officeDocument/2006/relationships/hyperlink" Target="https://doi.org/10.3390/computers9040102" TargetMode="External"/><Relationship Id="rId73" Type="http://schemas.openxmlformats.org/officeDocument/2006/relationships/hyperlink" Target="https://ieeexplore.ieee.org/Xplore/home.jsp" TargetMode="External"/><Relationship Id="rId78" Type="http://schemas.openxmlformats.org/officeDocument/2006/relationships/hyperlink" Target="https://jcr.clarivate.com/jcr-jp/journal-profile?journal=COMPUT+EDUC" TargetMode="External"/><Relationship Id="rId81" Type="http://schemas.openxmlformats.org/officeDocument/2006/relationships/hyperlink" Target="https://www.educacionyfp.gob.es/dam/jcr:7bd02364-3fd2-405f-b0d6-4fe05debbd38/seie-2020.pdf"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chart" Target="charts/chart15.xml"/><Relationship Id="rId34" Type="http://schemas.openxmlformats.org/officeDocument/2006/relationships/chart" Target="charts/chart10.xml"/><Relationship Id="rId50" Type="http://schemas.openxmlformats.org/officeDocument/2006/relationships/image" Target="media/image22.png"/><Relationship Id="rId55" Type="http://schemas.openxmlformats.org/officeDocument/2006/relationships/hyperlink" Target="https://uses0-my.sharepoint.com/personal/joscanege_alum_us_es/Documents/TFG/TFG_GITT_Joscanege/tfg%20v3.docx" TargetMode="External"/><Relationship Id="rId76" Type="http://schemas.openxmlformats.org/officeDocument/2006/relationships/hyperlink" Target="https://jcr.clarivate.com/jcr-jp/journal-profile?journal=SIMULAT+GAMING" TargetMode="External"/><Relationship Id="rId7" Type="http://schemas.openxmlformats.org/officeDocument/2006/relationships/endnotes" Target="endnotes.xml"/><Relationship Id="rId71" Type="http://schemas.openxmlformats.org/officeDocument/2006/relationships/hyperlink" Target="https://www.scopus.com/search/form.uri?display=basic" TargetMode="External"/><Relationship Id="rId2" Type="http://schemas.openxmlformats.org/officeDocument/2006/relationships/numbering" Target="numbering.xml"/><Relationship Id="rId29" Type="http://schemas.openxmlformats.org/officeDocument/2006/relationships/chart" Target="charts/chart6.xml"/><Relationship Id="rId24" Type="http://schemas.openxmlformats.org/officeDocument/2006/relationships/chart" Target="charts/chart3.xml"/><Relationship Id="rId40" Type="http://schemas.openxmlformats.org/officeDocument/2006/relationships/chart" Target="charts/chart16.xml"/><Relationship Id="rId45" Type="http://schemas.openxmlformats.org/officeDocument/2006/relationships/image" Target="media/image17.png"/><Relationship Id="rId66" Type="http://schemas.openxmlformats.org/officeDocument/2006/relationships/hyperlink" Target="https://doi.org/10.1002/9781405165518.wbeos1321"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https://uses0-my.sharepoint.com/personal/joscanege_alum_us_es/Documents/TFG/Lista%20articulo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https://uses0-my.sharepoint.com/personal/joscanege_alum_us_es/Documents/TFG/TFG_GITT_Joscanege/Lista%20articulo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https://uses0-my.sharepoint.com/personal/joscanege_alum_us_es/Documents/TFG/TFG_GITT_Joscanege/Lista%20articulo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https://uses0-my.sharepoint.com/personal/joscanege_alum_us_es/Documents/TFG/TFG_GITT_Joscanege/Lista%20articulos.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https://uses0-my.sharepoint.com/personal/joscanege_alum_us_es/Documents/TFG/TFG_GITT_Joscanege/Lista%20articulos.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https://uses0-my.sharepoint.com/personal/joscanege_alum_us_es/Documents/TFG/TFG_GITT_Joscanege/Lista%20articulos.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https://uses0-my.sharepoint.com/personal/joscanege_alum_us_es/Documents/TFG/TFG_GITT_Joscanege/Lista%20articulos.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https://uses0-my.sharepoint.com/personal/joscanege_alum_us_es/Documents/TFG/TFG_GITT_Joscanege/Lista%20articulos.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https://uses0-my.sharepoint.com/personal/joscanege_alum_us_es/Documents/TFG/TFG_GITT_Joscanege/Lista%20articulos.xlsx" TargetMode="External"/><Relationship Id="rId2" Type="http://schemas.microsoft.com/office/2011/relationships/chartColorStyle" Target="colors17.xml"/><Relationship Id="rId1" Type="http://schemas.microsoft.com/office/2011/relationships/chartStyle" Target="style17.xml"/></Relationships>
</file>

<file path=word/charts/_rels/chart2.xml.rels><?xml version="1.0" encoding="UTF-8" standalone="yes"?>
<Relationships xmlns="http://schemas.openxmlformats.org/package/2006/relationships"><Relationship Id="rId3" Type="http://schemas.openxmlformats.org/officeDocument/2006/relationships/oleObject" Target="https://uses0-my.sharepoint.com/personal/joscanege_alum_us_es/Documents/TFG/Lista%20articulo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uses0-my.sharepoint.com/personal/joscanege_alum_us_es/Documents/TFG/Lista%20articulo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oleObject" Target="https://uses0-my.sharepoint.com/personal/joscanege_alum_us_es/Documents/TFG/Lista%20articulos.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https://uses0-my.sharepoint.com/personal/joscanege_alum_us_es/Documents/TFG/Lista%20articulo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https://uses0-my.sharepoint.com/personal/joscanege_alum_us_es/Documents/TFG/Lista%20articulo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oleObject" Target="https://uses0-my.sharepoint.com/personal/joscanege_alum_us_es/Documents/TFG/Lista%20articulos.xlsx" TargetMode="External"/></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oleObject" Target="https://uses0-my.sharepoint.com/personal/joscanege_alum_us_es/Documents/TFG/Lista%20articulos.xlsx" TargetMode="External"/></Relationships>
</file>

<file path=word/charts/_rels/chart9.xml.rels><?xml version="1.0" encoding="UTF-8" standalone="yes"?>
<Relationships xmlns="http://schemas.openxmlformats.org/package/2006/relationships"><Relationship Id="rId3" Type="http://schemas.openxmlformats.org/officeDocument/2006/relationships/oleObject" Target="https://uses0-my.sharepoint.com/personal/joscanege_alum_us_es/Documents/TFG/TFG_GITT_Joscanege/Lista%20articulo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Resultados Generales</a:t>
            </a:r>
          </a:p>
        </c:rich>
      </c:tx>
      <c:layout>
        <c:manualLayout>
          <c:xMode val="edge"/>
          <c:yMode val="edge"/>
          <c:x val="0.38126262894258212"/>
          <c:y val="6.8436535782075867E-3"/>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manualLayout>
          <c:layoutTarget val="inner"/>
          <c:xMode val="edge"/>
          <c:yMode val="edge"/>
          <c:x val="7.4914314719728911E-2"/>
          <c:y val="9.2733395127930607E-2"/>
          <c:w val="0.8718558063267523"/>
          <c:h val="0.83085076171183647"/>
        </c:manualLayout>
      </c:layout>
      <c:barChart>
        <c:barDir val="col"/>
        <c:grouping val="clustered"/>
        <c:varyColors val="0"/>
        <c:ser>
          <c:idx val="0"/>
          <c:order val="0"/>
          <c:spPr>
            <a:solidFill>
              <a:schemeClr val="accent1"/>
            </a:solidFill>
            <a:ln>
              <a:noFill/>
            </a:ln>
            <a:effectLst/>
          </c:spPr>
          <c:invertIfNegative val="0"/>
          <c:dPt>
            <c:idx val="0"/>
            <c:invertIfNegative val="0"/>
            <c:bubble3D val="0"/>
            <c:spPr>
              <a:solidFill>
                <a:schemeClr val="accent3"/>
              </a:solidFill>
              <a:ln>
                <a:noFill/>
              </a:ln>
              <a:effectLst/>
            </c:spPr>
            <c:extLst>
              <c:ext xmlns:c16="http://schemas.microsoft.com/office/drawing/2014/chart" uri="{C3380CC4-5D6E-409C-BE32-E72D297353CC}">
                <c16:uniqueId val="{00000007-2611-439E-B184-BAB262E5C18F}"/>
              </c:ext>
            </c:extLst>
          </c:dPt>
          <c:dPt>
            <c:idx val="1"/>
            <c:invertIfNegative val="0"/>
            <c:bubble3D val="0"/>
            <c:spPr>
              <a:solidFill>
                <a:schemeClr val="accent2"/>
              </a:solidFill>
              <a:ln>
                <a:noFill/>
              </a:ln>
              <a:effectLst/>
            </c:spPr>
            <c:extLst>
              <c:ext xmlns:c16="http://schemas.microsoft.com/office/drawing/2014/chart" uri="{C3380CC4-5D6E-409C-BE32-E72D297353CC}">
                <c16:uniqueId val="{00000001-2611-439E-B184-BAB262E5C18F}"/>
              </c:ext>
            </c:extLst>
          </c:dPt>
          <c:dPt>
            <c:idx val="2"/>
            <c:invertIfNegative val="0"/>
            <c:bubble3D val="0"/>
            <c:spPr>
              <a:solidFill>
                <a:srgbClr val="FFC000"/>
              </a:solidFill>
              <a:ln>
                <a:noFill/>
              </a:ln>
              <a:effectLst/>
            </c:spPr>
            <c:extLst>
              <c:ext xmlns:c16="http://schemas.microsoft.com/office/drawing/2014/chart" uri="{C3380CC4-5D6E-409C-BE32-E72D297353CC}">
                <c16:uniqueId val="{00000003-2611-439E-B184-BAB262E5C18F}"/>
              </c:ext>
            </c:extLst>
          </c:dPt>
          <c:dPt>
            <c:idx val="3"/>
            <c:invertIfNegative val="0"/>
            <c:bubble3D val="0"/>
            <c:spPr>
              <a:solidFill>
                <a:schemeClr val="bg1">
                  <a:lumMod val="65000"/>
                </a:schemeClr>
              </a:solidFill>
              <a:ln>
                <a:noFill/>
              </a:ln>
              <a:effectLst/>
            </c:spPr>
            <c:extLst>
              <c:ext xmlns:c16="http://schemas.microsoft.com/office/drawing/2014/chart" uri="{C3380CC4-5D6E-409C-BE32-E72D297353CC}">
                <c16:uniqueId val="{00000005-2611-439E-B184-BAB262E5C18F}"/>
              </c:ext>
            </c:extLst>
          </c:dPt>
          <c:cat>
            <c:strRef>
              <c:f>'[Lista articulos.xlsx]Cálculos'!$B$18:$B$21</c:f>
              <c:strCache>
                <c:ptCount val="4"/>
                <c:pt idx="0">
                  <c:v>Positivo</c:v>
                </c:pt>
                <c:pt idx="1">
                  <c:v>Negativo</c:v>
                </c:pt>
                <c:pt idx="2">
                  <c:v>Neutro</c:v>
                </c:pt>
                <c:pt idx="3">
                  <c:v>No descrito</c:v>
                </c:pt>
              </c:strCache>
            </c:strRef>
          </c:cat>
          <c:val>
            <c:numRef>
              <c:f>'[Lista articulos.xlsx]Cálculos'!$C$18:$C$21</c:f>
              <c:numCache>
                <c:formatCode>General</c:formatCode>
                <c:ptCount val="4"/>
                <c:pt idx="0">
                  <c:v>83</c:v>
                </c:pt>
                <c:pt idx="1">
                  <c:v>5</c:v>
                </c:pt>
                <c:pt idx="2">
                  <c:v>15</c:v>
                </c:pt>
                <c:pt idx="3">
                  <c:v>7</c:v>
                </c:pt>
              </c:numCache>
            </c:numRef>
          </c:val>
          <c:extLst>
            <c:ext xmlns:c16="http://schemas.microsoft.com/office/drawing/2014/chart" uri="{C3380CC4-5D6E-409C-BE32-E72D297353CC}">
              <c16:uniqueId val="{00000006-2611-439E-B184-BAB262E5C18F}"/>
            </c:ext>
          </c:extLst>
        </c:ser>
        <c:dLbls>
          <c:showLegendKey val="0"/>
          <c:showVal val="0"/>
          <c:showCatName val="0"/>
          <c:showSerName val="0"/>
          <c:showPercent val="0"/>
          <c:showBubbleSize val="0"/>
        </c:dLbls>
        <c:gapWidth val="219"/>
        <c:overlap val="-27"/>
        <c:axId val="482585504"/>
        <c:axId val="64689664"/>
      </c:barChart>
      <c:catAx>
        <c:axId val="482585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64689664"/>
        <c:crosses val="autoZero"/>
        <c:auto val="1"/>
        <c:lblAlgn val="ctr"/>
        <c:lblOffset val="100"/>
        <c:noMultiLvlLbl val="0"/>
      </c:catAx>
      <c:valAx>
        <c:axId val="64689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Nº</a:t>
                </a:r>
                <a:r>
                  <a:rPr lang="en-GB" baseline="0"/>
                  <a:t> de veces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4825855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Número</a:t>
            </a:r>
            <a:r>
              <a:rPr lang="es-ES" baseline="0"/>
              <a:t> de participantes</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Cálculos!$B$175:$B$181</c:f>
              <c:strCache>
                <c:ptCount val="7"/>
                <c:pt idx="0">
                  <c:v>0-10</c:v>
                </c:pt>
                <c:pt idx="1">
                  <c:v>11-20</c:v>
                </c:pt>
                <c:pt idx="2">
                  <c:v>21-40</c:v>
                </c:pt>
                <c:pt idx="3">
                  <c:v>41-80</c:v>
                </c:pt>
                <c:pt idx="4">
                  <c:v>81-160</c:v>
                </c:pt>
                <c:pt idx="5">
                  <c:v>161-320</c:v>
                </c:pt>
                <c:pt idx="6">
                  <c:v>321-640</c:v>
                </c:pt>
              </c:strCache>
            </c:strRef>
          </c:cat>
          <c:val>
            <c:numRef>
              <c:f>Cálculos!$D$175:$D$181</c:f>
              <c:numCache>
                <c:formatCode>General</c:formatCode>
                <c:ptCount val="7"/>
                <c:pt idx="0">
                  <c:v>3</c:v>
                </c:pt>
                <c:pt idx="1">
                  <c:v>13</c:v>
                </c:pt>
                <c:pt idx="2">
                  <c:v>13</c:v>
                </c:pt>
                <c:pt idx="3">
                  <c:v>28</c:v>
                </c:pt>
                <c:pt idx="4">
                  <c:v>13</c:v>
                </c:pt>
                <c:pt idx="5">
                  <c:v>8</c:v>
                </c:pt>
                <c:pt idx="6">
                  <c:v>7</c:v>
                </c:pt>
              </c:numCache>
            </c:numRef>
          </c:val>
          <c:extLst>
            <c:ext xmlns:c16="http://schemas.microsoft.com/office/drawing/2014/chart" uri="{C3380CC4-5D6E-409C-BE32-E72D297353CC}">
              <c16:uniqueId val="{00000000-D4A8-4040-949E-14675634DD8C}"/>
            </c:ext>
          </c:extLst>
        </c:ser>
        <c:dLbls>
          <c:dLblPos val="outEnd"/>
          <c:showLegendKey val="0"/>
          <c:showVal val="1"/>
          <c:showCatName val="0"/>
          <c:showSerName val="0"/>
          <c:showPercent val="0"/>
          <c:showBubbleSize val="0"/>
        </c:dLbls>
        <c:gapWidth val="219"/>
        <c:overlap val="-27"/>
        <c:axId val="2061626831"/>
        <c:axId val="2061628079"/>
      </c:barChart>
      <c:catAx>
        <c:axId val="206162683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Nº de participantes</a:t>
                </a:r>
              </a:p>
            </c:rich>
          </c:tx>
          <c:layout>
            <c:manualLayout>
              <c:xMode val="edge"/>
              <c:yMode val="edge"/>
              <c:x val="0.42154046369203857"/>
              <c:y val="0.8786803732866724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061628079"/>
        <c:crosses val="autoZero"/>
        <c:auto val="1"/>
        <c:lblAlgn val="ctr"/>
        <c:lblOffset val="100"/>
        <c:noMultiLvlLbl val="0"/>
      </c:catAx>
      <c:valAx>
        <c:axId val="206162807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Nº de</a:t>
                </a:r>
                <a:r>
                  <a:rPr lang="en-GB" baseline="0"/>
                  <a:t> experiencias</a:t>
                </a:r>
                <a:endParaRPr lang="en-GB"/>
              </a:p>
            </c:rich>
          </c:tx>
          <c:layout>
            <c:manualLayout>
              <c:xMode val="edge"/>
              <c:yMode val="edge"/>
              <c:x val="2.7777777777777776E-2"/>
              <c:y val="0.33322142023913676"/>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06162683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Distribución</a:t>
            </a:r>
            <a:r>
              <a:rPr lang="en-US" baseline="0"/>
              <a:t> por grupos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Cálculos!$B$189:$B$196</c:f>
              <c:strCache>
                <c:ptCount val="8"/>
                <c:pt idx="0">
                  <c:v>2</c:v>
                </c:pt>
                <c:pt idx="1">
                  <c:v>3</c:v>
                </c:pt>
                <c:pt idx="2">
                  <c:v>4</c:v>
                </c:pt>
                <c:pt idx="3">
                  <c:v>5</c:v>
                </c:pt>
                <c:pt idx="4">
                  <c:v>De 6-10</c:v>
                </c:pt>
                <c:pt idx="5">
                  <c:v>De 11-15</c:v>
                </c:pt>
                <c:pt idx="6">
                  <c:v>De 15-20</c:v>
                </c:pt>
                <c:pt idx="7">
                  <c:v>De 20-30</c:v>
                </c:pt>
              </c:strCache>
            </c:strRef>
          </c:cat>
          <c:val>
            <c:numRef>
              <c:f>Cálculos!$D$189:$D$196</c:f>
              <c:numCache>
                <c:formatCode>General</c:formatCode>
                <c:ptCount val="8"/>
                <c:pt idx="0">
                  <c:v>18</c:v>
                </c:pt>
                <c:pt idx="1">
                  <c:v>6</c:v>
                </c:pt>
                <c:pt idx="2">
                  <c:v>0</c:v>
                </c:pt>
                <c:pt idx="3">
                  <c:v>1</c:v>
                </c:pt>
                <c:pt idx="4">
                  <c:v>4</c:v>
                </c:pt>
                <c:pt idx="5">
                  <c:v>0</c:v>
                </c:pt>
                <c:pt idx="6">
                  <c:v>1</c:v>
                </c:pt>
                <c:pt idx="7">
                  <c:v>1</c:v>
                </c:pt>
              </c:numCache>
            </c:numRef>
          </c:val>
          <c:extLst>
            <c:ext xmlns:c16="http://schemas.microsoft.com/office/drawing/2014/chart" uri="{C3380CC4-5D6E-409C-BE32-E72D297353CC}">
              <c16:uniqueId val="{00000000-3218-4AA1-8060-E3B7C7C81C0E}"/>
            </c:ext>
          </c:extLst>
        </c:ser>
        <c:dLbls>
          <c:dLblPos val="outEnd"/>
          <c:showLegendKey val="0"/>
          <c:showVal val="1"/>
          <c:showCatName val="0"/>
          <c:showSerName val="0"/>
          <c:showPercent val="0"/>
          <c:showBubbleSize val="0"/>
        </c:dLbls>
        <c:gapWidth val="219"/>
        <c:overlap val="-27"/>
        <c:axId val="1974833231"/>
        <c:axId val="1974833647"/>
      </c:barChart>
      <c:catAx>
        <c:axId val="197483323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Nº de grupos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974833647"/>
        <c:crosses val="autoZero"/>
        <c:auto val="1"/>
        <c:lblAlgn val="ctr"/>
        <c:lblOffset val="100"/>
        <c:noMultiLvlLbl val="0"/>
      </c:catAx>
      <c:valAx>
        <c:axId val="197483364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Nº de experiencias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97483323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Tamaño de los grupos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v>Grupos experimentales</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Cálculos!$B$202:$B$208</c:f>
              <c:strCache>
                <c:ptCount val="7"/>
                <c:pt idx="0">
                  <c:v>0-5</c:v>
                </c:pt>
                <c:pt idx="1">
                  <c:v>6-10</c:v>
                </c:pt>
                <c:pt idx="2">
                  <c:v>11-20</c:v>
                </c:pt>
                <c:pt idx="3">
                  <c:v>21-40</c:v>
                </c:pt>
                <c:pt idx="4">
                  <c:v>41-80</c:v>
                </c:pt>
                <c:pt idx="5">
                  <c:v>81-160</c:v>
                </c:pt>
                <c:pt idx="6">
                  <c:v>161-320</c:v>
                </c:pt>
              </c:strCache>
            </c:strRef>
          </c:cat>
          <c:val>
            <c:numRef>
              <c:f>Cálculos!$D$202:$D$208</c:f>
              <c:numCache>
                <c:formatCode>General</c:formatCode>
                <c:ptCount val="7"/>
                <c:pt idx="0">
                  <c:v>7</c:v>
                </c:pt>
                <c:pt idx="1">
                  <c:v>1</c:v>
                </c:pt>
                <c:pt idx="2">
                  <c:v>6</c:v>
                </c:pt>
                <c:pt idx="3">
                  <c:v>9</c:v>
                </c:pt>
                <c:pt idx="4">
                  <c:v>5</c:v>
                </c:pt>
                <c:pt idx="5">
                  <c:v>4</c:v>
                </c:pt>
                <c:pt idx="6">
                  <c:v>1</c:v>
                </c:pt>
              </c:numCache>
            </c:numRef>
          </c:val>
          <c:extLst>
            <c:ext xmlns:c16="http://schemas.microsoft.com/office/drawing/2014/chart" uri="{C3380CC4-5D6E-409C-BE32-E72D297353CC}">
              <c16:uniqueId val="{00000000-3714-4AAE-890B-A21E5ED48500}"/>
            </c:ext>
          </c:extLst>
        </c:ser>
        <c:ser>
          <c:idx val="1"/>
          <c:order val="1"/>
          <c:tx>
            <c:v>Grupos de control</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Cálculos!$D$215:$D$221</c:f>
              <c:numCache>
                <c:formatCode>General</c:formatCode>
                <c:ptCount val="7"/>
                <c:pt idx="0">
                  <c:v>0</c:v>
                </c:pt>
                <c:pt idx="1">
                  <c:v>1</c:v>
                </c:pt>
                <c:pt idx="2">
                  <c:v>2</c:v>
                </c:pt>
                <c:pt idx="3">
                  <c:v>8</c:v>
                </c:pt>
                <c:pt idx="4">
                  <c:v>6</c:v>
                </c:pt>
                <c:pt idx="5">
                  <c:v>0</c:v>
                </c:pt>
                <c:pt idx="6">
                  <c:v>2</c:v>
                </c:pt>
              </c:numCache>
            </c:numRef>
          </c:val>
          <c:extLst>
            <c:ext xmlns:c16="http://schemas.microsoft.com/office/drawing/2014/chart" uri="{C3380CC4-5D6E-409C-BE32-E72D297353CC}">
              <c16:uniqueId val="{00000001-3714-4AAE-890B-A21E5ED48500}"/>
            </c:ext>
          </c:extLst>
        </c:ser>
        <c:dLbls>
          <c:dLblPos val="outEnd"/>
          <c:showLegendKey val="0"/>
          <c:showVal val="1"/>
          <c:showCatName val="0"/>
          <c:showSerName val="0"/>
          <c:showPercent val="0"/>
          <c:showBubbleSize val="0"/>
        </c:dLbls>
        <c:gapWidth val="219"/>
        <c:overlap val="-27"/>
        <c:axId val="1971543647"/>
        <c:axId val="1971541983"/>
      </c:barChart>
      <c:catAx>
        <c:axId val="197154364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Participantes/grupo</a:t>
                </a:r>
              </a:p>
            </c:rich>
          </c:tx>
          <c:layout>
            <c:manualLayout>
              <c:xMode val="edge"/>
              <c:yMode val="edge"/>
              <c:x val="0.42679250123251444"/>
              <c:y val="0.8255417484917578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971541983"/>
        <c:crosses val="autoZero"/>
        <c:auto val="1"/>
        <c:lblAlgn val="ctr"/>
        <c:lblOffset val="100"/>
        <c:noMultiLvlLbl val="0"/>
      </c:catAx>
      <c:valAx>
        <c:axId val="197154198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Nº de experiencias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9715436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Criterios</a:t>
            </a:r>
            <a:r>
              <a:rPr lang="es-ES" baseline="0"/>
              <a:t> de agrupación</a:t>
            </a:r>
            <a:endParaRPr lang="es-ES"/>
          </a:p>
        </c:rich>
      </c:tx>
      <c:layout>
        <c:manualLayout>
          <c:xMode val="edge"/>
          <c:yMode val="edge"/>
          <c:x val="0.3333204373075413"/>
          <c:y val="2.0486455519397349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Cálculos!$B$227:$B$231</c:f>
              <c:strCache>
                <c:ptCount val="5"/>
                <c:pt idx="0">
                  <c:v>Edad</c:v>
                </c:pt>
                <c:pt idx="1">
                  <c:v>Aleatorio</c:v>
                </c:pt>
                <c:pt idx="2">
                  <c:v>Horario</c:v>
                </c:pt>
                <c:pt idx="3">
                  <c:v>Género</c:v>
                </c:pt>
                <c:pt idx="4">
                  <c:v>Necesidades educativas</c:v>
                </c:pt>
              </c:strCache>
            </c:strRef>
          </c:cat>
          <c:val>
            <c:numRef>
              <c:f>Cálculos!$C$227:$C$231</c:f>
              <c:numCache>
                <c:formatCode>General</c:formatCode>
                <c:ptCount val="5"/>
                <c:pt idx="0">
                  <c:v>2</c:v>
                </c:pt>
                <c:pt idx="1">
                  <c:v>24</c:v>
                </c:pt>
                <c:pt idx="2">
                  <c:v>1</c:v>
                </c:pt>
                <c:pt idx="3">
                  <c:v>1</c:v>
                </c:pt>
                <c:pt idx="4">
                  <c:v>2</c:v>
                </c:pt>
              </c:numCache>
            </c:numRef>
          </c:val>
          <c:extLst>
            <c:ext xmlns:c16="http://schemas.microsoft.com/office/drawing/2014/chart" uri="{C3380CC4-5D6E-409C-BE32-E72D297353CC}">
              <c16:uniqueId val="{00000000-3707-4E8B-B850-2C1E92C02ABD}"/>
            </c:ext>
          </c:extLst>
        </c:ser>
        <c:dLbls>
          <c:dLblPos val="outEnd"/>
          <c:showLegendKey val="0"/>
          <c:showVal val="1"/>
          <c:showCatName val="0"/>
          <c:showSerName val="0"/>
          <c:showPercent val="0"/>
          <c:showBubbleSize val="0"/>
        </c:dLbls>
        <c:gapWidth val="219"/>
        <c:overlap val="-27"/>
        <c:axId val="1981206047"/>
        <c:axId val="1981207711"/>
      </c:barChart>
      <c:catAx>
        <c:axId val="19812060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981207711"/>
        <c:crosses val="autoZero"/>
        <c:auto val="1"/>
        <c:lblAlgn val="ctr"/>
        <c:lblOffset val="100"/>
        <c:noMultiLvlLbl val="0"/>
      </c:catAx>
      <c:valAx>
        <c:axId val="19812077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Nº de experiencias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98120604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Duración de la experiencia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Cálculos!$B$244:$B$250</c:f>
              <c:strCache>
                <c:ptCount val="7"/>
                <c:pt idx="0">
                  <c:v>0-7</c:v>
                </c:pt>
                <c:pt idx="1">
                  <c:v>8-14</c:v>
                </c:pt>
                <c:pt idx="2">
                  <c:v>15-30</c:v>
                </c:pt>
                <c:pt idx="3">
                  <c:v>31-60</c:v>
                </c:pt>
                <c:pt idx="4">
                  <c:v>61-120</c:v>
                </c:pt>
                <c:pt idx="5">
                  <c:v>121-365</c:v>
                </c:pt>
                <c:pt idx="6">
                  <c:v>&gt;365</c:v>
                </c:pt>
              </c:strCache>
            </c:strRef>
          </c:cat>
          <c:val>
            <c:numRef>
              <c:f>Cálculos!$D$244:$D$250</c:f>
              <c:numCache>
                <c:formatCode>General</c:formatCode>
                <c:ptCount val="7"/>
                <c:pt idx="0">
                  <c:v>29</c:v>
                </c:pt>
                <c:pt idx="1">
                  <c:v>1</c:v>
                </c:pt>
                <c:pt idx="2">
                  <c:v>9</c:v>
                </c:pt>
                <c:pt idx="3">
                  <c:v>4</c:v>
                </c:pt>
                <c:pt idx="4">
                  <c:v>10</c:v>
                </c:pt>
                <c:pt idx="5">
                  <c:v>13</c:v>
                </c:pt>
                <c:pt idx="6">
                  <c:v>3</c:v>
                </c:pt>
              </c:numCache>
            </c:numRef>
          </c:val>
          <c:extLst>
            <c:ext xmlns:c16="http://schemas.microsoft.com/office/drawing/2014/chart" uri="{C3380CC4-5D6E-409C-BE32-E72D297353CC}">
              <c16:uniqueId val="{00000000-F762-43A6-95DA-530AA2FF883A}"/>
            </c:ext>
          </c:extLst>
        </c:ser>
        <c:dLbls>
          <c:dLblPos val="outEnd"/>
          <c:showLegendKey val="0"/>
          <c:showVal val="1"/>
          <c:showCatName val="0"/>
          <c:showSerName val="0"/>
          <c:showPercent val="0"/>
          <c:showBubbleSize val="0"/>
        </c:dLbls>
        <c:gapWidth val="219"/>
        <c:overlap val="-27"/>
        <c:axId val="533883583"/>
        <c:axId val="533882751"/>
      </c:barChart>
      <c:catAx>
        <c:axId val="5338835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Días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33882751"/>
        <c:crosses val="autoZero"/>
        <c:auto val="1"/>
        <c:lblAlgn val="ctr"/>
        <c:lblOffset val="100"/>
        <c:noMultiLvlLbl val="0"/>
      </c:catAx>
      <c:valAx>
        <c:axId val="5338827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Nº de experiencias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3388358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Frecuencia de aplicación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Cálculos!$B$257:$B$266</c:f>
              <c:strCache>
                <c:ptCount val="10"/>
                <c:pt idx="0">
                  <c:v>&lt; 1</c:v>
                </c:pt>
                <c:pt idx="1">
                  <c:v>1</c:v>
                </c:pt>
                <c:pt idx="2">
                  <c:v>2</c:v>
                </c:pt>
                <c:pt idx="3">
                  <c:v>3</c:v>
                </c:pt>
                <c:pt idx="4">
                  <c:v>4</c:v>
                </c:pt>
                <c:pt idx="5">
                  <c:v>5</c:v>
                </c:pt>
                <c:pt idx="6">
                  <c:v>6</c:v>
                </c:pt>
                <c:pt idx="7">
                  <c:v>7</c:v>
                </c:pt>
                <c:pt idx="8">
                  <c:v>8-10</c:v>
                </c:pt>
                <c:pt idx="9">
                  <c:v>&gt; 10</c:v>
                </c:pt>
              </c:strCache>
            </c:strRef>
          </c:cat>
          <c:val>
            <c:numRef>
              <c:f>Cálculos!$D$257:$D$266</c:f>
              <c:numCache>
                <c:formatCode>General</c:formatCode>
                <c:ptCount val="10"/>
                <c:pt idx="0">
                  <c:v>6</c:v>
                </c:pt>
                <c:pt idx="1">
                  <c:v>5</c:v>
                </c:pt>
                <c:pt idx="2">
                  <c:v>7</c:v>
                </c:pt>
                <c:pt idx="3">
                  <c:v>3</c:v>
                </c:pt>
                <c:pt idx="4">
                  <c:v>0</c:v>
                </c:pt>
                <c:pt idx="5">
                  <c:v>0</c:v>
                </c:pt>
                <c:pt idx="6">
                  <c:v>0</c:v>
                </c:pt>
                <c:pt idx="7">
                  <c:v>2</c:v>
                </c:pt>
                <c:pt idx="8">
                  <c:v>0</c:v>
                </c:pt>
                <c:pt idx="9">
                  <c:v>1</c:v>
                </c:pt>
              </c:numCache>
            </c:numRef>
          </c:val>
          <c:extLst>
            <c:ext xmlns:c16="http://schemas.microsoft.com/office/drawing/2014/chart" uri="{C3380CC4-5D6E-409C-BE32-E72D297353CC}">
              <c16:uniqueId val="{00000000-9048-437E-95ED-2DE0E4351A64}"/>
            </c:ext>
          </c:extLst>
        </c:ser>
        <c:dLbls>
          <c:dLblPos val="outEnd"/>
          <c:showLegendKey val="0"/>
          <c:showVal val="1"/>
          <c:showCatName val="0"/>
          <c:showSerName val="0"/>
          <c:showPercent val="0"/>
          <c:showBubbleSize val="0"/>
        </c:dLbls>
        <c:gapWidth val="219"/>
        <c:overlap val="-27"/>
        <c:axId val="533883583"/>
        <c:axId val="533882751"/>
      </c:barChart>
      <c:catAx>
        <c:axId val="5338835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Sesiones/Semana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33882751"/>
        <c:crosses val="autoZero"/>
        <c:auto val="1"/>
        <c:lblAlgn val="ctr"/>
        <c:lblOffset val="100"/>
        <c:noMultiLvlLbl val="0"/>
      </c:catAx>
      <c:valAx>
        <c:axId val="5338827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Nº de experiencias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3388358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Número</a:t>
            </a:r>
            <a:r>
              <a:rPr lang="es-ES" baseline="0"/>
              <a:t> de sesiones</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Cálculos!$B$273:$B$279</c:f>
              <c:strCache>
                <c:ptCount val="7"/>
                <c:pt idx="0">
                  <c:v>1</c:v>
                </c:pt>
                <c:pt idx="1">
                  <c:v>2</c:v>
                </c:pt>
                <c:pt idx="2">
                  <c:v>3-5</c:v>
                </c:pt>
                <c:pt idx="3">
                  <c:v>6-10</c:v>
                </c:pt>
                <c:pt idx="4">
                  <c:v>11-20</c:v>
                </c:pt>
                <c:pt idx="5">
                  <c:v>21-50</c:v>
                </c:pt>
                <c:pt idx="6">
                  <c:v>&gt; 50</c:v>
                </c:pt>
              </c:strCache>
            </c:strRef>
          </c:cat>
          <c:val>
            <c:numRef>
              <c:f>Cálculos!$D$273:$D$279</c:f>
              <c:numCache>
                <c:formatCode>General</c:formatCode>
                <c:ptCount val="7"/>
                <c:pt idx="0">
                  <c:v>27</c:v>
                </c:pt>
                <c:pt idx="1">
                  <c:v>2</c:v>
                </c:pt>
                <c:pt idx="2">
                  <c:v>8</c:v>
                </c:pt>
                <c:pt idx="3">
                  <c:v>4</c:v>
                </c:pt>
                <c:pt idx="4">
                  <c:v>7</c:v>
                </c:pt>
                <c:pt idx="5">
                  <c:v>4</c:v>
                </c:pt>
                <c:pt idx="6">
                  <c:v>3</c:v>
                </c:pt>
              </c:numCache>
            </c:numRef>
          </c:val>
          <c:extLst>
            <c:ext xmlns:c16="http://schemas.microsoft.com/office/drawing/2014/chart" uri="{C3380CC4-5D6E-409C-BE32-E72D297353CC}">
              <c16:uniqueId val="{00000000-55D9-4B16-920C-DD11E20E2BA3}"/>
            </c:ext>
          </c:extLst>
        </c:ser>
        <c:dLbls>
          <c:dLblPos val="outEnd"/>
          <c:showLegendKey val="0"/>
          <c:showVal val="1"/>
          <c:showCatName val="0"/>
          <c:showSerName val="0"/>
          <c:showPercent val="0"/>
          <c:showBubbleSize val="0"/>
        </c:dLbls>
        <c:gapWidth val="219"/>
        <c:overlap val="-27"/>
        <c:axId val="533883583"/>
        <c:axId val="533882751"/>
      </c:barChart>
      <c:catAx>
        <c:axId val="5338835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Sesiones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33882751"/>
        <c:crosses val="autoZero"/>
        <c:auto val="1"/>
        <c:lblAlgn val="ctr"/>
        <c:lblOffset val="100"/>
        <c:noMultiLvlLbl val="0"/>
      </c:catAx>
      <c:valAx>
        <c:axId val="5338827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Nº de experiencias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3388358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Duración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Cálculos!$B$286:$B$292</c:f>
              <c:strCache>
                <c:ptCount val="7"/>
                <c:pt idx="0">
                  <c:v>&lt; 15'</c:v>
                </c:pt>
                <c:pt idx="1">
                  <c:v>16'-30'</c:v>
                </c:pt>
                <c:pt idx="2">
                  <c:v>31'-60'</c:v>
                </c:pt>
                <c:pt idx="3">
                  <c:v>61'-90'</c:v>
                </c:pt>
                <c:pt idx="4">
                  <c:v>91'-120'</c:v>
                </c:pt>
                <c:pt idx="5">
                  <c:v>121'-180'</c:v>
                </c:pt>
                <c:pt idx="6">
                  <c:v>&gt; 180'</c:v>
                </c:pt>
              </c:strCache>
            </c:strRef>
          </c:cat>
          <c:val>
            <c:numRef>
              <c:f>Cálculos!$D$286:$D$292</c:f>
              <c:numCache>
                <c:formatCode>General</c:formatCode>
                <c:ptCount val="7"/>
                <c:pt idx="0">
                  <c:v>4</c:v>
                </c:pt>
                <c:pt idx="1">
                  <c:v>5</c:v>
                </c:pt>
                <c:pt idx="2">
                  <c:v>15</c:v>
                </c:pt>
                <c:pt idx="3">
                  <c:v>5</c:v>
                </c:pt>
                <c:pt idx="4">
                  <c:v>3</c:v>
                </c:pt>
                <c:pt idx="5">
                  <c:v>2</c:v>
                </c:pt>
                <c:pt idx="6">
                  <c:v>0</c:v>
                </c:pt>
              </c:numCache>
            </c:numRef>
          </c:val>
          <c:extLst>
            <c:ext xmlns:c16="http://schemas.microsoft.com/office/drawing/2014/chart" uri="{C3380CC4-5D6E-409C-BE32-E72D297353CC}">
              <c16:uniqueId val="{00000000-1F24-4855-A95B-14B4BA33F8BF}"/>
            </c:ext>
          </c:extLst>
        </c:ser>
        <c:dLbls>
          <c:dLblPos val="outEnd"/>
          <c:showLegendKey val="0"/>
          <c:showVal val="1"/>
          <c:showCatName val="0"/>
          <c:showSerName val="0"/>
          <c:showPercent val="0"/>
          <c:showBubbleSize val="0"/>
        </c:dLbls>
        <c:gapWidth val="219"/>
        <c:overlap val="-27"/>
        <c:axId val="533883583"/>
        <c:axId val="533882751"/>
      </c:barChart>
      <c:catAx>
        <c:axId val="5338835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Minutos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33882751"/>
        <c:crosses val="autoZero"/>
        <c:auto val="1"/>
        <c:lblAlgn val="ctr"/>
        <c:lblOffset val="100"/>
        <c:noMultiLvlLbl val="0"/>
      </c:catAx>
      <c:valAx>
        <c:axId val="5338827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Nº de experiencias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3388358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Resultados</a:t>
            </a:r>
            <a:r>
              <a:rPr lang="es-ES" baseline="0"/>
              <a:t> Granulados</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manualLayout>
          <c:layoutTarget val="inner"/>
          <c:xMode val="edge"/>
          <c:yMode val="edge"/>
          <c:x val="6.6580927384076991E-2"/>
          <c:y val="0.17171296296296298"/>
          <c:w val="0.90286351706036749"/>
          <c:h val="0.67003098571011954"/>
        </c:manualLayout>
      </c:layout>
      <c:barChart>
        <c:barDir val="col"/>
        <c:grouping val="clustered"/>
        <c:varyColors val="0"/>
        <c:ser>
          <c:idx val="0"/>
          <c:order val="0"/>
          <c:tx>
            <c:strRef>
              <c:f>'[Lista articulos.xlsx]Cálculos'!$F$18</c:f>
              <c:strCache>
                <c:ptCount val="1"/>
                <c:pt idx="0">
                  <c:v>Total</c:v>
                </c:pt>
              </c:strCache>
            </c:strRef>
          </c:tx>
          <c:spPr>
            <a:solidFill>
              <a:schemeClr val="accent1"/>
            </a:solidFill>
            <a:ln>
              <a:noFill/>
            </a:ln>
            <a:effectLst/>
          </c:spPr>
          <c:invertIfNegative val="0"/>
          <c:dPt>
            <c:idx val="1"/>
            <c:invertIfNegative val="0"/>
            <c:bubble3D val="0"/>
            <c:spPr>
              <a:solidFill>
                <a:srgbClr val="FF0000"/>
              </a:solidFill>
              <a:ln>
                <a:noFill/>
              </a:ln>
              <a:effectLst/>
            </c:spPr>
            <c:extLst>
              <c:ext xmlns:c16="http://schemas.microsoft.com/office/drawing/2014/chart" uri="{C3380CC4-5D6E-409C-BE32-E72D297353CC}">
                <c16:uniqueId val="{00000001-424F-46E1-9894-D3179968C6D7}"/>
              </c:ext>
            </c:extLst>
          </c:dPt>
          <c:dPt>
            <c:idx val="2"/>
            <c:invertIfNegative val="0"/>
            <c:bubble3D val="0"/>
            <c:spPr>
              <a:solidFill>
                <a:srgbClr val="C00000"/>
              </a:solidFill>
              <a:ln>
                <a:noFill/>
              </a:ln>
              <a:effectLst/>
            </c:spPr>
            <c:extLst>
              <c:ext xmlns:c16="http://schemas.microsoft.com/office/drawing/2014/chart" uri="{C3380CC4-5D6E-409C-BE32-E72D297353CC}">
                <c16:uniqueId val="{00000003-424F-46E1-9894-D3179968C6D7}"/>
              </c:ext>
            </c:extLst>
          </c:dPt>
          <c:dPt>
            <c:idx val="3"/>
            <c:invertIfNegative val="0"/>
            <c:bubble3D val="0"/>
            <c:spPr>
              <a:solidFill>
                <a:srgbClr val="FFC000"/>
              </a:solidFill>
              <a:ln>
                <a:noFill/>
              </a:ln>
              <a:effectLst/>
            </c:spPr>
            <c:extLst>
              <c:ext xmlns:c16="http://schemas.microsoft.com/office/drawing/2014/chart" uri="{C3380CC4-5D6E-409C-BE32-E72D297353CC}">
                <c16:uniqueId val="{00000005-424F-46E1-9894-D3179968C6D7}"/>
              </c:ext>
            </c:extLst>
          </c:dPt>
          <c:dPt>
            <c:idx val="4"/>
            <c:invertIfNegative val="0"/>
            <c:bubble3D val="0"/>
            <c:spPr>
              <a:solidFill>
                <a:srgbClr val="92D050"/>
              </a:solidFill>
              <a:ln>
                <a:noFill/>
              </a:ln>
              <a:effectLst/>
            </c:spPr>
            <c:extLst>
              <c:ext xmlns:c16="http://schemas.microsoft.com/office/drawing/2014/chart" uri="{C3380CC4-5D6E-409C-BE32-E72D297353CC}">
                <c16:uniqueId val="{00000007-424F-46E1-9894-D3179968C6D7}"/>
              </c:ext>
            </c:extLst>
          </c:dPt>
          <c:dPt>
            <c:idx val="5"/>
            <c:invertIfNegative val="0"/>
            <c:bubble3D val="0"/>
            <c:spPr>
              <a:solidFill>
                <a:srgbClr val="00B050"/>
              </a:solidFill>
              <a:ln>
                <a:noFill/>
              </a:ln>
              <a:effectLst/>
            </c:spPr>
            <c:extLst>
              <c:ext xmlns:c16="http://schemas.microsoft.com/office/drawing/2014/chart" uri="{C3380CC4-5D6E-409C-BE32-E72D297353CC}">
                <c16:uniqueId val="{00000009-424F-46E1-9894-D3179968C6D7}"/>
              </c:ext>
            </c:extLst>
          </c:dPt>
          <c:dPt>
            <c:idx val="6"/>
            <c:invertIfNegative val="0"/>
            <c:bubble3D val="0"/>
            <c:spPr>
              <a:solidFill>
                <a:srgbClr val="148A1A"/>
              </a:solidFill>
              <a:ln>
                <a:noFill/>
              </a:ln>
              <a:effectLst/>
            </c:spPr>
            <c:extLst>
              <c:ext xmlns:c16="http://schemas.microsoft.com/office/drawing/2014/chart" uri="{C3380CC4-5D6E-409C-BE32-E72D297353CC}">
                <c16:uniqueId val="{0000000B-424F-46E1-9894-D3179968C6D7}"/>
              </c:ext>
            </c:extLst>
          </c:dPt>
          <c:dPt>
            <c:idx val="7"/>
            <c:invertIfNegative val="0"/>
            <c:bubble3D val="0"/>
            <c:spPr>
              <a:solidFill>
                <a:schemeClr val="bg1">
                  <a:lumMod val="65000"/>
                </a:schemeClr>
              </a:solidFill>
              <a:ln>
                <a:noFill/>
              </a:ln>
              <a:effectLst/>
            </c:spPr>
            <c:extLst>
              <c:ext xmlns:c16="http://schemas.microsoft.com/office/drawing/2014/chart" uri="{C3380CC4-5D6E-409C-BE32-E72D297353CC}">
                <c16:uniqueId val="{0000000D-424F-46E1-9894-D3179968C6D7}"/>
              </c:ext>
            </c:extLst>
          </c:dPt>
          <c:cat>
            <c:strRef>
              <c:f>'[Lista articulos.xlsx]Cálculos'!$G$17:$N$17</c:f>
              <c:strCache>
                <c:ptCount val="8"/>
                <c:pt idx="0">
                  <c:v>Muy negativo</c:v>
                </c:pt>
                <c:pt idx="1">
                  <c:v>Negativo</c:v>
                </c:pt>
                <c:pt idx="2">
                  <c:v>Algo negativo</c:v>
                </c:pt>
                <c:pt idx="3">
                  <c:v>Neutro</c:v>
                </c:pt>
                <c:pt idx="4">
                  <c:v>Algo positivo</c:v>
                </c:pt>
                <c:pt idx="5">
                  <c:v>Positivo </c:v>
                </c:pt>
                <c:pt idx="6">
                  <c:v>Muy positivo</c:v>
                </c:pt>
                <c:pt idx="7">
                  <c:v>No descrito</c:v>
                </c:pt>
              </c:strCache>
            </c:strRef>
          </c:cat>
          <c:val>
            <c:numRef>
              <c:f>'[Lista articulos.xlsx]Cálculos'!$G$18:$N$18</c:f>
              <c:numCache>
                <c:formatCode>General</c:formatCode>
                <c:ptCount val="8"/>
                <c:pt idx="0">
                  <c:v>0</c:v>
                </c:pt>
                <c:pt idx="1">
                  <c:v>2</c:v>
                </c:pt>
                <c:pt idx="2">
                  <c:v>3</c:v>
                </c:pt>
                <c:pt idx="3">
                  <c:v>15</c:v>
                </c:pt>
                <c:pt idx="4">
                  <c:v>18</c:v>
                </c:pt>
                <c:pt idx="5">
                  <c:v>53</c:v>
                </c:pt>
                <c:pt idx="6">
                  <c:v>7</c:v>
                </c:pt>
                <c:pt idx="7">
                  <c:v>7</c:v>
                </c:pt>
              </c:numCache>
            </c:numRef>
          </c:val>
          <c:extLst>
            <c:ext xmlns:c16="http://schemas.microsoft.com/office/drawing/2014/chart" uri="{C3380CC4-5D6E-409C-BE32-E72D297353CC}">
              <c16:uniqueId val="{0000000E-424F-46E1-9894-D3179968C6D7}"/>
            </c:ext>
          </c:extLst>
        </c:ser>
        <c:dLbls>
          <c:showLegendKey val="0"/>
          <c:showVal val="0"/>
          <c:showCatName val="0"/>
          <c:showSerName val="0"/>
          <c:showPercent val="0"/>
          <c:showBubbleSize val="0"/>
        </c:dLbls>
        <c:gapWidth val="219"/>
        <c:overlap val="-27"/>
        <c:axId val="1527048815"/>
        <c:axId val="1527047151"/>
      </c:barChart>
      <c:catAx>
        <c:axId val="15270488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527047151"/>
        <c:crosses val="autoZero"/>
        <c:auto val="1"/>
        <c:lblAlgn val="ctr"/>
        <c:lblOffset val="100"/>
        <c:noMultiLvlLbl val="0"/>
      </c:catAx>
      <c:valAx>
        <c:axId val="15270471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52704881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Resultados porcentuales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pieChart>
        <c:varyColors val="1"/>
        <c:ser>
          <c:idx val="0"/>
          <c:order val="0"/>
          <c:dPt>
            <c:idx val="0"/>
            <c:bubble3D val="0"/>
            <c:spPr>
              <a:solidFill>
                <a:schemeClr val="accent3"/>
              </a:solidFill>
              <a:ln w="19050">
                <a:solidFill>
                  <a:schemeClr val="lt1"/>
                </a:solidFill>
              </a:ln>
              <a:effectLst/>
            </c:spPr>
            <c:extLst>
              <c:ext xmlns:c16="http://schemas.microsoft.com/office/drawing/2014/chart" uri="{C3380CC4-5D6E-409C-BE32-E72D297353CC}">
                <c16:uniqueId val="{00000001-8298-44D2-BF83-F74458C2B3A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8298-44D2-BF83-F74458C2B3A0}"/>
              </c:ext>
            </c:extLst>
          </c:dPt>
          <c:dPt>
            <c:idx val="2"/>
            <c:bubble3D val="0"/>
            <c:spPr>
              <a:solidFill>
                <a:srgbClr val="FFC000"/>
              </a:solidFill>
              <a:ln w="19050">
                <a:solidFill>
                  <a:schemeClr val="lt1"/>
                </a:solidFill>
              </a:ln>
              <a:effectLst/>
            </c:spPr>
            <c:extLst>
              <c:ext xmlns:c16="http://schemas.microsoft.com/office/drawing/2014/chart" uri="{C3380CC4-5D6E-409C-BE32-E72D297353CC}">
                <c16:uniqueId val="{00000005-8298-44D2-BF83-F74458C2B3A0}"/>
              </c:ext>
            </c:extLst>
          </c:dPt>
          <c:dPt>
            <c:idx val="3"/>
            <c:bubble3D val="0"/>
            <c:spPr>
              <a:solidFill>
                <a:schemeClr val="bg1">
                  <a:lumMod val="65000"/>
                </a:schemeClr>
              </a:solidFill>
              <a:ln w="19050">
                <a:solidFill>
                  <a:schemeClr val="lt1"/>
                </a:solidFill>
              </a:ln>
              <a:effectLst/>
            </c:spPr>
            <c:extLst>
              <c:ext xmlns:c16="http://schemas.microsoft.com/office/drawing/2014/chart" uri="{C3380CC4-5D6E-409C-BE32-E72D297353CC}">
                <c16:uniqueId val="{00000007-8298-44D2-BF83-F74458C2B3A0}"/>
              </c:ext>
            </c:extLst>
          </c:dPt>
          <c:dLbls>
            <c:dLbl>
              <c:idx val="0"/>
              <c:layout>
                <c:manualLayout>
                  <c:x val="-0.12312696642306604"/>
                  <c:y val="-0.12883903113429976"/>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8298-44D2-BF83-F74458C2B3A0}"/>
                </c:ext>
              </c:extLst>
            </c:dLbl>
            <c:dLbl>
              <c:idx val="1"/>
              <c:layout>
                <c:manualLayout>
                  <c:x val="-1.7884170398361963E-2"/>
                  <c:y val="1.2092242610432504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8298-44D2-BF83-F74458C2B3A0}"/>
                </c:ext>
              </c:extLst>
            </c:dLbl>
            <c:dLbl>
              <c:idx val="2"/>
              <c:layout>
                <c:manualLayout>
                  <c:x val="-8.6007113804220554E-3"/>
                  <c:y val="-1.3212219278461603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8298-44D2-BF83-F74458C2B3A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'[Lista articulos.xlsx]Cálculos'!$B$18:$B$21</c:f>
              <c:strCache>
                <c:ptCount val="4"/>
                <c:pt idx="0">
                  <c:v>Positivo</c:v>
                </c:pt>
                <c:pt idx="1">
                  <c:v>Negativo</c:v>
                </c:pt>
                <c:pt idx="2">
                  <c:v>Neutro</c:v>
                </c:pt>
                <c:pt idx="3">
                  <c:v>No descrito</c:v>
                </c:pt>
              </c:strCache>
            </c:strRef>
          </c:cat>
          <c:val>
            <c:numRef>
              <c:f>'[Lista articulos.xlsx]Cálculos'!$D$18:$D$21</c:f>
              <c:numCache>
                <c:formatCode>0.00%</c:formatCode>
                <c:ptCount val="4"/>
                <c:pt idx="0">
                  <c:v>0.74285714285714288</c:v>
                </c:pt>
                <c:pt idx="1">
                  <c:v>4.7619047619047616E-2</c:v>
                </c:pt>
                <c:pt idx="2">
                  <c:v>0.14285714285714285</c:v>
                </c:pt>
                <c:pt idx="3">
                  <c:v>6.6666666666666666E-2</c:v>
                </c:pt>
              </c:numCache>
            </c:numRef>
          </c:val>
          <c:extLst>
            <c:ext xmlns:c16="http://schemas.microsoft.com/office/drawing/2014/chart" uri="{C3380CC4-5D6E-409C-BE32-E72D297353CC}">
              <c16:uniqueId val="{00000008-8298-44D2-BF83-F74458C2B3A0}"/>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Resultados Granulados Porcentuales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pieChart>
        <c:varyColors val="1"/>
        <c:ser>
          <c:idx val="1"/>
          <c:order val="1"/>
          <c:tx>
            <c:strRef>
              <c:f>'[Lista articulos.xlsx]Cálculos'!$F$19</c:f>
              <c:strCache>
                <c:ptCount val="1"/>
                <c:pt idx="0">
                  <c:v>Porcentaje</c:v>
                </c:pt>
              </c:strCache>
            </c:strRef>
          </c:tx>
          <c:dPt>
            <c:idx val="0"/>
            <c:bubble3D val="0"/>
            <c:spPr>
              <a:solidFill>
                <a:schemeClr val="accent2">
                  <a:lumMod val="50000"/>
                </a:schemeClr>
              </a:solidFill>
              <a:ln w="19050">
                <a:solidFill>
                  <a:schemeClr val="lt1"/>
                </a:solidFill>
              </a:ln>
              <a:effectLst/>
            </c:spPr>
            <c:extLst>
              <c:ext xmlns:c16="http://schemas.microsoft.com/office/drawing/2014/chart" uri="{C3380CC4-5D6E-409C-BE32-E72D297353CC}">
                <c16:uniqueId val="{00000001-3167-4C55-AB98-C86973B1D9EA}"/>
              </c:ext>
            </c:extLst>
          </c:dPt>
          <c:dPt>
            <c:idx val="1"/>
            <c:bubble3D val="0"/>
            <c:spPr>
              <a:solidFill>
                <a:srgbClr val="FF0000"/>
              </a:solidFill>
              <a:ln w="19050">
                <a:solidFill>
                  <a:schemeClr val="lt1"/>
                </a:solidFill>
              </a:ln>
              <a:effectLst/>
            </c:spPr>
            <c:extLst>
              <c:ext xmlns:c16="http://schemas.microsoft.com/office/drawing/2014/chart" uri="{C3380CC4-5D6E-409C-BE32-E72D297353CC}">
                <c16:uniqueId val="{00000003-3167-4C55-AB98-C86973B1D9EA}"/>
              </c:ext>
            </c:extLst>
          </c:dPt>
          <c:dPt>
            <c:idx val="2"/>
            <c:bubble3D val="0"/>
            <c:spPr>
              <a:solidFill>
                <a:srgbClr val="C00000"/>
              </a:solidFill>
              <a:ln w="19050">
                <a:solidFill>
                  <a:schemeClr val="lt1"/>
                </a:solidFill>
              </a:ln>
              <a:effectLst/>
            </c:spPr>
            <c:extLst>
              <c:ext xmlns:c16="http://schemas.microsoft.com/office/drawing/2014/chart" uri="{C3380CC4-5D6E-409C-BE32-E72D297353CC}">
                <c16:uniqueId val="{00000005-3167-4C55-AB98-C86973B1D9EA}"/>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3167-4C55-AB98-C86973B1D9EA}"/>
              </c:ext>
            </c:extLst>
          </c:dPt>
          <c:dPt>
            <c:idx val="4"/>
            <c:bubble3D val="0"/>
            <c:spPr>
              <a:solidFill>
                <a:srgbClr val="92D050"/>
              </a:solidFill>
              <a:ln w="19050">
                <a:solidFill>
                  <a:schemeClr val="lt1"/>
                </a:solidFill>
              </a:ln>
              <a:effectLst/>
            </c:spPr>
            <c:extLst>
              <c:ext xmlns:c16="http://schemas.microsoft.com/office/drawing/2014/chart" uri="{C3380CC4-5D6E-409C-BE32-E72D297353CC}">
                <c16:uniqueId val="{00000009-3167-4C55-AB98-C86973B1D9EA}"/>
              </c:ext>
            </c:extLst>
          </c:dPt>
          <c:dPt>
            <c:idx val="5"/>
            <c:bubble3D val="0"/>
            <c:spPr>
              <a:solidFill>
                <a:srgbClr val="00B050"/>
              </a:solidFill>
              <a:ln w="19050">
                <a:solidFill>
                  <a:schemeClr val="lt1"/>
                </a:solidFill>
              </a:ln>
              <a:effectLst/>
            </c:spPr>
            <c:extLst>
              <c:ext xmlns:c16="http://schemas.microsoft.com/office/drawing/2014/chart" uri="{C3380CC4-5D6E-409C-BE32-E72D297353CC}">
                <c16:uniqueId val="{0000000B-3167-4C55-AB98-C86973B1D9EA}"/>
              </c:ext>
            </c:extLst>
          </c:dPt>
          <c:dPt>
            <c:idx val="6"/>
            <c:bubble3D val="0"/>
            <c:spPr>
              <a:solidFill>
                <a:srgbClr val="148A1A"/>
              </a:solidFill>
              <a:ln w="19050">
                <a:solidFill>
                  <a:schemeClr val="lt1"/>
                </a:solidFill>
              </a:ln>
              <a:effectLst/>
            </c:spPr>
            <c:extLst>
              <c:ext xmlns:c16="http://schemas.microsoft.com/office/drawing/2014/chart" uri="{C3380CC4-5D6E-409C-BE32-E72D297353CC}">
                <c16:uniqueId val="{0000000D-3167-4C55-AB98-C86973B1D9EA}"/>
              </c:ext>
            </c:extLst>
          </c:dPt>
          <c:dPt>
            <c:idx val="7"/>
            <c:bubble3D val="0"/>
            <c:spPr>
              <a:solidFill>
                <a:schemeClr val="bg1">
                  <a:lumMod val="65000"/>
                </a:schemeClr>
              </a:solidFill>
              <a:ln w="19050">
                <a:solidFill>
                  <a:schemeClr val="lt1"/>
                </a:solidFill>
              </a:ln>
              <a:effectLst/>
            </c:spPr>
            <c:extLst>
              <c:ext xmlns:c16="http://schemas.microsoft.com/office/drawing/2014/chart" uri="{C3380CC4-5D6E-409C-BE32-E72D297353CC}">
                <c16:uniqueId val="{0000000F-3167-4C55-AB98-C86973B1D9EA}"/>
              </c:ext>
            </c:extLst>
          </c:dPt>
          <c:dLbls>
            <c:dLbl>
              <c:idx val="1"/>
              <c:layout>
                <c:manualLayout>
                  <c:x val="9.2608356828830854E-2"/>
                  <c:y val="-2.0621113377716865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3167-4C55-AB98-C86973B1D9E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'[Lista articulos.xlsx]Cálculos'!$G$17:$N$17</c:f>
              <c:strCache>
                <c:ptCount val="8"/>
                <c:pt idx="0">
                  <c:v>Muy negativo</c:v>
                </c:pt>
                <c:pt idx="1">
                  <c:v>Negativo</c:v>
                </c:pt>
                <c:pt idx="2">
                  <c:v>Algo negativo</c:v>
                </c:pt>
                <c:pt idx="3">
                  <c:v>Neutro</c:v>
                </c:pt>
                <c:pt idx="4">
                  <c:v>Algo positivo</c:v>
                </c:pt>
                <c:pt idx="5">
                  <c:v>Positivo </c:v>
                </c:pt>
                <c:pt idx="6">
                  <c:v>Muy positivo</c:v>
                </c:pt>
                <c:pt idx="7">
                  <c:v>No descrito</c:v>
                </c:pt>
              </c:strCache>
            </c:strRef>
          </c:cat>
          <c:val>
            <c:numRef>
              <c:f>'[Lista articulos.xlsx]Cálculos'!$G$19:$N$19</c:f>
              <c:numCache>
                <c:formatCode>0.00%</c:formatCode>
                <c:ptCount val="8"/>
                <c:pt idx="0">
                  <c:v>0</c:v>
                </c:pt>
                <c:pt idx="1">
                  <c:v>1.9047619047619049E-2</c:v>
                </c:pt>
                <c:pt idx="2">
                  <c:v>2.8571428571428571E-2</c:v>
                </c:pt>
                <c:pt idx="3">
                  <c:v>0.14285714285714285</c:v>
                </c:pt>
                <c:pt idx="4">
                  <c:v>0.17142857142857143</c:v>
                </c:pt>
                <c:pt idx="5">
                  <c:v>0.50476190476190474</c:v>
                </c:pt>
                <c:pt idx="6">
                  <c:v>6.6666666666666666E-2</c:v>
                </c:pt>
                <c:pt idx="7">
                  <c:v>6.6666666666666666E-2</c:v>
                </c:pt>
              </c:numCache>
            </c:numRef>
          </c:val>
          <c:extLst>
            <c:ext xmlns:c16="http://schemas.microsoft.com/office/drawing/2014/chart" uri="{C3380CC4-5D6E-409C-BE32-E72D297353CC}">
              <c16:uniqueId val="{00000010-3167-4C55-AB98-C86973B1D9EA}"/>
            </c:ext>
          </c:extLst>
        </c:ser>
        <c:dLbls>
          <c:dLblPos val="bestFit"/>
          <c:showLegendKey val="0"/>
          <c:showVal val="1"/>
          <c:showCatName val="0"/>
          <c:showSerName val="0"/>
          <c:showPercent val="0"/>
          <c:showBubbleSize val="0"/>
          <c:showLeaderLines val="1"/>
        </c:dLbls>
        <c:firstSliceAng val="0"/>
        <c:extLst>
          <c:ext xmlns:c15="http://schemas.microsoft.com/office/drawing/2012/chart" uri="{02D57815-91ED-43cb-92C2-25804820EDAC}">
            <c15:filteredPieSeries>
              <c15:ser>
                <c:idx val="0"/>
                <c:order val="0"/>
                <c:tx>
                  <c:strRef>
                    <c:extLst>
                      <c:ext uri="{02D57815-91ED-43cb-92C2-25804820EDAC}">
                        <c15:formulaRef>
                          <c15:sqref>'[Lista articulos.xlsx]Cálculos'!$F$18</c15:sqref>
                        </c15:formulaRef>
                      </c:ext>
                    </c:extLst>
                    <c:strCache>
                      <c:ptCount val="1"/>
                      <c:pt idx="0">
                        <c:v>Total</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12-3167-4C55-AB98-C86973B1D9EA}"/>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14-3167-4C55-AB98-C86973B1D9EA}"/>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16-3167-4C55-AB98-C86973B1D9EA}"/>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18-3167-4C55-AB98-C86973B1D9EA}"/>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1A-3167-4C55-AB98-C86973B1D9EA}"/>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1C-3167-4C55-AB98-C86973B1D9EA}"/>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1E-3167-4C55-AB98-C86973B1D9EA}"/>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20-3167-4C55-AB98-C86973B1D9EA}"/>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uri="{CE6537A1-D6FC-4f65-9D91-7224C49458BB}"/>
                  </c:extLst>
                </c:dLbls>
                <c:cat>
                  <c:strRef>
                    <c:extLst>
                      <c:ext uri="{02D57815-91ED-43cb-92C2-25804820EDAC}">
                        <c15:formulaRef>
                          <c15:sqref>'[Lista articulos.xlsx]Cálculos'!$G$17:$N$17</c15:sqref>
                        </c15:formulaRef>
                      </c:ext>
                    </c:extLst>
                    <c:strCache>
                      <c:ptCount val="8"/>
                      <c:pt idx="0">
                        <c:v>Muy negativo</c:v>
                      </c:pt>
                      <c:pt idx="1">
                        <c:v>Negativo</c:v>
                      </c:pt>
                      <c:pt idx="2">
                        <c:v>Algo negativo</c:v>
                      </c:pt>
                      <c:pt idx="3">
                        <c:v>Neutro</c:v>
                      </c:pt>
                      <c:pt idx="4">
                        <c:v>Algo positivo</c:v>
                      </c:pt>
                      <c:pt idx="5">
                        <c:v>Positivo </c:v>
                      </c:pt>
                      <c:pt idx="6">
                        <c:v>Muy positivo</c:v>
                      </c:pt>
                      <c:pt idx="7">
                        <c:v>No descrito</c:v>
                      </c:pt>
                    </c:strCache>
                  </c:strRef>
                </c:cat>
                <c:val>
                  <c:numRef>
                    <c:extLst>
                      <c:ext uri="{02D57815-91ED-43cb-92C2-25804820EDAC}">
                        <c15:formulaRef>
                          <c15:sqref>'[Lista articulos.xlsx]Cálculos'!$G$18:$N$18</c15:sqref>
                        </c15:formulaRef>
                      </c:ext>
                    </c:extLst>
                    <c:numCache>
                      <c:formatCode>General</c:formatCode>
                      <c:ptCount val="8"/>
                      <c:pt idx="0">
                        <c:v>0</c:v>
                      </c:pt>
                      <c:pt idx="1">
                        <c:v>2</c:v>
                      </c:pt>
                      <c:pt idx="2">
                        <c:v>3</c:v>
                      </c:pt>
                      <c:pt idx="3">
                        <c:v>15</c:v>
                      </c:pt>
                      <c:pt idx="4">
                        <c:v>18</c:v>
                      </c:pt>
                      <c:pt idx="5">
                        <c:v>53</c:v>
                      </c:pt>
                      <c:pt idx="6">
                        <c:v>7</c:v>
                      </c:pt>
                      <c:pt idx="7">
                        <c:v>7</c:v>
                      </c:pt>
                    </c:numCache>
                  </c:numRef>
                </c:val>
                <c:extLst>
                  <c:ext xmlns:c16="http://schemas.microsoft.com/office/drawing/2014/chart" uri="{C3380CC4-5D6E-409C-BE32-E72D297353CC}">
                    <c16:uniqueId val="{00000021-3167-4C55-AB98-C86973B1D9EA}"/>
                  </c:ext>
                </c:extLst>
              </c15:ser>
            </c15:filteredPieSeries>
          </c:ext>
        </c:extLst>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Uso de técnicas gamificación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bar"/>
        <c:grouping val="clustered"/>
        <c:varyColors val="0"/>
        <c:ser>
          <c:idx val="0"/>
          <c:order val="0"/>
          <c:tx>
            <c:strRef>
              <c:f>'[Lista articulos.xlsx]Cálculos'!$B$41</c:f>
              <c:strCache>
                <c:ptCount val="1"/>
                <c:pt idx="0">
                  <c:v>TOTAL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'[Lista articulos.xlsx]Cálculos'!$C$40:$M$40</c:f>
              <c:strCache>
                <c:ptCount val="11"/>
                <c:pt idx="0">
                  <c:v>Leaderboards</c:v>
                </c:pt>
                <c:pt idx="1">
                  <c:v>Perfil personalizable</c:v>
                </c:pt>
                <c:pt idx="2">
                  <c:v>Juegos Interactivos</c:v>
                </c:pt>
                <c:pt idx="3">
                  <c:v>Gráficos llamativos</c:v>
                </c:pt>
                <c:pt idx="4">
                  <c:v>Quizz</c:v>
                </c:pt>
                <c:pt idx="5">
                  <c:v>Logros</c:v>
                </c:pt>
                <c:pt idx="6">
                  <c:v>Desafios</c:v>
                </c:pt>
                <c:pt idx="7">
                  <c:v>Puntos</c:v>
                </c:pt>
                <c:pt idx="8">
                  <c:v>Niveles</c:v>
                </c:pt>
                <c:pt idx="9">
                  <c:v>Narrativa</c:v>
                </c:pt>
                <c:pt idx="10">
                  <c:v>Interacción social</c:v>
                </c:pt>
              </c:strCache>
            </c:strRef>
          </c:cat>
          <c:val>
            <c:numRef>
              <c:f>'[Lista articulos.xlsx]Cálculos'!$C$41:$M$41</c:f>
              <c:numCache>
                <c:formatCode>General</c:formatCode>
                <c:ptCount val="11"/>
                <c:pt idx="0">
                  <c:v>34</c:v>
                </c:pt>
                <c:pt idx="1">
                  <c:v>25</c:v>
                </c:pt>
                <c:pt idx="2">
                  <c:v>72</c:v>
                </c:pt>
                <c:pt idx="3">
                  <c:v>65</c:v>
                </c:pt>
                <c:pt idx="4">
                  <c:v>28</c:v>
                </c:pt>
                <c:pt idx="5">
                  <c:v>13</c:v>
                </c:pt>
                <c:pt idx="6">
                  <c:v>25</c:v>
                </c:pt>
                <c:pt idx="7">
                  <c:v>59</c:v>
                </c:pt>
                <c:pt idx="8">
                  <c:v>33</c:v>
                </c:pt>
                <c:pt idx="9">
                  <c:v>15</c:v>
                </c:pt>
                <c:pt idx="10">
                  <c:v>23</c:v>
                </c:pt>
              </c:numCache>
            </c:numRef>
          </c:val>
          <c:extLst>
            <c:ext xmlns:c16="http://schemas.microsoft.com/office/drawing/2014/chart" uri="{C3380CC4-5D6E-409C-BE32-E72D297353CC}">
              <c16:uniqueId val="{00000000-7D1A-4C86-B2F9-B090B9AE7199}"/>
            </c:ext>
          </c:extLst>
        </c:ser>
        <c:dLbls>
          <c:dLblPos val="outEnd"/>
          <c:showLegendKey val="0"/>
          <c:showVal val="1"/>
          <c:showCatName val="0"/>
          <c:showSerName val="0"/>
          <c:showPercent val="0"/>
          <c:showBubbleSize val="0"/>
        </c:dLbls>
        <c:gapWidth val="182"/>
        <c:axId val="849623456"/>
        <c:axId val="382747552"/>
      </c:barChart>
      <c:catAx>
        <c:axId val="84962345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82747552"/>
        <c:crosses val="autoZero"/>
        <c:auto val="1"/>
        <c:lblAlgn val="ctr"/>
        <c:lblOffset val="100"/>
        <c:noMultiLvlLbl val="0"/>
      </c:catAx>
      <c:valAx>
        <c:axId val="38274755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84962345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Uso de métodos</a:t>
            </a:r>
            <a:r>
              <a:rPr lang="en-GB" baseline="0"/>
              <a:t> de validación</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strRef>
              <c:f>'[Lista articulos.xlsx]Cálculos'!$C$78</c:f>
              <c:strCache>
                <c:ptCount val="1"/>
                <c:pt idx="0">
                  <c:v>Veces usado</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'[Lista articulos.xlsx]Cálculos'!$B$79:$B$81</c:f>
              <c:strCache>
                <c:ptCount val="3"/>
                <c:pt idx="0">
                  <c:v>Entrevista</c:v>
                </c:pt>
                <c:pt idx="1">
                  <c:v>Examen</c:v>
                </c:pt>
                <c:pt idx="2">
                  <c:v>Encuesta</c:v>
                </c:pt>
              </c:strCache>
            </c:strRef>
          </c:cat>
          <c:val>
            <c:numRef>
              <c:f>'[Lista articulos.xlsx]Cálculos'!$C$79:$C$81</c:f>
              <c:numCache>
                <c:formatCode>General</c:formatCode>
                <c:ptCount val="3"/>
                <c:pt idx="0">
                  <c:v>23</c:v>
                </c:pt>
                <c:pt idx="1">
                  <c:v>36</c:v>
                </c:pt>
                <c:pt idx="2">
                  <c:v>56</c:v>
                </c:pt>
              </c:numCache>
            </c:numRef>
          </c:val>
          <c:extLst>
            <c:ext xmlns:c16="http://schemas.microsoft.com/office/drawing/2014/chart" uri="{C3380CC4-5D6E-409C-BE32-E72D297353CC}">
              <c16:uniqueId val="{00000000-C196-458D-9049-6AF9BB218BFA}"/>
            </c:ext>
          </c:extLst>
        </c:ser>
        <c:dLbls>
          <c:dLblPos val="outEnd"/>
          <c:showLegendKey val="0"/>
          <c:showVal val="1"/>
          <c:showCatName val="0"/>
          <c:showSerName val="0"/>
          <c:showPercent val="0"/>
          <c:showBubbleSize val="0"/>
        </c:dLbls>
        <c:gapWidth val="219"/>
        <c:overlap val="-27"/>
        <c:axId val="822270432"/>
        <c:axId val="856622208"/>
        <c:extLst>
          <c:ext xmlns:c15="http://schemas.microsoft.com/office/drawing/2012/chart" uri="{02D57815-91ED-43cb-92C2-25804820EDAC}">
            <c15:filteredBarSeries>
              <c15:ser>
                <c:idx val="1"/>
                <c:order val="1"/>
                <c:tx>
                  <c:strRef>
                    <c:extLst>
                      <c:ext uri="{02D57815-91ED-43cb-92C2-25804820EDAC}">
                        <c15:formulaRef>
                          <c15:sqref>'[Lista articulos.xlsx]Cálculos'!$D$78</c15:sqref>
                        </c15:formulaRef>
                      </c:ext>
                    </c:extLst>
                    <c:strCache>
                      <c:ptCount val="1"/>
                      <c:pt idx="0">
                        <c:v>% de estudios</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c:ext uri="{02D57815-91ED-43cb-92C2-25804820EDAC}">
                        <c15:formulaRef>
                          <c15:sqref>'[Lista articulos.xlsx]Cálculos'!$B$79:$B$81</c15:sqref>
                        </c15:formulaRef>
                      </c:ext>
                    </c:extLst>
                    <c:strCache>
                      <c:ptCount val="3"/>
                      <c:pt idx="0">
                        <c:v>Entrevista</c:v>
                      </c:pt>
                      <c:pt idx="1">
                        <c:v>Examen</c:v>
                      </c:pt>
                      <c:pt idx="2">
                        <c:v>Encuesta</c:v>
                      </c:pt>
                    </c:strCache>
                  </c:strRef>
                </c:cat>
                <c:val>
                  <c:numRef>
                    <c:extLst>
                      <c:ext uri="{02D57815-91ED-43cb-92C2-25804820EDAC}">
                        <c15:formulaRef>
                          <c15:sqref>'[Lista articulos.xlsx]Cálculos'!$D$79:$D$81</c15:sqref>
                        </c15:formulaRef>
                      </c:ext>
                    </c:extLst>
                    <c:numCache>
                      <c:formatCode>0.00%</c:formatCode>
                      <c:ptCount val="3"/>
                      <c:pt idx="0">
                        <c:v>0.21904761904761905</c:v>
                      </c:pt>
                      <c:pt idx="1">
                        <c:v>0.34285714285714286</c:v>
                      </c:pt>
                      <c:pt idx="2">
                        <c:v>0.53333333333333333</c:v>
                      </c:pt>
                    </c:numCache>
                  </c:numRef>
                </c:val>
                <c:extLst>
                  <c:ext xmlns:c16="http://schemas.microsoft.com/office/drawing/2014/chart" uri="{C3380CC4-5D6E-409C-BE32-E72D297353CC}">
                    <c16:uniqueId val="{00000001-C196-458D-9049-6AF9BB218BFA}"/>
                  </c:ext>
                </c:extLst>
              </c15:ser>
            </c15:filteredBarSeries>
          </c:ext>
        </c:extLst>
      </c:barChart>
      <c:catAx>
        <c:axId val="822270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856622208"/>
        <c:crosses val="autoZero"/>
        <c:auto val="1"/>
        <c:lblAlgn val="ctr"/>
        <c:lblOffset val="100"/>
        <c:noMultiLvlLbl val="0"/>
      </c:catAx>
      <c:valAx>
        <c:axId val="8566222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8222704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Sistemas de validación</a:t>
            </a:r>
            <a:r>
              <a:rPr lang="en-GB" baseline="0"/>
              <a:t>: combinaciones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pieChart>
        <c:varyColors val="1"/>
        <c:ser>
          <c:idx val="1"/>
          <c:order val="1"/>
          <c:tx>
            <c:strRef>
              <c:f>'[Lista articulos.xlsx]Cálculos'!$F$80</c:f>
              <c:strCache>
                <c:ptCount val="1"/>
                <c:pt idx="0">
                  <c:v>% de estudios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33BE-4B14-B876-0E956031BA9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33BE-4B14-B876-0E956031BA98}"/>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33BE-4B14-B876-0E956031BA98}"/>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33BE-4B14-B876-0E956031BA98}"/>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33BE-4B14-B876-0E956031BA98}"/>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33BE-4B14-B876-0E956031BA98}"/>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33BE-4B14-B876-0E956031BA98}"/>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33BE-4B14-B876-0E956031BA98}"/>
              </c:ext>
            </c:extLst>
          </c:dPt>
          <c:dLbls>
            <c:dLbl>
              <c:idx val="5"/>
              <c:layout>
                <c:manualLayout>
                  <c:x val="-3.3333333333333381E-2"/>
                  <c:y val="-1.3888888888888911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33BE-4B14-B876-0E956031BA98}"/>
                </c:ext>
              </c:extLst>
            </c:dLbl>
            <c:dLbl>
              <c:idx val="6"/>
              <c:layout>
                <c:manualLayout>
                  <c:x val="-2.7777777777777779E-3"/>
                  <c:y val="-2.3148148148148147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33BE-4B14-B876-0E956031BA98}"/>
                </c:ext>
              </c:extLst>
            </c:dLbl>
            <c:dLbl>
              <c:idx val="7"/>
              <c:layout>
                <c:manualLayout>
                  <c:x val="1.6666666666666566E-2"/>
                  <c:y val="-1.3888888888888888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F-33BE-4B14-B876-0E956031BA9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'[Lista articulos.xlsx]Cálculos'!$G$78:$N$78</c:f>
              <c:strCache>
                <c:ptCount val="8"/>
                <c:pt idx="0">
                  <c:v>Sin especificar</c:v>
                </c:pt>
                <c:pt idx="1">
                  <c:v>Examen</c:v>
                </c:pt>
                <c:pt idx="2">
                  <c:v>Encuesta</c:v>
                </c:pt>
                <c:pt idx="3">
                  <c:v>Entrevista</c:v>
                </c:pt>
                <c:pt idx="4">
                  <c:v>Examen + Encuesta</c:v>
                </c:pt>
                <c:pt idx="5">
                  <c:v>Examen + Entrevista</c:v>
                </c:pt>
                <c:pt idx="6">
                  <c:v>Entrevista + Encuesta</c:v>
                </c:pt>
                <c:pt idx="7">
                  <c:v>Todo</c:v>
                </c:pt>
              </c:strCache>
            </c:strRef>
          </c:cat>
          <c:val>
            <c:numRef>
              <c:f>'[Lista articulos.xlsx]Cálculos'!$G$80:$N$80</c:f>
              <c:numCache>
                <c:formatCode>0.00%</c:formatCode>
                <c:ptCount val="8"/>
                <c:pt idx="0">
                  <c:v>0.14285714285714285</c:v>
                </c:pt>
                <c:pt idx="1">
                  <c:v>0.19047619047619047</c:v>
                </c:pt>
                <c:pt idx="2">
                  <c:v>0.32380952380952382</c:v>
                </c:pt>
                <c:pt idx="3">
                  <c:v>0.11428571428571428</c:v>
                </c:pt>
                <c:pt idx="4">
                  <c:v>0.12380952380952381</c:v>
                </c:pt>
                <c:pt idx="5">
                  <c:v>1.9047619047619049E-2</c:v>
                </c:pt>
                <c:pt idx="6">
                  <c:v>7.6190476190476197E-2</c:v>
                </c:pt>
                <c:pt idx="7">
                  <c:v>9.5238095238095247E-3</c:v>
                </c:pt>
              </c:numCache>
            </c:numRef>
          </c:val>
          <c:extLst>
            <c:ext xmlns:c16="http://schemas.microsoft.com/office/drawing/2014/chart" uri="{C3380CC4-5D6E-409C-BE32-E72D297353CC}">
              <c16:uniqueId val="{00000010-33BE-4B14-B876-0E956031BA98}"/>
            </c:ext>
          </c:extLst>
        </c:ser>
        <c:dLbls>
          <c:dLblPos val="outEnd"/>
          <c:showLegendKey val="0"/>
          <c:showVal val="1"/>
          <c:showCatName val="0"/>
          <c:showSerName val="0"/>
          <c:showPercent val="0"/>
          <c:showBubbleSize val="0"/>
          <c:showLeaderLines val="1"/>
        </c:dLbls>
        <c:firstSliceAng val="0"/>
        <c:extLst>
          <c:ext xmlns:c15="http://schemas.microsoft.com/office/drawing/2012/chart" uri="{02D57815-91ED-43cb-92C2-25804820EDAC}">
            <c15:filteredPieSeries>
              <c15:ser>
                <c:idx val="0"/>
                <c:order val="0"/>
                <c:tx>
                  <c:strRef>
                    <c:extLst>
                      <c:ext uri="{02D57815-91ED-43cb-92C2-25804820EDAC}">
                        <c15:formulaRef>
                          <c15:sqref>'[Lista articulos.xlsx]Cálculos'!$F$79</c15:sqref>
                        </c15:formulaRef>
                      </c:ext>
                    </c:extLst>
                    <c:strCache>
                      <c:ptCount val="1"/>
                      <c:pt idx="0">
                        <c:v>Veces usado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12-33BE-4B14-B876-0E956031BA9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14-33BE-4B14-B876-0E956031BA98}"/>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16-33BE-4B14-B876-0E956031BA98}"/>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18-33BE-4B14-B876-0E956031BA98}"/>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1A-33BE-4B14-B876-0E956031BA98}"/>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1C-33BE-4B14-B876-0E956031BA98}"/>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1E-33BE-4B14-B876-0E956031BA98}"/>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20-33BE-4B14-B876-0E956031BA98}"/>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uri="{CE6537A1-D6FC-4f65-9D91-7224C49458BB}"/>
                  </c:extLst>
                </c:dLbls>
                <c:cat>
                  <c:strRef>
                    <c:extLst>
                      <c:ext uri="{02D57815-91ED-43cb-92C2-25804820EDAC}">
                        <c15:formulaRef>
                          <c15:sqref>'[Lista articulos.xlsx]Cálculos'!$G$78:$N$78</c15:sqref>
                        </c15:formulaRef>
                      </c:ext>
                    </c:extLst>
                    <c:strCache>
                      <c:ptCount val="8"/>
                      <c:pt idx="0">
                        <c:v>Sin especificar</c:v>
                      </c:pt>
                      <c:pt idx="1">
                        <c:v>Examen</c:v>
                      </c:pt>
                      <c:pt idx="2">
                        <c:v>Encuesta</c:v>
                      </c:pt>
                      <c:pt idx="3">
                        <c:v>Entrevista</c:v>
                      </c:pt>
                      <c:pt idx="4">
                        <c:v>Examen + Encuesta</c:v>
                      </c:pt>
                      <c:pt idx="5">
                        <c:v>Examen + Entrevista</c:v>
                      </c:pt>
                      <c:pt idx="6">
                        <c:v>Entrevista + Encuesta</c:v>
                      </c:pt>
                      <c:pt idx="7">
                        <c:v>Todo</c:v>
                      </c:pt>
                    </c:strCache>
                  </c:strRef>
                </c:cat>
                <c:val>
                  <c:numRef>
                    <c:extLst>
                      <c:ext uri="{02D57815-91ED-43cb-92C2-25804820EDAC}">
                        <c15:formulaRef>
                          <c15:sqref>'[Lista articulos.xlsx]Cálculos'!$G$79:$N$79</c15:sqref>
                        </c15:formulaRef>
                      </c:ext>
                    </c:extLst>
                    <c:numCache>
                      <c:formatCode>General</c:formatCode>
                      <c:ptCount val="8"/>
                      <c:pt idx="0">
                        <c:v>15</c:v>
                      </c:pt>
                      <c:pt idx="1">
                        <c:v>20</c:v>
                      </c:pt>
                      <c:pt idx="2">
                        <c:v>34</c:v>
                      </c:pt>
                      <c:pt idx="3">
                        <c:v>12</c:v>
                      </c:pt>
                      <c:pt idx="4">
                        <c:v>13</c:v>
                      </c:pt>
                      <c:pt idx="5">
                        <c:v>2</c:v>
                      </c:pt>
                      <c:pt idx="6">
                        <c:v>8</c:v>
                      </c:pt>
                      <c:pt idx="7">
                        <c:v>1</c:v>
                      </c:pt>
                    </c:numCache>
                  </c:numRef>
                </c:val>
                <c:extLst>
                  <c:ext xmlns:c16="http://schemas.microsoft.com/office/drawing/2014/chart" uri="{C3380CC4-5D6E-409C-BE32-E72D297353CC}">
                    <c16:uniqueId val="{00000021-33BE-4B14-B876-0E956031BA98}"/>
                  </c:ext>
                </c:extLst>
              </c15:ser>
            </c15:filteredPieSeries>
          </c:ext>
        </c:extLst>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Sistemas de validación</a:t>
            </a:r>
            <a:r>
              <a:rPr lang="en-GB" baseline="0"/>
              <a:t>: combinaciones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pieChart>
        <c:varyColors val="1"/>
        <c:ser>
          <c:idx val="0"/>
          <c:order val="0"/>
          <c:tx>
            <c:strRef>
              <c:f>'[Lista articulos.xlsx]Cálculos'!$F$79</c:f>
              <c:strCache>
                <c:ptCount val="1"/>
                <c:pt idx="0">
                  <c:v>Veces usado</c:v>
                </c:pt>
              </c:strCache>
              <c:extLst xmlns:c15="http://schemas.microsoft.com/office/drawing/2012/chart"/>
            </c:strRef>
          </c:tx>
          <c:dPt>
            <c:idx val="0"/>
            <c:bubble3D val="0"/>
            <c:spPr>
              <a:solidFill>
                <a:schemeClr val="accent1"/>
              </a:solidFill>
              <a:ln w="19050">
                <a:solidFill>
                  <a:schemeClr val="lt1"/>
                </a:solidFill>
              </a:ln>
              <a:effectLst/>
            </c:spPr>
            <c:extLst xmlns:c15="http://schemas.microsoft.com/office/drawing/2012/chart">
              <c:ext xmlns:c16="http://schemas.microsoft.com/office/drawing/2014/chart" uri="{C3380CC4-5D6E-409C-BE32-E72D297353CC}">
                <c16:uniqueId val="{00000001-035E-4391-991A-A3802F687E78}"/>
              </c:ext>
            </c:extLst>
          </c:dPt>
          <c:dPt>
            <c:idx val="1"/>
            <c:bubble3D val="0"/>
            <c:spPr>
              <a:solidFill>
                <a:schemeClr val="accent2"/>
              </a:solidFill>
              <a:ln w="19050">
                <a:solidFill>
                  <a:schemeClr val="lt1"/>
                </a:solidFill>
              </a:ln>
              <a:effectLst/>
            </c:spPr>
            <c:extLst xmlns:c15="http://schemas.microsoft.com/office/drawing/2012/chart">
              <c:ext xmlns:c16="http://schemas.microsoft.com/office/drawing/2014/chart" uri="{C3380CC4-5D6E-409C-BE32-E72D297353CC}">
                <c16:uniqueId val="{00000003-035E-4391-991A-A3802F687E78}"/>
              </c:ext>
            </c:extLst>
          </c:dPt>
          <c:dPt>
            <c:idx val="2"/>
            <c:bubble3D val="0"/>
            <c:spPr>
              <a:solidFill>
                <a:schemeClr val="accent3"/>
              </a:solidFill>
              <a:ln w="19050">
                <a:solidFill>
                  <a:schemeClr val="lt1"/>
                </a:solidFill>
              </a:ln>
              <a:effectLst/>
            </c:spPr>
            <c:extLst xmlns:c15="http://schemas.microsoft.com/office/drawing/2012/chart">
              <c:ext xmlns:c16="http://schemas.microsoft.com/office/drawing/2014/chart" uri="{C3380CC4-5D6E-409C-BE32-E72D297353CC}">
                <c16:uniqueId val="{00000005-035E-4391-991A-A3802F687E78}"/>
              </c:ext>
            </c:extLst>
          </c:dPt>
          <c:dPt>
            <c:idx val="3"/>
            <c:bubble3D val="0"/>
            <c:spPr>
              <a:solidFill>
                <a:schemeClr val="accent4"/>
              </a:solidFill>
              <a:ln w="19050">
                <a:solidFill>
                  <a:schemeClr val="lt1"/>
                </a:solidFill>
              </a:ln>
              <a:effectLst/>
            </c:spPr>
            <c:extLst xmlns:c15="http://schemas.microsoft.com/office/drawing/2012/chart">
              <c:ext xmlns:c16="http://schemas.microsoft.com/office/drawing/2014/chart" uri="{C3380CC4-5D6E-409C-BE32-E72D297353CC}">
                <c16:uniqueId val="{00000007-035E-4391-991A-A3802F687E78}"/>
              </c:ext>
            </c:extLst>
          </c:dPt>
          <c:dPt>
            <c:idx val="4"/>
            <c:bubble3D val="0"/>
            <c:spPr>
              <a:solidFill>
                <a:schemeClr val="accent5"/>
              </a:solidFill>
              <a:ln w="19050">
                <a:solidFill>
                  <a:schemeClr val="lt1"/>
                </a:solidFill>
              </a:ln>
              <a:effectLst/>
            </c:spPr>
            <c:extLst xmlns:c15="http://schemas.microsoft.com/office/drawing/2012/chart">
              <c:ext xmlns:c16="http://schemas.microsoft.com/office/drawing/2014/chart" uri="{C3380CC4-5D6E-409C-BE32-E72D297353CC}">
                <c16:uniqueId val="{00000009-035E-4391-991A-A3802F687E78}"/>
              </c:ext>
            </c:extLst>
          </c:dPt>
          <c:dPt>
            <c:idx val="5"/>
            <c:bubble3D val="0"/>
            <c:spPr>
              <a:solidFill>
                <a:schemeClr val="accent6"/>
              </a:solidFill>
              <a:ln w="19050">
                <a:solidFill>
                  <a:schemeClr val="lt1"/>
                </a:solidFill>
              </a:ln>
              <a:effectLst/>
            </c:spPr>
            <c:extLst xmlns:c15="http://schemas.microsoft.com/office/drawing/2012/chart">
              <c:ext xmlns:c16="http://schemas.microsoft.com/office/drawing/2014/chart" uri="{C3380CC4-5D6E-409C-BE32-E72D297353CC}">
                <c16:uniqueId val="{0000000B-035E-4391-991A-A3802F687E78}"/>
              </c:ext>
            </c:extLst>
          </c:dPt>
          <c:dPt>
            <c:idx val="6"/>
            <c:bubble3D val="0"/>
            <c:spPr>
              <a:solidFill>
                <a:schemeClr val="accent1">
                  <a:lumMod val="60000"/>
                </a:schemeClr>
              </a:solidFill>
              <a:ln w="19050">
                <a:solidFill>
                  <a:schemeClr val="lt1"/>
                </a:solidFill>
              </a:ln>
              <a:effectLst/>
            </c:spPr>
            <c:extLst xmlns:c15="http://schemas.microsoft.com/office/drawing/2012/chart">
              <c:ext xmlns:c16="http://schemas.microsoft.com/office/drawing/2014/chart" uri="{C3380CC4-5D6E-409C-BE32-E72D297353CC}">
                <c16:uniqueId val="{0000000D-035E-4391-991A-A3802F687E78}"/>
              </c:ext>
            </c:extLst>
          </c:dPt>
          <c:dPt>
            <c:idx val="7"/>
            <c:bubble3D val="0"/>
            <c:spPr>
              <a:solidFill>
                <a:schemeClr val="accent2">
                  <a:lumMod val="60000"/>
                </a:schemeClr>
              </a:solidFill>
              <a:ln w="19050">
                <a:solidFill>
                  <a:schemeClr val="lt1"/>
                </a:solidFill>
              </a:ln>
              <a:effectLst/>
            </c:spPr>
            <c:extLst xmlns:c15="http://schemas.microsoft.com/office/drawing/2012/chart">
              <c:ext xmlns:c16="http://schemas.microsoft.com/office/drawing/2014/chart" uri="{C3380CC4-5D6E-409C-BE32-E72D297353CC}">
                <c16:uniqueId val="{0000000F-035E-4391-991A-A3802F687E78}"/>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xmlns:c15="http://schemas.microsoft.com/office/drawing/2012/chart">
              <c:ext xmlns:c15="http://schemas.microsoft.com/office/drawing/2012/chart" uri="{CE6537A1-D6FC-4f65-9D91-7224C49458BB}"/>
            </c:extLst>
          </c:dLbls>
          <c:cat>
            <c:strRef>
              <c:f>'[Lista articulos.xlsx]Cálculos'!$G$78:$N$78</c:f>
              <c:strCache>
                <c:ptCount val="8"/>
                <c:pt idx="0">
                  <c:v>Sin especificar</c:v>
                </c:pt>
                <c:pt idx="1">
                  <c:v>Examen</c:v>
                </c:pt>
                <c:pt idx="2">
                  <c:v>Encuesta</c:v>
                </c:pt>
                <c:pt idx="3">
                  <c:v>Entrevista</c:v>
                </c:pt>
                <c:pt idx="4">
                  <c:v>Examen + Encuesta</c:v>
                </c:pt>
                <c:pt idx="5">
                  <c:v>Examen + Entrevista</c:v>
                </c:pt>
                <c:pt idx="6">
                  <c:v>Entrevista + Encuesta</c:v>
                </c:pt>
                <c:pt idx="7">
                  <c:v>Todo</c:v>
                </c:pt>
              </c:strCache>
              <c:extLst xmlns:c15="http://schemas.microsoft.com/office/drawing/2012/chart"/>
            </c:strRef>
          </c:cat>
          <c:val>
            <c:numRef>
              <c:f>'[Lista articulos.xlsx]Cálculos'!$G$79:$N$79</c:f>
              <c:numCache>
                <c:formatCode>General</c:formatCode>
                <c:ptCount val="8"/>
                <c:pt idx="0">
                  <c:v>15</c:v>
                </c:pt>
                <c:pt idx="1">
                  <c:v>20</c:v>
                </c:pt>
                <c:pt idx="2">
                  <c:v>34</c:v>
                </c:pt>
                <c:pt idx="3">
                  <c:v>12</c:v>
                </c:pt>
                <c:pt idx="4">
                  <c:v>13</c:v>
                </c:pt>
                <c:pt idx="5">
                  <c:v>2</c:v>
                </c:pt>
                <c:pt idx="6">
                  <c:v>8</c:v>
                </c:pt>
                <c:pt idx="7">
                  <c:v>1</c:v>
                </c:pt>
              </c:numCache>
              <c:extLst xmlns:c15="http://schemas.microsoft.com/office/drawing/2012/chart"/>
            </c:numRef>
          </c:val>
          <c:extLst xmlns:c15="http://schemas.microsoft.com/office/drawing/2012/chart">
            <c:ext xmlns:c16="http://schemas.microsoft.com/office/drawing/2014/chart" uri="{C3380CC4-5D6E-409C-BE32-E72D297353CC}">
              <c16:uniqueId val="{00000010-035E-4391-991A-A3802F687E78}"/>
            </c:ext>
          </c:extLst>
        </c:ser>
        <c:dLbls>
          <c:dLblPos val="outEnd"/>
          <c:showLegendKey val="0"/>
          <c:showVal val="1"/>
          <c:showCatName val="0"/>
          <c:showSerName val="0"/>
          <c:showPercent val="0"/>
          <c:showBubbleSize val="0"/>
          <c:showLeaderLines val="1"/>
        </c:dLbls>
        <c:firstSliceAng val="0"/>
        <c:extLst>
          <c:ext xmlns:c15="http://schemas.microsoft.com/office/drawing/2012/chart" uri="{02D57815-91ED-43cb-92C2-25804820EDAC}">
            <c15:filteredPieSeries>
              <c15:ser>
                <c:idx val="1"/>
                <c:order val="1"/>
                <c:tx>
                  <c:strRef>
                    <c:extLst>
                      <c:ext uri="{02D57815-91ED-43cb-92C2-25804820EDAC}">
                        <c15:formulaRef>
                          <c15:sqref>'[Lista articulos.xlsx]Cálculos'!$F$80</c15:sqref>
                        </c15:formulaRef>
                      </c:ext>
                    </c:extLst>
                    <c:strCache>
                      <c:ptCount val="1"/>
                      <c:pt idx="0">
                        <c:v>% de estudios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12-035E-4391-991A-A3802F687E7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14-035E-4391-991A-A3802F687E78}"/>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16-035E-4391-991A-A3802F687E78}"/>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18-035E-4391-991A-A3802F687E78}"/>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1A-035E-4391-991A-A3802F687E78}"/>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1C-035E-4391-991A-A3802F687E78}"/>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1E-035E-4391-991A-A3802F687E78}"/>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20-035E-4391-991A-A3802F687E78}"/>
                    </c:ext>
                  </c:extLst>
                </c:dPt>
                <c:dLbls>
                  <c:dLbl>
                    <c:idx val="5"/>
                    <c:layout>
                      <c:manualLayout>
                        <c:x val="-3.3333333333333381E-2"/>
                        <c:y val="-1.3888888888888911E-2"/>
                      </c:manualLayout>
                    </c:layout>
                    <c:dLblPos val="bestFit"/>
                    <c:showLegendKey val="0"/>
                    <c:showVal val="1"/>
                    <c:showCatName val="0"/>
                    <c:showSerName val="0"/>
                    <c:showPercent val="0"/>
                    <c:showBubbleSize val="0"/>
                    <c:extLst>
                      <c:ext uri="{CE6537A1-D6FC-4f65-9D91-7224C49458BB}"/>
                      <c:ext xmlns:c16="http://schemas.microsoft.com/office/drawing/2014/chart" uri="{C3380CC4-5D6E-409C-BE32-E72D297353CC}">
                        <c16:uniqueId val="{0000001C-035E-4391-991A-A3802F687E78}"/>
                      </c:ext>
                    </c:extLst>
                  </c:dLbl>
                  <c:dLbl>
                    <c:idx val="6"/>
                    <c:layout>
                      <c:manualLayout>
                        <c:x val="-2.7777777777777779E-3"/>
                        <c:y val="-2.3148148148148147E-2"/>
                      </c:manualLayout>
                    </c:layout>
                    <c:dLblPos val="bestFit"/>
                    <c:showLegendKey val="0"/>
                    <c:showVal val="1"/>
                    <c:showCatName val="0"/>
                    <c:showSerName val="0"/>
                    <c:showPercent val="0"/>
                    <c:showBubbleSize val="0"/>
                    <c:extLst>
                      <c:ext uri="{CE6537A1-D6FC-4f65-9D91-7224C49458BB}"/>
                      <c:ext xmlns:c16="http://schemas.microsoft.com/office/drawing/2014/chart" uri="{C3380CC4-5D6E-409C-BE32-E72D297353CC}">
                        <c16:uniqueId val="{0000001E-035E-4391-991A-A3802F687E78}"/>
                      </c:ext>
                    </c:extLst>
                  </c:dLbl>
                  <c:dLbl>
                    <c:idx val="7"/>
                    <c:layout>
                      <c:manualLayout>
                        <c:x val="1.6666666666666566E-2"/>
                        <c:y val="-1.3888888888888888E-2"/>
                      </c:manualLayout>
                    </c:layout>
                    <c:dLblPos val="bestFit"/>
                    <c:showLegendKey val="0"/>
                    <c:showVal val="1"/>
                    <c:showCatName val="0"/>
                    <c:showSerName val="0"/>
                    <c:showPercent val="0"/>
                    <c:showBubbleSize val="0"/>
                    <c:extLst>
                      <c:ext uri="{CE6537A1-D6FC-4f65-9D91-7224C49458BB}"/>
                      <c:ext xmlns:c16="http://schemas.microsoft.com/office/drawing/2014/chart" uri="{C3380CC4-5D6E-409C-BE32-E72D297353CC}">
                        <c16:uniqueId val="{00000020-035E-4391-991A-A3802F687E7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uri="{CE6537A1-D6FC-4f65-9D91-7224C49458BB}"/>
                  </c:extLst>
                </c:dLbls>
                <c:cat>
                  <c:strRef>
                    <c:extLst>
                      <c:ext uri="{02D57815-91ED-43cb-92C2-25804820EDAC}">
                        <c15:formulaRef>
                          <c15:sqref>'[Lista articulos.xlsx]Cálculos'!$G$78:$N$78</c15:sqref>
                        </c15:formulaRef>
                      </c:ext>
                    </c:extLst>
                    <c:strCache>
                      <c:ptCount val="8"/>
                      <c:pt idx="0">
                        <c:v>Sin especificar</c:v>
                      </c:pt>
                      <c:pt idx="1">
                        <c:v>Examen</c:v>
                      </c:pt>
                      <c:pt idx="2">
                        <c:v>Encuesta</c:v>
                      </c:pt>
                      <c:pt idx="3">
                        <c:v>Entrevista</c:v>
                      </c:pt>
                      <c:pt idx="4">
                        <c:v>Examen + Encuesta</c:v>
                      </c:pt>
                      <c:pt idx="5">
                        <c:v>Examen + Entrevista</c:v>
                      </c:pt>
                      <c:pt idx="6">
                        <c:v>Entrevista + Encuesta</c:v>
                      </c:pt>
                      <c:pt idx="7">
                        <c:v>Todo</c:v>
                      </c:pt>
                    </c:strCache>
                  </c:strRef>
                </c:cat>
                <c:val>
                  <c:numRef>
                    <c:extLst>
                      <c:ext uri="{02D57815-91ED-43cb-92C2-25804820EDAC}">
                        <c15:formulaRef>
                          <c15:sqref>'[Lista articulos.xlsx]Cálculos'!$G$80:$N$80</c15:sqref>
                        </c15:formulaRef>
                      </c:ext>
                    </c:extLst>
                    <c:numCache>
                      <c:formatCode>0.00%</c:formatCode>
                      <c:ptCount val="8"/>
                      <c:pt idx="0">
                        <c:v>0.14285714285714285</c:v>
                      </c:pt>
                      <c:pt idx="1">
                        <c:v>0.19047619047619047</c:v>
                      </c:pt>
                      <c:pt idx="2">
                        <c:v>0.32380952380952382</c:v>
                      </c:pt>
                      <c:pt idx="3">
                        <c:v>0.11428571428571428</c:v>
                      </c:pt>
                      <c:pt idx="4">
                        <c:v>0.12380952380952381</c:v>
                      </c:pt>
                      <c:pt idx="5">
                        <c:v>1.9047619047619049E-2</c:v>
                      </c:pt>
                      <c:pt idx="6">
                        <c:v>7.6190476190476197E-2</c:v>
                      </c:pt>
                      <c:pt idx="7">
                        <c:v>9.5238095238095247E-3</c:v>
                      </c:pt>
                    </c:numCache>
                  </c:numRef>
                </c:val>
                <c:extLst>
                  <c:ext xmlns:c16="http://schemas.microsoft.com/office/drawing/2014/chart" uri="{C3380CC4-5D6E-409C-BE32-E72D297353CC}">
                    <c16:uniqueId val="{00000021-035E-4391-991A-A3802F687E78}"/>
                  </c:ext>
                </c:extLst>
              </c15:ser>
            </c15:filteredPieSeries>
          </c:ext>
        </c:extLst>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4">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Distribución</a:t>
            </a:r>
            <a:r>
              <a:rPr lang="es-ES" baseline="0"/>
              <a:t> de asignaturas</a:t>
            </a:r>
            <a:endParaRPr lang="es-ES"/>
          </a:p>
        </c:rich>
      </c:tx>
      <c:layout>
        <c:manualLayout>
          <c:xMode val="edge"/>
          <c:yMode val="edge"/>
          <c:x val="0.3333204373075413"/>
          <c:y val="2.0486455519397349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Cálculos!$B$148:$B$170</c:f>
              <c:strCache>
                <c:ptCount val="23"/>
                <c:pt idx="0">
                  <c:v>Aviación</c:v>
                </c:pt>
                <c:pt idx="1">
                  <c:v>Biología</c:v>
                </c:pt>
                <c:pt idx="2">
                  <c:v>Ciberseguridad</c:v>
                </c:pt>
                <c:pt idx="3">
                  <c:v>Conocimiento del medio</c:v>
                </c:pt>
                <c:pt idx="4">
                  <c:v>Economía</c:v>
                </c:pt>
                <c:pt idx="5">
                  <c:v>Educación física</c:v>
                </c:pt>
                <c:pt idx="6">
                  <c:v>Emergencias</c:v>
                </c:pt>
                <c:pt idx="7">
                  <c:v>Emprendimiento</c:v>
                </c:pt>
                <c:pt idx="8">
                  <c:v>Física</c:v>
                </c:pt>
                <c:pt idx="9">
                  <c:v>Francés</c:v>
                </c:pt>
                <c:pt idx="10">
                  <c:v>General</c:v>
                </c:pt>
                <c:pt idx="11">
                  <c:v>Historia</c:v>
                </c:pt>
                <c:pt idx="12">
                  <c:v>Informática</c:v>
                </c:pt>
                <c:pt idx="13">
                  <c:v>Ingeniería</c:v>
                </c:pt>
                <c:pt idx="14">
                  <c:v>Inglés</c:v>
                </c:pt>
                <c:pt idx="15">
                  <c:v>Interrogación</c:v>
                </c:pt>
                <c:pt idx="16">
                  <c:v>Matemáticas</c:v>
                </c:pt>
                <c:pt idx="17">
                  <c:v>Nutrición</c:v>
                </c:pt>
                <c:pt idx="18">
                  <c:v>Programación</c:v>
                </c:pt>
                <c:pt idx="19">
                  <c:v>Psicología</c:v>
                </c:pt>
                <c:pt idx="20">
                  <c:v>Química</c:v>
                </c:pt>
                <c:pt idx="21">
                  <c:v>Salud</c:v>
                </c:pt>
                <c:pt idx="22">
                  <c:v>Veracidad de la información</c:v>
                </c:pt>
              </c:strCache>
            </c:strRef>
          </c:cat>
          <c:val>
            <c:numRef>
              <c:f>Cálculos!$C$148:$C$170</c:f>
              <c:numCache>
                <c:formatCode>General</c:formatCode>
                <c:ptCount val="23"/>
                <c:pt idx="0">
                  <c:v>2</c:v>
                </c:pt>
                <c:pt idx="1">
                  <c:v>2</c:v>
                </c:pt>
                <c:pt idx="2">
                  <c:v>3</c:v>
                </c:pt>
                <c:pt idx="3">
                  <c:v>2</c:v>
                </c:pt>
                <c:pt idx="4">
                  <c:v>3</c:v>
                </c:pt>
                <c:pt idx="5">
                  <c:v>4</c:v>
                </c:pt>
                <c:pt idx="6">
                  <c:v>3</c:v>
                </c:pt>
                <c:pt idx="7">
                  <c:v>2</c:v>
                </c:pt>
                <c:pt idx="8">
                  <c:v>4</c:v>
                </c:pt>
                <c:pt idx="9">
                  <c:v>1</c:v>
                </c:pt>
                <c:pt idx="10">
                  <c:v>32</c:v>
                </c:pt>
                <c:pt idx="11">
                  <c:v>1</c:v>
                </c:pt>
                <c:pt idx="12">
                  <c:v>4</c:v>
                </c:pt>
                <c:pt idx="13">
                  <c:v>1</c:v>
                </c:pt>
                <c:pt idx="14">
                  <c:v>1</c:v>
                </c:pt>
                <c:pt idx="15">
                  <c:v>1</c:v>
                </c:pt>
                <c:pt idx="16">
                  <c:v>9</c:v>
                </c:pt>
                <c:pt idx="17">
                  <c:v>1</c:v>
                </c:pt>
                <c:pt idx="18">
                  <c:v>8</c:v>
                </c:pt>
                <c:pt idx="19">
                  <c:v>1</c:v>
                </c:pt>
                <c:pt idx="20">
                  <c:v>3</c:v>
                </c:pt>
                <c:pt idx="21">
                  <c:v>11</c:v>
                </c:pt>
                <c:pt idx="22">
                  <c:v>1</c:v>
                </c:pt>
              </c:numCache>
            </c:numRef>
          </c:val>
          <c:extLst>
            <c:ext xmlns:c16="http://schemas.microsoft.com/office/drawing/2014/chart" uri="{C3380CC4-5D6E-409C-BE32-E72D297353CC}">
              <c16:uniqueId val="{00000000-3465-489C-8125-BCDD1B81D8E5}"/>
            </c:ext>
          </c:extLst>
        </c:ser>
        <c:dLbls>
          <c:dLblPos val="outEnd"/>
          <c:showLegendKey val="0"/>
          <c:showVal val="1"/>
          <c:showCatName val="0"/>
          <c:showSerName val="0"/>
          <c:showPercent val="0"/>
          <c:showBubbleSize val="0"/>
        </c:dLbls>
        <c:gapWidth val="219"/>
        <c:overlap val="-27"/>
        <c:axId val="1981206047"/>
        <c:axId val="1981207711"/>
      </c:barChart>
      <c:catAx>
        <c:axId val="19812060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981207711"/>
        <c:crosses val="autoZero"/>
        <c:auto val="1"/>
        <c:lblAlgn val="ctr"/>
        <c:lblOffset val="100"/>
        <c:noMultiLvlLbl val="0"/>
      </c:catAx>
      <c:valAx>
        <c:axId val="19812077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Nº de experiencias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98120604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1EDCBBA6-CBD7-4D91-8DF4-96A9B14DA451}">
  <we:reference id="wa104099688" version="1.3.0.0" store="es-E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0EDCCCF8-9AEE-478E-8164-64C19D918C18}">
  <we:reference id="wa104381062" version="1.0.1.0" store="es-ES" storeType="OMEX"/>
  <we:alternateReferences>
    <we:reference id="wa104381062" version="1.0.1.0" store="WA104381062"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Goo22</b:Tag>
    <b:SourceType>InternetSite</b:SourceType>
    <b:Guid>{DC15C186-4BE1-40C7-8162-F344211EE880}</b:Guid>
    <b:Title>Google Académico</b:Title>
    <b:Year>2022</b:Year>
    <b:Author>
      <b:Author>
        <b:Corporate>Google</b:Corporate>
      </b:Author>
    </b:Author>
    <b:InternetSiteTitle>Google Académico</b:InternetSiteTitle>
    <b:Month>diciembre</b:Month>
    <b:Day>1</b:Day>
    <b:URL>https://scholar.google.es/schhp?hl=es</b:URL>
    <b:RefOrder>1</b:RefOrder>
  </b:Source>
</b:Sources>
</file>

<file path=customXml/itemProps1.xml><?xml version="1.0" encoding="utf-8"?>
<ds:datastoreItem xmlns:ds="http://schemas.openxmlformats.org/officeDocument/2006/customXml" ds:itemID="{3BD98B4A-9BC7-466E-BA3D-2ECF18A9D5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11237</TotalTime>
  <Pages>122</Pages>
  <Words>31576</Words>
  <Characters>173672</Characters>
  <Application>Microsoft Office Word</Application>
  <DocSecurity>0</DocSecurity>
  <Lines>1447</Lines>
  <Paragraphs>409</Paragraphs>
  <ScaleCrop>false</ScaleCrop>
  <HeadingPairs>
    <vt:vector size="2" baseType="variant">
      <vt:variant>
        <vt:lpstr>Título</vt:lpstr>
      </vt:variant>
      <vt:variant>
        <vt:i4>1</vt:i4>
      </vt:variant>
    </vt:vector>
  </HeadingPairs>
  <TitlesOfParts>
    <vt:vector size="1" baseType="lpstr">
      <vt:lpstr>workinprogrues</vt:lpstr>
    </vt:vector>
  </TitlesOfParts>
  <Company/>
  <LinksUpToDate>false</LinksUpToDate>
  <CharactersWithSpaces>204839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workinprogrues</dc:title>
  <dc:creator>Jose Manuel Candilejo Egea</dc:creator>
  <cp:keywords>Latex, edición, formato de texto</cp:keywords>
  <cp:lastModifiedBy>Jose Manuel Candilejo Egea</cp:lastModifiedBy>
  <cp:revision>2783</cp:revision>
  <cp:lastPrinted>2023-03-15T19:09:00Z</cp:lastPrinted>
  <dcterms:created xsi:type="dcterms:W3CDTF">2022-11-13T19:29:00Z</dcterms:created>
  <dcterms:modified xsi:type="dcterms:W3CDTF">2023-09-02T10:34:00Z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2022-07-04T00:00:00Z</vt:filetime>
  </property>
  <property fmtid="{D5CDD505-2E9C-101B-9397-08002B2CF9AE}" pid="3" name="Creator">
    <vt:lpwstr>LaTeX with hyperref</vt:lpwstr>
  </property>
  <property fmtid="{D5CDD505-2E9C-101B-9397-08002B2CF9AE}" pid="4" name="LastSaved">
    <vt:filetime>2022-11-13T00:00:00Z</vt:filetime>
  </property>
</Properties>
</file>