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13607C" w:rsidRDefault="00E263E2" w14:paraId="672A665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br/>
      </w:r>
      <w:r>
        <w:rPr>
          <w:rFonts w:ascii="Times New Roman" w:hAnsi="Times New Roman" w:eastAsia="Times New Roman" w:cs="Times New Roman"/>
          <w:noProof/>
          <w:sz w:val="24"/>
          <w:szCs w:val="24"/>
        </w:rPr>
        <w:drawing>
          <wp:inline xmlns:wp14="http://schemas.microsoft.com/office/word/2010/wordprocessingDrawing" distT="0" distB="0" distL="0" distR="0" wp14:anchorId="7C33B188" wp14:editId="7777777">
            <wp:extent cx="1473835" cy="40767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73835" cy="407670"/>
                    </a:xfrm>
                    <a:prstGeom prst="rect">
                      <a:avLst/>
                    </a:prstGeom>
                    <a:ln/>
                  </pic:spPr>
                </pic:pic>
              </a:graphicData>
            </a:graphic>
          </wp:inline>
        </w:drawing>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bookmarkStart w:name="bookmark=id.911205ur2cqd" w:colFirst="0" w:colLast="0" w:id="0"/>
      <w:bookmarkEnd w:id="0"/>
    </w:p>
    <w:p xmlns:wp14="http://schemas.microsoft.com/office/word/2010/wordml" w:rsidR="0013607C" w:rsidRDefault="00E263E2" w14:paraId="4D52CF72" wp14:textId="77777777">
      <w:pPr>
        <w:pBdr>
          <w:top w:val="nil"/>
          <w:left w:val="nil"/>
          <w:bottom w:val="nil"/>
          <w:right w:val="nil"/>
          <w:between w:val="nil"/>
        </w:pBdr>
        <w:spacing w:after="120"/>
        <w:rPr>
          <w:rFonts w:ascii="Times New Roman" w:hAnsi="Times New Roman" w:eastAsia="Times New Roman" w:cs="Times New Roman"/>
          <w:sz w:val="24"/>
          <w:szCs w:val="24"/>
        </w:rPr>
      </w:pPr>
      <w:r>
        <w:rPr>
          <w:rFonts w:ascii="Times New Roman" w:hAnsi="Times New Roman" w:eastAsia="Times New Roman" w:cs="Times New Roman"/>
          <w:b/>
          <w:sz w:val="24"/>
          <w:szCs w:val="24"/>
          <w:highlight w:val="white"/>
        </w:rPr>
        <w:t>TOBB ETU </w:t>
      </w:r>
    </w:p>
    <w:p xmlns:wp14="http://schemas.microsoft.com/office/word/2010/wordml" w:rsidR="0013607C" w:rsidRDefault="00E263E2" w14:paraId="3A34BE80" wp14:textId="77777777">
      <w:pPr>
        <w:pBdr>
          <w:top w:val="nil"/>
          <w:left w:val="nil"/>
          <w:bottom w:val="nil"/>
          <w:right w:val="nil"/>
          <w:between w:val="nil"/>
        </w:pBdr>
        <w:spacing w:after="120"/>
        <w:rPr>
          <w:rFonts w:ascii="Times New Roman" w:hAnsi="Times New Roman" w:eastAsia="Times New Roman" w:cs="Times New Roman"/>
          <w:sz w:val="24"/>
          <w:szCs w:val="24"/>
        </w:rPr>
      </w:pPr>
      <w:r>
        <w:rPr>
          <w:rFonts w:ascii="Times New Roman" w:hAnsi="Times New Roman" w:eastAsia="Times New Roman" w:cs="Times New Roman"/>
          <w:b/>
          <w:sz w:val="24"/>
          <w:szCs w:val="24"/>
          <w:highlight w:val="white"/>
        </w:rPr>
        <w:t>Economy &amp; Technology University</w:t>
      </w:r>
    </w:p>
    <w:p xmlns:wp14="http://schemas.microsoft.com/office/word/2010/wordml" w:rsidR="0013607C" w:rsidRDefault="00E263E2" w14:paraId="4571ADFE" wp14:textId="77777777">
      <w:pPr>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BIL 495 / YAP 495</w:t>
      </w:r>
    </w:p>
    <w:p xmlns:wp14="http://schemas.microsoft.com/office/word/2010/wordml" w:rsidR="0013607C" w:rsidRDefault="0013607C" w14:paraId="0A37501D" wp14:textId="77777777">
      <w:pPr>
        <w:rPr>
          <w:rFonts w:ascii="Times New Roman" w:hAnsi="Times New Roman" w:eastAsia="Times New Roman" w:cs="Times New Roman"/>
          <w:b/>
          <w:sz w:val="24"/>
          <w:szCs w:val="24"/>
          <w:highlight w:val="white"/>
        </w:rPr>
      </w:pPr>
    </w:p>
    <w:p xmlns:wp14="http://schemas.microsoft.com/office/word/2010/wordml" w:rsidR="0013607C" w:rsidRDefault="00E263E2" w14:paraId="219B2817" wp14:textId="77777777">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Software Test Plan (STP)</w:t>
      </w:r>
    </w:p>
    <w:p xmlns:wp14="http://schemas.microsoft.com/office/word/2010/wordml" w:rsidR="0013607C" w:rsidRDefault="00E263E2" w14:paraId="01F92050" wp14:textId="77777777">
      <w:pPr>
        <w:rPr>
          <w:rFonts w:ascii="Times New Roman" w:hAnsi="Times New Roman" w:eastAsia="Times New Roman" w:cs="Times New Roman"/>
          <w:sz w:val="24"/>
          <w:szCs w:val="24"/>
        </w:rPr>
      </w:pPr>
      <w:r>
        <w:rPr>
          <w:rFonts w:ascii="Times New Roman" w:hAnsi="Times New Roman" w:eastAsia="Times New Roman" w:cs="Times New Roman"/>
          <w:b/>
          <w:sz w:val="24"/>
          <w:szCs w:val="24"/>
        </w:rPr>
        <w:t>Reference:</w:t>
      </w:r>
      <w:r>
        <w:rPr>
          <w:rFonts w:ascii="Times New Roman" w:hAnsi="Times New Roman" w:eastAsia="Times New Roman" w:cs="Times New Roman"/>
          <w:sz w:val="24"/>
          <w:szCs w:val="24"/>
        </w:rPr>
        <w:t xml:space="preserve"> IEEE 829-2008 / ISO/IEC/IEEE 29119-3 </w:t>
      </w:r>
    </w:p>
    <w:p xmlns:wp14="http://schemas.microsoft.com/office/word/2010/wordml" w:rsidR="0013607C" w:rsidP="19DB7EBE" w:rsidRDefault="0013607C" w14:paraId="02EB378F" wp14:textId="244C3604">
      <w:pPr>
        <w:pStyle w:val="Normal"/>
        <w:rPr>
          <w:rFonts w:ascii="Times New Roman" w:hAnsi="Times New Roman" w:eastAsia="Times New Roman" w:cs="Times New Roman"/>
          <w:sz w:val="24"/>
          <w:szCs w:val="24"/>
        </w:rPr>
      </w:pPr>
    </w:p>
    <w:p xmlns:wp14="http://schemas.microsoft.com/office/word/2010/wordml" w:rsidR="0013607C" w:rsidRDefault="00E263E2" w14:paraId="3FA1BAEE" wp14:textId="77777777">
      <w:pPr>
        <w:pStyle w:val="Balk2"/>
        <w:rPr>
          <w:rFonts w:ascii="Times New Roman" w:hAnsi="Times New Roman" w:eastAsia="Times New Roman" w:cs="Times New Roman"/>
          <w:color w:val="000000"/>
          <w:sz w:val="24"/>
          <w:szCs w:val="24"/>
        </w:rPr>
      </w:pPr>
      <w:bookmarkStart w:name="_heading=h.2jb4ad34c35m" w:id="1"/>
      <w:bookmarkEnd w:id="1"/>
      <w:bookmarkStart w:name="_Toc283032102" w:id="1574704222"/>
      <w:r w:rsidRPr="19DB7EBE" w:rsidR="00E263E2">
        <w:rPr>
          <w:rFonts w:ascii="Times New Roman" w:hAnsi="Times New Roman" w:eastAsia="Times New Roman" w:cs="Times New Roman"/>
          <w:color w:val="000000" w:themeColor="text1" w:themeTint="FF" w:themeShade="FF"/>
          <w:sz w:val="24"/>
          <w:szCs w:val="24"/>
        </w:rPr>
        <w:t>Document Control Table</w:t>
      </w:r>
      <w:bookmarkEnd w:id="1574704222"/>
    </w:p>
    <w:tbl>
      <w:tblPr>
        <w:tblW w:w="8868"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4320"/>
        <w:gridCol w:w="4548"/>
      </w:tblGrid>
      <w:tr xmlns:wp14="http://schemas.microsoft.com/office/word/2010/wordml" w:rsidR="0013607C" w:rsidTr="19DB7EBE" w14:paraId="6F127EBF" wp14:textId="77777777">
        <w:tc>
          <w:tcPr>
            <w:tcW w:w="4320" w:type="dxa"/>
            <w:tcMar/>
          </w:tcPr>
          <w:p w:rsidR="0013607C" w:rsidRDefault="00E263E2" w14:paraId="50E1A529"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Title</w:t>
            </w:r>
          </w:p>
        </w:tc>
        <w:tc>
          <w:tcPr>
            <w:tcW w:w="4548" w:type="dxa"/>
            <w:tcMar/>
          </w:tcPr>
          <w:p w:rsidR="0013607C" w:rsidRDefault="00E263E2" w14:paraId="15802AC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Project Closure Report</w:t>
            </w:r>
          </w:p>
        </w:tc>
      </w:tr>
      <w:tr xmlns:wp14="http://schemas.microsoft.com/office/word/2010/wordml" w:rsidR="0013607C" w:rsidTr="19DB7EBE" w14:paraId="196FA016" wp14:textId="77777777">
        <w:tc>
          <w:tcPr>
            <w:tcW w:w="4320" w:type="dxa"/>
            <w:tcMar/>
          </w:tcPr>
          <w:p w:rsidR="0013607C" w:rsidRDefault="00E263E2" w14:paraId="7143246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Document ID</w:t>
            </w:r>
          </w:p>
        </w:tc>
        <w:tc>
          <w:tcPr>
            <w:tcW w:w="4548" w:type="dxa"/>
            <w:tcMar/>
          </w:tcPr>
          <w:p w:rsidR="0013607C" w:rsidRDefault="00E263E2" w14:paraId="6D3CDE2F"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(To be assigned)</w:t>
            </w:r>
          </w:p>
        </w:tc>
      </w:tr>
      <w:tr xmlns:wp14="http://schemas.microsoft.com/office/word/2010/wordml" w:rsidR="0013607C" w:rsidTr="19DB7EBE" w14:paraId="3C85BE21" wp14:textId="77777777">
        <w:tc>
          <w:tcPr>
            <w:tcW w:w="4320" w:type="dxa"/>
            <w:tcMar/>
          </w:tcPr>
          <w:p w:rsidR="0013607C" w:rsidRDefault="00E263E2" w14:paraId="34186800"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 (Author)</w:t>
            </w:r>
          </w:p>
        </w:tc>
        <w:tc>
          <w:tcPr>
            <w:tcW w:w="4548" w:type="dxa"/>
            <w:tcMar/>
          </w:tcPr>
          <w:p w:rsidR="0013607C" w:rsidRDefault="0013607C" w14:paraId="6A05A809" wp14:textId="277BBF5B">
            <w:pPr>
              <w:rPr>
                <w:rFonts w:ascii="Times New Roman" w:hAnsi="Times New Roman" w:eastAsia="Times New Roman" w:cs="Times New Roman"/>
                <w:sz w:val="24"/>
                <w:szCs w:val="24"/>
              </w:rPr>
            </w:pPr>
            <w:r w:rsidRPr="4614EDE2" w:rsidR="25A3BE28">
              <w:rPr>
                <w:rFonts w:ascii="Times New Roman" w:hAnsi="Times New Roman" w:eastAsia="Times New Roman" w:cs="Times New Roman"/>
                <w:sz w:val="24"/>
                <w:szCs w:val="24"/>
              </w:rPr>
              <w:t>Zeynep Yağmur Bozdağ</w:t>
            </w:r>
          </w:p>
        </w:tc>
      </w:tr>
      <w:tr xmlns:wp14="http://schemas.microsoft.com/office/word/2010/wordml" w:rsidR="0013607C" w:rsidTr="19DB7EBE" w14:paraId="3C5909D9" wp14:textId="77777777">
        <w:tc>
          <w:tcPr>
            <w:tcW w:w="4320" w:type="dxa"/>
            <w:tcMar/>
          </w:tcPr>
          <w:p w:rsidR="0013607C" w:rsidRDefault="00E263E2" w14:paraId="1A3354F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 By</w:t>
            </w:r>
          </w:p>
        </w:tc>
        <w:tc>
          <w:tcPr>
            <w:tcW w:w="4548" w:type="dxa"/>
            <w:tcMar/>
          </w:tcPr>
          <w:p w:rsidR="0013607C" w:rsidRDefault="0013607C" w14:paraId="5A39BBE3" wp14:textId="77777777">
            <w:pPr>
              <w:rPr>
                <w:rFonts w:ascii="Times New Roman" w:hAnsi="Times New Roman" w:eastAsia="Times New Roman" w:cs="Times New Roman"/>
                <w:sz w:val="24"/>
                <w:szCs w:val="24"/>
              </w:rPr>
            </w:pPr>
          </w:p>
        </w:tc>
      </w:tr>
      <w:tr xmlns:wp14="http://schemas.microsoft.com/office/word/2010/wordml" w:rsidR="0013607C" w:rsidTr="19DB7EBE" w14:paraId="702BC7DD" wp14:textId="77777777">
        <w:tc>
          <w:tcPr>
            <w:tcW w:w="4320" w:type="dxa"/>
            <w:tcMar/>
          </w:tcPr>
          <w:p w:rsidR="0013607C" w:rsidRDefault="00E263E2" w14:paraId="2F6A5C1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Approved By</w:t>
            </w:r>
          </w:p>
        </w:tc>
        <w:tc>
          <w:tcPr>
            <w:tcW w:w="4548" w:type="dxa"/>
            <w:tcMar/>
          </w:tcPr>
          <w:p w:rsidR="0013607C" w:rsidRDefault="0013607C" w14:paraId="41C8F396" wp14:textId="77777777">
            <w:pPr>
              <w:rPr>
                <w:rFonts w:ascii="Times New Roman" w:hAnsi="Times New Roman" w:eastAsia="Times New Roman" w:cs="Times New Roman"/>
                <w:sz w:val="24"/>
                <w:szCs w:val="24"/>
              </w:rPr>
            </w:pPr>
          </w:p>
        </w:tc>
      </w:tr>
      <w:tr xmlns:wp14="http://schemas.microsoft.com/office/word/2010/wordml" w:rsidR="0013607C" w:rsidTr="19DB7EBE" w14:paraId="0560958D" wp14:textId="77777777">
        <w:tc>
          <w:tcPr>
            <w:tcW w:w="4320" w:type="dxa"/>
            <w:tcMar/>
          </w:tcPr>
          <w:p w:rsidR="0013607C" w:rsidRDefault="00E263E2" w14:paraId="1868A6B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Preparation Date</w:t>
            </w:r>
          </w:p>
        </w:tc>
        <w:tc>
          <w:tcPr>
            <w:tcW w:w="4548" w:type="dxa"/>
            <w:tcMar/>
          </w:tcPr>
          <w:p w:rsidR="0013607C" w:rsidRDefault="0013607C" w14:paraId="72A3D3EC" wp14:textId="05A163E2">
            <w:pPr>
              <w:rPr>
                <w:rFonts w:ascii="Times New Roman" w:hAnsi="Times New Roman" w:eastAsia="Times New Roman" w:cs="Times New Roman"/>
                <w:sz w:val="24"/>
                <w:szCs w:val="24"/>
              </w:rPr>
            </w:pPr>
            <w:r w:rsidRPr="4614EDE2" w:rsidR="1E96CA79">
              <w:rPr>
                <w:rFonts w:ascii="Times New Roman" w:hAnsi="Times New Roman" w:eastAsia="Times New Roman" w:cs="Times New Roman"/>
                <w:sz w:val="24"/>
                <w:szCs w:val="24"/>
              </w:rPr>
              <w:t>30.11.2025</w:t>
            </w:r>
          </w:p>
        </w:tc>
      </w:tr>
      <w:tr xmlns:wp14="http://schemas.microsoft.com/office/word/2010/wordml" w:rsidR="0013607C" w:rsidTr="19DB7EBE" w14:paraId="02B4B8A2" wp14:textId="77777777">
        <w:tc>
          <w:tcPr>
            <w:tcW w:w="4320" w:type="dxa"/>
            <w:tcMar/>
          </w:tcPr>
          <w:p w:rsidR="0013607C" w:rsidRDefault="00E263E2" w14:paraId="5AF6D4F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Approval Date</w:t>
            </w:r>
          </w:p>
        </w:tc>
        <w:tc>
          <w:tcPr>
            <w:tcW w:w="4548" w:type="dxa"/>
            <w:tcMar/>
          </w:tcPr>
          <w:p w:rsidR="0013607C" w:rsidRDefault="0013607C" w14:paraId="0D0B940D" wp14:textId="77777777">
            <w:pPr>
              <w:rPr>
                <w:rFonts w:ascii="Times New Roman" w:hAnsi="Times New Roman" w:eastAsia="Times New Roman" w:cs="Times New Roman"/>
                <w:sz w:val="24"/>
                <w:szCs w:val="24"/>
              </w:rPr>
            </w:pPr>
          </w:p>
        </w:tc>
      </w:tr>
      <w:tr xmlns:wp14="http://schemas.microsoft.com/office/word/2010/wordml" w:rsidR="0013607C" w:rsidTr="19DB7EBE" w14:paraId="0BCF17E0" wp14:textId="77777777">
        <w:tc>
          <w:tcPr>
            <w:tcW w:w="4320" w:type="dxa"/>
            <w:tcMar/>
          </w:tcPr>
          <w:p w:rsidR="0013607C" w:rsidRDefault="00E263E2" w14:paraId="0871F335"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Version / Revision</w:t>
            </w:r>
          </w:p>
        </w:tc>
        <w:tc>
          <w:tcPr>
            <w:tcW w:w="4548" w:type="dxa"/>
            <w:tcMar/>
          </w:tcPr>
          <w:p w:rsidR="0013607C" w:rsidRDefault="00E263E2" w14:paraId="4B3AA50C"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r>
      <w:tr xmlns:wp14="http://schemas.microsoft.com/office/word/2010/wordml" w:rsidR="0013607C" w:rsidTr="19DB7EBE" w14:paraId="56324244" wp14:textId="77777777">
        <w:tc>
          <w:tcPr>
            <w:tcW w:w="4320" w:type="dxa"/>
            <w:tcMar/>
          </w:tcPr>
          <w:p w:rsidR="0013607C" w:rsidRDefault="00E263E2" w14:paraId="59C90BF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 Level</w:t>
            </w:r>
          </w:p>
        </w:tc>
        <w:tc>
          <w:tcPr>
            <w:tcW w:w="4548" w:type="dxa"/>
            <w:tcMar/>
          </w:tcPr>
          <w:p w:rsidR="0013607C" w:rsidRDefault="00E263E2" w14:paraId="1F2EF484"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Internal / Restricted / Public</w:t>
            </w:r>
          </w:p>
        </w:tc>
      </w:tr>
      <w:tr xmlns:wp14="http://schemas.microsoft.com/office/word/2010/wordml" w:rsidR="0013607C" w:rsidTr="19DB7EBE" w14:paraId="104D3756" wp14:textId="77777777">
        <w:tc>
          <w:tcPr>
            <w:tcW w:w="4320" w:type="dxa"/>
            <w:tcMar/>
          </w:tcPr>
          <w:p w:rsidR="0013607C" w:rsidRDefault="00E263E2" w14:paraId="27EAC9E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Reference Standards</w:t>
            </w:r>
          </w:p>
        </w:tc>
        <w:tc>
          <w:tcPr>
            <w:tcW w:w="4548" w:type="dxa"/>
            <w:tcMar/>
          </w:tcPr>
          <w:p w:rsidR="0013607C" w:rsidRDefault="00E263E2" w14:paraId="1982B70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IEEE 15288, IEEE 12207, INCOSE SE Handbook v5</w:t>
            </w:r>
          </w:p>
        </w:tc>
      </w:tr>
    </w:tbl>
    <w:p xmlns:wp14="http://schemas.microsoft.com/office/word/2010/wordml" w:rsidR="0013607C" w:rsidRDefault="0013607C" w14:paraId="0E27B00A" wp14:textId="77777777">
      <w:pPr>
        <w:rPr>
          <w:rFonts w:ascii="Times New Roman" w:hAnsi="Times New Roman" w:eastAsia="Times New Roman" w:cs="Times New Roman"/>
          <w:sz w:val="24"/>
          <w:szCs w:val="24"/>
        </w:rPr>
      </w:pPr>
    </w:p>
    <w:p xmlns:wp14="http://schemas.microsoft.com/office/word/2010/wordml" w:rsidR="0013607C" w:rsidRDefault="00E263E2" w14:paraId="5A6180FC" wp14:textId="77777777">
      <w:pPr>
        <w:pStyle w:val="Balk2"/>
        <w:rPr>
          <w:rFonts w:ascii="Times New Roman" w:hAnsi="Times New Roman" w:eastAsia="Times New Roman" w:cs="Times New Roman"/>
          <w:color w:val="000000"/>
          <w:sz w:val="24"/>
          <w:szCs w:val="24"/>
        </w:rPr>
      </w:pPr>
      <w:bookmarkStart w:name="_heading=h.xzr7f2p8j8" w:id="2"/>
      <w:bookmarkEnd w:id="2"/>
      <w:bookmarkStart w:name="_Toc1232586249" w:id="314088717"/>
      <w:r w:rsidRPr="19DB7EBE" w:rsidR="00E263E2">
        <w:rPr>
          <w:rFonts w:ascii="Times New Roman" w:hAnsi="Times New Roman" w:eastAsia="Times New Roman" w:cs="Times New Roman"/>
          <w:color w:val="000000" w:themeColor="text1" w:themeTint="FF" w:themeShade="FF"/>
          <w:sz w:val="24"/>
          <w:szCs w:val="24"/>
        </w:rPr>
        <w:t>Change Record (Revision History Table)</w:t>
      </w:r>
      <w:bookmarkEnd w:id="314088717"/>
    </w:p>
    <w:tbl>
      <w:tblPr>
        <w:tblW w:w="8895"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275"/>
        <w:gridCol w:w="1305"/>
        <w:gridCol w:w="2691"/>
        <w:gridCol w:w="1641"/>
        <w:gridCol w:w="1983"/>
      </w:tblGrid>
      <w:tr xmlns:wp14="http://schemas.microsoft.com/office/word/2010/wordml" w:rsidR="0013607C" w:rsidTr="19DB7EBE" w14:paraId="313A9F08" wp14:textId="77777777">
        <w:tc>
          <w:tcPr>
            <w:tcW w:w="1275" w:type="dxa"/>
            <w:tcMar/>
          </w:tcPr>
          <w:p w:rsidR="0013607C" w:rsidRDefault="00E263E2" w14:paraId="5AAE4A22"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Revision</w:t>
            </w:r>
          </w:p>
        </w:tc>
        <w:tc>
          <w:tcPr>
            <w:tcW w:w="1305" w:type="dxa"/>
            <w:tcMar/>
          </w:tcPr>
          <w:p w:rsidR="0013607C" w:rsidRDefault="00E263E2" w14:paraId="491072FA"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Date</w:t>
            </w:r>
          </w:p>
        </w:tc>
        <w:tc>
          <w:tcPr>
            <w:tcW w:w="2691" w:type="dxa"/>
            <w:tcMar/>
          </w:tcPr>
          <w:p w:rsidR="0013607C" w:rsidRDefault="00E263E2" w14:paraId="0174B1C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By</w:t>
            </w:r>
          </w:p>
        </w:tc>
        <w:tc>
          <w:tcPr>
            <w:tcW w:w="1641" w:type="dxa"/>
            <w:tcMar/>
          </w:tcPr>
          <w:p w:rsidR="0013607C" w:rsidRDefault="00E263E2" w14:paraId="787874B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Reviewed/Approved By</w:t>
            </w:r>
          </w:p>
        </w:tc>
        <w:tc>
          <w:tcPr>
            <w:tcW w:w="1983" w:type="dxa"/>
            <w:tcMar/>
          </w:tcPr>
          <w:p w:rsidR="0013607C" w:rsidRDefault="00E263E2" w14:paraId="0834B37B"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 of Change</w:t>
            </w:r>
          </w:p>
        </w:tc>
      </w:tr>
      <w:tr xmlns:wp14="http://schemas.microsoft.com/office/word/2010/wordml" w:rsidR="0013607C" w:rsidTr="19DB7EBE" w14:paraId="512FE6A2" wp14:textId="77777777">
        <w:trPr>
          <w:trHeight w:val="765"/>
        </w:trPr>
        <w:tc>
          <w:tcPr>
            <w:tcW w:w="1275" w:type="dxa"/>
            <w:tcMar/>
          </w:tcPr>
          <w:p w:rsidR="0013607C" w:rsidRDefault="00E263E2" w14:paraId="2ED06E6E"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305" w:type="dxa"/>
            <w:tcMar/>
          </w:tcPr>
          <w:p w:rsidR="0013607C" w:rsidRDefault="00E263E2" w14:paraId="556A36DB" wp14:textId="13D72AA9">
            <w:pPr>
              <w:rPr>
                <w:rFonts w:ascii="Times New Roman" w:hAnsi="Times New Roman" w:eastAsia="Times New Roman" w:cs="Times New Roman"/>
                <w:sz w:val="24"/>
                <w:szCs w:val="24"/>
              </w:rPr>
            </w:pPr>
            <w:r w:rsidRPr="4614EDE2" w:rsidR="7EABDB56">
              <w:rPr>
                <w:rFonts w:ascii="Times New Roman" w:hAnsi="Times New Roman" w:eastAsia="Times New Roman" w:cs="Times New Roman"/>
                <w:sz w:val="24"/>
                <w:szCs w:val="24"/>
              </w:rPr>
              <w:t>30.11.2025</w:t>
            </w:r>
          </w:p>
        </w:tc>
        <w:tc>
          <w:tcPr>
            <w:tcW w:w="2691" w:type="dxa"/>
            <w:tcMar/>
            <w:vAlign w:val="top"/>
          </w:tcPr>
          <w:p w:rsidR="0013607C" w:rsidP="19DB7EBE" w:rsidRDefault="00E263E2" w14:paraId="231E7CF0" wp14:textId="277BBF5B">
            <w:pPr>
              <w:jc w:val="left"/>
              <w:rPr>
                <w:rFonts w:ascii="Times New Roman" w:hAnsi="Times New Roman" w:eastAsia="Times New Roman" w:cs="Times New Roman"/>
                <w:sz w:val="24"/>
                <w:szCs w:val="24"/>
              </w:rPr>
            </w:pPr>
            <w:r w:rsidRPr="19DB7EBE" w:rsidR="7EABDB56">
              <w:rPr>
                <w:rFonts w:ascii="Times New Roman" w:hAnsi="Times New Roman" w:eastAsia="Times New Roman" w:cs="Times New Roman"/>
                <w:sz w:val="24"/>
                <w:szCs w:val="24"/>
              </w:rPr>
              <w:t>Zeynep Yağmur Bozdağ</w:t>
            </w:r>
          </w:p>
          <w:p w:rsidR="0013607C" w:rsidP="19DB7EBE" w:rsidRDefault="00E263E2" w14:paraId="29049845" wp14:textId="5F5B89DA">
            <w:pPr>
              <w:jc w:val="left"/>
              <w:rPr>
                <w:rFonts w:ascii="Times New Roman" w:hAnsi="Times New Roman" w:eastAsia="Times New Roman" w:cs="Times New Roman"/>
                <w:sz w:val="24"/>
                <w:szCs w:val="24"/>
              </w:rPr>
            </w:pPr>
          </w:p>
        </w:tc>
        <w:tc>
          <w:tcPr>
            <w:tcW w:w="1641" w:type="dxa"/>
            <w:tcMar/>
          </w:tcPr>
          <w:p w:rsidR="0013607C" w:rsidRDefault="00E263E2" w14:paraId="2EE32DB0" wp14:textId="724ED18D">
            <w:pPr>
              <w:rPr>
                <w:rFonts w:ascii="Times New Roman" w:hAnsi="Times New Roman" w:eastAsia="Times New Roman" w:cs="Times New Roman"/>
                <w:sz w:val="24"/>
                <w:szCs w:val="24"/>
              </w:rPr>
            </w:pPr>
          </w:p>
        </w:tc>
        <w:tc>
          <w:tcPr>
            <w:tcW w:w="1983" w:type="dxa"/>
            <w:tcMar/>
          </w:tcPr>
          <w:p w:rsidR="0013607C" w:rsidRDefault="00E263E2" w14:paraId="145AA3ED"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Initial Release</w:t>
            </w:r>
          </w:p>
        </w:tc>
      </w:tr>
      <w:tr xmlns:wp14="http://schemas.microsoft.com/office/word/2010/wordml" w:rsidR="0013607C" w:rsidTr="19DB7EBE" w14:paraId="630E3F7B" wp14:textId="77777777">
        <w:tc>
          <w:tcPr>
            <w:tcW w:w="1275" w:type="dxa"/>
            <w:tcMar/>
          </w:tcPr>
          <w:p w:rsidR="0013607C" w:rsidRDefault="00E263E2" w14:paraId="55D8B3B0" wp14:textId="29205504">
            <w:pPr>
              <w:rPr>
                <w:rFonts w:ascii="Times New Roman" w:hAnsi="Times New Roman" w:eastAsia="Times New Roman" w:cs="Times New Roman"/>
                <w:sz w:val="24"/>
                <w:szCs w:val="24"/>
              </w:rPr>
            </w:pPr>
            <w:r w:rsidRPr="19DB7EBE" w:rsidR="00E263E2">
              <w:rPr>
                <w:rFonts w:ascii="Times New Roman" w:hAnsi="Times New Roman" w:eastAsia="Times New Roman" w:cs="Times New Roman"/>
                <w:sz w:val="24"/>
                <w:szCs w:val="24"/>
              </w:rPr>
              <w:t>1.</w:t>
            </w:r>
            <w:r w:rsidRPr="19DB7EBE" w:rsidR="45B4D19B">
              <w:rPr>
                <w:rFonts w:ascii="Times New Roman" w:hAnsi="Times New Roman" w:eastAsia="Times New Roman" w:cs="Times New Roman"/>
                <w:sz w:val="24"/>
                <w:szCs w:val="24"/>
              </w:rPr>
              <w:t>2</w:t>
            </w:r>
          </w:p>
        </w:tc>
        <w:tc>
          <w:tcPr>
            <w:tcW w:w="1305" w:type="dxa"/>
            <w:tcMar/>
          </w:tcPr>
          <w:p w:rsidR="0013607C" w:rsidRDefault="0013607C" w14:paraId="60061E4C" wp14:textId="7E59B749">
            <w:pPr>
              <w:rPr>
                <w:rFonts w:ascii="Times New Roman" w:hAnsi="Times New Roman" w:eastAsia="Times New Roman" w:cs="Times New Roman"/>
                <w:sz w:val="24"/>
                <w:szCs w:val="24"/>
              </w:rPr>
            </w:pPr>
            <w:r w:rsidRPr="19DB7EBE" w:rsidR="45B4D19B">
              <w:rPr>
                <w:rFonts w:ascii="Times New Roman" w:hAnsi="Times New Roman" w:eastAsia="Times New Roman" w:cs="Times New Roman"/>
                <w:sz w:val="24"/>
                <w:szCs w:val="24"/>
              </w:rPr>
              <w:t>16.12.2025</w:t>
            </w:r>
          </w:p>
        </w:tc>
        <w:tc>
          <w:tcPr>
            <w:tcW w:w="2691" w:type="dxa"/>
            <w:tcMar/>
          </w:tcPr>
          <w:p w:rsidR="0013607C" w:rsidRDefault="0013607C" w14:paraId="44EAFD9C" wp14:textId="08F79A51">
            <w:pPr>
              <w:rPr>
                <w:rFonts w:ascii="Times New Roman" w:hAnsi="Times New Roman" w:eastAsia="Times New Roman" w:cs="Times New Roman"/>
                <w:sz w:val="24"/>
                <w:szCs w:val="24"/>
              </w:rPr>
            </w:pPr>
            <w:r w:rsidRPr="19DB7EBE" w:rsidR="45B4D19B">
              <w:rPr>
                <w:rFonts w:ascii="Times New Roman" w:hAnsi="Times New Roman" w:eastAsia="Times New Roman" w:cs="Times New Roman"/>
                <w:sz w:val="24"/>
                <w:szCs w:val="24"/>
              </w:rPr>
              <w:t>Zeynep Yağmur Bozdağ</w:t>
            </w:r>
          </w:p>
        </w:tc>
        <w:tc>
          <w:tcPr>
            <w:tcW w:w="1641" w:type="dxa"/>
            <w:tcMar/>
          </w:tcPr>
          <w:p w:rsidR="0013607C" w:rsidRDefault="0013607C" w14:paraId="4B94D5A5" wp14:textId="77777777">
            <w:pPr>
              <w:rPr>
                <w:rFonts w:ascii="Times New Roman" w:hAnsi="Times New Roman" w:eastAsia="Times New Roman" w:cs="Times New Roman"/>
                <w:sz w:val="24"/>
                <w:szCs w:val="24"/>
              </w:rPr>
            </w:pPr>
          </w:p>
        </w:tc>
        <w:tc>
          <w:tcPr>
            <w:tcW w:w="1983" w:type="dxa"/>
            <w:tcMar/>
          </w:tcPr>
          <w:p w:rsidR="0013607C" w:rsidRDefault="00E263E2" w14:paraId="1FB45B23" wp14:textId="77777777">
            <w:pPr>
              <w:rPr>
                <w:rFonts w:ascii="Times New Roman" w:hAnsi="Times New Roman" w:eastAsia="Times New Roman" w:cs="Times New Roman"/>
                <w:sz w:val="24"/>
                <w:szCs w:val="24"/>
              </w:rPr>
            </w:pPr>
            <w:r>
              <w:rPr>
                <w:rFonts w:ascii="Times New Roman" w:hAnsi="Times New Roman" w:eastAsia="Times New Roman" w:cs="Times New Roman"/>
                <w:sz w:val="24"/>
                <w:szCs w:val="24"/>
              </w:rPr>
              <w:t>Minor editorial updates</w:t>
            </w:r>
          </w:p>
        </w:tc>
      </w:tr>
    </w:tbl>
    <w:p xmlns:wp14="http://schemas.microsoft.com/office/word/2010/wordml" w:rsidR="0013607C" w:rsidP="19DB7EBE" w:rsidRDefault="0013607C" w14:paraId="4B99056E" wp14:textId="149522EB">
      <w:pPr>
        <w:pStyle w:val="Normal"/>
      </w:pPr>
    </w:p>
    <w:sdt>
      <w:sdtPr>
        <w:id w:val="756858507"/>
        <w:docPartObj>
          <w:docPartGallery w:val="Table of Contents"/>
          <w:docPartUnique/>
        </w:docPartObj>
      </w:sdtPr>
      <w:sdtContent>
        <w:p w:rsidR="19DB7EBE" w:rsidP="19DB7EBE" w:rsidRDefault="19DB7EBE" w14:paraId="27F8461F" w14:textId="1DDE32B2">
          <w:pPr>
            <w:pStyle w:val="TOC2"/>
            <w:tabs>
              <w:tab w:val="right" w:leader="dot" w:pos="8640"/>
            </w:tabs>
            <w:bidi w:val="0"/>
            <w:rPr>
              <w:rStyle w:val="Hyperlink"/>
            </w:rPr>
          </w:pPr>
          <w:r>
            <w:fldChar w:fldCharType="begin"/>
          </w:r>
          <w:r>
            <w:instrText xml:space="preserve">TOC \o \z \u \h</w:instrText>
          </w:r>
          <w:r>
            <w:fldChar w:fldCharType="separate"/>
          </w:r>
          <w:hyperlink w:anchor="_Toc283032102">
            <w:r w:rsidRPr="19DB7EBE" w:rsidR="19DB7EBE">
              <w:rPr>
                <w:rStyle w:val="Hyperlink"/>
              </w:rPr>
              <w:t>Document Control Table</w:t>
            </w:r>
            <w:r>
              <w:tab/>
            </w:r>
            <w:r>
              <w:fldChar w:fldCharType="begin"/>
            </w:r>
            <w:r>
              <w:instrText xml:space="preserve">PAGEREF _Toc283032102 \h</w:instrText>
            </w:r>
            <w:r>
              <w:fldChar w:fldCharType="separate"/>
            </w:r>
            <w:r w:rsidRPr="19DB7EBE" w:rsidR="19DB7EBE">
              <w:rPr>
                <w:rStyle w:val="Hyperlink"/>
              </w:rPr>
              <w:t>1</w:t>
            </w:r>
            <w:r>
              <w:fldChar w:fldCharType="end"/>
            </w:r>
          </w:hyperlink>
        </w:p>
        <w:p w:rsidR="19DB7EBE" w:rsidP="19DB7EBE" w:rsidRDefault="19DB7EBE" w14:paraId="0FD47771" w14:textId="120DBC97">
          <w:pPr>
            <w:pStyle w:val="TOC2"/>
            <w:tabs>
              <w:tab w:val="right" w:leader="dot" w:pos="8640"/>
            </w:tabs>
            <w:bidi w:val="0"/>
            <w:rPr>
              <w:rStyle w:val="Hyperlink"/>
            </w:rPr>
          </w:pPr>
          <w:hyperlink w:anchor="_Toc1232586249">
            <w:r w:rsidRPr="19DB7EBE" w:rsidR="19DB7EBE">
              <w:rPr>
                <w:rStyle w:val="Hyperlink"/>
              </w:rPr>
              <w:t>Change Record (Revision History Table)</w:t>
            </w:r>
            <w:r>
              <w:tab/>
            </w:r>
            <w:r>
              <w:fldChar w:fldCharType="begin"/>
            </w:r>
            <w:r>
              <w:instrText xml:space="preserve">PAGEREF _Toc1232586249 \h</w:instrText>
            </w:r>
            <w:r>
              <w:fldChar w:fldCharType="separate"/>
            </w:r>
            <w:r w:rsidRPr="19DB7EBE" w:rsidR="19DB7EBE">
              <w:rPr>
                <w:rStyle w:val="Hyperlink"/>
              </w:rPr>
              <w:t>1</w:t>
            </w:r>
            <w:r>
              <w:fldChar w:fldCharType="end"/>
            </w:r>
          </w:hyperlink>
        </w:p>
        <w:p w:rsidR="19DB7EBE" w:rsidP="19DB7EBE" w:rsidRDefault="19DB7EBE" w14:paraId="193377B4" w14:textId="457F0183">
          <w:pPr>
            <w:pStyle w:val="TOC2"/>
            <w:tabs>
              <w:tab w:val="right" w:leader="dot" w:pos="8640"/>
            </w:tabs>
            <w:bidi w:val="0"/>
            <w:rPr>
              <w:rStyle w:val="Hyperlink"/>
            </w:rPr>
          </w:pPr>
          <w:hyperlink w:anchor="_Toc2139723592">
            <w:r w:rsidRPr="19DB7EBE" w:rsidR="19DB7EBE">
              <w:rPr>
                <w:rStyle w:val="Hyperlink"/>
              </w:rPr>
              <w:t>1. Introduction</w:t>
            </w:r>
            <w:r>
              <w:tab/>
            </w:r>
            <w:r>
              <w:fldChar w:fldCharType="begin"/>
            </w:r>
            <w:r>
              <w:instrText xml:space="preserve">PAGEREF _Toc2139723592 \h</w:instrText>
            </w:r>
            <w:r>
              <w:fldChar w:fldCharType="separate"/>
            </w:r>
            <w:r w:rsidRPr="19DB7EBE" w:rsidR="19DB7EBE">
              <w:rPr>
                <w:rStyle w:val="Hyperlink"/>
              </w:rPr>
              <w:t>2</w:t>
            </w:r>
            <w:r>
              <w:fldChar w:fldCharType="end"/>
            </w:r>
          </w:hyperlink>
        </w:p>
        <w:p w:rsidR="19DB7EBE" w:rsidP="19DB7EBE" w:rsidRDefault="19DB7EBE" w14:paraId="59CE427E" w14:textId="06FB1E04">
          <w:pPr>
            <w:pStyle w:val="TOC2"/>
            <w:tabs>
              <w:tab w:val="right" w:leader="dot" w:pos="8640"/>
            </w:tabs>
            <w:bidi w:val="0"/>
            <w:rPr>
              <w:rStyle w:val="Hyperlink"/>
            </w:rPr>
          </w:pPr>
          <w:hyperlink w:anchor="_Toc1133933519">
            <w:r w:rsidRPr="19DB7EBE" w:rsidR="19DB7EBE">
              <w:rPr>
                <w:rStyle w:val="Hyperlink"/>
              </w:rPr>
              <w:t>1.1 Purpose</w:t>
            </w:r>
            <w:r>
              <w:tab/>
            </w:r>
            <w:r>
              <w:fldChar w:fldCharType="begin"/>
            </w:r>
            <w:r>
              <w:instrText xml:space="preserve">PAGEREF _Toc1133933519 \h</w:instrText>
            </w:r>
            <w:r>
              <w:fldChar w:fldCharType="separate"/>
            </w:r>
            <w:r w:rsidRPr="19DB7EBE" w:rsidR="19DB7EBE">
              <w:rPr>
                <w:rStyle w:val="Hyperlink"/>
              </w:rPr>
              <w:t>3</w:t>
            </w:r>
            <w:r>
              <w:fldChar w:fldCharType="end"/>
            </w:r>
          </w:hyperlink>
        </w:p>
        <w:p w:rsidR="19DB7EBE" w:rsidP="19DB7EBE" w:rsidRDefault="19DB7EBE" w14:paraId="1E8D6930" w14:textId="39D625A5">
          <w:pPr>
            <w:pStyle w:val="TOC2"/>
            <w:tabs>
              <w:tab w:val="right" w:leader="dot" w:pos="8640"/>
            </w:tabs>
            <w:bidi w:val="0"/>
            <w:rPr>
              <w:rStyle w:val="Hyperlink"/>
            </w:rPr>
          </w:pPr>
          <w:hyperlink w:anchor="_Toc824750182">
            <w:r w:rsidRPr="19DB7EBE" w:rsidR="19DB7EBE">
              <w:rPr>
                <w:rStyle w:val="Hyperlink"/>
              </w:rPr>
              <w:t>1.2 References</w:t>
            </w:r>
            <w:r>
              <w:tab/>
            </w:r>
            <w:r>
              <w:fldChar w:fldCharType="begin"/>
            </w:r>
            <w:r>
              <w:instrText xml:space="preserve">PAGEREF _Toc824750182 \h</w:instrText>
            </w:r>
            <w:r>
              <w:fldChar w:fldCharType="separate"/>
            </w:r>
            <w:r w:rsidRPr="19DB7EBE" w:rsidR="19DB7EBE">
              <w:rPr>
                <w:rStyle w:val="Hyperlink"/>
              </w:rPr>
              <w:t>3</w:t>
            </w:r>
            <w:r>
              <w:fldChar w:fldCharType="end"/>
            </w:r>
          </w:hyperlink>
        </w:p>
        <w:p w:rsidR="19DB7EBE" w:rsidP="19DB7EBE" w:rsidRDefault="19DB7EBE" w14:paraId="60C55B78" w14:textId="3F725987">
          <w:pPr>
            <w:pStyle w:val="TOC2"/>
            <w:tabs>
              <w:tab w:val="right" w:leader="dot" w:pos="8640"/>
            </w:tabs>
            <w:bidi w:val="0"/>
            <w:rPr>
              <w:rStyle w:val="Hyperlink"/>
            </w:rPr>
          </w:pPr>
          <w:hyperlink w:anchor="_Toc114253243">
            <w:r w:rsidRPr="19DB7EBE" w:rsidR="19DB7EBE">
              <w:rPr>
                <w:rStyle w:val="Hyperlink"/>
              </w:rPr>
              <w:t>2. Test Items</w:t>
            </w:r>
            <w:r>
              <w:tab/>
            </w:r>
            <w:r>
              <w:fldChar w:fldCharType="begin"/>
            </w:r>
            <w:r>
              <w:instrText xml:space="preserve">PAGEREF _Toc114253243 \h</w:instrText>
            </w:r>
            <w:r>
              <w:fldChar w:fldCharType="separate"/>
            </w:r>
            <w:r w:rsidRPr="19DB7EBE" w:rsidR="19DB7EBE">
              <w:rPr>
                <w:rStyle w:val="Hyperlink"/>
              </w:rPr>
              <w:t>4</w:t>
            </w:r>
            <w:r>
              <w:fldChar w:fldCharType="end"/>
            </w:r>
          </w:hyperlink>
        </w:p>
        <w:p w:rsidR="19DB7EBE" w:rsidP="19DB7EBE" w:rsidRDefault="19DB7EBE" w14:paraId="1EC3FA78" w14:textId="58767D57">
          <w:pPr>
            <w:pStyle w:val="TOC2"/>
            <w:tabs>
              <w:tab w:val="right" w:leader="dot" w:pos="8640"/>
            </w:tabs>
            <w:bidi w:val="0"/>
            <w:rPr>
              <w:rStyle w:val="Hyperlink"/>
            </w:rPr>
          </w:pPr>
          <w:hyperlink w:anchor="_Toc1608106373">
            <w:r w:rsidRPr="19DB7EBE" w:rsidR="19DB7EBE">
              <w:rPr>
                <w:rStyle w:val="Hyperlink"/>
              </w:rPr>
              <w:t>3. Features to be Tested / Not Tested</w:t>
            </w:r>
            <w:r>
              <w:tab/>
            </w:r>
            <w:r>
              <w:fldChar w:fldCharType="begin"/>
            </w:r>
            <w:r>
              <w:instrText xml:space="preserve">PAGEREF _Toc1608106373 \h</w:instrText>
            </w:r>
            <w:r>
              <w:fldChar w:fldCharType="separate"/>
            </w:r>
            <w:r w:rsidRPr="19DB7EBE" w:rsidR="19DB7EBE">
              <w:rPr>
                <w:rStyle w:val="Hyperlink"/>
              </w:rPr>
              <w:t>5</w:t>
            </w:r>
            <w:r>
              <w:fldChar w:fldCharType="end"/>
            </w:r>
          </w:hyperlink>
        </w:p>
        <w:p w:rsidR="19DB7EBE" w:rsidP="19DB7EBE" w:rsidRDefault="19DB7EBE" w14:paraId="3F6C3152" w14:textId="7988AD14">
          <w:pPr>
            <w:pStyle w:val="TOC3"/>
            <w:tabs>
              <w:tab w:val="right" w:leader="dot" w:pos="8640"/>
            </w:tabs>
            <w:bidi w:val="0"/>
            <w:rPr>
              <w:rStyle w:val="Hyperlink"/>
            </w:rPr>
          </w:pPr>
          <w:hyperlink w:anchor="_Toc1767409456">
            <w:r w:rsidRPr="19DB7EBE" w:rsidR="19DB7EBE">
              <w:rPr>
                <w:rStyle w:val="Hyperlink"/>
              </w:rPr>
              <w:t>3.1 Features to be Tested</w:t>
            </w:r>
            <w:r>
              <w:tab/>
            </w:r>
            <w:r>
              <w:fldChar w:fldCharType="begin"/>
            </w:r>
            <w:r>
              <w:instrText xml:space="preserve">PAGEREF _Toc1767409456 \h</w:instrText>
            </w:r>
            <w:r>
              <w:fldChar w:fldCharType="separate"/>
            </w:r>
            <w:r w:rsidRPr="19DB7EBE" w:rsidR="19DB7EBE">
              <w:rPr>
                <w:rStyle w:val="Hyperlink"/>
              </w:rPr>
              <w:t>5</w:t>
            </w:r>
            <w:r>
              <w:fldChar w:fldCharType="end"/>
            </w:r>
          </w:hyperlink>
        </w:p>
        <w:p w:rsidR="19DB7EBE" w:rsidP="19DB7EBE" w:rsidRDefault="19DB7EBE" w14:paraId="59B26FB2" w14:textId="3F454C5E">
          <w:pPr>
            <w:pStyle w:val="TOC3"/>
            <w:tabs>
              <w:tab w:val="right" w:leader="dot" w:pos="8640"/>
            </w:tabs>
            <w:bidi w:val="0"/>
            <w:rPr>
              <w:rStyle w:val="Hyperlink"/>
            </w:rPr>
          </w:pPr>
          <w:hyperlink w:anchor="_Toc1609267623">
            <w:r w:rsidRPr="19DB7EBE" w:rsidR="19DB7EBE">
              <w:rPr>
                <w:rStyle w:val="Hyperlink"/>
              </w:rPr>
              <w:t>3.2 Features Not to be Tested</w:t>
            </w:r>
            <w:r>
              <w:tab/>
            </w:r>
            <w:r>
              <w:fldChar w:fldCharType="begin"/>
            </w:r>
            <w:r>
              <w:instrText xml:space="preserve">PAGEREF _Toc1609267623 \h</w:instrText>
            </w:r>
            <w:r>
              <w:fldChar w:fldCharType="separate"/>
            </w:r>
            <w:r w:rsidRPr="19DB7EBE" w:rsidR="19DB7EBE">
              <w:rPr>
                <w:rStyle w:val="Hyperlink"/>
              </w:rPr>
              <w:t>5</w:t>
            </w:r>
            <w:r>
              <w:fldChar w:fldCharType="end"/>
            </w:r>
          </w:hyperlink>
        </w:p>
        <w:p w:rsidR="19DB7EBE" w:rsidP="19DB7EBE" w:rsidRDefault="19DB7EBE" w14:paraId="29CD8D01" w14:textId="6A41118B">
          <w:pPr>
            <w:pStyle w:val="TOC2"/>
            <w:tabs>
              <w:tab w:val="right" w:leader="dot" w:pos="8640"/>
            </w:tabs>
            <w:bidi w:val="0"/>
            <w:rPr>
              <w:rStyle w:val="Hyperlink"/>
            </w:rPr>
          </w:pPr>
          <w:hyperlink w:anchor="_Toc991997645">
            <w:r w:rsidRPr="19DB7EBE" w:rsidR="19DB7EBE">
              <w:rPr>
                <w:rStyle w:val="Hyperlink"/>
              </w:rPr>
              <w:t>4. Test Approach</w:t>
            </w:r>
            <w:r>
              <w:tab/>
            </w:r>
            <w:r>
              <w:fldChar w:fldCharType="begin"/>
            </w:r>
            <w:r>
              <w:instrText xml:space="preserve">PAGEREF _Toc991997645 \h</w:instrText>
            </w:r>
            <w:r>
              <w:fldChar w:fldCharType="separate"/>
            </w:r>
            <w:r w:rsidRPr="19DB7EBE" w:rsidR="19DB7EBE">
              <w:rPr>
                <w:rStyle w:val="Hyperlink"/>
              </w:rPr>
              <w:t>6</w:t>
            </w:r>
            <w:r>
              <w:fldChar w:fldCharType="end"/>
            </w:r>
          </w:hyperlink>
        </w:p>
        <w:p w:rsidR="19DB7EBE" w:rsidP="19DB7EBE" w:rsidRDefault="19DB7EBE" w14:paraId="309FC19D" w14:textId="4FE3D79E">
          <w:pPr>
            <w:pStyle w:val="TOC3"/>
            <w:tabs>
              <w:tab w:val="right" w:leader="dot" w:pos="8640"/>
            </w:tabs>
            <w:bidi w:val="0"/>
            <w:rPr>
              <w:rStyle w:val="Hyperlink"/>
            </w:rPr>
          </w:pPr>
          <w:hyperlink w:anchor="_Toc1233354750">
            <w:r w:rsidRPr="19DB7EBE" w:rsidR="19DB7EBE">
              <w:rPr>
                <w:rStyle w:val="Hyperlink"/>
              </w:rPr>
              <w:t>4.1 Test Levels</w:t>
            </w:r>
            <w:r>
              <w:tab/>
            </w:r>
            <w:r>
              <w:fldChar w:fldCharType="begin"/>
            </w:r>
            <w:r>
              <w:instrText xml:space="preserve">PAGEREF _Toc1233354750 \h</w:instrText>
            </w:r>
            <w:r>
              <w:fldChar w:fldCharType="separate"/>
            </w:r>
            <w:r w:rsidRPr="19DB7EBE" w:rsidR="19DB7EBE">
              <w:rPr>
                <w:rStyle w:val="Hyperlink"/>
              </w:rPr>
              <w:t>6</w:t>
            </w:r>
            <w:r>
              <w:fldChar w:fldCharType="end"/>
            </w:r>
          </w:hyperlink>
        </w:p>
        <w:p w:rsidR="19DB7EBE" w:rsidP="19DB7EBE" w:rsidRDefault="19DB7EBE" w14:paraId="7D52AE87" w14:textId="1D71AE20">
          <w:pPr>
            <w:pStyle w:val="TOC3"/>
            <w:tabs>
              <w:tab w:val="right" w:leader="dot" w:pos="8640"/>
            </w:tabs>
            <w:bidi w:val="0"/>
            <w:rPr>
              <w:rStyle w:val="Hyperlink"/>
            </w:rPr>
          </w:pPr>
          <w:hyperlink w:anchor="_Toc1248738880">
            <w:r w:rsidRPr="19DB7EBE" w:rsidR="19DB7EBE">
              <w:rPr>
                <w:rStyle w:val="Hyperlink"/>
              </w:rPr>
              <w:t>4.2 Test Types</w:t>
            </w:r>
            <w:r>
              <w:tab/>
            </w:r>
            <w:r>
              <w:fldChar w:fldCharType="begin"/>
            </w:r>
            <w:r>
              <w:instrText xml:space="preserve">PAGEREF _Toc1248738880 \h</w:instrText>
            </w:r>
            <w:r>
              <w:fldChar w:fldCharType="separate"/>
            </w:r>
            <w:r w:rsidRPr="19DB7EBE" w:rsidR="19DB7EBE">
              <w:rPr>
                <w:rStyle w:val="Hyperlink"/>
              </w:rPr>
              <w:t>7</w:t>
            </w:r>
            <w:r>
              <w:fldChar w:fldCharType="end"/>
            </w:r>
          </w:hyperlink>
        </w:p>
        <w:p w:rsidR="19DB7EBE" w:rsidP="19DB7EBE" w:rsidRDefault="19DB7EBE" w14:paraId="586808B0" w14:textId="71EF9AB3">
          <w:pPr>
            <w:pStyle w:val="TOC2"/>
            <w:tabs>
              <w:tab w:val="right" w:leader="dot" w:pos="8640"/>
            </w:tabs>
            <w:bidi w:val="0"/>
            <w:rPr>
              <w:rStyle w:val="Hyperlink"/>
            </w:rPr>
          </w:pPr>
          <w:hyperlink w:anchor="_Toc448631844">
            <w:r w:rsidRPr="19DB7EBE" w:rsidR="19DB7EBE">
              <w:rPr>
                <w:rStyle w:val="Hyperlink"/>
              </w:rPr>
              <w:t>5. Pass/Fail Criteria</w:t>
            </w:r>
            <w:r>
              <w:tab/>
            </w:r>
            <w:r>
              <w:fldChar w:fldCharType="begin"/>
            </w:r>
            <w:r>
              <w:instrText xml:space="preserve">PAGEREF _Toc448631844 \h</w:instrText>
            </w:r>
            <w:r>
              <w:fldChar w:fldCharType="separate"/>
            </w:r>
            <w:r w:rsidRPr="19DB7EBE" w:rsidR="19DB7EBE">
              <w:rPr>
                <w:rStyle w:val="Hyperlink"/>
              </w:rPr>
              <w:t>8</w:t>
            </w:r>
            <w:r>
              <w:fldChar w:fldCharType="end"/>
            </w:r>
          </w:hyperlink>
        </w:p>
        <w:p w:rsidR="19DB7EBE" w:rsidP="19DB7EBE" w:rsidRDefault="19DB7EBE" w14:paraId="2B2D0114" w14:textId="1AB774D7">
          <w:pPr>
            <w:pStyle w:val="TOC3"/>
            <w:tabs>
              <w:tab w:val="right" w:leader="dot" w:pos="8640"/>
            </w:tabs>
            <w:bidi w:val="0"/>
            <w:rPr>
              <w:rStyle w:val="Hyperlink"/>
            </w:rPr>
          </w:pPr>
          <w:hyperlink w:anchor="_Toc737679295">
            <w:r w:rsidRPr="19DB7EBE" w:rsidR="19DB7EBE">
              <w:rPr>
                <w:rStyle w:val="Hyperlink"/>
              </w:rPr>
              <w:t>5.1 Test Completion Criteria</w:t>
            </w:r>
            <w:r>
              <w:tab/>
            </w:r>
            <w:r>
              <w:fldChar w:fldCharType="begin"/>
            </w:r>
            <w:r>
              <w:instrText xml:space="preserve">PAGEREF _Toc737679295 \h</w:instrText>
            </w:r>
            <w:r>
              <w:fldChar w:fldCharType="separate"/>
            </w:r>
            <w:r w:rsidRPr="19DB7EBE" w:rsidR="19DB7EBE">
              <w:rPr>
                <w:rStyle w:val="Hyperlink"/>
              </w:rPr>
              <w:t>8</w:t>
            </w:r>
            <w:r>
              <w:fldChar w:fldCharType="end"/>
            </w:r>
          </w:hyperlink>
        </w:p>
        <w:p w:rsidR="19DB7EBE" w:rsidP="19DB7EBE" w:rsidRDefault="19DB7EBE" w14:paraId="3FAAEA23" w14:textId="732050A4">
          <w:pPr>
            <w:pStyle w:val="TOC3"/>
            <w:tabs>
              <w:tab w:val="right" w:leader="dot" w:pos="8640"/>
            </w:tabs>
            <w:bidi w:val="0"/>
            <w:rPr>
              <w:rStyle w:val="Hyperlink"/>
            </w:rPr>
          </w:pPr>
          <w:hyperlink w:anchor="_Toc1763390842">
            <w:r w:rsidRPr="19DB7EBE" w:rsidR="19DB7EBE">
              <w:rPr>
                <w:rStyle w:val="Hyperlink"/>
              </w:rPr>
              <w:t>5.2 Test Success Criteria</w:t>
            </w:r>
            <w:r>
              <w:tab/>
            </w:r>
            <w:r>
              <w:fldChar w:fldCharType="begin"/>
            </w:r>
            <w:r>
              <w:instrText xml:space="preserve">PAGEREF _Toc1763390842 \h</w:instrText>
            </w:r>
            <w:r>
              <w:fldChar w:fldCharType="separate"/>
            </w:r>
            <w:r w:rsidRPr="19DB7EBE" w:rsidR="19DB7EBE">
              <w:rPr>
                <w:rStyle w:val="Hyperlink"/>
              </w:rPr>
              <w:t>8</w:t>
            </w:r>
            <w:r>
              <w:fldChar w:fldCharType="end"/>
            </w:r>
          </w:hyperlink>
        </w:p>
        <w:p w:rsidR="19DB7EBE" w:rsidP="19DB7EBE" w:rsidRDefault="19DB7EBE" w14:paraId="758A1A59" w14:textId="2A17B4BA">
          <w:pPr>
            <w:pStyle w:val="TOC2"/>
            <w:tabs>
              <w:tab w:val="right" w:leader="dot" w:pos="8640"/>
            </w:tabs>
            <w:bidi w:val="0"/>
            <w:rPr>
              <w:rStyle w:val="Hyperlink"/>
            </w:rPr>
          </w:pPr>
          <w:hyperlink w:anchor="_Toc1452444882">
            <w:r w:rsidRPr="19DB7EBE" w:rsidR="19DB7EBE">
              <w:rPr>
                <w:rStyle w:val="Hyperlink"/>
              </w:rPr>
              <w:t>6. Test Deliverables</w:t>
            </w:r>
            <w:r>
              <w:tab/>
            </w:r>
            <w:r>
              <w:fldChar w:fldCharType="begin"/>
            </w:r>
            <w:r>
              <w:instrText xml:space="preserve">PAGEREF _Toc1452444882 \h</w:instrText>
            </w:r>
            <w:r>
              <w:fldChar w:fldCharType="separate"/>
            </w:r>
            <w:r w:rsidRPr="19DB7EBE" w:rsidR="19DB7EBE">
              <w:rPr>
                <w:rStyle w:val="Hyperlink"/>
              </w:rPr>
              <w:t>9</w:t>
            </w:r>
            <w:r>
              <w:fldChar w:fldCharType="end"/>
            </w:r>
          </w:hyperlink>
        </w:p>
        <w:p w:rsidR="19DB7EBE" w:rsidP="19DB7EBE" w:rsidRDefault="19DB7EBE" w14:paraId="7EC481D1" w14:textId="226EE094">
          <w:pPr>
            <w:pStyle w:val="TOC2"/>
            <w:tabs>
              <w:tab w:val="right" w:leader="dot" w:pos="8640"/>
            </w:tabs>
            <w:bidi w:val="0"/>
            <w:rPr>
              <w:rStyle w:val="Hyperlink"/>
            </w:rPr>
          </w:pPr>
          <w:hyperlink w:anchor="_Toc1525448782">
            <w:r w:rsidRPr="19DB7EBE" w:rsidR="19DB7EBE">
              <w:rPr>
                <w:rStyle w:val="Hyperlink"/>
              </w:rPr>
              <w:t>7. Schedule and Responsibilities</w:t>
            </w:r>
            <w:r>
              <w:tab/>
            </w:r>
            <w:r>
              <w:fldChar w:fldCharType="begin"/>
            </w:r>
            <w:r>
              <w:instrText xml:space="preserve">PAGEREF _Toc1525448782 \h</w:instrText>
            </w:r>
            <w:r>
              <w:fldChar w:fldCharType="separate"/>
            </w:r>
            <w:r w:rsidRPr="19DB7EBE" w:rsidR="19DB7EBE">
              <w:rPr>
                <w:rStyle w:val="Hyperlink"/>
              </w:rPr>
              <w:t>9</w:t>
            </w:r>
            <w:r>
              <w:fldChar w:fldCharType="end"/>
            </w:r>
          </w:hyperlink>
        </w:p>
        <w:p w:rsidR="19DB7EBE" w:rsidP="19DB7EBE" w:rsidRDefault="19DB7EBE" w14:paraId="5187642C" w14:textId="7FD603E8">
          <w:pPr>
            <w:pStyle w:val="TOC3"/>
            <w:tabs>
              <w:tab w:val="right" w:leader="dot" w:pos="8640"/>
            </w:tabs>
            <w:bidi w:val="0"/>
            <w:rPr>
              <w:rStyle w:val="Hyperlink"/>
            </w:rPr>
          </w:pPr>
          <w:hyperlink w:anchor="_Toc434796366">
            <w:r w:rsidRPr="19DB7EBE" w:rsidR="19DB7EBE">
              <w:rPr>
                <w:rStyle w:val="Hyperlink"/>
              </w:rPr>
              <w:t>7.1 Test Schedule (Test Zaman Çizelgesi)</w:t>
            </w:r>
            <w:r>
              <w:tab/>
            </w:r>
            <w:r>
              <w:fldChar w:fldCharType="begin"/>
            </w:r>
            <w:r>
              <w:instrText xml:space="preserve">PAGEREF _Toc434796366 \h</w:instrText>
            </w:r>
            <w:r>
              <w:fldChar w:fldCharType="separate"/>
            </w:r>
            <w:r w:rsidRPr="19DB7EBE" w:rsidR="19DB7EBE">
              <w:rPr>
                <w:rStyle w:val="Hyperlink"/>
              </w:rPr>
              <w:t>10</w:t>
            </w:r>
            <w:r>
              <w:fldChar w:fldCharType="end"/>
            </w:r>
          </w:hyperlink>
        </w:p>
        <w:p w:rsidR="19DB7EBE" w:rsidP="19DB7EBE" w:rsidRDefault="19DB7EBE" w14:paraId="65BF761D" w14:textId="5993B79C">
          <w:pPr>
            <w:pStyle w:val="TOC3"/>
            <w:tabs>
              <w:tab w:val="right" w:leader="dot" w:pos="8640"/>
            </w:tabs>
            <w:bidi w:val="0"/>
            <w:rPr>
              <w:rStyle w:val="Hyperlink"/>
            </w:rPr>
          </w:pPr>
          <w:hyperlink w:anchor="_Toc854944252">
            <w:r w:rsidRPr="19DB7EBE" w:rsidR="19DB7EBE">
              <w:rPr>
                <w:rStyle w:val="Hyperlink"/>
              </w:rPr>
              <w:t>7.2 Test Responsibilities</w:t>
            </w:r>
            <w:r>
              <w:tab/>
            </w:r>
            <w:r>
              <w:fldChar w:fldCharType="begin"/>
            </w:r>
            <w:r>
              <w:instrText xml:space="preserve">PAGEREF _Toc854944252 \h</w:instrText>
            </w:r>
            <w:r>
              <w:fldChar w:fldCharType="separate"/>
            </w:r>
            <w:r w:rsidRPr="19DB7EBE" w:rsidR="19DB7EBE">
              <w:rPr>
                <w:rStyle w:val="Hyperlink"/>
              </w:rPr>
              <w:t>10</w:t>
            </w:r>
            <w:r>
              <w:fldChar w:fldCharType="end"/>
            </w:r>
          </w:hyperlink>
        </w:p>
        <w:p w:rsidR="19DB7EBE" w:rsidP="19DB7EBE" w:rsidRDefault="19DB7EBE" w14:paraId="799B17D4" w14:textId="74259D86">
          <w:pPr>
            <w:pStyle w:val="TOC2"/>
            <w:tabs>
              <w:tab w:val="right" w:leader="dot" w:pos="8640"/>
            </w:tabs>
            <w:bidi w:val="0"/>
            <w:rPr>
              <w:rStyle w:val="Hyperlink"/>
            </w:rPr>
          </w:pPr>
          <w:hyperlink w:anchor="_Toc2032347736">
            <w:r w:rsidRPr="19DB7EBE" w:rsidR="19DB7EBE">
              <w:rPr>
                <w:rStyle w:val="Hyperlink"/>
              </w:rPr>
              <w:t>8. Risks and Contingencies</w:t>
            </w:r>
            <w:r>
              <w:tab/>
            </w:r>
            <w:r>
              <w:fldChar w:fldCharType="begin"/>
            </w:r>
            <w:r>
              <w:instrText xml:space="preserve">PAGEREF _Toc2032347736 \h</w:instrText>
            </w:r>
            <w:r>
              <w:fldChar w:fldCharType="separate"/>
            </w:r>
            <w:r w:rsidRPr="19DB7EBE" w:rsidR="19DB7EBE">
              <w:rPr>
                <w:rStyle w:val="Hyperlink"/>
              </w:rPr>
              <w:t>11</w:t>
            </w:r>
            <w:r>
              <w:fldChar w:fldCharType="end"/>
            </w:r>
          </w:hyperlink>
        </w:p>
        <w:p w:rsidR="19DB7EBE" w:rsidP="19DB7EBE" w:rsidRDefault="19DB7EBE" w14:paraId="510661A5" w14:textId="256A7264">
          <w:pPr>
            <w:pStyle w:val="TOC2"/>
            <w:tabs>
              <w:tab w:val="right" w:leader="dot" w:pos="8640"/>
            </w:tabs>
            <w:bidi w:val="0"/>
            <w:rPr>
              <w:rStyle w:val="Hyperlink"/>
            </w:rPr>
          </w:pPr>
          <w:hyperlink w:anchor="_Toc1480004004">
            <w:r w:rsidRPr="19DB7EBE" w:rsidR="19DB7EBE">
              <w:rPr>
                <w:rStyle w:val="Hyperlink"/>
              </w:rPr>
              <w:t>9. Appendix</w:t>
            </w:r>
            <w:r>
              <w:tab/>
            </w:r>
            <w:r>
              <w:fldChar w:fldCharType="begin"/>
            </w:r>
            <w:r>
              <w:instrText xml:space="preserve">PAGEREF _Toc1480004004 \h</w:instrText>
            </w:r>
            <w:r>
              <w:fldChar w:fldCharType="separate"/>
            </w:r>
            <w:r w:rsidRPr="19DB7EBE" w:rsidR="19DB7EBE">
              <w:rPr>
                <w:rStyle w:val="Hyperlink"/>
              </w:rPr>
              <w:t>12</w:t>
            </w:r>
            <w:r>
              <w:fldChar w:fldCharType="end"/>
            </w:r>
          </w:hyperlink>
        </w:p>
        <w:p w:rsidR="19DB7EBE" w:rsidP="19DB7EBE" w:rsidRDefault="19DB7EBE" w14:paraId="43EE41EB" w14:textId="6253D885">
          <w:pPr>
            <w:pStyle w:val="TOC2"/>
            <w:tabs>
              <w:tab w:val="right" w:leader="dot" w:pos="8640"/>
            </w:tabs>
            <w:bidi w:val="0"/>
            <w:rPr>
              <w:rStyle w:val="Hyperlink"/>
            </w:rPr>
          </w:pPr>
          <w:hyperlink w:anchor="_Toc504103095">
            <w:r w:rsidRPr="19DB7EBE" w:rsidR="19DB7EBE">
              <w:rPr>
                <w:rStyle w:val="Hyperlink"/>
              </w:rPr>
              <w:t>10. References</w:t>
            </w:r>
            <w:r>
              <w:tab/>
            </w:r>
            <w:r>
              <w:fldChar w:fldCharType="begin"/>
            </w:r>
            <w:r>
              <w:instrText xml:space="preserve">PAGEREF _Toc504103095 \h</w:instrText>
            </w:r>
            <w:r>
              <w:fldChar w:fldCharType="separate"/>
            </w:r>
            <w:r w:rsidRPr="19DB7EBE" w:rsidR="19DB7EBE">
              <w:rPr>
                <w:rStyle w:val="Hyperlink"/>
              </w:rPr>
              <w:t>13</w:t>
            </w:r>
            <w:r>
              <w:fldChar w:fldCharType="end"/>
            </w:r>
          </w:hyperlink>
          <w:r>
            <w:fldChar w:fldCharType="end"/>
          </w:r>
        </w:p>
      </w:sdtContent>
    </w:sdt>
    <w:p xmlns:wp14="http://schemas.microsoft.com/office/word/2010/wordml" w:rsidR="0013607C" w:rsidRDefault="0013607C" w14:paraId="1299C43A" wp14:textId="77777777">
      <w:pPr>
        <w:rPr>
          <w:rFonts w:ascii="Times New Roman" w:hAnsi="Times New Roman" w:eastAsia="Times New Roman" w:cs="Times New Roman"/>
          <w:sz w:val="24"/>
          <w:szCs w:val="24"/>
        </w:rPr>
      </w:pPr>
    </w:p>
    <w:p xmlns:wp14="http://schemas.microsoft.com/office/word/2010/wordml" w:rsidR="0013607C" w:rsidP="19DB7EBE" w:rsidRDefault="0013607C" w14:paraId="3CF2D8B6" wp14:textId="7F3613EC">
      <w:pPr>
        <w:pStyle w:val="Normal"/>
        <w:rPr>
          <w:rFonts w:ascii="Times New Roman" w:hAnsi="Times New Roman" w:eastAsia="Times New Roman" w:cs="Times New Roman"/>
          <w:sz w:val="24"/>
          <w:szCs w:val="24"/>
        </w:rPr>
      </w:pPr>
    </w:p>
    <w:p w:rsidR="19DB7EBE" w:rsidP="19DB7EBE" w:rsidRDefault="19DB7EBE" w14:paraId="14CD837A" w14:textId="4CDFD962">
      <w:pPr>
        <w:pStyle w:val="Normal"/>
        <w:rPr>
          <w:rFonts w:ascii="Times New Roman" w:hAnsi="Times New Roman" w:eastAsia="Times New Roman" w:cs="Times New Roman"/>
          <w:sz w:val="24"/>
          <w:szCs w:val="24"/>
        </w:rPr>
      </w:pPr>
    </w:p>
    <w:p w:rsidR="19DB7EBE" w:rsidP="19DB7EBE" w:rsidRDefault="19DB7EBE" w14:paraId="3BE30C49" w14:textId="264833B8">
      <w:pPr>
        <w:pStyle w:val="Normal"/>
        <w:rPr>
          <w:rFonts w:ascii="Times New Roman" w:hAnsi="Times New Roman" w:eastAsia="Times New Roman" w:cs="Times New Roman"/>
          <w:sz w:val="24"/>
          <w:szCs w:val="24"/>
        </w:rPr>
      </w:pPr>
    </w:p>
    <w:p xmlns:wp14="http://schemas.microsoft.com/office/word/2010/wordml" w:rsidR="0013607C" w:rsidRDefault="0013607C" w14:paraId="0FB78278" wp14:textId="77777777">
      <w:pPr>
        <w:rPr>
          <w:rFonts w:ascii="Times New Roman" w:hAnsi="Times New Roman" w:eastAsia="Times New Roman" w:cs="Times New Roman"/>
          <w:sz w:val="24"/>
          <w:szCs w:val="24"/>
        </w:rPr>
      </w:pPr>
    </w:p>
    <w:p xmlns:wp14="http://schemas.microsoft.com/office/word/2010/wordml" w:rsidR="0013607C" w:rsidP="19DB7EBE" w:rsidRDefault="0013607C" w14:paraId="5997CC1D" wp14:textId="22B4A378">
      <w:pPr>
        <w:pStyle w:val="Normal"/>
        <w:rPr>
          <w:rFonts w:ascii="Times New Roman" w:hAnsi="Times New Roman" w:eastAsia="Times New Roman" w:cs="Times New Roman"/>
          <w:sz w:val="24"/>
          <w:szCs w:val="24"/>
        </w:rPr>
      </w:pPr>
    </w:p>
    <w:p xmlns:wp14="http://schemas.microsoft.com/office/word/2010/wordml" w:rsidR="0013607C" w:rsidRDefault="0013607C" w14:paraId="110FFD37" wp14:textId="77777777">
      <w:pPr>
        <w:rPr>
          <w:rFonts w:ascii="Times New Roman" w:hAnsi="Times New Roman" w:eastAsia="Times New Roman" w:cs="Times New Roman"/>
          <w:sz w:val="24"/>
          <w:szCs w:val="24"/>
        </w:rPr>
      </w:pPr>
    </w:p>
    <w:p xmlns:wp14="http://schemas.microsoft.com/office/word/2010/wordml" w:rsidR="0013607C" w:rsidRDefault="00E263E2" w14:paraId="32A36C38" wp14:textId="77777777">
      <w:pPr>
        <w:pStyle w:val="Balk2"/>
        <w:rPr>
          <w:rFonts w:ascii="Times New Roman" w:hAnsi="Times New Roman" w:eastAsia="Times New Roman" w:cs="Times New Roman"/>
          <w:color w:val="000000"/>
          <w:sz w:val="24"/>
          <w:szCs w:val="24"/>
        </w:rPr>
      </w:pPr>
      <w:bookmarkStart w:name="_Toc2139723592" w:id="1535785581"/>
      <w:r w:rsidRPr="19DB7EBE" w:rsidR="00E263E2">
        <w:rPr>
          <w:rFonts w:ascii="Times New Roman" w:hAnsi="Times New Roman" w:eastAsia="Times New Roman" w:cs="Times New Roman"/>
          <w:color w:val="000000" w:themeColor="text1" w:themeTint="FF" w:themeShade="FF"/>
          <w:sz w:val="24"/>
          <w:szCs w:val="24"/>
        </w:rPr>
        <w:t>1. Introduction</w:t>
      </w:r>
      <w:bookmarkEnd w:id="1535785581"/>
    </w:p>
    <w:p xmlns:wp14="http://schemas.microsoft.com/office/word/2010/wordml" w:rsidR="0013607C" w:rsidRDefault="0013607C" w14:paraId="6B699379" wp14:textId="77777777">
      <w:pPr>
        <w:rPr>
          <w:rFonts w:ascii="Times New Roman" w:hAnsi="Times New Roman" w:eastAsia="Times New Roman" w:cs="Times New Roman"/>
          <w:sz w:val="24"/>
          <w:szCs w:val="24"/>
        </w:rPr>
      </w:pPr>
    </w:p>
    <w:p xmlns:wp14="http://schemas.microsoft.com/office/word/2010/wordml" w:rsidR="0013607C" w:rsidRDefault="0013607C" w14:paraId="3FE9F23F" wp14:textId="77777777">
      <w:pPr>
        <w:rPr>
          <w:rFonts w:ascii="Times New Roman" w:hAnsi="Times New Roman" w:eastAsia="Times New Roman" w:cs="Times New Roman"/>
          <w:sz w:val="24"/>
          <w:szCs w:val="24"/>
        </w:rPr>
      </w:pPr>
    </w:p>
    <w:p xmlns:wp14="http://schemas.microsoft.com/office/word/2010/wordml" w:rsidR="0013607C" w:rsidRDefault="00E263E2" w14:paraId="565E06A6" wp14:textId="77777777">
      <w:pPr>
        <w:pStyle w:val="Balk2"/>
        <w:rPr>
          <w:rFonts w:ascii="Times New Roman" w:hAnsi="Times New Roman" w:eastAsia="Times New Roman" w:cs="Times New Roman"/>
          <w:color w:val="000000"/>
          <w:sz w:val="24"/>
          <w:szCs w:val="24"/>
        </w:rPr>
      </w:pPr>
      <w:bookmarkStart w:name="_Toc1133933519" w:id="1079987889"/>
      <w:r w:rsidRPr="19DB7EBE" w:rsidR="00E263E2">
        <w:rPr>
          <w:rFonts w:ascii="Times New Roman" w:hAnsi="Times New Roman" w:eastAsia="Times New Roman" w:cs="Times New Roman"/>
          <w:color w:val="000000" w:themeColor="text1" w:themeTint="FF" w:themeShade="FF"/>
          <w:sz w:val="24"/>
          <w:szCs w:val="24"/>
        </w:rPr>
        <w:t>1.1 Purpose</w:t>
      </w:r>
      <w:bookmarkEnd w:id="1079987889"/>
    </w:p>
    <w:p w:rsidR="232D491A" w:rsidP="1B972B31" w:rsidRDefault="232D491A" w14:paraId="1BA06DA4" w14:textId="4A6291E1">
      <w:p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 xml:space="preserve">The purpose of this Software Test Plan (STP) is to define the scope, </w:t>
      </w:r>
      <w:r w:rsidRPr="1B972B31" w:rsidR="232D491A">
        <w:rPr>
          <w:rFonts w:ascii="Times New Roman" w:hAnsi="Times New Roman" w:eastAsia="Times New Roman" w:cs="Times New Roman"/>
          <w:b w:val="0"/>
          <w:bCs w:val="0"/>
          <w:noProof w:val="0"/>
          <w:sz w:val="24"/>
          <w:szCs w:val="24"/>
          <w:lang w:val="en-US"/>
        </w:rPr>
        <w:t>objectives</w:t>
      </w:r>
      <w:r w:rsidRPr="1B972B31" w:rsidR="232D491A">
        <w:rPr>
          <w:rFonts w:ascii="Times New Roman" w:hAnsi="Times New Roman" w:eastAsia="Times New Roman" w:cs="Times New Roman"/>
          <w:b w:val="0"/>
          <w:bCs w:val="0"/>
          <w:noProof w:val="0"/>
          <w:sz w:val="24"/>
          <w:szCs w:val="24"/>
          <w:lang w:val="en-US"/>
        </w:rPr>
        <w:t xml:space="preserve">, approach, resources, and schedule for testing the </w:t>
      </w:r>
      <w:r w:rsidRPr="1B972B31" w:rsidR="232D491A">
        <w:rPr>
          <w:rFonts w:ascii="Times New Roman" w:hAnsi="Times New Roman" w:eastAsia="Times New Roman" w:cs="Times New Roman"/>
          <w:b w:val="0"/>
          <w:bCs w:val="0"/>
          <w:noProof w:val="0"/>
          <w:sz w:val="24"/>
          <w:szCs w:val="24"/>
          <w:lang w:val="en-US"/>
        </w:rPr>
        <w:t>Gather Up: Real-Time Availability Based Social Interaction Platform</w:t>
      </w:r>
      <w:r w:rsidRPr="1B972B31" w:rsidR="232D491A">
        <w:rPr>
          <w:rFonts w:ascii="Times New Roman" w:hAnsi="Times New Roman" w:eastAsia="Times New Roman" w:cs="Times New Roman"/>
          <w:b w:val="0"/>
          <w:bCs w:val="0"/>
          <w:noProof w:val="0"/>
          <w:sz w:val="24"/>
          <w:szCs w:val="24"/>
          <w:lang w:val="en-US"/>
        </w:rPr>
        <w:t xml:space="preserve">. This plan adheres to the guidelines of the </w:t>
      </w:r>
      <w:r w:rsidRPr="1B972B31" w:rsidR="232D491A">
        <w:rPr>
          <w:rFonts w:ascii="Times New Roman" w:hAnsi="Times New Roman" w:eastAsia="Times New Roman" w:cs="Times New Roman"/>
          <w:b w:val="0"/>
          <w:bCs w:val="0"/>
          <w:noProof w:val="0"/>
          <w:sz w:val="24"/>
          <w:szCs w:val="24"/>
          <w:lang w:val="en-US"/>
        </w:rPr>
        <w:t>IEEE 829-2008 / ISO/IEC/IEEE 29119-3</w:t>
      </w:r>
      <w:r w:rsidRPr="1B972B31" w:rsidR="232D491A">
        <w:rPr>
          <w:rFonts w:ascii="Times New Roman" w:hAnsi="Times New Roman" w:eastAsia="Times New Roman" w:cs="Times New Roman"/>
          <w:b w:val="0"/>
          <w:bCs w:val="0"/>
          <w:noProof w:val="0"/>
          <w:sz w:val="24"/>
          <w:szCs w:val="24"/>
          <w:lang w:val="en-US"/>
        </w:rPr>
        <w:t xml:space="preserve"> standard.</w:t>
      </w:r>
    </w:p>
    <w:p w:rsidR="232D491A" w:rsidP="1B972B31" w:rsidRDefault="232D491A" w14:paraId="79CFF765" w14:textId="3A9D38BF">
      <w:p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 xml:space="preserve">The testing activities aim to verify and </w:t>
      </w:r>
      <w:r w:rsidRPr="1B972B31" w:rsidR="232D491A">
        <w:rPr>
          <w:rFonts w:ascii="Times New Roman" w:hAnsi="Times New Roman" w:eastAsia="Times New Roman" w:cs="Times New Roman"/>
          <w:b w:val="0"/>
          <w:bCs w:val="0"/>
          <w:noProof w:val="0"/>
          <w:sz w:val="24"/>
          <w:szCs w:val="24"/>
          <w:lang w:val="en-US"/>
        </w:rPr>
        <w:t>validate</w:t>
      </w:r>
      <w:r w:rsidRPr="1B972B31" w:rsidR="232D491A">
        <w:rPr>
          <w:rFonts w:ascii="Times New Roman" w:hAnsi="Times New Roman" w:eastAsia="Times New Roman" w:cs="Times New Roman"/>
          <w:b w:val="0"/>
          <w:bCs w:val="0"/>
          <w:noProof w:val="0"/>
          <w:sz w:val="24"/>
          <w:szCs w:val="24"/>
          <w:lang w:val="en-US"/>
        </w:rPr>
        <w:t xml:space="preserve"> that the final product fully </w:t>
      </w:r>
      <w:r w:rsidRPr="1B972B31" w:rsidR="232D491A">
        <w:rPr>
          <w:rFonts w:ascii="Times New Roman" w:hAnsi="Times New Roman" w:eastAsia="Times New Roman" w:cs="Times New Roman"/>
          <w:b w:val="0"/>
          <w:bCs w:val="0"/>
          <w:noProof w:val="0"/>
          <w:sz w:val="24"/>
          <w:szCs w:val="24"/>
          <w:lang w:val="en-US"/>
        </w:rPr>
        <w:t>complies with</w:t>
      </w:r>
      <w:r w:rsidRPr="1B972B31" w:rsidR="232D491A">
        <w:rPr>
          <w:rFonts w:ascii="Times New Roman" w:hAnsi="Times New Roman" w:eastAsia="Times New Roman" w:cs="Times New Roman"/>
          <w:b w:val="0"/>
          <w:bCs w:val="0"/>
          <w:noProof w:val="0"/>
          <w:sz w:val="24"/>
          <w:szCs w:val="24"/>
          <w:lang w:val="en-US"/>
        </w:rPr>
        <w:t xml:space="preserve"> all requirements specified in the Software Requirements Specification (SRS) Version 2.0.</w:t>
      </w:r>
    </w:p>
    <w:p w:rsidR="232D491A" w:rsidP="1B972B31" w:rsidRDefault="232D491A" w14:paraId="0C066F89" w14:textId="3B7139EF">
      <w:p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 xml:space="preserve">The primary </w:t>
      </w:r>
      <w:r w:rsidRPr="1B972B31" w:rsidR="232D491A">
        <w:rPr>
          <w:rFonts w:ascii="Times New Roman" w:hAnsi="Times New Roman" w:eastAsia="Times New Roman" w:cs="Times New Roman"/>
          <w:b w:val="0"/>
          <w:bCs w:val="0"/>
          <w:noProof w:val="0"/>
          <w:sz w:val="24"/>
          <w:szCs w:val="24"/>
          <w:lang w:val="en-US"/>
        </w:rPr>
        <w:t>objectives</w:t>
      </w:r>
      <w:r w:rsidRPr="1B972B31" w:rsidR="232D491A">
        <w:rPr>
          <w:rFonts w:ascii="Times New Roman" w:hAnsi="Times New Roman" w:eastAsia="Times New Roman" w:cs="Times New Roman"/>
          <w:b w:val="0"/>
          <w:bCs w:val="0"/>
          <w:noProof w:val="0"/>
          <w:sz w:val="24"/>
          <w:szCs w:val="24"/>
          <w:lang w:val="en-US"/>
        </w:rPr>
        <w:t xml:space="preserve"> of the test plan are:</w:t>
      </w:r>
    </w:p>
    <w:p w:rsidR="232D491A" w:rsidP="1B972B31" w:rsidRDefault="232D491A" w14:paraId="4A765B02" w14:textId="055A93D1">
      <w:pPr>
        <w:pStyle w:val="ListeParagraf"/>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Verification:</w:t>
      </w:r>
      <w:r w:rsidRPr="1B972B31" w:rsidR="232D491A">
        <w:rPr>
          <w:rFonts w:ascii="Times New Roman" w:hAnsi="Times New Roman" w:eastAsia="Times New Roman" w:cs="Times New Roman"/>
          <w:b w:val="0"/>
          <w:bCs w:val="0"/>
          <w:noProof w:val="0"/>
          <w:sz w:val="24"/>
          <w:szCs w:val="24"/>
          <w:lang w:val="en-US"/>
        </w:rPr>
        <w:t xml:space="preserve"> To confirm that all functional requirements (FRs), external interface requirements (EIRs), and design constraints (DCs) defined in the SRS are correctly implemented.</w:t>
      </w:r>
    </w:p>
    <w:p w:rsidR="232D491A" w:rsidP="1B972B31" w:rsidRDefault="232D491A" w14:paraId="1FE0EF27" w14:textId="674F12E8">
      <w:pPr>
        <w:pStyle w:val="ListeParagraf"/>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Validation: To ensure that the critical non-functional requirements, including the performance targets (e.g., 3</w:t>
      </w:r>
      <w:r w:rsidRPr="1B972B31" w:rsidR="2990EFDD">
        <w:rPr>
          <w:rFonts w:ascii="Times New Roman" w:hAnsi="Times New Roman" w:eastAsia="Times New Roman" w:cs="Times New Roman"/>
          <w:b w:val="0"/>
          <w:bCs w:val="0"/>
          <w:noProof w:val="0"/>
          <w:sz w:val="24"/>
          <w:szCs w:val="24"/>
          <w:lang w:val="en-US"/>
        </w:rPr>
        <w:t xml:space="preserve"> </w:t>
      </w:r>
      <w:r w:rsidRPr="1B972B31" w:rsidR="232D491A">
        <w:rPr>
          <w:rFonts w:ascii="Times New Roman" w:hAnsi="Times New Roman" w:eastAsia="Times New Roman" w:cs="Times New Roman"/>
          <w:b w:val="0"/>
          <w:bCs w:val="0"/>
          <w:noProof w:val="0"/>
          <w:sz w:val="24"/>
          <w:szCs w:val="24"/>
          <w:lang w:val="en-US"/>
        </w:rPr>
        <w:t>-second matching response time- PR-001) and quality attributes (e.g., 99% Availability - SA-REL-001), are successfully met.</w:t>
      </w:r>
    </w:p>
    <w:p w:rsidR="232D491A" w:rsidP="1B972B31" w:rsidRDefault="232D491A" w14:paraId="742D2E58" w14:textId="1345B4B8">
      <w:pPr>
        <w:pStyle w:val="ListeParagraf"/>
        <w:numPr>
          <w:ilvl w:val="0"/>
          <w:numId w:val="7"/>
        </w:numPr>
        <w:spacing w:before="240" w:beforeAutospacing="off" w:after="240" w:afterAutospacing="off"/>
        <w:rPr>
          <w:rFonts w:ascii="Times New Roman" w:hAnsi="Times New Roman" w:eastAsia="Times New Roman" w:cs="Times New Roman"/>
          <w:b w:val="0"/>
          <w:bCs w:val="0"/>
          <w:noProof w:val="0"/>
          <w:sz w:val="24"/>
          <w:szCs w:val="24"/>
          <w:lang w:val="en-US"/>
        </w:rPr>
      </w:pPr>
      <w:r w:rsidRPr="1B972B31" w:rsidR="232D491A">
        <w:rPr>
          <w:rFonts w:ascii="Times New Roman" w:hAnsi="Times New Roman" w:eastAsia="Times New Roman" w:cs="Times New Roman"/>
          <w:b w:val="0"/>
          <w:bCs w:val="0"/>
          <w:noProof w:val="0"/>
          <w:sz w:val="24"/>
          <w:szCs w:val="24"/>
          <w:lang w:val="en-US"/>
        </w:rPr>
        <w:t>Quality Assurance:</w:t>
      </w:r>
      <w:r w:rsidRPr="1B972B31" w:rsidR="232D491A">
        <w:rPr>
          <w:rFonts w:ascii="Times New Roman" w:hAnsi="Times New Roman" w:eastAsia="Times New Roman" w:cs="Times New Roman"/>
          <w:b w:val="0"/>
          <w:bCs w:val="0"/>
          <w:noProof w:val="0"/>
          <w:sz w:val="24"/>
          <w:szCs w:val="24"/>
          <w:lang w:val="en-US"/>
        </w:rPr>
        <w:t xml:space="preserve"> To ensure the system is stable, secure (SA-SEC-001), and highly usable (SA-USE-001) for the target users (University Students and Young Professionals).</w:t>
      </w:r>
    </w:p>
    <w:p w:rsidR="1B972B31" w:rsidP="1B972B31" w:rsidRDefault="1B972B31" w14:paraId="54AA7C83" w14:textId="5658FBF7">
      <w:pPr>
        <w:rPr>
          <w:rFonts w:ascii="Times New Roman" w:hAnsi="Times New Roman" w:eastAsia="Times New Roman" w:cs="Times New Roman"/>
          <w:i w:val="1"/>
          <w:iCs w:val="1"/>
          <w:sz w:val="24"/>
          <w:szCs w:val="24"/>
          <w:lang w:val="en-US"/>
        </w:rPr>
      </w:pPr>
    </w:p>
    <w:p w:rsidR="1B972B31" w:rsidP="1B972B31" w:rsidRDefault="1B972B31" w14:paraId="2DAA9EA0" w14:textId="420DB84F">
      <w:pPr>
        <w:rPr>
          <w:rFonts w:ascii="Times New Roman" w:hAnsi="Times New Roman" w:eastAsia="Times New Roman" w:cs="Times New Roman"/>
          <w:i w:val="1"/>
          <w:iCs w:val="1"/>
          <w:sz w:val="24"/>
          <w:szCs w:val="24"/>
          <w:lang w:val="en-US"/>
        </w:rPr>
      </w:pPr>
    </w:p>
    <w:p xmlns:wp14="http://schemas.microsoft.com/office/word/2010/wordml" w:rsidR="0013607C" w:rsidRDefault="0013607C" w14:paraId="1F72F646" wp14:textId="77777777">
      <w:pPr>
        <w:rPr>
          <w:rFonts w:ascii="Times New Roman" w:hAnsi="Times New Roman" w:eastAsia="Times New Roman" w:cs="Times New Roman"/>
          <w:sz w:val="24"/>
          <w:szCs w:val="24"/>
        </w:rPr>
      </w:pPr>
    </w:p>
    <w:p xmlns:wp14="http://schemas.microsoft.com/office/word/2010/wordml" w:rsidR="0013607C" w:rsidP="1B972B31" w:rsidRDefault="0013607C" w14:paraId="541E8D83" wp14:textId="195CB039">
      <w:pPr>
        <w:pStyle w:val="Balk2"/>
        <w:rPr>
          <w:rFonts w:ascii="Times New Roman" w:hAnsi="Times New Roman" w:eastAsia="Times New Roman" w:cs="Times New Roman"/>
          <w:color w:val="000000" w:themeColor="text1" w:themeTint="FF" w:themeShade="FF"/>
          <w:sz w:val="24"/>
          <w:szCs w:val="24"/>
        </w:rPr>
      </w:pPr>
      <w:bookmarkStart w:name="_Toc824750182" w:id="1789022007"/>
      <w:r w:rsidRPr="19DB7EBE" w:rsidR="00E263E2">
        <w:rPr>
          <w:rFonts w:ascii="Times New Roman" w:hAnsi="Times New Roman" w:eastAsia="Times New Roman" w:cs="Times New Roman"/>
          <w:color w:val="000000" w:themeColor="text1" w:themeTint="FF" w:themeShade="FF"/>
          <w:sz w:val="24"/>
          <w:szCs w:val="24"/>
        </w:rPr>
        <w:t>1.2 References</w:t>
      </w:r>
      <w:bookmarkEnd w:id="1789022007"/>
    </w:p>
    <w:p xmlns:wp14="http://schemas.microsoft.com/office/word/2010/wordml" w:rsidR="0013607C" w:rsidP="1B972B31" w:rsidRDefault="0013607C" w14:paraId="08CE6F91" wp14:textId="5462EC5F">
      <w:pPr>
        <w:pStyle w:val="Normal"/>
      </w:pPr>
      <w:r w:rsidRPr="1B972B31" w:rsidR="10B1DD19">
        <w:rPr>
          <w:rFonts w:ascii="Times New Roman" w:hAnsi="Times New Roman" w:eastAsia="Times New Roman" w:cs="Times New Roman"/>
          <w:noProof w:val="0"/>
          <w:sz w:val="24"/>
          <w:szCs w:val="24"/>
          <w:lang w:val="en"/>
        </w:rPr>
        <w:t>This section lists the documentation, standards, and regulatory guidelines referenced in the preparation of this Software Test Plan (STP).</w:t>
      </w:r>
    </w:p>
    <w:tbl>
      <w:tblPr>
        <w:tblStyle w:val="NormalTablo"/>
        <w:bidiVisual w:val="0"/>
        <w:tblW w:w="0" w:type="auto"/>
        <w:tblLook w:val="06A0" w:firstRow="1" w:lastRow="0" w:firstColumn="1" w:lastColumn="0" w:noHBand="1" w:noVBand="1"/>
      </w:tblPr>
      <w:tblGrid>
        <w:gridCol w:w="1620"/>
        <w:gridCol w:w="2070"/>
        <w:gridCol w:w="1170"/>
        <w:gridCol w:w="3885"/>
      </w:tblGrid>
      <w:tr w:rsidR="1B972B31" w:rsidTr="1B972B31" w14:paraId="5101CF41">
        <w:trPr>
          <w:trHeight w:val="300"/>
        </w:trPr>
        <w:tc>
          <w:tcPr>
            <w:tcW w:w="162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D98ABEF" w14:textId="321100A0">
            <w:pPr>
              <w:spacing w:before="0" w:beforeAutospacing="off" w:after="0" w:afterAutospacing="off"/>
            </w:pPr>
            <w:r w:rsidRPr="1B972B31" w:rsidR="1B972B31">
              <w:rPr>
                <w:b w:val="1"/>
                <w:bCs w:val="1"/>
                <w:color w:val="1F1F1F"/>
              </w:rPr>
              <w:t>ID</w:t>
            </w:r>
          </w:p>
        </w:tc>
        <w:tc>
          <w:tcPr>
            <w:tcW w:w="20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27D3CB8" w14:textId="62400549">
            <w:pPr>
              <w:spacing w:before="0" w:beforeAutospacing="off" w:after="0" w:afterAutospacing="off"/>
            </w:pPr>
            <w:r w:rsidRPr="1B972B31" w:rsidR="1B972B31">
              <w:rPr>
                <w:b w:val="1"/>
                <w:bCs w:val="1"/>
                <w:color w:val="1F1F1F"/>
              </w:rPr>
              <w:t>Document Title / Standard</w:t>
            </w:r>
          </w:p>
        </w:tc>
        <w:tc>
          <w:tcPr>
            <w:tcW w:w="11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BA6C6D2" w14:textId="0C94946F">
            <w:pPr>
              <w:spacing w:before="0" w:beforeAutospacing="off" w:after="0" w:afterAutospacing="off"/>
            </w:pPr>
            <w:r w:rsidRPr="1B972B31" w:rsidR="1B972B31">
              <w:rPr>
                <w:b w:val="1"/>
                <w:bCs w:val="1"/>
                <w:color w:val="1F1F1F"/>
              </w:rPr>
              <w:t>Version</w:t>
            </w:r>
          </w:p>
        </w:tc>
        <w:tc>
          <w:tcPr>
            <w:tcW w:w="38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7395712" w14:textId="68977C24">
            <w:pPr>
              <w:spacing w:before="0" w:beforeAutospacing="off" w:after="0" w:afterAutospacing="off"/>
            </w:pPr>
            <w:r w:rsidRPr="1B972B31" w:rsidR="1B972B31">
              <w:rPr>
                <w:b w:val="1"/>
                <w:bCs w:val="1"/>
                <w:color w:val="1F1F1F"/>
              </w:rPr>
              <w:t>Description</w:t>
            </w:r>
          </w:p>
        </w:tc>
      </w:tr>
      <w:tr w:rsidR="1B972B31" w:rsidTr="1B972B31" w14:paraId="1D938A8E">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DB772F0" w14:textId="328332CC">
            <w:pPr>
              <w:spacing w:before="0" w:beforeAutospacing="off" w:after="0" w:afterAutospacing="off"/>
              <w:rPr>
                <w:b w:val="0"/>
                <w:bCs w:val="0"/>
                <w:color w:val="1F1F1F"/>
              </w:rPr>
            </w:pPr>
            <w:r w:rsidRPr="1B972B31" w:rsidR="1B972B31">
              <w:rPr>
                <w:b w:val="0"/>
                <w:bCs w:val="0"/>
                <w:color w:val="1F1F1F"/>
              </w:rPr>
              <w:t>DOC-001</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0C9095F" w14:textId="79ABA17D">
            <w:pPr>
              <w:spacing w:before="0" w:beforeAutospacing="off" w:after="0" w:afterAutospacing="off"/>
            </w:pPr>
            <w:r w:rsidRPr="1B972B31" w:rsidR="1B972B31">
              <w:rPr>
                <w:color w:val="1F1F1F"/>
              </w:rPr>
              <w:t>Software Requirements Specification (SRS)</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2760FEE" w14:textId="694110DE">
            <w:pPr>
              <w:spacing w:before="0" w:beforeAutospacing="off" w:after="0" w:afterAutospacing="off"/>
            </w:pPr>
            <w:r w:rsidRPr="1B972B31" w:rsidR="1B972B31">
              <w:rPr>
                <w:b w:val="0"/>
                <w:bCs w:val="0"/>
                <w:color w:val="1F1F1F"/>
              </w:rPr>
              <w:t>v2.0</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BCDB50" w14:textId="01548994">
            <w:pPr>
              <w:spacing w:before="0" w:beforeAutospacing="off" w:after="0" w:afterAutospacing="off"/>
            </w:pPr>
            <w:r w:rsidRPr="1B972B31" w:rsidR="1B972B31">
              <w:rPr>
                <w:color w:val="1F1F1F"/>
                <w:lang w:val="en-US"/>
              </w:rPr>
              <w:t>The baseline document defining all functional, non-functional, interface, and performance requirements for the Gather Up platform.</w:t>
            </w:r>
          </w:p>
        </w:tc>
      </w:tr>
      <w:tr w:rsidR="1B972B31" w:rsidTr="1B972B31" w14:paraId="0CDF3581">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799A072" w14:textId="6659378A">
            <w:pPr>
              <w:spacing w:before="0" w:beforeAutospacing="off" w:after="0" w:afterAutospacing="off"/>
              <w:rPr>
                <w:b w:val="0"/>
                <w:bCs w:val="0"/>
                <w:color w:val="1F1F1F"/>
              </w:rPr>
            </w:pPr>
            <w:r w:rsidRPr="1B972B31" w:rsidR="1B972B31">
              <w:rPr>
                <w:b w:val="0"/>
                <w:bCs w:val="0"/>
                <w:color w:val="1F1F1F"/>
              </w:rPr>
              <w:t>DOC-002</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BA2BC3E" w14:textId="526E846C">
            <w:pPr>
              <w:spacing w:before="0" w:beforeAutospacing="off" w:after="0" w:afterAutospacing="off"/>
            </w:pPr>
            <w:r w:rsidRPr="1B972B31" w:rsidR="1B972B31">
              <w:rPr>
                <w:color w:val="1F1F1F"/>
              </w:rPr>
              <w:t>Project Proposal: Gather Up Platform</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0D60ABE" w14:textId="776CE7A5">
            <w:pPr>
              <w:spacing w:before="0" w:beforeAutospacing="off" w:after="0" w:afterAutospacing="off"/>
            </w:pPr>
            <w:r w:rsidRPr="1B972B31" w:rsidR="1B972B31">
              <w:rPr>
                <w:color w:val="1F1F1F"/>
              </w:rPr>
              <w:t>v1.0</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1AA247B" w14:textId="266C94A1">
            <w:pPr>
              <w:spacing w:before="0" w:beforeAutospacing="off" w:after="0" w:afterAutospacing="off"/>
            </w:pPr>
            <w:r w:rsidRPr="1B972B31" w:rsidR="1B972B31">
              <w:rPr>
                <w:color w:val="1F1F1F"/>
                <w:lang w:val="en-US"/>
              </w:rPr>
              <w:t>The foundational document detailing the problem definition, project objectives, and high-level anticipated challenges.</w:t>
            </w:r>
          </w:p>
        </w:tc>
      </w:tr>
      <w:tr w:rsidR="1B972B31" w:rsidTr="1B972B31" w14:paraId="63E9F0E5">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D40B02B" w14:textId="3A62B0D3">
            <w:pPr>
              <w:spacing w:before="0" w:beforeAutospacing="off" w:after="0" w:afterAutospacing="off"/>
              <w:rPr>
                <w:b w:val="0"/>
                <w:bCs w:val="0"/>
                <w:color w:val="1F1F1F"/>
              </w:rPr>
            </w:pPr>
            <w:r w:rsidRPr="1B972B31" w:rsidR="1B972B31">
              <w:rPr>
                <w:b w:val="0"/>
                <w:bCs w:val="0"/>
                <w:color w:val="1F1F1F"/>
              </w:rPr>
              <w:t>DOC-003</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6B762E4" w14:textId="6284875D">
            <w:pPr>
              <w:spacing w:before="0" w:beforeAutospacing="off" w:after="0" w:afterAutospacing="off"/>
            </w:pPr>
            <w:r w:rsidRPr="1B972B31" w:rsidR="1B972B31">
              <w:rPr>
                <w:color w:val="1F1F1F"/>
              </w:rPr>
              <w:t>Project Gantt Chart</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447A483" w14:textId="4B91B314">
            <w:pPr>
              <w:spacing w:before="0" w:beforeAutospacing="off" w:after="0" w:afterAutospacing="off"/>
            </w:pPr>
            <w:r w:rsidRPr="1B972B31" w:rsidR="1B972B31">
              <w:rPr>
                <w:color w:val="1F1F1F"/>
              </w:rPr>
              <w:t>v1.0</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5739F7" w14:textId="33448CFA">
            <w:pPr>
              <w:spacing w:before="0" w:beforeAutospacing="off" w:after="0" w:afterAutospacing="off"/>
            </w:pPr>
            <w:r w:rsidRPr="1B972B31" w:rsidR="1B972B31">
              <w:rPr>
                <w:color w:val="1F1F1F"/>
              </w:rPr>
              <w:t>Defines the overall project schedule, milestones, and development completion deadline (DC-003).</w:t>
            </w:r>
          </w:p>
        </w:tc>
      </w:tr>
      <w:tr w:rsidR="1B972B31" w:rsidTr="1B972B31" w14:paraId="7FB10421">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56797FF" w14:textId="50E28CDB">
            <w:pPr>
              <w:spacing w:before="0" w:beforeAutospacing="off" w:after="0" w:afterAutospacing="off"/>
              <w:rPr>
                <w:b w:val="0"/>
                <w:bCs w:val="0"/>
                <w:color w:val="1F1F1F"/>
              </w:rPr>
            </w:pPr>
            <w:r w:rsidRPr="1B972B31" w:rsidR="1B972B31">
              <w:rPr>
                <w:b w:val="0"/>
                <w:bCs w:val="0"/>
                <w:color w:val="1F1F1F"/>
              </w:rPr>
              <w:t>STD-001</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1D84DD9" w14:textId="256A949E">
            <w:pPr>
              <w:spacing w:before="0" w:beforeAutospacing="off" w:after="0" w:afterAutospacing="off"/>
            </w:pPr>
            <w:r w:rsidRPr="1B972B31" w:rsidR="1B972B31">
              <w:rPr>
                <w:color w:val="1F1F1F"/>
              </w:rPr>
              <w:t>IEEE 829-2008 / ISO/IEC/IEEE 29119-3</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EAC5A92" w14:textId="0A53079D">
            <w:pPr>
              <w:spacing w:before="0" w:beforeAutospacing="off" w:after="0" w:afterAutospacing="off"/>
            </w:pPr>
            <w:r w:rsidRPr="1B972B31" w:rsidR="1B972B31">
              <w:rPr>
                <w:color w:val="1F1F1F"/>
              </w:rPr>
              <w:t>Latest</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852EBC3" w14:textId="04FB4FA1">
            <w:pPr>
              <w:spacing w:before="0" w:beforeAutospacing="off" w:after="0" w:afterAutospacing="off"/>
            </w:pPr>
            <w:r w:rsidRPr="1B972B31" w:rsidR="1B972B31">
              <w:rPr>
                <w:color w:val="1F1F1F"/>
              </w:rPr>
              <w:t>Standard for Software and Systems Engineering – Test Documentation (STP Format).</w:t>
            </w:r>
          </w:p>
        </w:tc>
      </w:tr>
      <w:tr w:rsidR="1B972B31" w:rsidTr="1B972B31" w14:paraId="1A12560D">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CC784A4" w14:textId="37AF843F">
            <w:pPr>
              <w:spacing w:before="0" w:beforeAutospacing="off" w:after="0" w:afterAutospacing="off"/>
              <w:rPr>
                <w:b w:val="0"/>
                <w:bCs w:val="0"/>
                <w:color w:val="1F1F1F"/>
              </w:rPr>
            </w:pPr>
            <w:r w:rsidRPr="1B972B31" w:rsidR="1B972B31">
              <w:rPr>
                <w:b w:val="0"/>
                <w:bCs w:val="0"/>
                <w:color w:val="1F1F1F"/>
              </w:rPr>
              <w:t>STD-002</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A293E50" w14:textId="07BB6BA6">
            <w:pPr>
              <w:spacing w:before="0" w:beforeAutospacing="off" w:after="0" w:afterAutospacing="off"/>
            </w:pPr>
            <w:r w:rsidRPr="1B972B31" w:rsidR="1B972B31">
              <w:rPr>
                <w:color w:val="1F1F1F"/>
              </w:rPr>
              <w:t>ISO/IEC/IEEE 29148:2018</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229EF62" w14:textId="26E30B92">
            <w:pPr>
              <w:spacing w:before="0" w:beforeAutospacing="off" w:after="0" w:afterAutospacing="off"/>
            </w:pPr>
            <w:r w:rsidRPr="1B972B31" w:rsidR="1B972B31">
              <w:rPr>
                <w:color w:val="1F1F1F"/>
              </w:rPr>
              <w:t>Latest</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10A95FF" w14:textId="0DAE9313">
            <w:pPr>
              <w:spacing w:before="0" w:beforeAutospacing="off" w:after="0" w:afterAutospacing="off"/>
            </w:pPr>
            <w:r w:rsidRPr="1B972B31" w:rsidR="1B972B31">
              <w:rPr>
                <w:color w:val="1F1F1F"/>
              </w:rPr>
              <w:t>Standard for Systems and Software Engineering – Requirements Engineering (SRS Standard).</w:t>
            </w:r>
          </w:p>
        </w:tc>
      </w:tr>
      <w:tr w:rsidR="1B972B31" w:rsidTr="1B972B31" w14:paraId="33F86EAD">
        <w:trPr>
          <w:trHeight w:val="300"/>
        </w:trPr>
        <w:tc>
          <w:tcPr>
            <w:tcW w:w="162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D9527B" w14:textId="2588FD6E">
            <w:pPr>
              <w:spacing w:before="0" w:beforeAutospacing="off" w:after="0" w:afterAutospacing="off"/>
              <w:rPr>
                <w:b w:val="0"/>
                <w:bCs w:val="0"/>
                <w:color w:val="1F1F1F"/>
              </w:rPr>
            </w:pPr>
            <w:r w:rsidRPr="1B972B31" w:rsidR="1B972B31">
              <w:rPr>
                <w:b w:val="0"/>
                <w:bCs w:val="0"/>
                <w:color w:val="1F1F1F"/>
              </w:rPr>
              <w:t>REG-001</w:t>
            </w:r>
          </w:p>
        </w:tc>
        <w:tc>
          <w:tcPr>
            <w:tcW w:w="20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98EF0C1" w14:textId="5E6C648B">
            <w:pPr>
              <w:spacing w:before="0" w:beforeAutospacing="off" w:after="0" w:afterAutospacing="off"/>
            </w:pPr>
            <w:r w:rsidRPr="1B972B31" w:rsidR="1B972B31">
              <w:rPr>
                <w:color w:val="1F1F1F"/>
              </w:rPr>
              <w:t>General Data Protection Regulation (GDPR)</w:t>
            </w:r>
          </w:p>
        </w:tc>
        <w:tc>
          <w:tcPr>
            <w:tcW w:w="11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405A31C" w14:textId="64C7DD2E">
            <w:pPr>
              <w:spacing w:before="0" w:beforeAutospacing="off" w:after="0" w:afterAutospacing="off"/>
            </w:pPr>
            <w:r w:rsidRPr="1B972B31" w:rsidR="1B972B31">
              <w:rPr>
                <w:color w:val="1F1F1F"/>
              </w:rPr>
              <w:t>Latest</w:t>
            </w:r>
          </w:p>
        </w:tc>
        <w:tc>
          <w:tcPr>
            <w:tcW w:w="38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C12D034" w14:textId="3CF400FD">
            <w:pPr>
              <w:spacing w:before="0" w:beforeAutospacing="off" w:after="0" w:afterAutospacing="off"/>
            </w:pPr>
            <w:r w:rsidRPr="1B972B31" w:rsidR="1B972B31">
              <w:rPr>
                <w:color w:val="1F1F1F"/>
              </w:rPr>
              <w:t>Regulatory standard for data privacy and security (relevant for SA-SEC-003).</w:t>
            </w:r>
          </w:p>
        </w:tc>
      </w:tr>
    </w:tbl>
    <w:p w:rsidR="1B972B31" w:rsidP="1B972B31" w:rsidRDefault="1B972B31" w14:paraId="6689CED2" w14:textId="384808F9">
      <w:pPr>
        <w:pStyle w:val="Normal"/>
        <w:rPr>
          <w:rFonts w:ascii="Times New Roman" w:hAnsi="Times New Roman" w:eastAsia="Times New Roman" w:cs="Times New Roman"/>
          <w:noProof w:val="0"/>
          <w:sz w:val="24"/>
          <w:szCs w:val="24"/>
          <w:lang w:val="en"/>
        </w:rPr>
      </w:pPr>
    </w:p>
    <w:p xmlns:wp14="http://schemas.microsoft.com/office/word/2010/wordml" w:rsidR="0013607C" w:rsidRDefault="00E263E2" w14:paraId="3886002A" wp14:textId="77777777">
      <w:pPr>
        <w:pStyle w:val="Balk2"/>
        <w:rPr>
          <w:rFonts w:ascii="Times New Roman" w:hAnsi="Times New Roman" w:eastAsia="Times New Roman" w:cs="Times New Roman"/>
          <w:color w:val="000000"/>
          <w:sz w:val="24"/>
          <w:szCs w:val="24"/>
        </w:rPr>
      </w:pPr>
      <w:bookmarkStart w:name="_Toc114253243" w:id="466053104"/>
      <w:r w:rsidRPr="19DB7EBE" w:rsidR="00E263E2">
        <w:rPr>
          <w:rFonts w:ascii="Times New Roman" w:hAnsi="Times New Roman" w:eastAsia="Times New Roman" w:cs="Times New Roman"/>
          <w:color w:val="000000" w:themeColor="text1" w:themeTint="FF" w:themeShade="FF"/>
          <w:sz w:val="24"/>
          <w:szCs w:val="24"/>
        </w:rPr>
        <w:t>2. Test Items</w:t>
      </w:r>
      <w:bookmarkEnd w:id="466053104"/>
    </w:p>
    <w:tbl>
      <w:tblPr>
        <w:tblStyle w:val="NormalTablo"/>
        <w:bidiVisual w:val="0"/>
        <w:tblW w:w="0" w:type="auto"/>
        <w:tblLook w:val="06A0" w:firstRow="1" w:lastRow="0" w:firstColumn="1" w:lastColumn="0" w:noHBand="1" w:noVBand="1"/>
      </w:tblPr>
      <w:tblGrid>
        <w:gridCol w:w="1515"/>
        <w:gridCol w:w="2552"/>
        <w:gridCol w:w="1185"/>
        <w:gridCol w:w="3555"/>
      </w:tblGrid>
      <w:tr w:rsidR="1B972B31" w:rsidTr="1B972B31" w14:paraId="60C2010C">
        <w:trPr>
          <w:trHeight w:val="300"/>
        </w:trPr>
        <w:tc>
          <w:tcPr>
            <w:tcW w:w="15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08A70A3" w14:textId="0F9E3570">
            <w:pPr>
              <w:spacing w:before="0" w:beforeAutospacing="off" w:after="0" w:afterAutospacing="off"/>
            </w:pPr>
            <w:r w:rsidRPr="1B972B31" w:rsidR="1B972B31">
              <w:rPr>
                <w:b w:val="1"/>
                <w:bCs w:val="1"/>
                <w:color w:val="1F1F1F"/>
              </w:rPr>
              <w:t>Test Item ID</w:t>
            </w:r>
          </w:p>
        </w:tc>
        <w:tc>
          <w:tcPr>
            <w:tcW w:w="255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2EA83BD" w14:textId="65F230A5">
            <w:pPr>
              <w:spacing w:before="0" w:beforeAutospacing="off" w:after="0" w:afterAutospacing="off"/>
            </w:pPr>
            <w:r w:rsidRPr="1B972B31" w:rsidR="1B972B31">
              <w:rPr>
                <w:b w:val="1"/>
                <w:bCs w:val="1"/>
                <w:color w:val="1F1F1F"/>
              </w:rPr>
              <w:t>Test Item Name (Module)</w:t>
            </w:r>
          </w:p>
        </w:tc>
        <w:tc>
          <w:tcPr>
            <w:tcW w:w="11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C9712F5" w14:textId="0F0FE275">
            <w:pPr>
              <w:spacing w:before="0" w:beforeAutospacing="off" w:after="0" w:afterAutospacing="off"/>
            </w:pPr>
            <w:r w:rsidRPr="1B972B31" w:rsidR="1B972B31">
              <w:rPr>
                <w:b w:val="1"/>
                <w:bCs w:val="1"/>
                <w:color w:val="1F1F1F"/>
              </w:rPr>
              <w:t>Version</w:t>
            </w:r>
          </w:p>
        </w:tc>
        <w:tc>
          <w:tcPr>
            <w:tcW w:w="35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2745FFB" w14:textId="395FEF55">
            <w:pPr>
              <w:spacing w:before="0" w:beforeAutospacing="off" w:after="0" w:afterAutospacing="off"/>
            </w:pPr>
            <w:r w:rsidRPr="1B972B31" w:rsidR="1B972B31">
              <w:rPr>
                <w:b w:val="1"/>
                <w:bCs w:val="1"/>
                <w:color w:val="1F1F1F"/>
              </w:rPr>
              <w:t>SRS Requirement References</w:t>
            </w:r>
          </w:p>
        </w:tc>
      </w:tr>
      <w:tr w:rsidR="1B972B31" w:rsidTr="1B972B31" w14:paraId="53F9BA51">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546D87D" w14:textId="3C2A731E">
            <w:pPr>
              <w:spacing w:before="0" w:beforeAutospacing="off" w:after="0" w:afterAutospacing="off"/>
              <w:rPr>
                <w:b w:val="0"/>
                <w:bCs w:val="0"/>
                <w:color w:val="1F1F1F"/>
              </w:rPr>
            </w:pPr>
            <w:r w:rsidRPr="1B972B31" w:rsidR="1B972B31">
              <w:rPr>
                <w:b w:val="0"/>
                <w:bCs w:val="0"/>
                <w:color w:val="1F1F1F"/>
              </w:rPr>
              <w:t>TI-001</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A67A20D" w14:textId="4CF88FC1">
            <w:pPr>
              <w:spacing w:before="0" w:beforeAutospacing="off" w:after="0" w:afterAutospacing="off"/>
              <w:rPr>
                <w:b w:val="0"/>
                <w:bCs w:val="0"/>
                <w:color w:val="1F1F1F"/>
              </w:rPr>
            </w:pPr>
            <w:r w:rsidRPr="1B972B31" w:rsidR="1B972B31">
              <w:rPr>
                <w:b w:val="0"/>
                <w:bCs w:val="0"/>
                <w:color w:val="1F1F1F"/>
              </w:rPr>
              <w:t>Authentication &amp; User Management Module</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0044ADB" w14:textId="6473EF24">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9CD2030" w14:textId="6161C4FE">
            <w:pPr>
              <w:spacing w:before="0" w:beforeAutospacing="off" w:after="0" w:afterAutospacing="off"/>
            </w:pPr>
            <w:r w:rsidRPr="1B972B31" w:rsidR="1B972B31">
              <w:rPr>
                <w:color w:val="1F1F1F"/>
              </w:rPr>
              <w:t>FR-UM-XXX (User Sign Up, Login, Profile Management)</w:t>
            </w:r>
          </w:p>
        </w:tc>
      </w:tr>
      <w:tr w:rsidR="1B972B31" w:rsidTr="1B972B31" w14:paraId="0A0B3D73">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EF95B9" w14:textId="5DB61BC6">
            <w:pPr>
              <w:spacing w:before="0" w:beforeAutospacing="off" w:after="0" w:afterAutospacing="off"/>
              <w:rPr>
                <w:b w:val="0"/>
                <w:bCs w:val="0"/>
                <w:color w:val="1F1F1F"/>
              </w:rPr>
            </w:pPr>
            <w:r w:rsidRPr="1B972B31" w:rsidR="1B972B31">
              <w:rPr>
                <w:b w:val="0"/>
                <w:bCs w:val="0"/>
                <w:color w:val="1F1F1F"/>
              </w:rPr>
              <w:t>TI-002</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7249BDC" w14:textId="47B99FE4">
            <w:pPr>
              <w:spacing w:before="0" w:beforeAutospacing="off" w:after="0" w:afterAutospacing="off"/>
              <w:rPr>
                <w:b w:val="0"/>
                <w:bCs w:val="0"/>
                <w:color w:val="1F1F1F"/>
              </w:rPr>
            </w:pPr>
            <w:r w:rsidRPr="1B972B31" w:rsidR="1B972B31">
              <w:rPr>
                <w:b w:val="0"/>
                <w:bCs w:val="0"/>
                <w:color w:val="1F1F1F"/>
              </w:rPr>
              <w:t>Event Management &amp; Matching Engine</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950D509" w14:textId="5F3C59C0">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60ED606" w14:textId="52F1ECF7">
            <w:pPr>
              <w:spacing w:before="0" w:beforeAutospacing="off" w:after="0" w:afterAutospacing="off"/>
            </w:pPr>
            <w:r w:rsidRPr="1B972B31" w:rsidR="1B972B31">
              <w:rPr>
                <w:color w:val="1F1F1F"/>
              </w:rPr>
              <w:t>FR-EM-XXX (Event Creation, Search, Matching Algorithm)</w:t>
            </w:r>
          </w:p>
        </w:tc>
      </w:tr>
      <w:tr w:rsidR="1B972B31" w:rsidTr="1B972B31" w14:paraId="5252AD17">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1315EA3" w14:textId="08913469">
            <w:pPr>
              <w:spacing w:before="0" w:beforeAutospacing="off" w:after="0" w:afterAutospacing="off"/>
              <w:rPr>
                <w:b w:val="0"/>
                <w:bCs w:val="0"/>
                <w:color w:val="1F1F1F"/>
              </w:rPr>
            </w:pPr>
            <w:r w:rsidRPr="1B972B31" w:rsidR="1B972B31">
              <w:rPr>
                <w:b w:val="0"/>
                <w:bCs w:val="0"/>
                <w:color w:val="1F1F1F"/>
              </w:rPr>
              <w:t>TI-003</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1AEC51B" w14:textId="424B612E">
            <w:pPr>
              <w:spacing w:before="0" w:beforeAutospacing="off" w:after="0" w:afterAutospacing="off"/>
              <w:rPr>
                <w:b w:val="0"/>
                <w:bCs w:val="0"/>
                <w:color w:val="1F1F1F"/>
              </w:rPr>
            </w:pPr>
            <w:r w:rsidRPr="1B972B31" w:rsidR="1B972B31">
              <w:rPr>
                <w:b w:val="0"/>
                <w:bCs w:val="0"/>
                <w:color w:val="1F1F1F"/>
              </w:rPr>
              <w:t>Social Interaction &amp; Communication Module</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209E605" w14:textId="31B6226C">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14EE74D" w14:textId="401086B4">
            <w:pPr>
              <w:spacing w:before="0" w:beforeAutospacing="off" w:after="0" w:afterAutospacing="off"/>
            </w:pPr>
            <w:r w:rsidRPr="1B972B31" w:rsidR="1B972B31">
              <w:rPr>
                <w:color w:val="1F1F1F"/>
              </w:rPr>
              <w:t>FR-SI-XXX (Friend Management, Messaging, Notifications)</w:t>
            </w:r>
          </w:p>
        </w:tc>
      </w:tr>
      <w:tr w:rsidR="1B972B31" w:rsidTr="1B972B31" w14:paraId="3DC547CB">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4A2BFFC" w14:textId="6C02B76B">
            <w:pPr>
              <w:spacing w:before="0" w:beforeAutospacing="off" w:after="0" w:afterAutospacing="off"/>
              <w:rPr>
                <w:b w:val="0"/>
                <w:bCs w:val="0"/>
                <w:color w:val="1F1F1F"/>
              </w:rPr>
            </w:pPr>
            <w:r w:rsidRPr="1B972B31" w:rsidR="1B972B31">
              <w:rPr>
                <w:b w:val="0"/>
                <w:bCs w:val="0"/>
                <w:color w:val="1F1F1F"/>
              </w:rPr>
              <w:t>TI-004</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7133AA" w14:textId="63233F9B">
            <w:pPr>
              <w:spacing w:before="0" w:beforeAutospacing="off" w:after="0" w:afterAutospacing="off"/>
              <w:rPr>
                <w:b w:val="0"/>
                <w:bCs w:val="0"/>
                <w:color w:val="1F1F1F"/>
              </w:rPr>
            </w:pPr>
            <w:r w:rsidRPr="1B972B31" w:rsidR="1B972B31">
              <w:rPr>
                <w:b w:val="0"/>
                <w:bCs w:val="0"/>
                <w:color w:val="1F1F1F"/>
              </w:rPr>
              <w:t>External Interface Connectors</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7EE283A" w14:textId="53DC063E">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5C5CDBD" w14:textId="670478D9">
            <w:pPr>
              <w:spacing w:before="0" w:beforeAutospacing="off" w:after="0" w:afterAutospacing="off"/>
            </w:pPr>
            <w:r w:rsidRPr="1B972B31" w:rsidR="1B972B31">
              <w:rPr>
                <w:color w:val="1F1F1F"/>
              </w:rPr>
              <w:t>EIR-XXX (Map APIs, GPS/Location Services)</w:t>
            </w:r>
          </w:p>
        </w:tc>
      </w:tr>
      <w:tr w:rsidR="1B972B31" w:rsidTr="1B972B31" w14:paraId="2F98AE80">
        <w:trPr>
          <w:trHeight w:val="300"/>
        </w:trPr>
        <w:tc>
          <w:tcPr>
            <w:tcW w:w="15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B3A7D39" w14:textId="0FF38EF7">
            <w:pPr>
              <w:spacing w:before="0" w:beforeAutospacing="off" w:after="0" w:afterAutospacing="off"/>
              <w:rPr>
                <w:b w:val="0"/>
                <w:bCs w:val="0"/>
                <w:color w:val="1F1F1F"/>
              </w:rPr>
            </w:pPr>
            <w:r w:rsidRPr="1B972B31" w:rsidR="1B972B31">
              <w:rPr>
                <w:b w:val="0"/>
                <w:bCs w:val="0"/>
                <w:color w:val="1F1F1F"/>
              </w:rPr>
              <w:t>TI-005</w:t>
            </w:r>
          </w:p>
        </w:tc>
        <w:tc>
          <w:tcPr>
            <w:tcW w:w="255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B88AD6C" w14:textId="20435CF4">
            <w:pPr>
              <w:spacing w:before="0" w:beforeAutospacing="off" w:after="0" w:afterAutospacing="off"/>
              <w:rPr>
                <w:b w:val="0"/>
                <w:bCs w:val="0"/>
                <w:color w:val="1F1F1F"/>
              </w:rPr>
            </w:pPr>
            <w:r w:rsidRPr="1B972B31" w:rsidR="1B972B31">
              <w:rPr>
                <w:b w:val="0"/>
                <w:bCs w:val="0"/>
                <w:color w:val="1F1F1F"/>
              </w:rPr>
              <w:t>Core Data Model &amp; Persistence Layer</w:t>
            </w:r>
          </w:p>
        </w:tc>
        <w:tc>
          <w:tcPr>
            <w:tcW w:w="11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522CF9" w14:textId="1BC608E6">
            <w:pPr>
              <w:spacing w:before="0" w:beforeAutospacing="off" w:after="0" w:afterAutospacing="off"/>
            </w:pPr>
            <w:r w:rsidRPr="1B972B31" w:rsidR="1B972B31">
              <w:rPr>
                <w:color w:val="1F1F1F"/>
              </w:rPr>
              <w:t>v2.0</w:t>
            </w:r>
          </w:p>
        </w:tc>
        <w:tc>
          <w:tcPr>
            <w:tcW w:w="35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07254E" w14:textId="0FD76DA9">
            <w:pPr>
              <w:spacing w:before="0" w:beforeAutospacing="off" w:after="0" w:afterAutospacing="off"/>
            </w:pPr>
            <w:r w:rsidRPr="1B972B31" w:rsidR="1B972B31">
              <w:rPr>
                <w:color w:val="1F1F1F"/>
              </w:rPr>
              <w:t>SA-REL-002 (Data Integrity and Backup)</w:t>
            </w:r>
          </w:p>
        </w:tc>
      </w:tr>
    </w:tbl>
    <w:p w:rsidR="1B972B31" w:rsidP="1B972B31" w:rsidRDefault="1B972B31" w14:paraId="7B2A2F94" w14:textId="6C23867D">
      <w:pPr>
        <w:rPr>
          <w:rFonts w:ascii="Times New Roman" w:hAnsi="Times New Roman" w:eastAsia="Times New Roman" w:cs="Times New Roman"/>
          <w:i w:val="1"/>
          <w:iCs w:val="1"/>
          <w:sz w:val="24"/>
          <w:szCs w:val="24"/>
        </w:rPr>
      </w:pPr>
    </w:p>
    <w:p xmlns:wp14="http://schemas.microsoft.com/office/word/2010/wordml" w:rsidR="0013607C" w:rsidRDefault="0013607C" w14:paraId="61CDCEAD" wp14:textId="77777777">
      <w:pPr>
        <w:rPr>
          <w:rFonts w:ascii="Times New Roman" w:hAnsi="Times New Roman" w:eastAsia="Times New Roman" w:cs="Times New Roman"/>
          <w:sz w:val="24"/>
          <w:szCs w:val="24"/>
        </w:rPr>
      </w:pPr>
    </w:p>
    <w:p xmlns:wp14="http://schemas.microsoft.com/office/word/2010/wordml" w:rsidR="0013607C" w:rsidRDefault="00E263E2" w14:paraId="4D87EF11" wp14:textId="77777777">
      <w:pPr>
        <w:pStyle w:val="Balk2"/>
        <w:rPr>
          <w:rFonts w:ascii="Times New Roman" w:hAnsi="Times New Roman" w:eastAsia="Times New Roman" w:cs="Times New Roman"/>
          <w:color w:val="000000"/>
          <w:sz w:val="24"/>
          <w:szCs w:val="24"/>
        </w:rPr>
      </w:pPr>
      <w:bookmarkStart w:name="_Toc1608106373" w:id="786495190"/>
      <w:r w:rsidRPr="19DB7EBE" w:rsidR="00E263E2">
        <w:rPr>
          <w:rFonts w:ascii="Times New Roman" w:hAnsi="Times New Roman" w:eastAsia="Times New Roman" w:cs="Times New Roman"/>
          <w:color w:val="000000" w:themeColor="text1" w:themeTint="FF" w:themeShade="FF"/>
          <w:sz w:val="24"/>
          <w:szCs w:val="24"/>
        </w:rPr>
        <w:t>3. Features to be Tested / Not Tested</w:t>
      </w:r>
      <w:bookmarkEnd w:id="786495190"/>
    </w:p>
    <w:p xmlns:wp14="http://schemas.microsoft.com/office/word/2010/wordml" w:rsidR="0013607C" w:rsidP="1B972B31" w:rsidRDefault="0013607C" w14:paraId="33069D7C" wp14:textId="6F843A33">
      <w:pPr>
        <w:pStyle w:val="Normal"/>
      </w:pPr>
    </w:p>
    <w:p xmlns:wp14="http://schemas.microsoft.com/office/word/2010/wordml" w:rsidR="0013607C" w:rsidP="1B972B31" w:rsidRDefault="0013607C" w14:paraId="2D93E788" wp14:textId="1221F95F">
      <w:pPr>
        <w:pStyle w:val="Balk3"/>
        <w:rPr>
          <w:noProof w:val="0"/>
          <w:color w:val="auto"/>
          <w:lang w:val="en-US"/>
        </w:rPr>
      </w:pPr>
      <w:bookmarkStart w:name="_Toc1767409456" w:id="1694666821"/>
      <w:r w:rsidRPr="19DB7EBE" w:rsidR="65A317D3">
        <w:rPr>
          <w:noProof w:val="0"/>
          <w:color w:val="auto"/>
          <w:lang w:val="en-US"/>
        </w:rPr>
        <w:t>3.1 Features to be Tested</w:t>
      </w:r>
      <w:bookmarkEnd w:id="1694666821"/>
    </w:p>
    <w:p xmlns:wp14="http://schemas.microsoft.com/office/word/2010/wordml" w:rsidR="0013607C" w:rsidP="1B972B31" w:rsidRDefault="0013607C" w14:paraId="352C389B" wp14:textId="3F7D7826">
      <w:pPr>
        <w:pStyle w:val="Normal"/>
      </w:pPr>
      <w:r w:rsidRPr="1B972B31" w:rsidR="71BFDDCF">
        <w:rPr>
          <w:rFonts w:ascii="Cambria" w:hAnsi="Cambria" w:eastAsia="Cambria" w:cs="Cambria"/>
          <w:noProof w:val="0"/>
          <w:sz w:val="22"/>
          <w:szCs w:val="22"/>
          <w:lang w:val="en-US"/>
        </w:rPr>
        <w:t xml:space="preserve">All testing activities must cover the following critical functions and quality attributes defined in </w:t>
      </w:r>
      <w:r w:rsidRPr="1B972B31" w:rsidR="71BFDDCF">
        <w:rPr>
          <w:rFonts w:ascii="Cambria" w:hAnsi="Cambria" w:eastAsia="Cambria" w:cs="Cambria"/>
          <w:b w:val="1"/>
          <w:bCs w:val="1"/>
          <w:noProof w:val="0"/>
          <w:sz w:val="22"/>
          <w:szCs w:val="22"/>
          <w:lang w:val="en-US"/>
        </w:rPr>
        <w:t>SRS v2.0</w:t>
      </w:r>
      <w:r w:rsidRPr="1B972B31" w:rsidR="71BFDDCF">
        <w:rPr>
          <w:rFonts w:ascii="Cambria" w:hAnsi="Cambria" w:eastAsia="Cambria" w:cs="Cambria"/>
          <w:noProof w:val="0"/>
          <w:sz w:val="22"/>
          <w:szCs w:val="22"/>
          <w:lang w:val="en-US"/>
        </w:rPr>
        <w:t xml:space="preserve"> and falling within the MVP scope:</w:t>
      </w:r>
    </w:p>
    <w:tbl>
      <w:tblPr>
        <w:tblStyle w:val="NormalTablo"/>
        <w:bidiVisual w:val="0"/>
        <w:tblW w:w="0" w:type="auto"/>
        <w:tblLook w:val="06A0" w:firstRow="1" w:lastRow="0" w:firstColumn="1" w:lastColumn="0" w:noHBand="1" w:noVBand="1"/>
      </w:tblPr>
      <w:tblGrid>
        <w:gridCol w:w="1365"/>
        <w:gridCol w:w="1815"/>
        <w:gridCol w:w="3810"/>
        <w:gridCol w:w="1755"/>
      </w:tblGrid>
      <w:tr w:rsidR="1B972B31" w:rsidTr="1B972B31" w14:paraId="6B7FCE62">
        <w:trPr>
          <w:trHeight w:val="300"/>
        </w:trPr>
        <w:tc>
          <w:tcPr>
            <w:tcW w:w="136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A58978D" w14:textId="2B827AEE">
            <w:pPr>
              <w:spacing w:before="0" w:beforeAutospacing="off" w:after="0" w:afterAutospacing="off"/>
            </w:pPr>
            <w:r w:rsidRPr="1B972B31" w:rsidR="1B972B31">
              <w:rPr>
                <w:b w:val="1"/>
                <w:bCs w:val="1"/>
                <w:color w:val="1F1F1F"/>
              </w:rPr>
              <w:t>Scope ID</w:t>
            </w:r>
          </w:p>
        </w:tc>
        <w:tc>
          <w:tcPr>
            <w:tcW w:w="18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1C782D6A" w14:textId="084C2D04">
            <w:pPr>
              <w:spacing w:before="0" w:beforeAutospacing="off" w:after="0" w:afterAutospacing="off"/>
            </w:pPr>
            <w:r w:rsidRPr="1B972B31" w:rsidR="1B972B31">
              <w:rPr>
                <w:b w:val="1"/>
                <w:bCs w:val="1"/>
                <w:color w:val="1F1F1F"/>
              </w:rPr>
              <w:t>Feature Category</w:t>
            </w:r>
          </w:p>
        </w:tc>
        <w:tc>
          <w:tcPr>
            <w:tcW w:w="38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83BCA61" w14:textId="3CC1B9E0">
            <w:pPr>
              <w:spacing w:before="0" w:beforeAutospacing="off" w:after="0" w:afterAutospacing="off"/>
            </w:pPr>
            <w:r w:rsidRPr="1B972B31" w:rsidR="1B972B31">
              <w:rPr>
                <w:b w:val="1"/>
                <w:bCs w:val="1"/>
                <w:color w:val="1F1F1F"/>
              </w:rPr>
              <w:t>Scope Detail</w:t>
            </w:r>
          </w:p>
        </w:tc>
        <w:tc>
          <w:tcPr>
            <w:tcW w:w="17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DD5A866" w14:textId="636713B0">
            <w:pPr>
              <w:spacing w:before="0" w:beforeAutospacing="off" w:after="0" w:afterAutospacing="off"/>
            </w:pPr>
            <w:r w:rsidRPr="1B972B31" w:rsidR="1B972B31">
              <w:rPr>
                <w:b w:val="1"/>
                <w:bCs w:val="1"/>
                <w:color w:val="1F1F1F"/>
              </w:rPr>
              <w:t>SRS Requirement References</w:t>
            </w:r>
          </w:p>
        </w:tc>
      </w:tr>
      <w:tr w:rsidR="1B972B31" w:rsidTr="1B972B31" w14:paraId="2CE4E11D">
        <w:trPr>
          <w:trHeight w:val="300"/>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042C528" w14:textId="0AEE2482">
            <w:pPr>
              <w:spacing w:before="0" w:beforeAutospacing="off" w:after="0" w:afterAutospacing="off"/>
              <w:rPr>
                <w:b w:val="0"/>
                <w:bCs w:val="0"/>
                <w:color w:val="1F1F1F"/>
              </w:rPr>
            </w:pPr>
            <w:r w:rsidRPr="1B972B31" w:rsidR="1B972B31">
              <w:rPr>
                <w:b w:val="0"/>
                <w:bCs w:val="0"/>
                <w:color w:val="1F1F1F"/>
              </w:rPr>
              <w:t>FTT-001</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91133E1" w14:textId="51899247">
            <w:pPr>
              <w:spacing w:before="0" w:beforeAutospacing="off" w:after="0" w:afterAutospacing="off"/>
              <w:rPr>
                <w:b w:val="0"/>
                <w:bCs w:val="0"/>
                <w:color w:val="1F1F1F"/>
              </w:rPr>
            </w:pPr>
            <w:r w:rsidRPr="1B972B31" w:rsidR="1B972B31">
              <w:rPr>
                <w:b w:val="0"/>
                <w:bCs w:val="0"/>
                <w:color w:val="1F1F1F"/>
              </w:rPr>
              <w:t>Functional Coverage</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B4A4952" w14:textId="6BAED438">
            <w:pPr>
              <w:spacing w:before="0" w:beforeAutospacing="off" w:after="0" w:afterAutospacing="off"/>
              <w:rPr>
                <w:b w:val="0"/>
                <w:bCs w:val="0"/>
                <w:color w:val="1F1F1F"/>
              </w:rPr>
            </w:pPr>
            <w:r w:rsidRPr="1B972B31" w:rsidR="1B972B31">
              <w:rPr>
                <w:b w:val="0"/>
                <w:bCs w:val="0"/>
                <w:color w:val="1F1F1F"/>
              </w:rPr>
              <w:t xml:space="preserve">Successful execution of all core </w:t>
            </w:r>
            <w:r w:rsidRPr="1B972B31" w:rsidR="1B972B31">
              <w:rPr>
                <w:b w:val="0"/>
                <w:bCs w:val="0"/>
                <w:color w:val="1F1F1F"/>
              </w:rPr>
              <w:t>User Management (FR-UM-XXX)</w:t>
            </w:r>
            <w:r w:rsidRPr="1B972B31" w:rsidR="1B972B31">
              <w:rPr>
                <w:b w:val="0"/>
                <w:bCs w:val="0"/>
                <w:color w:val="1F1F1F"/>
              </w:rPr>
              <w:t xml:space="preserve">, </w:t>
            </w:r>
            <w:r w:rsidRPr="1B972B31" w:rsidR="1B972B31">
              <w:rPr>
                <w:b w:val="0"/>
                <w:bCs w:val="0"/>
                <w:color w:val="1F1F1F"/>
              </w:rPr>
              <w:t>Event Management (FR-EM-XXX)</w:t>
            </w:r>
            <w:r w:rsidRPr="1B972B31" w:rsidR="1B972B31">
              <w:rPr>
                <w:b w:val="0"/>
                <w:bCs w:val="0"/>
                <w:color w:val="1F1F1F"/>
              </w:rPr>
              <w:t xml:space="preserve">, and </w:t>
            </w:r>
            <w:r w:rsidRPr="1B972B31" w:rsidR="1B972B31">
              <w:rPr>
                <w:b w:val="0"/>
                <w:bCs w:val="0"/>
                <w:color w:val="1F1F1F"/>
              </w:rPr>
              <w:t>Social Interaction (FR-SI-XXX)</w:t>
            </w:r>
            <w:r w:rsidRPr="1B972B31" w:rsidR="1B972B31">
              <w:rPr>
                <w:b w:val="0"/>
                <w:bCs w:val="0"/>
                <w:color w:val="1F1F1F"/>
              </w:rPr>
              <w:t xml:space="preserve"> requirements.</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86A1D89" w14:textId="6E5FC555">
            <w:pPr>
              <w:spacing w:before="0" w:beforeAutospacing="off" w:after="0" w:afterAutospacing="off"/>
            </w:pPr>
            <w:r w:rsidRPr="1B972B31" w:rsidR="1B972B31">
              <w:rPr>
                <w:color w:val="1F1F1F"/>
              </w:rPr>
              <w:t>FR-XXX, EIR-XXX</w:t>
            </w:r>
          </w:p>
        </w:tc>
      </w:tr>
      <w:tr w:rsidR="1B972B31" w:rsidTr="1B972B31" w14:paraId="40823B0E">
        <w:trPr>
          <w:trHeight w:val="300"/>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2DA15A3" w14:textId="6B0E55A2">
            <w:pPr>
              <w:spacing w:before="0" w:beforeAutospacing="off" w:after="0" w:afterAutospacing="off"/>
              <w:rPr>
                <w:b w:val="0"/>
                <w:bCs w:val="0"/>
                <w:color w:val="1F1F1F"/>
              </w:rPr>
            </w:pPr>
            <w:r w:rsidRPr="1B972B31" w:rsidR="1B972B31">
              <w:rPr>
                <w:b w:val="0"/>
                <w:bCs w:val="0"/>
                <w:color w:val="1F1F1F"/>
              </w:rPr>
              <w:t>FTT-002</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0E2C7AE" w14:textId="19756333">
            <w:pPr>
              <w:spacing w:before="0" w:beforeAutospacing="off" w:after="0" w:afterAutospacing="off"/>
              <w:rPr>
                <w:b w:val="0"/>
                <w:bCs w:val="0"/>
                <w:color w:val="1F1F1F"/>
              </w:rPr>
            </w:pPr>
            <w:r w:rsidRPr="1B972B31" w:rsidR="1B972B31">
              <w:rPr>
                <w:b w:val="0"/>
                <w:bCs w:val="0"/>
                <w:color w:val="1F1F1F"/>
              </w:rPr>
              <w:t>Performance Testing</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3251B6C" w14:textId="502B87C1">
            <w:pPr>
              <w:spacing w:before="0" w:beforeAutospacing="off" w:after="0" w:afterAutospacing="off"/>
              <w:rPr>
                <w:b w:val="0"/>
                <w:bCs w:val="0"/>
                <w:color w:val="1F1F1F"/>
              </w:rPr>
            </w:pPr>
            <w:r w:rsidRPr="1B972B31" w:rsidR="1B972B31">
              <w:rPr>
                <w:b w:val="0"/>
                <w:bCs w:val="0"/>
                <w:color w:val="1F1F1F"/>
              </w:rPr>
              <w:t xml:space="preserve">Validation of the </w:t>
            </w:r>
            <w:r w:rsidRPr="1B972B31" w:rsidR="1B972B31">
              <w:rPr>
                <w:b w:val="0"/>
                <w:bCs w:val="0"/>
                <w:color w:val="1F1F1F"/>
              </w:rPr>
              <w:t>3-second matching response time</w:t>
            </w:r>
            <w:r w:rsidRPr="1B972B31" w:rsidR="1B972B31">
              <w:rPr>
                <w:b w:val="0"/>
                <w:bCs w:val="0"/>
                <w:color w:val="1F1F1F"/>
              </w:rPr>
              <w:t xml:space="preserve"> (PR-001) target and the system's ability to handle concurrent user load.</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6F21825" w14:textId="73924F78">
            <w:pPr>
              <w:spacing w:before="0" w:beforeAutospacing="off" w:after="0" w:afterAutospacing="off"/>
            </w:pPr>
            <w:r w:rsidRPr="1B972B31" w:rsidR="1B972B31">
              <w:rPr>
                <w:color w:val="1F1F1F"/>
              </w:rPr>
              <w:t>PR-001, PR-002</w:t>
            </w:r>
          </w:p>
        </w:tc>
      </w:tr>
      <w:tr w:rsidR="1B972B31" w:rsidTr="1B972B31" w14:paraId="0DDFF7C4">
        <w:trPr>
          <w:trHeight w:val="300"/>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28B70D7" w14:textId="47A96480">
            <w:pPr>
              <w:spacing w:before="0" w:beforeAutospacing="off" w:after="0" w:afterAutospacing="off"/>
              <w:rPr>
                <w:b w:val="0"/>
                <w:bCs w:val="0"/>
                <w:color w:val="1F1F1F"/>
              </w:rPr>
            </w:pPr>
            <w:r w:rsidRPr="1B972B31" w:rsidR="1B972B31">
              <w:rPr>
                <w:b w:val="0"/>
                <w:bCs w:val="0"/>
                <w:color w:val="1F1F1F"/>
              </w:rPr>
              <w:t>FTT-003</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85CE99C" w14:textId="4295A12A">
            <w:pPr>
              <w:spacing w:before="0" w:beforeAutospacing="off" w:after="0" w:afterAutospacing="off"/>
              <w:rPr>
                <w:b w:val="0"/>
                <w:bCs w:val="0"/>
                <w:color w:val="1F1F1F"/>
              </w:rPr>
            </w:pPr>
            <w:r w:rsidRPr="1B972B31" w:rsidR="1B972B31">
              <w:rPr>
                <w:b w:val="0"/>
                <w:bCs w:val="0"/>
                <w:color w:val="1F1F1F"/>
              </w:rPr>
              <w:t>Security &amp; Data Privacy</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A29EA7A" w14:textId="6A8D9DE8">
            <w:pPr>
              <w:spacing w:before="0" w:beforeAutospacing="off" w:after="0" w:afterAutospacing="off"/>
              <w:rPr>
                <w:b w:val="0"/>
                <w:bCs w:val="0"/>
                <w:color w:val="1F1F1F"/>
              </w:rPr>
            </w:pPr>
            <w:r w:rsidRPr="1B972B31" w:rsidR="1B972B31">
              <w:rPr>
                <w:b w:val="0"/>
                <w:bCs w:val="0"/>
                <w:color w:val="1F1F1F"/>
              </w:rPr>
              <w:t xml:space="preserve">Audit of user data encryption (SA-SEC-001) and compliance with </w:t>
            </w:r>
            <w:r w:rsidRPr="1B972B31" w:rsidR="1B972B31">
              <w:rPr>
                <w:b w:val="0"/>
                <w:bCs w:val="0"/>
                <w:color w:val="1F1F1F"/>
              </w:rPr>
              <w:t>GDPR/Privacy</w:t>
            </w:r>
            <w:r w:rsidRPr="1B972B31" w:rsidR="1B972B31">
              <w:rPr>
                <w:b w:val="0"/>
                <w:bCs w:val="0"/>
                <w:color w:val="1F1F1F"/>
              </w:rPr>
              <w:t xml:space="preserve"> regulations (SA-SEC-003).</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BCDD91B" w14:textId="2A864FC8">
            <w:pPr>
              <w:spacing w:before="0" w:beforeAutospacing="off" w:after="0" w:afterAutospacing="off"/>
            </w:pPr>
            <w:r w:rsidRPr="1B972B31" w:rsidR="1B972B31">
              <w:rPr>
                <w:color w:val="1F1F1F"/>
              </w:rPr>
              <w:t>SA-SEC-XXX</w:t>
            </w:r>
          </w:p>
        </w:tc>
      </w:tr>
      <w:tr w:rsidR="1B972B31" w:rsidTr="1B972B31" w14:paraId="3AED40EF">
        <w:trPr>
          <w:trHeight w:val="300"/>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DE1143B" w14:textId="315C1735">
            <w:pPr>
              <w:spacing w:before="0" w:beforeAutospacing="off" w:after="0" w:afterAutospacing="off"/>
              <w:rPr>
                <w:b w:val="0"/>
                <w:bCs w:val="0"/>
                <w:color w:val="1F1F1F"/>
              </w:rPr>
            </w:pPr>
            <w:r w:rsidRPr="1B972B31" w:rsidR="1B972B31">
              <w:rPr>
                <w:b w:val="0"/>
                <w:bCs w:val="0"/>
                <w:color w:val="1F1F1F"/>
              </w:rPr>
              <w:t>FTT-004</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B7BD49" w14:textId="19B889B6">
            <w:pPr>
              <w:spacing w:before="0" w:beforeAutospacing="off" w:after="0" w:afterAutospacing="off"/>
              <w:rPr>
                <w:b w:val="0"/>
                <w:bCs w:val="0"/>
                <w:color w:val="1F1F1F"/>
              </w:rPr>
            </w:pPr>
            <w:r w:rsidRPr="1B972B31" w:rsidR="1B972B31">
              <w:rPr>
                <w:b w:val="0"/>
                <w:bCs w:val="0"/>
                <w:color w:val="1F1F1F"/>
              </w:rPr>
              <w:t>External Interface Integrity</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D0312E" w14:textId="62F6D4A2">
            <w:pPr>
              <w:spacing w:before="0" w:beforeAutospacing="off" w:after="0" w:afterAutospacing="off"/>
              <w:rPr>
                <w:b w:val="0"/>
                <w:bCs w:val="0"/>
                <w:color w:val="1F1F1F"/>
              </w:rPr>
            </w:pPr>
            <w:r w:rsidRPr="1B972B31" w:rsidR="1B972B31">
              <w:rPr>
                <w:b w:val="0"/>
                <w:bCs w:val="0"/>
                <w:color w:val="1F1F1F"/>
              </w:rPr>
              <w:t xml:space="preserve">Verification of correct integration and data exchange with external services such as Map APIs and </w:t>
            </w:r>
            <w:r w:rsidRPr="1B972B31" w:rsidR="1B972B31">
              <w:rPr>
                <w:b w:val="0"/>
                <w:bCs w:val="0"/>
                <w:color w:val="1F1F1F"/>
              </w:rPr>
              <w:t>GPS/Location Services</w:t>
            </w:r>
            <w:r w:rsidRPr="1B972B31" w:rsidR="1B972B31">
              <w:rPr>
                <w:b w:val="0"/>
                <w:bCs w:val="0"/>
                <w:color w:val="1F1F1F"/>
              </w:rPr>
              <w:t xml:space="preserve"> (EIR-SW-001).</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F91422B" w14:textId="03C402B9">
            <w:pPr>
              <w:spacing w:before="0" w:beforeAutospacing="off" w:after="0" w:afterAutospacing="off"/>
            </w:pPr>
            <w:r w:rsidRPr="1B972B31" w:rsidR="1B972B31">
              <w:rPr>
                <w:color w:val="1F1F1F"/>
              </w:rPr>
              <w:t>EIR-XXX</w:t>
            </w:r>
          </w:p>
        </w:tc>
      </w:tr>
      <w:tr w:rsidR="1B972B31" w:rsidTr="1B972B31" w14:paraId="25687B25">
        <w:trPr>
          <w:trHeight w:val="1545"/>
        </w:trPr>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0872639" w14:textId="3321D2A1">
            <w:pPr>
              <w:spacing w:before="0" w:beforeAutospacing="off" w:after="0" w:afterAutospacing="off"/>
              <w:rPr>
                <w:b w:val="0"/>
                <w:bCs w:val="0"/>
                <w:color w:val="1F1F1F"/>
              </w:rPr>
            </w:pPr>
            <w:r w:rsidRPr="1B972B31" w:rsidR="1B972B31">
              <w:rPr>
                <w:b w:val="0"/>
                <w:bCs w:val="0"/>
                <w:color w:val="1F1F1F"/>
              </w:rPr>
              <w:t>FTT-005</w:t>
            </w:r>
          </w:p>
        </w:tc>
        <w:tc>
          <w:tcPr>
            <w:tcW w:w="181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3E0C7EF" w14:textId="600065B0">
            <w:pPr>
              <w:spacing w:before="0" w:beforeAutospacing="off" w:after="0" w:afterAutospacing="off"/>
              <w:rPr>
                <w:b w:val="0"/>
                <w:bCs w:val="0"/>
                <w:color w:val="1F1F1F"/>
              </w:rPr>
            </w:pPr>
            <w:r w:rsidRPr="1B972B31" w:rsidR="1B972B31">
              <w:rPr>
                <w:b w:val="0"/>
                <w:bCs w:val="0"/>
                <w:color w:val="1F1F1F"/>
              </w:rPr>
              <w:t>Usability/UX</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7AB0F76" w14:textId="7400BB10">
            <w:pPr>
              <w:spacing w:before="0" w:beforeAutospacing="off" w:after="0" w:afterAutospacing="off"/>
              <w:rPr>
                <w:b w:val="0"/>
                <w:bCs w:val="0"/>
                <w:color w:val="1F1F1F"/>
              </w:rPr>
            </w:pPr>
            <w:r w:rsidRPr="1B972B31" w:rsidR="1B972B31">
              <w:rPr>
                <w:b w:val="0"/>
                <w:bCs w:val="0"/>
                <w:color w:val="1F1F1F"/>
              </w:rPr>
              <w:t>Validation of the interface's intuitiveness and critical workflow adherence (</w:t>
            </w:r>
            <w:r w:rsidRPr="1B972B31" w:rsidR="1B972B31">
              <w:rPr>
                <w:b w:val="0"/>
                <w:bCs w:val="0"/>
                <w:color w:val="1F1F1F"/>
              </w:rPr>
              <w:t>e.g., Event creation less than 5 steps</w:t>
            </w:r>
            <w:r w:rsidRPr="1B972B31" w:rsidR="1B972B31">
              <w:rPr>
                <w:b w:val="0"/>
                <w:bCs w:val="0"/>
                <w:color w:val="1F1F1F"/>
              </w:rPr>
              <w:t>) via Usability Testing.</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FDC4F0" w14:textId="43E87AD5">
            <w:pPr>
              <w:spacing w:before="0" w:beforeAutospacing="off" w:after="0" w:afterAutospacing="off"/>
            </w:pPr>
            <w:r w:rsidRPr="1B972B31" w:rsidR="1B972B31">
              <w:rPr>
                <w:color w:val="1F1F1F"/>
              </w:rPr>
              <w:t>SA-USE-XXX</w:t>
            </w:r>
          </w:p>
        </w:tc>
      </w:tr>
    </w:tbl>
    <w:p xmlns:wp14="http://schemas.microsoft.com/office/word/2010/wordml" w:rsidR="0013607C" w:rsidP="1B972B31" w:rsidRDefault="0013607C" w14:paraId="327ACFA3" wp14:textId="6EA4930E">
      <w:pPr>
        <w:pStyle w:val="Normal"/>
        <w:rPr>
          <w:rFonts w:ascii="Cambria" w:hAnsi="Cambria" w:eastAsia="Cambria" w:cs="Cambria"/>
          <w:noProof w:val="0"/>
          <w:sz w:val="22"/>
          <w:szCs w:val="22"/>
          <w:lang w:val="en-US"/>
        </w:rPr>
      </w:pPr>
    </w:p>
    <w:p xmlns:wp14="http://schemas.microsoft.com/office/word/2010/wordml" w:rsidR="0013607C" w:rsidP="1B972B31" w:rsidRDefault="0013607C" w14:paraId="1B3E404B" wp14:textId="2A46CC2D">
      <w:pPr>
        <w:pStyle w:val="Balk3"/>
        <w:rPr>
          <w:b w:val="1"/>
          <w:bCs w:val="1"/>
          <w:noProof w:val="0"/>
          <w:color w:val="auto"/>
          <w:lang w:val="en-US"/>
        </w:rPr>
      </w:pPr>
      <w:bookmarkStart w:name="_Toc1609267623" w:id="45732209"/>
      <w:r w:rsidRPr="19DB7EBE" w:rsidR="65A317D3">
        <w:rPr>
          <w:b w:val="1"/>
          <w:bCs w:val="1"/>
          <w:noProof w:val="0"/>
          <w:color w:val="auto"/>
          <w:lang w:val="en-US"/>
        </w:rPr>
        <w:t>3.2 Features Not to be Tested</w:t>
      </w:r>
      <w:bookmarkEnd w:id="45732209"/>
    </w:p>
    <w:p xmlns:wp14="http://schemas.microsoft.com/office/word/2010/wordml" w:rsidR="0013607C" w:rsidP="1B972B31" w:rsidRDefault="0013607C" w14:paraId="6BB9E253" wp14:textId="67255891">
      <w:pPr>
        <w:pStyle w:val="Normal"/>
      </w:pPr>
      <w:r w:rsidRPr="1B972B31" w:rsidR="38206B19">
        <w:rPr>
          <w:rFonts w:ascii="Times New Roman" w:hAnsi="Times New Roman" w:eastAsia="Times New Roman" w:cs="Times New Roman"/>
          <w:noProof w:val="0"/>
          <w:sz w:val="24"/>
          <w:szCs w:val="24"/>
          <w:lang w:val="en"/>
        </w:rPr>
        <w:t>The following items are outside the scope of this test plan and the current MVP phase (Note: These will be addressed in future phases or separate plans):</w:t>
      </w:r>
    </w:p>
    <w:tbl>
      <w:tblPr>
        <w:tblStyle w:val="NormalTablo"/>
        <w:bidiVisual w:val="0"/>
        <w:tblW w:w="0" w:type="auto"/>
        <w:tblLook w:val="06A0" w:firstRow="1" w:lastRow="0" w:firstColumn="1" w:lastColumn="0" w:noHBand="1" w:noVBand="1"/>
      </w:tblPr>
      <w:tblGrid>
        <w:gridCol w:w="1440"/>
        <w:gridCol w:w="1770"/>
        <w:gridCol w:w="3810"/>
        <w:gridCol w:w="1740"/>
      </w:tblGrid>
      <w:tr w:rsidR="1B972B31" w:rsidTr="1B972B31" w14:paraId="268519A3">
        <w:trPr>
          <w:trHeight w:val="300"/>
        </w:trPr>
        <w:tc>
          <w:tcPr>
            <w:tcW w:w="144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9527873" w14:textId="165B6E48">
            <w:pPr>
              <w:spacing w:before="0" w:beforeAutospacing="off" w:after="0" w:afterAutospacing="off"/>
            </w:pPr>
            <w:r w:rsidRPr="1B972B31" w:rsidR="1B972B31">
              <w:rPr>
                <w:b w:val="1"/>
                <w:bCs w:val="1"/>
                <w:color w:val="1F1F1F"/>
              </w:rPr>
              <w:t>Out-of-Scope ID</w:t>
            </w:r>
          </w:p>
        </w:tc>
        <w:tc>
          <w:tcPr>
            <w:tcW w:w="17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8E1BF0C" w14:textId="0E7A32C1">
            <w:pPr>
              <w:spacing w:before="0" w:beforeAutospacing="off" w:after="0" w:afterAutospacing="off"/>
            </w:pPr>
            <w:r w:rsidRPr="1B972B31" w:rsidR="1B972B31">
              <w:rPr>
                <w:b w:val="1"/>
                <w:bCs w:val="1"/>
                <w:color w:val="1F1F1F"/>
              </w:rPr>
              <w:t>Feature Category</w:t>
            </w:r>
          </w:p>
        </w:tc>
        <w:tc>
          <w:tcPr>
            <w:tcW w:w="38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1800A653" w14:textId="2923191F">
            <w:pPr>
              <w:spacing w:before="0" w:beforeAutospacing="off" w:after="0" w:afterAutospacing="off"/>
            </w:pPr>
            <w:r w:rsidRPr="1B972B31" w:rsidR="1B972B31">
              <w:rPr>
                <w:b w:val="1"/>
                <w:bCs w:val="1"/>
                <w:color w:val="1F1F1F"/>
              </w:rPr>
              <w:t>Rationale</w:t>
            </w:r>
          </w:p>
        </w:tc>
        <w:tc>
          <w:tcPr>
            <w:tcW w:w="174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1B66D3D" w14:textId="5DECABF6">
            <w:pPr>
              <w:spacing w:before="0" w:beforeAutospacing="off" w:after="0" w:afterAutospacing="off"/>
            </w:pPr>
            <w:r w:rsidRPr="1B972B31" w:rsidR="1B972B31">
              <w:rPr>
                <w:b w:val="1"/>
                <w:bCs w:val="1"/>
                <w:color w:val="1F1F1F"/>
              </w:rPr>
              <w:t>SRS Requirement References</w:t>
            </w:r>
          </w:p>
        </w:tc>
      </w:tr>
      <w:tr w:rsidR="1B972B31" w:rsidTr="1B972B31" w14:paraId="2A1F9B08">
        <w:trPr>
          <w:trHeight w:val="1275"/>
        </w:trPr>
        <w:tc>
          <w:tcPr>
            <w:tcW w:w="14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E66F099" w14:textId="69D8EDEC">
            <w:pPr>
              <w:spacing w:before="0" w:beforeAutospacing="off" w:after="0" w:afterAutospacing="off"/>
              <w:rPr>
                <w:b w:val="0"/>
                <w:bCs w:val="0"/>
                <w:color w:val="1F1F1F"/>
              </w:rPr>
            </w:pPr>
            <w:r w:rsidRPr="1B972B31" w:rsidR="1B972B31">
              <w:rPr>
                <w:b w:val="0"/>
                <w:bCs w:val="0"/>
                <w:color w:val="1F1F1F"/>
              </w:rPr>
              <w:t>FNT-001</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E9BE2CB" w14:textId="53C3321B">
            <w:pPr>
              <w:spacing w:before="0" w:beforeAutospacing="off" w:after="0" w:afterAutospacing="off"/>
              <w:rPr>
                <w:b w:val="0"/>
                <w:bCs w:val="0"/>
                <w:color w:val="1F1F1F"/>
              </w:rPr>
            </w:pPr>
            <w:r w:rsidRPr="1B972B31" w:rsidR="1B972B31">
              <w:rPr>
                <w:b w:val="0"/>
                <w:bCs w:val="0"/>
                <w:color w:val="1F1F1F"/>
              </w:rPr>
              <w:t>Internal Billing/Payment</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47952E3" w14:textId="4145F93A">
            <w:pPr>
              <w:spacing w:before="0" w:beforeAutospacing="off" w:after="0" w:afterAutospacing="off"/>
            </w:pPr>
            <w:r w:rsidRPr="1B972B31" w:rsidR="1B972B31">
              <w:rPr>
                <w:color w:val="1F1F1F"/>
              </w:rPr>
              <w:t>In-app monetization or payment system functionalities are not included in the MVP scope.</w:t>
            </w:r>
          </w:p>
        </w:tc>
        <w:tc>
          <w:tcPr>
            <w:tcW w:w="17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7649457" w14:textId="43367D9C">
            <w:pPr>
              <w:spacing w:before="0" w:beforeAutospacing="off" w:after="0" w:afterAutospacing="off"/>
            </w:pPr>
            <w:r w:rsidRPr="1B972B31" w:rsidR="1B972B31">
              <w:rPr>
                <w:color w:val="1F1F1F"/>
              </w:rPr>
              <w:t>N/A (Not designed in this phase)</w:t>
            </w:r>
          </w:p>
        </w:tc>
      </w:tr>
      <w:tr w:rsidR="1B972B31" w:rsidTr="1B972B31" w14:paraId="62B4F1DC">
        <w:trPr>
          <w:trHeight w:val="1590"/>
        </w:trPr>
        <w:tc>
          <w:tcPr>
            <w:tcW w:w="14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DA63BE8" w14:textId="6E5FB379">
            <w:pPr>
              <w:spacing w:before="0" w:beforeAutospacing="off" w:after="0" w:afterAutospacing="off"/>
              <w:rPr>
                <w:b w:val="0"/>
                <w:bCs w:val="0"/>
                <w:color w:val="1F1F1F"/>
              </w:rPr>
            </w:pPr>
            <w:r w:rsidRPr="1B972B31" w:rsidR="1B972B31">
              <w:rPr>
                <w:b w:val="0"/>
                <w:bCs w:val="0"/>
                <w:color w:val="1F1F1F"/>
              </w:rPr>
              <w:t>FNT-002</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54813CB" w14:textId="47300092">
            <w:pPr>
              <w:spacing w:before="0" w:beforeAutospacing="off" w:after="0" w:afterAutospacing="off"/>
              <w:rPr>
                <w:b w:val="0"/>
                <w:bCs w:val="0"/>
                <w:color w:val="1F1F1F"/>
              </w:rPr>
            </w:pPr>
            <w:r w:rsidRPr="1B972B31" w:rsidR="1B972B31">
              <w:rPr>
                <w:b w:val="0"/>
                <w:bCs w:val="0"/>
                <w:color w:val="1F1F1F"/>
              </w:rPr>
              <w:t>Automated Localization</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29CD739" w14:textId="7194F64B">
            <w:pPr>
              <w:spacing w:before="0" w:beforeAutospacing="off" w:after="0" w:afterAutospacing="off"/>
            </w:pPr>
            <w:r w:rsidRPr="1B972B31" w:rsidR="1B972B31">
              <w:rPr>
                <w:color w:val="1F1F1F"/>
                <w:lang w:val="en-US"/>
              </w:rPr>
              <w:t>Verification of automated language translation functions (e.g., Turkish to English). Manual translation (OR-001) is deemed acceptable.</w:t>
            </w:r>
          </w:p>
        </w:tc>
        <w:tc>
          <w:tcPr>
            <w:tcW w:w="17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95C814A" w14:textId="29C8ED7D">
            <w:pPr>
              <w:spacing w:before="0" w:beforeAutospacing="off" w:after="0" w:afterAutospacing="off"/>
            </w:pPr>
            <w:r w:rsidRPr="1B972B31" w:rsidR="1B972B31">
              <w:rPr>
                <w:color w:val="1F1F1F"/>
              </w:rPr>
              <w:t>OR-001</w:t>
            </w:r>
          </w:p>
        </w:tc>
      </w:tr>
      <w:tr w:rsidR="1B972B31" w:rsidTr="1B972B31" w14:paraId="2E15A1CE">
        <w:trPr>
          <w:trHeight w:val="1530"/>
        </w:trPr>
        <w:tc>
          <w:tcPr>
            <w:tcW w:w="14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22C8B2" w14:textId="0A9B8072">
            <w:pPr>
              <w:spacing w:before="0" w:beforeAutospacing="off" w:after="0" w:afterAutospacing="off"/>
              <w:rPr>
                <w:b w:val="0"/>
                <w:bCs w:val="0"/>
                <w:color w:val="1F1F1F"/>
              </w:rPr>
            </w:pPr>
            <w:r w:rsidRPr="1B972B31" w:rsidR="1B972B31">
              <w:rPr>
                <w:b w:val="0"/>
                <w:bCs w:val="0"/>
                <w:color w:val="1F1F1F"/>
              </w:rPr>
              <w:t>FNT-003</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0611694" w14:textId="5322A785">
            <w:pPr>
              <w:spacing w:before="0" w:beforeAutospacing="off" w:after="0" w:afterAutospacing="off"/>
              <w:rPr>
                <w:b w:val="0"/>
                <w:bCs w:val="0"/>
                <w:color w:val="1F1F1F"/>
              </w:rPr>
            </w:pPr>
            <w:r w:rsidRPr="1B972B31" w:rsidR="1B972B31">
              <w:rPr>
                <w:b w:val="0"/>
                <w:bCs w:val="0"/>
                <w:color w:val="1F1F1F"/>
              </w:rPr>
              <w:t>Stress Testing (Beyond PR-002)</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517C612" w14:textId="52710C08">
            <w:pPr>
              <w:spacing w:before="0" w:beforeAutospacing="off" w:after="0" w:afterAutospacing="off"/>
            </w:pPr>
            <w:r w:rsidRPr="1B972B31" w:rsidR="1B972B31">
              <w:rPr>
                <w:color w:val="1F1F1F"/>
                <w:lang w:val="en-US"/>
              </w:rPr>
              <w:t xml:space="preserve">High-Volume Stress Testing that pushes the system beyond the required </w:t>
            </w:r>
            <w:r w:rsidRPr="1B972B31" w:rsidR="1B972B31">
              <w:rPr>
                <w:color w:val="1F1F1F"/>
                <w:lang w:val="en-US"/>
              </w:rPr>
              <w:t>maximum</w:t>
            </w:r>
            <w:r w:rsidRPr="1B972B31" w:rsidR="1B972B31">
              <w:rPr>
                <w:color w:val="1F1F1F"/>
                <w:lang w:val="en-US"/>
              </w:rPr>
              <w:t xml:space="preserve"> load (PR-002) is outside the scope of this phase.</w:t>
            </w:r>
          </w:p>
        </w:tc>
        <w:tc>
          <w:tcPr>
            <w:tcW w:w="17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75EDBB6" w14:textId="799008BC">
            <w:pPr>
              <w:spacing w:before="0" w:beforeAutospacing="off" w:after="0" w:afterAutospacing="off"/>
            </w:pPr>
            <w:r w:rsidRPr="1B972B31" w:rsidR="1B972B31">
              <w:rPr>
                <w:color w:val="1F1F1F"/>
              </w:rPr>
              <w:t>PR-002</w:t>
            </w:r>
          </w:p>
        </w:tc>
      </w:tr>
      <w:tr w:rsidR="1B972B31" w:rsidTr="1B972B31" w14:paraId="0432AA92">
        <w:trPr>
          <w:trHeight w:val="1395"/>
        </w:trPr>
        <w:tc>
          <w:tcPr>
            <w:tcW w:w="14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DC09675" w14:textId="2DE353F9">
            <w:pPr>
              <w:spacing w:before="0" w:beforeAutospacing="off" w:after="0" w:afterAutospacing="off"/>
              <w:rPr>
                <w:b w:val="0"/>
                <w:bCs w:val="0"/>
                <w:color w:val="1F1F1F"/>
              </w:rPr>
            </w:pPr>
            <w:r w:rsidRPr="1B972B31" w:rsidR="1B972B31">
              <w:rPr>
                <w:b w:val="0"/>
                <w:bCs w:val="0"/>
                <w:color w:val="1F1F1F"/>
              </w:rPr>
              <w:t>FNT-004</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950DBA" w14:textId="79ECB42F">
            <w:pPr>
              <w:spacing w:before="0" w:beforeAutospacing="off" w:after="0" w:afterAutospacing="off"/>
              <w:rPr>
                <w:b w:val="0"/>
                <w:bCs w:val="0"/>
                <w:color w:val="1F1F1F"/>
              </w:rPr>
            </w:pPr>
            <w:r w:rsidRPr="1B972B31" w:rsidR="1B972B31">
              <w:rPr>
                <w:b w:val="0"/>
                <w:bCs w:val="0"/>
                <w:color w:val="1F1F1F"/>
              </w:rPr>
              <w:t>Legacy System Migration</w:t>
            </w:r>
          </w:p>
        </w:tc>
        <w:tc>
          <w:tcPr>
            <w:tcW w:w="381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A5A7F06" w14:textId="4552995C">
            <w:pPr>
              <w:spacing w:before="0" w:beforeAutospacing="off" w:after="0" w:afterAutospacing="off"/>
            </w:pPr>
            <w:r w:rsidRPr="1B972B31" w:rsidR="1B972B31">
              <w:rPr>
                <w:color w:val="1F1F1F"/>
                <w:lang w:val="en-US"/>
              </w:rPr>
              <w:t xml:space="preserve">Scenarios involving the migration of users or data from any </w:t>
            </w:r>
            <w:r w:rsidRPr="1B972B31" w:rsidR="1B972B31">
              <w:rPr>
                <w:color w:val="1F1F1F"/>
                <w:lang w:val="en-US"/>
              </w:rPr>
              <w:t>previous</w:t>
            </w:r>
            <w:r w:rsidRPr="1B972B31" w:rsidR="1B972B31">
              <w:rPr>
                <w:color w:val="1F1F1F"/>
                <w:lang w:val="en-US"/>
              </w:rPr>
              <w:t xml:space="preserve"> system are non-existent.</w:t>
            </w:r>
          </w:p>
        </w:tc>
        <w:tc>
          <w:tcPr>
            <w:tcW w:w="17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AB69F1E" w14:textId="51404B9F">
            <w:pPr>
              <w:spacing w:before="0" w:beforeAutospacing="off" w:after="0" w:afterAutospacing="off"/>
            </w:pPr>
            <w:r w:rsidRPr="1B972B31" w:rsidR="1B972B31">
              <w:rPr>
                <w:color w:val="1F1F1F"/>
              </w:rPr>
              <w:t>N/A</w:t>
            </w:r>
          </w:p>
        </w:tc>
      </w:tr>
    </w:tbl>
    <w:p w:rsidR="1B972B31" w:rsidP="1B972B31" w:rsidRDefault="1B972B31" w14:paraId="5C819A8C" w14:textId="3449F7DA">
      <w:pPr>
        <w:pStyle w:val="Balk2"/>
        <w:rPr>
          <w:rFonts w:ascii="Times New Roman" w:hAnsi="Times New Roman" w:eastAsia="Times New Roman" w:cs="Times New Roman"/>
          <w:noProof w:val="0"/>
          <w:sz w:val="24"/>
          <w:szCs w:val="24"/>
          <w:lang w:val="en"/>
        </w:rPr>
      </w:pPr>
    </w:p>
    <w:p xmlns:wp14="http://schemas.microsoft.com/office/word/2010/wordml" w:rsidR="0013607C" w:rsidRDefault="00E263E2" w14:paraId="35E793CB" wp14:textId="77777777">
      <w:pPr>
        <w:pStyle w:val="Balk2"/>
        <w:rPr>
          <w:rFonts w:ascii="Times New Roman" w:hAnsi="Times New Roman" w:eastAsia="Times New Roman" w:cs="Times New Roman"/>
          <w:color w:val="000000"/>
          <w:sz w:val="24"/>
          <w:szCs w:val="24"/>
        </w:rPr>
      </w:pPr>
      <w:bookmarkStart w:name="_Toc991997645" w:id="205923436"/>
      <w:r w:rsidRPr="19DB7EBE" w:rsidR="00E263E2">
        <w:rPr>
          <w:rFonts w:ascii="Times New Roman" w:hAnsi="Times New Roman" w:eastAsia="Times New Roman" w:cs="Times New Roman"/>
          <w:color w:val="000000" w:themeColor="text1" w:themeTint="FF" w:themeShade="FF"/>
          <w:sz w:val="24"/>
          <w:szCs w:val="24"/>
        </w:rPr>
        <w:t>4. Test Approach</w:t>
      </w:r>
      <w:bookmarkEnd w:id="205923436"/>
    </w:p>
    <w:p xmlns:wp14="http://schemas.microsoft.com/office/word/2010/wordml" w:rsidR="0013607C" w:rsidP="1B972B31" w:rsidRDefault="0013607C" w14:paraId="23DE523C" wp14:textId="7EB260AB">
      <w:pPr>
        <w:pStyle w:val="Balk3"/>
        <w:rPr>
          <w:noProof w:val="0"/>
          <w:color w:val="auto"/>
          <w:lang w:val="en"/>
        </w:rPr>
      </w:pPr>
      <w:bookmarkStart w:name="_Toc1233354750" w:id="600778444"/>
      <w:r w:rsidRPr="19DB7EBE" w:rsidR="2379B89D">
        <w:rPr>
          <w:noProof w:val="0"/>
          <w:color w:val="auto"/>
          <w:lang w:val="en"/>
        </w:rPr>
        <w:t>4.1 Test Levels</w:t>
      </w:r>
      <w:bookmarkEnd w:id="600778444"/>
    </w:p>
    <w:tbl>
      <w:tblPr>
        <w:tblStyle w:val="NormalTablo"/>
        <w:bidiVisual w:val="0"/>
        <w:tblW w:w="0" w:type="auto"/>
        <w:tblLook w:val="06A0" w:firstRow="1" w:lastRow="0" w:firstColumn="1" w:lastColumn="0" w:noHBand="1" w:noVBand="1"/>
      </w:tblPr>
      <w:tblGrid>
        <w:gridCol w:w="1695"/>
        <w:gridCol w:w="3255"/>
        <w:gridCol w:w="1755"/>
        <w:gridCol w:w="2055"/>
      </w:tblGrid>
      <w:tr w:rsidR="1B972B31" w:rsidTr="1B972B31" w14:paraId="2894B567">
        <w:trPr>
          <w:trHeight w:val="300"/>
        </w:trPr>
        <w:tc>
          <w:tcPr>
            <w:tcW w:w="169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E236632" w14:textId="63677845">
            <w:pPr>
              <w:spacing w:before="0" w:beforeAutospacing="off" w:after="0" w:afterAutospacing="off"/>
            </w:pPr>
            <w:r w:rsidRPr="1B972B31" w:rsidR="1B972B31">
              <w:rPr>
                <w:b w:val="1"/>
                <w:bCs w:val="1"/>
                <w:color w:val="1F1F1F"/>
              </w:rPr>
              <w:t>Level</w:t>
            </w:r>
          </w:p>
        </w:tc>
        <w:tc>
          <w:tcPr>
            <w:tcW w:w="32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1531E40" w14:textId="37E116D6">
            <w:pPr>
              <w:spacing w:before="0" w:beforeAutospacing="off" w:after="0" w:afterAutospacing="off"/>
            </w:pPr>
            <w:r w:rsidRPr="1B972B31" w:rsidR="1B972B31">
              <w:rPr>
                <w:b w:val="1"/>
                <w:bCs w:val="1"/>
                <w:color w:val="1F1F1F"/>
              </w:rPr>
              <w:t>Focus</w:t>
            </w:r>
          </w:p>
        </w:tc>
        <w:tc>
          <w:tcPr>
            <w:tcW w:w="17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300A13A" w14:textId="44B267C9">
            <w:pPr>
              <w:spacing w:before="0" w:beforeAutospacing="off" w:after="0" w:afterAutospacing="off"/>
            </w:pPr>
            <w:r w:rsidRPr="1B972B31" w:rsidR="1B972B31">
              <w:rPr>
                <w:b w:val="1"/>
                <w:bCs w:val="1"/>
                <w:color w:val="1F1F1F"/>
              </w:rPr>
              <w:t>SRS Linkage</w:t>
            </w:r>
          </w:p>
        </w:tc>
        <w:tc>
          <w:tcPr>
            <w:tcW w:w="205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7C701102" w14:textId="6E2E5497">
            <w:pPr>
              <w:spacing w:before="0" w:beforeAutospacing="off" w:after="0" w:afterAutospacing="off"/>
            </w:pPr>
            <w:r w:rsidRPr="1B972B31" w:rsidR="1B972B31">
              <w:rPr>
                <w:b w:val="1"/>
                <w:bCs w:val="1"/>
                <w:color w:val="1F1F1F"/>
              </w:rPr>
              <w:t>Method</w:t>
            </w:r>
          </w:p>
        </w:tc>
      </w:tr>
      <w:tr w:rsidR="1B972B31" w:rsidTr="1B972B31" w14:paraId="515E614C">
        <w:trPr>
          <w:trHeight w:val="300"/>
        </w:trPr>
        <w:tc>
          <w:tcPr>
            <w:tcW w:w="16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61D39B3" w14:textId="33E5C5AA">
            <w:pPr>
              <w:spacing w:before="0" w:beforeAutospacing="off" w:after="0" w:afterAutospacing="off"/>
              <w:rPr>
                <w:b w:val="0"/>
                <w:bCs w:val="0"/>
                <w:color w:val="1F1F1F"/>
              </w:rPr>
            </w:pPr>
            <w:r w:rsidRPr="1B972B31" w:rsidR="1B972B31">
              <w:rPr>
                <w:b w:val="0"/>
                <w:bCs w:val="0"/>
                <w:color w:val="1F1F1F"/>
              </w:rPr>
              <w:t>Unit Testing</w:t>
            </w:r>
          </w:p>
        </w:tc>
        <w:tc>
          <w:tcPr>
            <w:tcW w:w="32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EAFE506" w14:textId="404D0F04">
            <w:pPr>
              <w:spacing w:before="0" w:beforeAutospacing="off" w:after="0" w:afterAutospacing="off"/>
            </w:pPr>
            <w:r w:rsidRPr="1B972B31" w:rsidR="1B972B31">
              <w:rPr>
                <w:color w:val="1F1F1F"/>
              </w:rPr>
              <w:t>Verification of the smallest code units (functions, methods).</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7FE42D3" w14:textId="616BB3F3">
            <w:pPr>
              <w:spacing w:before="0" w:beforeAutospacing="off" w:after="0" w:afterAutospacing="off"/>
            </w:pPr>
            <w:r w:rsidRPr="1B972B31" w:rsidR="1B972B31">
              <w:rPr>
                <w:color w:val="1F1F1F"/>
              </w:rPr>
              <w:t>Detailed Functional Requirements (FR-XXX)</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8F2CEBF" w14:textId="73D70F00">
            <w:pPr>
              <w:spacing w:before="0" w:beforeAutospacing="off" w:after="0" w:afterAutospacing="off"/>
            </w:pPr>
            <w:r w:rsidRPr="1B972B31" w:rsidR="1B972B31">
              <w:rPr>
                <w:color w:val="1F1F1F"/>
              </w:rPr>
              <w:t>White Box Testing. Executed by developers during the development cycle.</w:t>
            </w:r>
          </w:p>
        </w:tc>
      </w:tr>
      <w:tr w:rsidR="1B972B31" w:rsidTr="1B972B31" w14:paraId="5439105C">
        <w:trPr>
          <w:trHeight w:val="300"/>
        </w:trPr>
        <w:tc>
          <w:tcPr>
            <w:tcW w:w="16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29A8FD5" w14:textId="73E80A96">
            <w:pPr>
              <w:spacing w:before="0" w:beforeAutospacing="off" w:after="0" w:afterAutospacing="off"/>
              <w:rPr>
                <w:b w:val="0"/>
                <w:bCs w:val="0"/>
                <w:color w:val="1F1F1F"/>
              </w:rPr>
            </w:pPr>
            <w:r w:rsidRPr="1B972B31" w:rsidR="1B972B31">
              <w:rPr>
                <w:b w:val="0"/>
                <w:bCs w:val="0"/>
                <w:color w:val="1F1F1F"/>
              </w:rPr>
              <w:t>Integration Testing</w:t>
            </w:r>
          </w:p>
        </w:tc>
        <w:tc>
          <w:tcPr>
            <w:tcW w:w="32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8F4F1BE" w14:textId="49FE38E8">
            <w:pPr>
              <w:spacing w:before="0" w:beforeAutospacing="off" w:after="0" w:afterAutospacing="off"/>
              <w:rPr>
                <w:b w:val="0"/>
                <w:bCs w:val="0"/>
                <w:color w:val="1F1F1F"/>
              </w:rPr>
            </w:pPr>
            <w:r w:rsidRPr="1B972B31" w:rsidR="1B972B31">
              <w:rPr>
                <w:b w:val="0"/>
                <w:bCs w:val="0"/>
                <w:color w:val="1F1F1F"/>
              </w:rPr>
              <w:t xml:space="preserve">Verification of flow between modules (TI-001, TI-002, TI-003) and </w:t>
            </w:r>
            <w:r w:rsidRPr="1B972B31" w:rsidR="1B972B31">
              <w:rPr>
                <w:b w:val="0"/>
                <w:bCs w:val="0"/>
                <w:color w:val="1F1F1F"/>
              </w:rPr>
              <w:t>External Interface Connectors (TI-004)</w:t>
            </w:r>
            <w:r w:rsidRPr="1B972B31" w:rsidR="1B972B31">
              <w:rPr>
                <w:b w:val="0"/>
                <w:bCs w:val="0"/>
                <w:color w:val="1F1F1F"/>
              </w:rPr>
              <w:t>.</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B6AB7BE" w14:textId="1C6AF46B">
            <w:pPr>
              <w:spacing w:before="0" w:beforeAutospacing="off" w:after="0" w:afterAutospacing="off"/>
            </w:pPr>
            <w:r w:rsidRPr="1B972B31" w:rsidR="1B972B31">
              <w:rPr>
                <w:color w:val="1F1F1F"/>
              </w:rPr>
              <w:t>External Interface Requirements (EIR-XXX)</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3EFFC81" w14:textId="44C47420">
            <w:pPr>
              <w:spacing w:before="0" w:beforeAutospacing="off" w:after="0" w:afterAutospacing="off"/>
            </w:pPr>
            <w:r w:rsidRPr="1B972B31" w:rsidR="1B972B31">
              <w:rPr>
                <w:color w:val="1F1F1F"/>
              </w:rPr>
              <w:t>Black Box Testing and use of Stubs/Drivers.</w:t>
            </w:r>
          </w:p>
        </w:tc>
      </w:tr>
      <w:tr w:rsidR="1B972B31" w:rsidTr="1B972B31" w14:paraId="37BBC366">
        <w:trPr>
          <w:trHeight w:val="300"/>
        </w:trPr>
        <w:tc>
          <w:tcPr>
            <w:tcW w:w="16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FDCD1C4" w14:textId="71A58274">
            <w:pPr>
              <w:spacing w:before="0" w:beforeAutospacing="off" w:after="0" w:afterAutospacing="off"/>
              <w:rPr>
                <w:b w:val="0"/>
                <w:bCs w:val="0"/>
                <w:color w:val="1F1F1F"/>
              </w:rPr>
            </w:pPr>
            <w:r w:rsidRPr="1B972B31" w:rsidR="1B972B31">
              <w:rPr>
                <w:b w:val="0"/>
                <w:bCs w:val="0"/>
                <w:color w:val="1F1F1F"/>
              </w:rPr>
              <w:t>System Testing</w:t>
            </w:r>
          </w:p>
        </w:tc>
        <w:tc>
          <w:tcPr>
            <w:tcW w:w="32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40B0DC" w14:textId="33B37C29">
            <w:pPr>
              <w:spacing w:before="0" w:beforeAutospacing="off" w:after="0" w:afterAutospacing="off"/>
            </w:pPr>
            <w:r w:rsidRPr="1B972B31" w:rsidR="1B972B31">
              <w:rPr>
                <w:color w:val="1F1F1F"/>
                <w:lang w:val="en-US"/>
              </w:rPr>
              <w:t>Validation that the entire system functions as a whole, meeting both functional and non-functional requirements.</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DB5EFF8" w14:textId="6022A532">
            <w:pPr>
              <w:spacing w:before="0" w:beforeAutospacing="off" w:after="0" w:afterAutospacing="off"/>
            </w:pPr>
            <w:r w:rsidRPr="1B972B31" w:rsidR="1B972B31">
              <w:rPr>
                <w:color w:val="1F1F1F"/>
              </w:rPr>
              <w:t>All FR-XXX, PR-XXX, and SA-XXX</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DC2504" w14:textId="20FD9AAB">
            <w:pPr>
              <w:spacing w:before="0" w:beforeAutospacing="off" w:after="0" w:afterAutospacing="off"/>
            </w:pPr>
            <w:r w:rsidRPr="1B972B31" w:rsidR="1B972B31">
              <w:rPr>
                <w:color w:val="1F1F1F"/>
              </w:rPr>
              <w:t>Black Box Testing, Regression Testing.</w:t>
            </w:r>
          </w:p>
        </w:tc>
      </w:tr>
      <w:tr w:rsidR="1B972B31" w:rsidTr="1B972B31" w14:paraId="66A7D8C2">
        <w:trPr>
          <w:trHeight w:val="300"/>
        </w:trPr>
        <w:tc>
          <w:tcPr>
            <w:tcW w:w="16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748D624" w14:textId="6D2AA883">
            <w:pPr>
              <w:spacing w:before="0" w:beforeAutospacing="off" w:after="0" w:afterAutospacing="off"/>
              <w:rPr>
                <w:b w:val="0"/>
                <w:bCs w:val="0"/>
                <w:color w:val="1F1F1F"/>
              </w:rPr>
            </w:pPr>
            <w:r w:rsidRPr="1B972B31" w:rsidR="1B972B31">
              <w:rPr>
                <w:b w:val="0"/>
                <w:bCs w:val="0"/>
                <w:color w:val="1F1F1F"/>
              </w:rPr>
              <w:t>Acceptance Testing</w:t>
            </w:r>
          </w:p>
        </w:tc>
        <w:tc>
          <w:tcPr>
            <w:tcW w:w="32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99915AE" w14:textId="23F3D6DE">
            <w:pPr>
              <w:spacing w:before="0" w:beforeAutospacing="off" w:after="0" w:afterAutospacing="off"/>
            </w:pPr>
            <w:r w:rsidRPr="1B972B31" w:rsidR="1B972B31">
              <w:rPr>
                <w:color w:val="1F1F1F"/>
              </w:rPr>
              <w:t>Validation that the final product meets Usability and Business Requirements (MVP), especially from the perspective of target users (</w:t>
            </w:r>
            <w:r w:rsidRPr="1B972B31" w:rsidR="1B972B31">
              <w:rPr>
                <w:b w:val="1"/>
                <w:bCs w:val="1"/>
                <w:color w:val="1F1F1F"/>
              </w:rPr>
              <w:t>University Students, Young Professionals</w:t>
            </w:r>
            <w:r w:rsidRPr="1B972B31" w:rsidR="1B972B31">
              <w:rPr>
                <w:color w:val="1F1F1F"/>
              </w:rPr>
              <w:t>).</w:t>
            </w:r>
          </w:p>
        </w:tc>
        <w:tc>
          <w:tcPr>
            <w:tcW w:w="17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9EC930F" w14:textId="60AE0820">
            <w:pPr>
              <w:spacing w:before="0" w:beforeAutospacing="off" w:after="0" w:afterAutospacing="off"/>
            </w:pPr>
            <w:r w:rsidRPr="1B972B31" w:rsidR="1B972B31">
              <w:rPr>
                <w:color w:val="1F1F1F"/>
              </w:rPr>
              <w:t>Usability (SA-USE-XXX) and Other Requirements (OR-XXX)</w:t>
            </w:r>
          </w:p>
        </w:tc>
        <w:tc>
          <w:tcPr>
            <w:tcW w:w="205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DF7D65" w14:textId="182218CD">
            <w:pPr>
              <w:spacing w:before="0" w:beforeAutospacing="off" w:after="0" w:afterAutospacing="off"/>
            </w:pPr>
            <w:r w:rsidRPr="1B972B31" w:rsidR="1B972B31">
              <w:rPr>
                <w:color w:val="1F1F1F"/>
              </w:rPr>
              <w:t>User Acceptance Testing (UAT).</w:t>
            </w:r>
          </w:p>
        </w:tc>
      </w:tr>
    </w:tbl>
    <w:p w:rsidR="1B972B31" w:rsidP="1B972B31" w:rsidRDefault="1B972B31" w14:paraId="5867628A" w14:textId="59A3332A">
      <w:pPr>
        <w:pStyle w:val="Normal"/>
        <w:rPr>
          <w:noProof w:val="0"/>
          <w:lang w:val="en"/>
        </w:rPr>
      </w:pPr>
    </w:p>
    <w:p w:rsidR="2379B89D" w:rsidP="1B972B31" w:rsidRDefault="2379B89D" w14:paraId="5649845C" w14:textId="68B6C8CD">
      <w:pPr>
        <w:pStyle w:val="Balk3"/>
        <w:rPr>
          <w:noProof w:val="0"/>
          <w:color w:val="auto"/>
          <w:lang w:val="en"/>
        </w:rPr>
      </w:pPr>
      <w:bookmarkStart w:name="_Toc1248738880" w:id="449359374"/>
      <w:r w:rsidRPr="19DB7EBE" w:rsidR="2379B89D">
        <w:rPr>
          <w:noProof w:val="0"/>
          <w:color w:val="auto"/>
          <w:lang w:val="en"/>
        </w:rPr>
        <w:t>4.2 Test Types</w:t>
      </w:r>
      <w:bookmarkEnd w:id="449359374"/>
    </w:p>
    <w:tbl>
      <w:tblPr>
        <w:tblStyle w:val="NormalTablo"/>
        <w:bidiVisual w:val="0"/>
        <w:tblW w:w="0" w:type="auto"/>
        <w:tblLook w:val="06A0" w:firstRow="1" w:lastRow="0" w:firstColumn="1" w:lastColumn="0" w:noHBand="1" w:noVBand="1"/>
      </w:tblPr>
      <w:tblGrid>
        <w:gridCol w:w="1725"/>
        <w:gridCol w:w="2340"/>
        <w:gridCol w:w="2092"/>
        <w:gridCol w:w="2595"/>
      </w:tblGrid>
      <w:tr w:rsidR="1B972B31" w:rsidTr="1B972B31" w14:paraId="678CF676">
        <w:trPr>
          <w:trHeight w:val="300"/>
        </w:trPr>
        <w:tc>
          <w:tcPr>
            <w:tcW w:w="172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78294EA9" w14:textId="6987CDAE">
            <w:pPr>
              <w:spacing w:before="0" w:beforeAutospacing="off" w:after="0" w:afterAutospacing="off"/>
            </w:pPr>
            <w:r w:rsidRPr="1B972B31" w:rsidR="1B972B31">
              <w:rPr>
                <w:b w:val="1"/>
                <w:bCs w:val="1"/>
                <w:color w:val="1F1F1F"/>
              </w:rPr>
              <w:t>Test Type</w:t>
            </w:r>
          </w:p>
        </w:tc>
        <w:tc>
          <w:tcPr>
            <w:tcW w:w="234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D9647F1" w14:textId="76D8A370">
            <w:pPr>
              <w:spacing w:before="0" w:beforeAutospacing="off" w:after="0" w:afterAutospacing="off"/>
            </w:pPr>
            <w:r w:rsidRPr="1B972B31" w:rsidR="1B972B31">
              <w:rPr>
                <w:b w:val="1"/>
                <w:bCs w:val="1"/>
                <w:color w:val="1F1F1F"/>
              </w:rPr>
              <w:t>Focus</w:t>
            </w:r>
          </w:p>
        </w:tc>
        <w:tc>
          <w:tcPr>
            <w:tcW w:w="209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8F1CE4D" w14:textId="38D8C9D3">
            <w:pPr>
              <w:spacing w:before="0" w:beforeAutospacing="off" w:after="0" w:afterAutospacing="off"/>
            </w:pPr>
            <w:r w:rsidRPr="1B972B31" w:rsidR="1B972B31">
              <w:rPr>
                <w:b w:val="1"/>
                <w:bCs w:val="1"/>
                <w:color w:val="1F1F1F"/>
              </w:rPr>
              <w:t>Requirements</w:t>
            </w:r>
          </w:p>
        </w:tc>
        <w:tc>
          <w:tcPr>
            <w:tcW w:w="259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AA5F00D" w14:textId="151B1486">
            <w:pPr>
              <w:spacing w:before="0" w:beforeAutospacing="off" w:after="0" w:afterAutospacing="off"/>
            </w:pPr>
            <w:r w:rsidRPr="1B972B31" w:rsidR="1B972B31">
              <w:rPr>
                <w:b w:val="1"/>
                <w:bCs w:val="1"/>
                <w:color w:val="1F1F1F"/>
              </w:rPr>
              <w:t>Method</w:t>
            </w:r>
          </w:p>
        </w:tc>
      </w:tr>
      <w:tr w:rsidR="1B972B31" w:rsidTr="1B972B31" w14:paraId="7C2F3803">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5E08520" w14:textId="57A18835">
            <w:pPr>
              <w:spacing w:before="0" w:beforeAutospacing="off" w:after="0" w:afterAutospacing="off"/>
              <w:rPr>
                <w:b w:val="0"/>
                <w:bCs w:val="0"/>
                <w:color w:val="1F1F1F"/>
              </w:rPr>
            </w:pPr>
            <w:r w:rsidRPr="1B972B31" w:rsidR="1B972B31">
              <w:rPr>
                <w:b w:val="0"/>
                <w:bCs w:val="0"/>
                <w:color w:val="1F1F1F"/>
              </w:rPr>
              <w:t>Functional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B274DC8" w14:textId="1C5F247D">
            <w:pPr>
              <w:spacing w:before="0" w:beforeAutospacing="off" w:after="0" w:afterAutospacing="off"/>
            </w:pPr>
            <w:r w:rsidRPr="1B972B31" w:rsidR="1B972B31">
              <w:rPr>
                <w:color w:val="1F1F1F"/>
              </w:rPr>
              <w:t>What the application does (correct functionality)</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B15C8B0" w14:textId="3FB919F7">
            <w:pPr>
              <w:spacing w:before="0" w:beforeAutospacing="off" w:after="0" w:afterAutospacing="off"/>
            </w:pPr>
            <w:r w:rsidRPr="1B972B31" w:rsidR="1B972B31">
              <w:rPr>
                <w:color w:val="1F1F1F"/>
              </w:rPr>
              <w:t>FR-XXX</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336536" w14:textId="03720030">
            <w:pPr>
              <w:spacing w:before="0" w:beforeAutospacing="off" w:after="0" w:afterAutospacing="off"/>
            </w:pPr>
            <w:r w:rsidRPr="1B972B31" w:rsidR="1B972B31">
              <w:rPr>
                <w:color w:val="1F1F1F"/>
              </w:rPr>
              <w:t>Boundary Value Analysis, Equivalence Partitioning.</w:t>
            </w:r>
          </w:p>
        </w:tc>
      </w:tr>
      <w:tr w:rsidR="1B972B31" w:rsidTr="1B972B31" w14:paraId="29E21865">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11381C6" w14:textId="7B43950B">
            <w:pPr>
              <w:spacing w:before="0" w:beforeAutospacing="off" w:after="0" w:afterAutospacing="off"/>
              <w:rPr>
                <w:b w:val="0"/>
                <w:bCs w:val="0"/>
                <w:color w:val="1F1F1F"/>
              </w:rPr>
            </w:pPr>
            <w:r w:rsidRPr="1B972B31" w:rsidR="1B972B31">
              <w:rPr>
                <w:b w:val="0"/>
                <w:bCs w:val="0"/>
                <w:color w:val="1F1F1F"/>
              </w:rPr>
              <w:t>Performance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BF5EEA8" w14:textId="2BBD719C">
            <w:pPr>
              <w:spacing w:before="0" w:beforeAutospacing="off" w:after="0" w:afterAutospacing="off"/>
            </w:pPr>
            <w:r w:rsidRPr="1B972B31" w:rsidR="1B972B31">
              <w:rPr>
                <w:color w:val="1F1F1F"/>
              </w:rPr>
              <w:t>Speed, stability, and scalability of the application</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B742A2B" w14:textId="3113253B">
            <w:pPr>
              <w:spacing w:before="0" w:beforeAutospacing="off" w:after="0" w:afterAutospacing="off"/>
            </w:pPr>
            <w:r w:rsidRPr="1B972B31" w:rsidR="1B972B31">
              <w:rPr>
                <w:color w:val="1F1F1F"/>
              </w:rPr>
              <w:t>PR-XXX (PR-001: 3 seconds, PR-002: 100 concurrent users)</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80DED27" w14:textId="41AAC595">
            <w:pPr>
              <w:spacing w:before="0" w:beforeAutospacing="off" w:after="0" w:afterAutospacing="off"/>
            </w:pPr>
            <w:r w:rsidRPr="1B972B31" w:rsidR="1B972B31">
              <w:rPr>
                <w:color w:val="1F1F1F"/>
              </w:rPr>
              <w:t>Load Testing and Stress Testing.</w:t>
            </w:r>
          </w:p>
        </w:tc>
      </w:tr>
      <w:tr w:rsidR="1B972B31" w:rsidTr="1B972B31" w14:paraId="29808EF9">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29907E9" w14:textId="2B48BD8A">
            <w:pPr>
              <w:spacing w:before="0" w:beforeAutospacing="off" w:after="0" w:afterAutospacing="off"/>
              <w:rPr>
                <w:b w:val="0"/>
                <w:bCs w:val="0"/>
                <w:color w:val="1F1F1F"/>
              </w:rPr>
            </w:pPr>
            <w:r w:rsidRPr="1B972B31" w:rsidR="1B972B31">
              <w:rPr>
                <w:b w:val="0"/>
                <w:bCs w:val="0"/>
                <w:color w:val="1F1F1F"/>
              </w:rPr>
              <w:t>Security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6478E68" w14:textId="59A0D2B8">
            <w:pPr>
              <w:spacing w:before="0" w:beforeAutospacing="off" w:after="0" w:afterAutospacing="off"/>
            </w:pPr>
            <w:r w:rsidRPr="1B972B31" w:rsidR="1B972B31">
              <w:rPr>
                <w:color w:val="1F1F1F"/>
              </w:rPr>
              <w:t>Data protection, authorization, and privacy</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4AE982" w14:textId="34A11272">
            <w:pPr>
              <w:spacing w:before="0" w:beforeAutospacing="off" w:after="0" w:afterAutospacing="off"/>
            </w:pPr>
            <w:r w:rsidRPr="1B972B31" w:rsidR="1B972B31">
              <w:rPr>
                <w:color w:val="1F1F1F"/>
              </w:rPr>
              <w:t>SA-SEC-XXX (GDPR, Encryption)</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ED1D1D6" w14:textId="200F5E16">
            <w:pPr>
              <w:spacing w:before="0" w:beforeAutospacing="off" w:after="0" w:afterAutospacing="off"/>
            </w:pPr>
            <w:r w:rsidRPr="1B972B31" w:rsidR="1B972B31">
              <w:rPr>
                <w:color w:val="1F1F1F"/>
              </w:rPr>
              <w:t>Penetration Testing and Authentication/Authorization Tests.</w:t>
            </w:r>
          </w:p>
        </w:tc>
      </w:tr>
      <w:tr w:rsidR="1B972B31" w:rsidTr="1B972B31" w14:paraId="0C04D119">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39E178E" w14:textId="3FDC9627">
            <w:pPr>
              <w:spacing w:before="0" w:beforeAutospacing="off" w:after="0" w:afterAutospacing="off"/>
              <w:rPr>
                <w:b w:val="0"/>
                <w:bCs w:val="0"/>
                <w:color w:val="1F1F1F"/>
              </w:rPr>
            </w:pPr>
            <w:r w:rsidRPr="1B972B31" w:rsidR="1B972B31">
              <w:rPr>
                <w:b w:val="0"/>
                <w:bCs w:val="0"/>
                <w:color w:val="1F1F1F"/>
              </w:rPr>
              <w:t>Usability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42D41E" w14:textId="288744ED">
            <w:pPr>
              <w:spacing w:before="0" w:beforeAutospacing="off" w:after="0" w:afterAutospacing="off"/>
            </w:pPr>
            <w:r w:rsidRPr="1B972B31" w:rsidR="1B972B31">
              <w:rPr>
                <w:color w:val="1F1F1F"/>
              </w:rPr>
              <w:t>Ease of use and user experience</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279F4A3" w14:textId="00A96215">
            <w:pPr>
              <w:spacing w:before="0" w:beforeAutospacing="off" w:after="0" w:afterAutospacing="off"/>
            </w:pPr>
            <w:r w:rsidRPr="1B972B31" w:rsidR="1B972B31">
              <w:rPr>
                <w:color w:val="1F1F1F"/>
              </w:rPr>
              <w:t>SA-USE-XXX (5-step rule)</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1191BBD" w14:textId="6C581604">
            <w:pPr>
              <w:spacing w:before="0" w:beforeAutospacing="off" w:after="0" w:afterAutospacing="off"/>
            </w:pPr>
            <w:r w:rsidRPr="1B972B31" w:rsidR="1B972B31">
              <w:rPr>
                <w:color w:val="1F1F1F"/>
              </w:rPr>
              <w:t>Observation and A/B testing with target users.</w:t>
            </w:r>
          </w:p>
        </w:tc>
      </w:tr>
      <w:tr w:rsidR="1B972B31" w:rsidTr="1B972B31" w14:paraId="6CB7BC92">
        <w:trPr>
          <w:trHeight w:val="300"/>
        </w:trPr>
        <w:tc>
          <w:tcPr>
            <w:tcW w:w="17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AE5D8C" w14:textId="5482C2D9">
            <w:pPr>
              <w:spacing w:before="0" w:beforeAutospacing="off" w:after="0" w:afterAutospacing="off"/>
              <w:rPr>
                <w:b w:val="0"/>
                <w:bCs w:val="0"/>
                <w:color w:val="1F1F1F"/>
              </w:rPr>
            </w:pPr>
            <w:r w:rsidRPr="1B972B31" w:rsidR="1B972B31">
              <w:rPr>
                <w:b w:val="0"/>
                <w:bCs w:val="0"/>
                <w:color w:val="1F1F1F"/>
              </w:rPr>
              <w:t>Regression Testing</w:t>
            </w:r>
          </w:p>
        </w:tc>
        <w:tc>
          <w:tcPr>
            <w:tcW w:w="23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7A07574" w14:textId="38BF18A0">
            <w:pPr>
              <w:spacing w:before="0" w:beforeAutospacing="off" w:after="0" w:afterAutospacing="off"/>
            </w:pPr>
            <w:r w:rsidRPr="1B972B31" w:rsidR="1B972B31">
              <w:rPr>
                <w:color w:val="1F1F1F"/>
              </w:rPr>
              <w:t>Ensuring new code changes do not break existing functionality</w:t>
            </w:r>
          </w:p>
        </w:tc>
        <w:tc>
          <w:tcPr>
            <w:tcW w:w="2092"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05D629" w14:textId="704091B9">
            <w:pPr>
              <w:spacing w:before="0" w:beforeAutospacing="off" w:after="0" w:afterAutospacing="off"/>
            </w:pPr>
            <w:r w:rsidRPr="1B972B31" w:rsidR="1B972B31">
              <w:rPr>
                <w:color w:val="1F1F1F"/>
              </w:rPr>
              <w:t>All FTT-XXX (Features to be Tested)</w:t>
            </w:r>
          </w:p>
        </w:tc>
        <w:tc>
          <w:tcPr>
            <w:tcW w:w="259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9D8318" w14:textId="621BE15A">
            <w:pPr>
              <w:spacing w:before="0" w:beforeAutospacing="off" w:after="0" w:afterAutospacing="off"/>
            </w:pPr>
            <w:r w:rsidRPr="1B972B31" w:rsidR="1B972B31">
              <w:rPr>
                <w:color w:val="1F1F1F"/>
              </w:rPr>
              <w:t>Repeated test cycles at all levels (Integration and System).</w:t>
            </w:r>
          </w:p>
        </w:tc>
      </w:tr>
    </w:tbl>
    <w:p w:rsidR="1B972B31" w:rsidP="1B972B31" w:rsidRDefault="1B972B31" w14:paraId="663DC4CF" w14:textId="3EB47A54">
      <w:pPr>
        <w:pStyle w:val="Normal"/>
        <w:rPr>
          <w:noProof w:val="0"/>
          <w:lang w:val="en"/>
        </w:rPr>
      </w:pPr>
    </w:p>
    <w:p xmlns:wp14="http://schemas.microsoft.com/office/word/2010/wordml" w:rsidR="0013607C" w:rsidRDefault="00E263E2" w14:paraId="5C3D29D0" wp14:textId="77777777">
      <w:pPr>
        <w:pStyle w:val="Balk2"/>
        <w:rPr>
          <w:rFonts w:ascii="Times New Roman" w:hAnsi="Times New Roman" w:eastAsia="Times New Roman" w:cs="Times New Roman"/>
          <w:color w:val="000000"/>
          <w:sz w:val="24"/>
          <w:szCs w:val="24"/>
        </w:rPr>
      </w:pPr>
      <w:bookmarkStart w:name="_Toc448631844" w:id="1859647709"/>
      <w:r w:rsidRPr="19DB7EBE" w:rsidR="00E263E2">
        <w:rPr>
          <w:rFonts w:ascii="Times New Roman" w:hAnsi="Times New Roman" w:eastAsia="Times New Roman" w:cs="Times New Roman"/>
          <w:color w:val="000000" w:themeColor="text1" w:themeTint="FF" w:themeShade="FF"/>
          <w:sz w:val="24"/>
          <w:szCs w:val="24"/>
        </w:rPr>
        <w:t>5. Pass/Fail Criteria</w:t>
      </w:r>
      <w:bookmarkEnd w:id="1859647709"/>
    </w:p>
    <w:p xmlns:wp14="http://schemas.microsoft.com/office/word/2010/wordml" w:rsidR="0013607C" w:rsidP="1B972B31" w:rsidRDefault="0013607C" w14:paraId="47069086" wp14:textId="363F63F4">
      <w:pPr>
        <w:pStyle w:val="Balk3"/>
        <w:rPr>
          <w:noProof w:val="0"/>
          <w:color w:val="auto"/>
          <w:lang w:val="en-US"/>
        </w:rPr>
      </w:pPr>
      <w:bookmarkStart w:name="_Toc737679295" w:id="2139353973"/>
      <w:r w:rsidRPr="19DB7EBE" w:rsidR="5F3978EC">
        <w:rPr>
          <w:noProof w:val="0"/>
          <w:color w:val="auto"/>
          <w:lang w:val="en-US"/>
        </w:rPr>
        <w:t>5.1 Test Completion Criteria</w:t>
      </w:r>
      <w:bookmarkEnd w:id="2139353973"/>
      <w:r w:rsidRPr="19DB7EBE" w:rsidR="5F3978EC">
        <w:rPr>
          <w:noProof w:val="0"/>
          <w:color w:val="auto"/>
          <w:lang w:val="en-US"/>
        </w:rPr>
        <w:t xml:space="preserve"> </w:t>
      </w:r>
    </w:p>
    <w:p xmlns:wp14="http://schemas.microsoft.com/office/word/2010/wordml" w:rsidR="0013607C" w:rsidP="1B972B31" w:rsidRDefault="0013607C" w14:paraId="0B766CA3" wp14:textId="14035FB2">
      <w:pPr>
        <w:spacing w:before="240" w:beforeAutospacing="off" w:after="240" w:afterAutospacing="off"/>
      </w:pPr>
      <w:r w:rsidRPr="1B972B31" w:rsidR="5F3978EC">
        <w:rPr>
          <w:rFonts w:ascii="Times New Roman" w:hAnsi="Times New Roman" w:eastAsia="Times New Roman" w:cs="Times New Roman"/>
          <w:noProof w:val="0"/>
          <w:sz w:val="24"/>
          <w:szCs w:val="24"/>
          <w:lang w:val="en"/>
        </w:rPr>
        <w:t xml:space="preserve">The overall testing effort will be considered </w:t>
      </w:r>
      <w:r w:rsidRPr="1B972B31" w:rsidR="5F3978EC">
        <w:rPr>
          <w:rFonts w:ascii="Times New Roman" w:hAnsi="Times New Roman" w:eastAsia="Times New Roman" w:cs="Times New Roman"/>
          <w:b w:val="0"/>
          <w:bCs w:val="0"/>
          <w:noProof w:val="0"/>
          <w:sz w:val="24"/>
          <w:szCs w:val="24"/>
          <w:lang w:val="en"/>
        </w:rPr>
        <w:t>complete</w:t>
      </w:r>
      <w:r w:rsidRPr="1B972B31" w:rsidR="5F3978EC">
        <w:rPr>
          <w:rFonts w:ascii="Times New Roman" w:hAnsi="Times New Roman" w:eastAsia="Times New Roman" w:cs="Times New Roman"/>
          <w:noProof w:val="0"/>
          <w:sz w:val="24"/>
          <w:szCs w:val="24"/>
          <w:lang w:val="en"/>
        </w:rPr>
        <w:t xml:space="preserve"> (i.e., ready for sign-off) when all the following conditions are met:</w:t>
      </w:r>
    </w:p>
    <w:p xmlns:wp14="http://schemas.microsoft.com/office/word/2010/wordml" w:rsidR="0013607C" w:rsidP="1B972B31" w:rsidRDefault="0013607C" w14:paraId="4442F151" wp14:textId="43D19C11">
      <w:pPr>
        <w:pStyle w:val="ListeParagraf"/>
        <w:numPr>
          <w:ilvl w:val="0"/>
          <w:numId w:val="8"/>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noProof w:val="0"/>
          <w:sz w:val="24"/>
          <w:szCs w:val="24"/>
          <w:lang w:val="en"/>
        </w:rPr>
        <w:t>All planned test cycles (Unit, Integration, System, Acceptance) are executed and documented.</w:t>
      </w:r>
    </w:p>
    <w:p xmlns:wp14="http://schemas.microsoft.com/office/word/2010/wordml" w:rsidR="0013607C" w:rsidP="1B972B31" w:rsidRDefault="0013607C" w14:paraId="7C7FD4BF" wp14:textId="5420BBC4">
      <w:pPr>
        <w:pStyle w:val="ListeParagraf"/>
        <w:numPr>
          <w:ilvl w:val="0"/>
          <w:numId w:val="8"/>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noProof w:val="0"/>
          <w:sz w:val="24"/>
          <w:szCs w:val="24"/>
          <w:lang w:val="en"/>
        </w:rPr>
        <w:t xml:space="preserve">A minimum of </w:t>
      </w:r>
      <w:r w:rsidRPr="1B972B31" w:rsidR="5F3978EC">
        <w:rPr>
          <w:rFonts w:ascii="Times New Roman" w:hAnsi="Times New Roman" w:eastAsia="Times New Roman" w:cs="Times New Roman"/>
          <w:b w:val="1"/>
          <w:bCs w:val="1"/>
          <w:noProof w:val="0"/>
          <w:sz w:val="24"/>
          <w:szCs w:val="24"/>
          <w:lang w:val="en"/>
        </w:rPr>
        <w:t>98%</w:t>
      </w:r>
      <w:r w:rsidRPr="1B972B31" w:rsidR="5F3978EC">
        <w:rPr>
          <w:rFonts w:ascii="Times New Roman" w:hAnsi="Times New Roman" w:eastAsia="Times New Roman" w:cs="Times New Roman"/>
          <w:noProof w:val="0"/>
          <w:sz w:val="24"/>
          <w:szCs w:val="24"/>
          <w:lang w:val="en"/>
        </w:rPr>
        <w:t xml:space="preserve"> of all Test Cases related to Functional Requirements (FR-XXX) and External Interface Requirements (EIR-XXX) are executed.</w:t>
      </w:r>
    </w:p>
    <w:p xmlns:wp14="http://schemas.microsoft.com/office/word/2010/wordml" w:rsidR="0013607C" w:rsidP="1B972B31" w:rsidRDefault="0013607C" w14:paraId="3C67F973" wp14:textId="322E048E">
      <w:pPr>
        <w:pStyle w:val="ListeParagraf"/>
        <w:numPr>
          <w:ilvl w:val="0"/>
          <w:numId w:val="8"/>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noProof w:val="0"/>
          <w:sz w:val="24"/>
          <w:szCs w:val="24"/>
          <w:lang w:val="en"/>
        </w:rPr>
        <w:t>All tests for Performance Requirements (PR-XXX) and Security Attributes (SA-SEC-XXX) are executed.</w:t>
      </w:r>
    </w:p>
    <w:p xmlns:wp14="http://schemas.microsoft.com/office/word/2010/wordml" w:rsidR="0013607C" w:rsidP="1B972B31" w:rsidRDefault="0013607C" w14:paraId="35A2799C" wp14:textId="4796D6F4">
      <w:pPr>
        <w:pStyle w:val="ListeParagraf"/>
        <w:numPr>
          <w:ilvl w:val="0"/>
          <w:numId w:val="8"/>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noProof w:val="0"/>
          <w:sz w:val="24"/>
          <w:szCs w:val="24"/>
          <w:lang w:val="en"/>
        </w:rPr>
        <w:t>The Requirements Traceability Matrix (RTM) is updated to reflect the final execution status of all requirements tested.</w:t>
      </w:r>
    </w:p>
    <w:p xmlns:wp14="http://schemas.microsoft.com/office/word/2010/wordml" w:rsidR="0013607C" w:rsidP="1B972B31" w:rsidRDefault="0013607C" w14:paraId="5A15544B" wp14:textId="5A82C429">
      <w:pPr>
        <w:pStyle w:val="Normal"/>
        <w:spacing w:before="240" w:beforeAutospacing="off" w:after="240" w:afterAutospacing="off"/>
        <w:ind w:left="0"/>
        <w:rPr>
          <w:rFonts w:ascii="Times New Roman" w:hAnsi="Times New Roman" w:eastAsia="Times New Roman" w:cs="Times New Roman"/>
          <w:noProof w:val="0"/>
          <w:sz w:val="24"/>
          <w:szCs w:val="24"/>
          <w:lang w:val="en"/>
        </w:rPr>
      </w:pPr>
    </w:p>
    <w:p xmlns:wp14="http://schemas.microsoft.com/office/word/2010/wordml" w:rsidR="0013607C" w:rsidP="1B972B31" w:rsidRDefault="0013607C" w14:paraId="2163836C" wp14:textId="20F5D9CE">
      <w:pPr>
        <w:pStyle w:val="Balk3"/>
        <w:rPr>
          <w:b w:val="1"/>
          <w:bCs w:val="1"/>
          <w:noProof w:val="0"/>
          <w:color w:val="auto"/>
          <w:lang w:val="en-US"/>
        </w:rPr>
      </w:pPr>
      <w:bookmarkStart w:name="_Toc1763390842" w:id="1452857472"/>
      <w:r w:rsidRPr="19DB7EBE" w:rsidR="5F3978EC">
        <w:rPr>
          <w:b w:val="1"/>
          <w:bCs w:val="1"/>
          <w:noProof w:val="0"/>
          <w:color w:val="auto"/>
          <w:lang w:val="en-US"/>
        </w:rPr>
        <w:t>5.2 Test Success Criteria</w:t>
      </w:r>
      <w:bookmarkEnd w:id="1452857472"/>
    </w:p>
    <w:p xmlns:wp14="http://schemas.microsoft.com/office/word/2010/wordml" w:rsidR="0013607C" w:rsidP="1B972B31" w:rsidRDefault="0013607C" w14:paraId="08192444" wp14:textId="63557937">
      <w:pPr>
        <w:spacing w:before="240" w:beforeAutospacing="off" w:after="240" w:afterAutospacing="off"/>
      </w:pPr>
      <w:r w:rsidRPr="1B972B31" w:rsidR="5F3978EC">
        <w:rPr>
          <w:rFonts w:ascii="Times New Roman" w:hAnsi="Times New Roman" w:eastAsia="Times New Roman" w:cs="Times New Roman"/>
          <w:noProof w:val="0"/>
          <w:sz w:val="24"/>
          <w:szCs w:val="24"/>
          <w:lang w:val="en"/>
        </w:rPr>
        <w:t xml:space="preserve">The testing effort will be considered an overall </w:t>
      </w:r>
      <w:r w:rsidRPr="1B972B31" w:rsidR="5F3978EC">
        <w:rPr>
          <w:rFonts w:ascii="Times New Roman" w:hAnsi="Times New Roman" w:eastAsia="Times New Roman" w:cs="Times New Roman"/>
          <w:b w:val="0"/>
          <w:bCs w:val="0"/>
          <w:noProof w:val="0"/>
          <w:color w:val="auto"/>
          <w:sz w:val="24"/>
          <w:szCs w:val="24"/>
          <w:lang w:val="en"/>
        </w:rPr>
        <w:t>success</w:t>
      </w:r>
      <w:r w:rsidRPr="1B972B31" w:rsidR="5F3978EC">
        <w:rPr>
          <w:rFonts w:ascii="Times New Roman" w:hAnsi="Times New Roman" w:eastAsia="Times New Roman" w:cs="Times New Roman"/>
          <w:noProof w:val="0"/>
          <w:sz w:val="24"/>
          <w:szCs w:val="24"/>
          <w:lang w:val="en"/>
        </w:rPr>
        <w:t xml:space="preserve"> (i.e., the system is ready for release) when all the following conditions are met:</w:t>
      </w:r>
    </w:p>
    <w:p xmlns:wp14="http://schemas.microsoft.com/office/word/2010/wordml" w:rsidR="0013607C" w:rsidP="1B972B31" w:rsidRDefault="0013607C" w14:paraId="327243A3" wp14:textId="09E6F753">
      <w:pPr>
        <w:pStyle w:val="ListeParagraf"/>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1B972B31" w:rsidR="5F3978EC">
        <w:rPr>
          <w:rFonts w:ascii="Times New Roman" w:hAnsi="Times New Roman" w:eastAsia="Times New Roman" w:cs="Times New Roman"/>
          <w:b w:val="1"/>
          <w:bCs w:val="1"/>
          <w:noProof w:val="0"/>
          <w:sz w:val="24"/>
          <w:szCs w:val="24"/>
          <w:lang w:val="en-US"/>
        </w:rPr>
        <w:t>Functional Success Rate:</w:t>
      </w:r>
      <w:r w:rsidRPr="1B972B31" w:rsidR="5F3978EC">
        <w:rPr>
          <w:rFonts w:ascii="Times New Roman" w:hAnsi="Times New Roman" w:eastAsia="Times New Roman" w:cs="Times New Roman"/>
          <w:noProof w:val="0"/>
          <w:sz w:val="24"/>
          <w:szCs w:val="24"/>
          <w:lang w:val="en-US"/>
        </w:rPr>
        <w:t xml:space="preserve"> A minimum of </w:t>
      </w:r>
      <w:r w:rsidRPr="1B972B31" w:rsidR="0B83D46E">
        <w:rPr>
          <w:rFonts w:ascii="Times New Roman" w:hAnsi="Times New Roman" w:eastAsia="Times New Roman" w:cs="Times New Roman"/>
          <w:noProof w:val="0"/>
          <w:sz w:val="24"/>
          <w:szCs w:val="24"/>
          <w:lang w:val="en-US"/>
        </w:rPr>
        <w:t xml:space="preserve"> </w:t>
      </w:r>
      <w:r w:rsidRPr="1B972B31" w:rsidR="5F3978EC">
        <w:rPr>
          <w:rFonts w:ascii="Times New Roman" w:hAnsi="Times New Roman" w:eastAsia="Times New Roman" w:cs="Times New Roman"/>
          <w:b w:val="0"/>
          <w:bCs w:val="0"/>
          <w:noProof w:val="0"/>
          <w:sz w:val="24"/>
          <w:szCs w:val="24"/>
          <w:lang w:val="en-US"/>
        </w:rPr>
        <w:t>95% of all executed Functional and Interface Test Cases (FR-XXX, EIR-XXX) must pass.</w:t>
      </w:r>
    </w:p>
    <w:p xmlns:wp14="http://schemas.microsoft.com/office/word/2010/wordml" w:rsidR="0013607C" w:rsidP="1B972B31" w:rsidRDefault="0013607C" w14:paraId="7149391D" wp14:textId="3C352BF6">
      <w:pPr>
        <w:pStyle w:val="ListeParagraf"/>
        <w:numPr>
          <w:ilvl w:val="0"/>
          <w:numId w:val="9"/>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b w:val="1"/>
          <w:bCs w:val="1"/>
          <w:noProof w:val="0"/>
          <w:sz w:val="24"/>
          <w:szCs w:val="24"/>
          <w:lang w:val="en"/>
        </w:rPr>
        <w:t>Critical Defect Count:</w:t>
      </w:r>
      <w:r w:rsidRPr="1B972B31" w:rsidR="5F3978EC">
        <w:rPr>
          <w:rFonts w:ascii="Times New Roman" w:hAnsi="Times New Roman" w:eastAsia="Times New Roman" w:cs="Times New Roman"/>
          <w:noProof w:val="0"/>
          <w:sz w:val="24"/>
          <w:szCs w:val="24"/>
          <w:lang w:val="en"/>
        </w:rPr>
        <w:t xml:space="preserve"> </w:t>
      </w:r>
      <w:r w:rsidRPr="1B972B31" w:rsidR="5F3978EC">
        <w:rPr>
          <w:rFonts w:ascii="Times New Roman" w:hAnsi="Times New Roman" w:eastAsia="Times New Roman" w:cs="Times New Roman"/>
          <w:b w:val="1"/>
          <w:bCs w:val="1"/>
          <w:noProof w:val="0"/>
          <w:sz w:val="24"/>
          <w:szCs w:val="24"/>
          <w:lang w:val="en"/>
        </w:rPr>
        <w:t>Zero</w:t>
      </w:r>
      <w:r w:rsidRPr="1B972B31" w:rsidR="5F3978EC">
        <w:rPr>
          <w:rFonts w:ascii="Times New Roman" w:hAnsi="Times New Roman" w:eastAsia="Times New Roman" w:cs="Times New Roman"/>
          <w:noProof w:val="0"/>
          <w:sz w:val="24"/>
          <w:szCs w:val="24"/>
          <w:lang w:val="en"/>
        </w:rPr>
        <w:t xml:space="preserve"> Priority 1 (Critical) defects related to data integrity (SA-REL-002), security (SA-SEC-XXX), or core user flow functionality (Login, Event Creation) must remain open.</w:t>
      </w:r>
    </w:p>
    <w:p xmlns:wp14="http://schemas.microsoft.com/office/word/2010/wordml" w:rsidR="0013607C" w:rsidP="1B972B31" w:rsidRDefault="0013607C" w14:paraId="1570635E" wp14:textId="59A8E3A4">
      <w:pPr>
        <w:pStyle w:val="ListeParagraf"/>
        <w:numPr>
          <w:ilvl w:val="0"/>
          <w:numId w:val="9"/>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b w:val="1"/>
          <w:bCs w:val="1"/>
          <w:noProof w:val="0"/>
          <w:sz w:val="24"/>
          <w:szCs w:val="24"/>
          <w:lang w:val="en"/>
        </w:rPr>
        <w:t>Performance Fulfillment:</w:t>
      </w:r>
      <w:r w:rsidRPr="1B972B31" w:rsidR="5F3978EC">
        <w:rPr>
          <w:rFonts w:ascii="Times New Roman" w:hAnsi="Times New Roman" w:eastAsia="Times New Roman" w:cs="Times New Roman"/>
          <w:noProof w:val="0"/>
          <w:sz w:val="24"/>
          <w:szCs w:val="24"/>
          <w:lang w:val="en"/>
        </w:rPr>
        <w:t xml:space="preserve"> All measurable Performance Requirements (PR-XXX), specifically the </w:t>
      </w:r>
      <w:r w:rsidRPr="1B972B31" w:rsidR="5F3978EC">
        <w:rPr>
          <w:rFonts w:ascii="Times New Roman" w:hAnsi="Times New Roman" w:eastAsia="Times New Roman" w:cs="Times New Roman"/>
          <w:b w:val="0"/>
          <w:bCs w:val="0"/>
          <w:noProof w:val="0"/>
          <w:sz w:val="24"/>
          <w:szCs w:val="24"/>
          <w:lang w:val="en"/>
        </w:rPr>
        <w:t>3-second matching response time</w:t>
      </w:r>
      <w:r w:rsidRPr="1B972B31" w:rsidR="5F3978EC">
        <w:rPr>
          <w:rFonts w:ascii="Times New Roman" w:hAnsi="Times New Roman" w:eastAsia="Times New Roman" w:cs="Times New Roman"/>
          <w:b w:val="0"/>
          <w:bCs w:val="0"/>
          <w:noProof w:val="0"/>
          <w:sz w:val="24"/>
          <w:szCs w:val="24"/>
          <w:lang w:val="en"/>
        </w:rPr>
        <w:t xml:space="preserve"> </w:t>
      </w:r>
      <w:r w:rsidRPr="1B972B31" w:rsidR="5F3978EC">
        <w:rPr>
          <w:rFonts w:ascii="Times New Roman" w:hAnsi="Times New Roman" w:eastAsia="Times New Roman" w:cs="Times New Roman"/>
          <w:noProof w:val="0"/>
          <w:sz w:val="24"/>
          <w:szCs w:val="24"/>
          <w:lang w:val="en"/>
        </w:rPr>
        <w:t>(PR-001), must be successfully verified in the System Test environment.</w:t>
      </w:r>
    </w:p>
    <w:p xmlns:wp14="http://schemas.microsoft.com/office/word/2010/wordml" w:rsidR="0013607C" w:rsidP="1B972B31" w:rsidRDefault="0013607C" w14:paraId="3EBE733A" wp14:textId="585DA096">
      <w:pPr>
        <w:pStyle w:val="ListeParagraf"/>
        <w:numPr>
          <w:ilvl w:val="0"/>
          <w:numId w:val="9"/>
        </w:numPr>
        <w:spacing w:before="240" w:beforeAutospacing="off" w:after="240" w:afterAutospacing="off"/>
        <w:rPr>
          <w:rFonts w:ascii="Times New Roman" w:hAnsi="Times New Roman" w:eastAsia="Times New Roman" w:cs="Times New Roman"/>
          <w:noProof w:val="0"/>
          <w:sz w:val="24"/>
          <w:szCs w:val="24"/>
          <w:lang w:val="en"/>
        </w:rPr>
      </w:pPr>
      <w:r w:rsidRPr="1B972B31" w:rsidR="5F3978EC">
        <w:rPr>
          <w:rFonts w:ascii="Times New Roman" w:hAnsi="Times New Roman" w:eastAsia="Times New Roman" w:cs="Times New Roman"/>
          <w:b w:val="1"/>
          <w:bCs w:val="1"/>
          <w:noProof w:val="0"/>
          <w:sz w:val="24"/>
          <w:szCs w:val="24"/>
          <w:lang w:val="en"/>
        </w:rPr>
        <w:t>Acceptance Sign-off:</w:t>
      </w:r>
      <w:r w:rsidRPr="1B972B31" w:rsidR="5F3978EC">
        <w:rPr>
          <w:rFonts w:ascii="Times New Roman" w:hAnsi="Times New Roman" w:eastAsia="Times New Roman" w:cs="Times New Roman"/>
          <w:noProof w:val="0"/>
          <w:sz w:val="24"/>
          <w:szCs w:val="24"/>
          <w:lang w:val="en"/>
        </w:rPr>
        <w:t xml:space="preserve"> Formal sign-off is received from the designated stakeholders following the successful execution of User Acceptance Testing (UAT).</w:t>
      </w:r>
    </w:p>
    <w:p xmlns:wp14="http://schemas.microsoft.com/office/word/2010/wordml" w:rsidR="0013607C" w:rsidP="1B972B31" w:rsidRDefault="0013607C" w14:paraId="52E56223" wp14:textId="02AB6792">
      <w:pPr>
        <w:pStyle w:val="Normal"/>
        <w:rPr>
          <w:rFonts w:ascii="Times New Roman" w:hAnsi="Times New Roman" w:eastAsia="Times New Roman" w:cs="Times New Roman"/>
          <w:i w:val="1"/>
          <w:iCs w:val="1"/>
          <w:sz w:val="24"/>
          <w:szCs w:val="24"/>
        </w:rPr>
      </w:pPr>
    </w:p>
    <w:p w:rsidR="00E263E2" w:rsidP="1B972B31" w:rsidRDefault="00E263E2" w14:paraId="7DE3243A" w14:textId="4D3F95F8">
      <w:pPr>
        <w:pStyle w:val="Balk2"/>
        <w:rPr>
          <w:rFonts w:ascii="Times New Roman" w:hAnsi="Times New Roman" w:eastAsia="Times New Roman" w:cs="Times New Roman"/>
          <w:color w:val="000000" w:themeColor="text1" w:themeTint="FF" w:themeShade="FF"/>
          <w:sz w:val="24"/>
          <w:szCs w:val="24"/>
        </w:rPr>
      </w:pPr>
      <w:bookmarkStart w:name="_Toc1452444882" w:id="729169495"/>
      <w:r w:rsidRPr="19DB7EBE" w:rsidR="00E263E2">
        <w:rPr>
          <w:rFonts w:ascii="Times New Roman" w:hAnsi="Times New Roman" w:eastAsia="Times New Roman" w:cs="Times New Roman"/>
          <w:color w:val="000000" w:themeColor="text1" w:themeTint="FF" w:themeShade="FF"/>
          <w:sz w:val="24"/>
          <w:szCs w:val="24"/>
        </w:rPr>
        <w:t>6. Test Deliverables</w:t>
      </w:r>
      <w:bookmarkEnd w:id="729169495"/>
    </w:p>
    <w:tbl>
      <w:tblPr>
        <w:tblStyle w:val="NormalTablo"/>
        <w:bidiVisual w:val="0"/>
        <w:tblW w:w="0" w:type="auto"/>
        <w:tblLook w:val="06A0" w:firstRow="1" w:lastRow="0" w:firstColumn="1" w:lastColumn="0" w:noHBand="1" w:noVBand="1"/>
      </w:tblPr>
      <w:tblGrid>
        <w:gridCol w:w="1650"/>
        <w:gridCol w:w="1785"/>
        <w:gridCol w:w="3540"/>
        <w:gridCol w:w="1770"/>
      </w:tblGrid>
      <w:tr w:rsidR="1B972B31" w:rsidTr="1B972B31" w14:paraId="699AB1A5">
        <w:trPr>
          <w:trHeight w:val="300"/>
        </w:trPr>
        <w:tc>
          <w:tcPr>
            <w:tcW w:w="165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F1BB824" w14:textId="3AF03CBD">
            <w:pPr>
              <w:spacing w:before="0" w:beforeAutospacing="off" w:after="0" w:afterAutospacing="off"/>
            </w:pPr>
            <w:r w:rsidRPr="1B972B31" w:rsidR="1B972B31">
              <w:rPr>
                <w:b w:val="1"/>
                <w:bCs w:val="1"/>
                <w:color w:val="1F1F1F"/>
              </w:rPr>
              <w:t>Deliverable ID</w:t>
            </w:r>
          </w:p>
        </w:tc>
        <w:tc>
          <w:tcPr>
            <w:tcW w:w="178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5EB3818" w14:textId="260B0599">
            <w:pPr>
              <w:spacing w:before="0" w:beforeAutospacing="off" w:after="0" w:afterAutospacing="off"/>
            </w:pPr>
            <w:r w:rsidRPr="1B972B31" w:rsidR="1B972B31">
              <w:rPr>
                <w:b w:val="1"/>
                <w:bCs w:val="1"/>
                <w:color w:val="1F1F1F"/>
              </w:rPr>
              <w:t>Document</w:t>
            </w:r>
            <w:r w:rsidRPr="1B972B31" w:rsidR="6E3AF6A7">
              <w:rPr>
                <w:b w:val="1"/>
                <w:bCs w:val="1"/>
                <w:color w:val="1F1F1F"/>
              </w:rPr>
              <w:t xml:space="preserve"> </w:t>
            </w:r>
            <w:r w:rsidRPr="1B972B31" w:rsidR="1B972B31">
              <w:rPr>
                <w:b w:val="1"/>
                <w:bCs w:val="1"/>
                <w:color w:val="1F1F1F"/>
              </w:rPr>
              <w:t>/Artifact</w:t>
            </w:r>
          </w:p>
        </w:tc>
        <w:tc>
          <w:tcPr>
            <w:tcW w:w="354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72DAF57C" w14:textId="3446F164">
            <w:pPr>
              <w:spacing w:before="0" w:beforeAutospacing="off" w:after="0" w:afterAutospacing="off"/>
            </w:pPr>
            <w:r w:rsidRPr="1B972B31" w:rsidR="1B972B31">
              <w:rPr>
                <w:b w:val="1"/>
                <w:bCs w:val="1"/>
                <w:color w:val="1F1F1F"/>
              </w:rPr>
              <w:t>Description</w:t>
            </w:r>
          </w:p>
        </w:tc>
        <w:tc>
          <w:tcPr>
            <w:tcW w:w="17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451E7A62" w14:textId="4AECDCD0">
            <w:pPr>
              <w:spacing w:before="0" w:beforeAutospacing="off" w:after="0" w:afterAutospacing="off"/>
            </w:pPr>
            <w:r w:rsidRPr="1B972B31" w:rsidR="1B972B31">
              <w:rPr>
                <w:b w:val="1"/>
                <w:bCs w:val="1"/>
                <w:color w:val="1F1F1F"/>
              </w:rPr>
              <w:t>Target Audience</w:t>
            </w:r>
          </w:p>
        </w:tc>
      </w:tr>
      <w:tr w:rsidR="1B972B31" w:rsidTr="1B972B31" w14:paraId="4D030995">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5DBEC0" w14:textId="448EDF70">
            <w:pPr>
              <w:spacing w:before="0" w:beforeAutospacing="off" w:after="0" w:afterAutospacing="off"/>
              <w:rPr>
                <w:b w:val="0"/>
                <w:bCs w:val="0"/>
                <w:color w:val="1F1F1F"/>
              </w:rPr>
            </w:pPr>
            <w:r w:rsidRPr="1B972B31" w:rsidR="1B972B31">
              <w:rPr>
                <w:b w:val="0"/>
                <w:bCs w:val="0"/>
                <w:color w:val="1F1F1F"/>
              </w:rPr>
              <w:t>DL-001</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C5313AE" w14:textId="428117FC">
            <w:pPr>
              <w:spacing w:before="0" w:beforeAutospacing="off" w:after="0" w:afterAutospacing="off"/>
              <w:rPr>
                <w:b w:val="0"/>
                <w:bCs w:val="0"/>
                <w:color w:val="1F1F1F"/>
              </w:rPr>
            </w:pPr>
            <w:r w:rsidRPr="1B972B31" w:rsidR="1B972B31">
              <w:rPr>
                <w:b w:val="0"/>
                <w:bCs w:val="0"/>
                <w:color w:val="1F1F1F"/>
              </w:rPr>
              <w:t>Software Test Plan (STP)</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1C75B93" w14:textId="576E01E2">
            <w:pPr>
              <w:spacing w:before="0" w:beforeAutospacing="off" w:after="0" w:afterAutospacing="off"/>
            </w:pPr>
            <w:r w:rsidRPr="1B972B31" w:rsidR="1B972B31">
              <w:rPr>
                <w:color w:val="1F1F1F"/>
                <w:lang w:val="en-US"/>
              </w:rPr>
              <w:t>The current document defining the scope, approach, and criteria for testing (STP v1.0).</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1D3F692" w14:textId="7D0A4FC2">
            <w:pPr>
              <w:spacing w:before="0" w:beforeAutospacing="off" w:after="0" w:afterAutospacing="off"/>
            </w:pPr>
            <w:r w:rsidRPr="1B972B31" w:rsidR="1B972B31">
              <w:rPr>
                <w:color w:val="1F1F1F"/>
              </w:rPr>
              <w:t>Project Management, Development Team</w:t>
            </w:r>
          </w:p>
        </w:tc>
      </w:tr>
      <w:tr w:rsidR="1B972B31" w:rsidTr="1B972B31" w14:paraId="461E9EC5">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007633A" w14:textId="7657A631">
            <w:pPr>
              <w:spacing w:before="0" w:beforeAutospacing="off" w:after="0" w:afterAutospacing="off"/>
              <w:rPr>
                <w:b w:val="0"/>
                <w:bCs w:val="0"/>
                <w:color w:val="1F1F1F"/>
              </w:rPr>
            </w:pPr>
            <w:r w:rsidRPr="1B972B31" w:rsidR="1B972B31">
              <w:rPr>
                <w:b w:val="0"/>
                <w:bCs w:val="0"/>
                <w:color w:val="1F1F1F"/>
              </w:rPr>
              <w:t>DL-002</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826B689" w14:textId="6D89EF88">
            <w:pPr>
              <w:spacing w:before="0" w:beforeAutospacing="off" w:after="0" w:afterAutospacing="off"/>
              <w:rPr>
                <w:b w:val="0"/>
                <w:bCs w:val="0"/>
                <w:color w:val="1F1F1F"/>
              </w:rPr>
            </w:pPr>
            <w:r w:rsidRPr="1B972B31" w:rsidR="1B972B31">
              <w:rPr>
                <w:b w:val="0"/>
                <w:bCs w:val="0"/>
                <w:color w:val="1F1F1F"/>
              </w:rPr>
              <w:t>Test Case Specification (TCS)</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F66918A" w14:textId="405517AF">
            <w:pPr>
              <w:spacing w:before="0" w:beforeAutospacing="off" w:after="0" w:afterAutospacing="off"/>
            </w:pPr>
            <w:r w:rsidRPr="1B972B31" w:rsidR="1B972B31">
              <w:rPr>
                <w:color w:val="1F1F1F"/>
              </w:rPr>
              <w:t>Detailed documentation of test cases (including input, expected output, and pass criteria) derived from the SRS v2.0 requirements.</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6485630" w14:textId="3C486696">
            <w:pPr>
              <w:spacing w:before="0" w:beforeAutospacing="off" w:after="0" w:afterAutospacing="off"/>
            </w:pPr>
            <w:r w:rsidRPr="1B972B31" w:rsidR="1B972B31">
              <w:rPr>
                <w:color w:val="1F1F1F"/>
              </w:rPr>
              <w:t>Testing Team, Developers</w:t>
            </w:r>
          </w:p>
        </w:tc>
      </w:tr>
      <w:tr w:rsidR="1B972B31" w:rsidTr="1B972B31" w14:paraId="4632B19A">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144B90F" w14:textId="4FEB12AA">
            <w:pPr>
              <w:spacing w:before="0" w:beforeAutospacing="off" w:after="0" w:afterAutospacing="off"/>
              <w:rPr>
                <w:b w:val="0"/>
                <w:bCs w:val="0"/>
                <w:color w:val="1F1F1F"/>
              </w:rPr>
            </w:pPr>
            <w:r w:rsidRPr="1B972B31" w:rsidR="1B972B31">
              <w:rPr>
                <w:b w:val="0"/>
                <w:bCs w:val="0"/>
                <w:color w:val="1F1F1F"/>
              </w:rPr>
              <w:t>DL-003</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6A5E860" w14:textId="5066CECE">
            <w:pPr>
              <w:spacing w:before="0" w:beforeAutospacing="off" w:after="0" w:afterAutospacing="off"/>
              <w:rPr>
                <w:b w:val="0"/>
                <w:bCs w:val="0"/>
                <w:color w:val="1F1F1F"/>
              </w:rPr>
            </w:pPr>
            <w:r w:rsidRPr="1B972B31" w:rsidR="1B972B31">
              <w:rPr>
                <w:b w:val="0"/>
                <w:bCs w:val="0"/>
                <w:color w:val="1F1F1F"/>
              </w:rPr>
              <w:t>Test Summary Report (TSR)</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00B52F" w14:textId="7DF8D914">
            <w:pPr>
              <w:spacing w:before="0" w:beforeAutospacing="off" w:after="0" w:afterAutospacing="off"/>
            </w:pPr>
            <w:r w:rsidRPr="1B972B31" w:rsidR="1B972B31">
              <w:rPr>
                <w:color w:val="1F1F1F"/>
              </w:rPr>
              <w:t>A final comprehensive report summarizing the results of all test cycles, including coverage, defect metrics, and the final Pass/Fail recommendation.</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2DD047" w14:textId="46A8C325">
            <w:pPr>
              <w:spacing w:before="0" w:beforeAutospacing="off" w:after="0" w:afterAutospacing="off"/>
            </w:pPr>
            <w:r w:rsidRPr="1B972B31" w:rsidR="1B972B31">
              <w:rPr>
                <w:color w:val="1F1F1F"/>
              </w:rPr>
              <w:t>Project Management, Stakeholders</w:t>
            </w:r>
          </w:p>
        </w:tc>
      </w:tr>
      <w:tr w:rsidR="1B972B31" w:rsidTr="1B972B31" w14:paraId="53A158A7">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7CF3EB8" w14:textId="1A30F3B6">
            <w:pPr>
              <w:spacing w:before="0" w:beforeAutospacing="off" w:after="0" w:afterAutospacing="off"/>
              <w:rPr>
                <w:b w:val="0"/>
                <w:bCs w:val="0"/>
                <w:color w:val="1F1F1F"/>
              </w:rPr>
            </w:pPr>
            <w:r w:rsidRPr="1B972B31" w:rsidR="1B972B31">
              <w:rPr>
                <w:b w:val="0"/>
                <w:bCs w:val="0"/>
                <w:color w:val="1F1F1F"/>
              </w:rPr>
              <w:t>DL-004</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357D44" w14:textId="67517F50">
            <w:pPr>
              <w:spacing w:before="0" w:beforeAutospacing="off" w:after="0" w:afterAutospacing="off"/>
              <w:rPr>
                <w:b w:val="0"/>
                <w:bCs w:val="0"/>
                <w:color w:val="1F1F1F"/>
              </w:rPr>
            </w:pPr>
            <w:r w:rsidRPr="1B972B31" w:rsidR="1B972B31">
              <w:rPr>
                <w:b w:val="0"/>
                <w:bCs w:val="0"/>
                <w:color w:val="1F1F1F"/>
              </w:rPr>
              <w:t>Defect Reports (DR)</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A5590B8" w14:textId="506FCAD3">
            <w:pPr>
              <w:spacing w:before="0" w:beforeAutospacing="off" w:after="0" w:afterAutospacing="off"/>
            </w:pPr>
            <w:r w:rsidRPr="1B972B31" w:rsidR="1B972B31">
              <w:rPr>
                <w:color w:val="1F1F1F"/>
              </w:rPr>
              <w:t>Documentation of all identified defects (bugs) during execution, including priority, severity, and status updates.</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500A2E3" w14:textId="24CF5304">
            <w:pPr>
              <w:spacing w:before="0" w:beforeAutospacing="off" w:after="0" w:afterAutospacing="off"/>
            </w:pPr>
            <w:r w:rsidRPr="1B972B31" w:rsidR="1B972B31">
              <w:rPr>
                <w:color w:val="1F1F1F"/>
              </w:rPr>
              <w:t>Development Team, Testing Team</w:t>
            </w:r>
          </w:p>
        </w:tc>
      </w:tr>
      <w:tr w:rsidR="1B972B31" w:rsidTr="1B972B31" w14:paraId="31F24449">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573BE5" w14:textId="420C9194">
            <w:pPr>
              <w:spacing w:before="0" w:beforeAutospacing="off" w:after="0" w:afterAutospacing="off"/>
              <w:rPr>
                <w:b w:val="0"/>
                <w:bCs w:val="0"/>
                <w:color w:val="1F1F1F"/>
              </w:rPr>
            </w:pPr>
            <w:r w:rsidRPr="1B972B31" w:rsidR="1B972B31">
              <w:rPr>
                <w:b w:val="0"/>
                <w:bCs w:val="0"/>
                <w:color w:val="1F1F1F"/>
              </w:rPr>
              <w:t>DL-005</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5F7999" w14:textId="207DEC8B">
            <w:pPr>
              <w:spacing w:before="0" w:beforeAutospacing="off" w:after="0" w:afterAutospacing="off"/>
              <w:rPr>
                <w:b w:val="0"/>
                <w:bCs w:val="0"/>
                <w:color w:val="1F1F1F"/>
              </w:rPr>
            </w:pPr>
            <w:r w:rsidRPr="1B972B31" w:rsidR="1B972B31">
              <w:rPr>
                <w:b w:val="0"/>
                <w:bCs w:val="0"/>
                <w:color w:val="1F1F1F"/>
              </w:rPr>
              <w:t>Requirements Traceability Matrix (RTM)</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2115A1" w14:textId="10950DDB">
            <w:pPr>
              <w:spacing w:before="0" w:beforeAutospacing="off" w:after="0" w:afterAutospacing="off"/>
            </w:pPr>
            <w:r w:rsidRPr="1B972B31" w:rsidR="1B972B31">
              <w:rPr>
                <w:color w:val="1F1F1F"/>
                <w:lang w:val="en-US"/>
              </w:rPr>
              <w:t>The final version of the RTM (Appendix B of the SRS), updated with the execution status of every requirement (Pass/Fail).</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5C67D1" w14:textId="0943246B">
            <w:pPr>
              <w:spacing w:before="0" w:beforeAutospacing="off" w:after="0" w:afterAutospacing="off"/>
            </w:pPr>
            <w:r w:rsidRPr="1B972B31" w:rsidR="1B972B31">
              <w:rPr>
                <w:color w:val="1F1F1F"/>
              </w:rPr>
              <w:t>Project Management, Quality Assurance</w:t>
            </w:r>
          </w:p>
        </w:tc>
      </w:tr>
      <w:tr w:rsidR="1B972B31" w:rsidTr="1B972B31" w14:paraId="2E1BA799">
        <w:trPr>
          <w:trHeight w:val="300"/>
        </w:trPr>
        <w:tc>
          <w:tcPr>
            <w:tcW w:w="165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537E248" w14:textId="0675AA7A">
            <w:pPr>
              <w:spacing w:before="0" w:beforeAutospacing="off" w:after="0" w:afterAutospacing="off"/>
              <w:rPr>
                <w:b w:val="0"/>
                <w:bCs w:val="0"/>
                <w:color w:val="1F1F1F"/>
              </w:rPr>
            </w:pPr>
            <w:r w:rsidRPr="1B972B31" w:rsidR="1B972B31">
              <w:rPr>
                <w:b w:val="0"/>
                <w:bCs w:val="0"/>
                <w:color w:val="1F1F1F"/>
              </w:rPr>
              <w:t>DL-006</w:t>
            </w:r>
          </w:p>
        </w:tc>
        <w:tc>
          <w:tcPr>
            <w:tcW w:w="178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CBF686" w14:textId="5D59DEA7">
            <w:pPr>
              <w:spacing w:before="0" w:beforeAutospacing="off" w:after="0" w:afterAutospacing="off"/>
              <w:rPr>
                <w:b w:val="0"/>
                <w:bCs w:val="0"/>
                <w:color w:val="1F1F1F"/>
              </w:rPr>
            </w:pPr>
            <w:r w:rsidRPr="1B972B31" w:rsidR="1B972B31">
              <w:rPr>
                <w:b w:val="0"/>
                <w:bCs w:val="0"/>
                <w:color w:val="1F1F1F"/>
              </w:rPr>
              <w:t>Test Log/Execution Records</w:t>
            </w:r>
          </w:p>
        </w:tc>
        <w:tc>
          <w:tcPr>
            <w:tcW w:w="354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1389E64" w14:textId="02729D61">
            <w:pPr>
              <w:spacing w:before="0" w:beforeAutospacing="off" w:after="0" w:afterAutospacing="off"/>
            </w:pPr>
            <w:r w:rsidRPr="1B972B31" w:rsidR="1B972B31">
              <w:rPr>
                <w:color w:val="1F1F1F"/>
              </w:rPr>
              <w:t>Detailed records documenting test execution, including environment details, execution dates, and actual results for audit purposes.</w:t>
            </w:r>
          </w:p>
        </w:tc>
        <w:tc>
          <w:tcPr>
            <w:tcW w:w="17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D2EAD6F" w14:textId="201075E7">
            <w:pPr>
              <w:spacing w:before="0" w:beforeAutospacing="off" w:after="0" w:afterAutospacing="off"/>
            </w:pPr>
            <w:r w:rsidRPr="1B972B31" w:rsidR="1B972B31">
              <w:rPr>
                <w:color w:val="1F1F1F"/>
              </w:rPr>
              <w:t>Testing Team</w:t>
            </w:r>
          </w:p>
        </w:tc>
      </w:tr>
    </w:tbl>
    <w:p w:rsidR="1B972B31" w:rsidP="1B972B31" w:rsidRDefault="1B972B31" w14:paraId="6F05024B" w14:textId="357E7A50">
      <w:pPr>
        <w:rPr>
          <w:rFonts w:ascii="Times New Roman" w:hAnsi="Times New Roman" w:eastAsia="Times New Roman" w:cs="Times New Roman"/>
          <w:i w:val="1"/>
          <w:iCs w:val="1"/>
          <w:sz w:val="24"/>
          <w:szCs w:val="24"/>
        </w:rPr>
      </w:pPr>
    </w:p>
    <w:p w:rsidR="1B972B31" w:rsidP="1B972B31" w:rsidRDefault="1B972B31" w14:paraId="51D18FCD" w14:textId="474CE0A0">
      <w:pPr>
        <w:rPr>
          <w:rFonts w:ascii="Times New Roman" w:hAnsi="Times New Roman" w:eastAsia="Times New Roman" w:cs="Times New Roman"/>
          <w:i w:val="1"/>
          <w:iCs w:val="1"/>
          <w:sz w:val="24"/>
          <w:szCs w:val="24"/>
        </w:rPr>
      </w:pPr>
    </w:p>
    <w:p xmlns:wp14="http://schemas.microsoft.com/office/word/2010/wordml" w:rsidR="0013607C" w:rsidRDefault="0013607C" w14:paraId="07547A01" wp14:textId="77777777">
      <w:pPr>
        <w:rPr>
          <w:rFonts w:ascii="Times New Roman" w:hAnsi="Times New Roman" w:eastAsia="Times New Roman" w:cs="Times New Roman"/>
          <w:sz w:val="24"/>
          <w:szCs w:val="24"/>
        </w:rPr>
      </w:pPr>
    </w:p>
    <w:p xmlns:wp14="http://schemas.microsoft.com/office/word/2010/wordml" w:rsidR="0013607C" w:rsidRDefault="00E263E2" w14:paraId="1987E375" wp14:textId="77777777">
      <w:pPr>
        <w:pStyle w:val="Balk2"/>
        <w:rPr>
          <w:rFonts w:ascii="Times New Roman" w:hAnsi="Times New Roman" w:eastAsia="Times New Roman" w:cs="Times New Roman"/>
          <w:color w:val="000000"/>
          <w:sz w:val="24"/>
          <w:szCs w:val="24"/>
        </w:rPr>
      </w:pPr>
      <w:bookmarkStart w:name="_Toc1525448782" w:id="1709236265"/>
      <w:r w:rsidRPr="19DB7EBE" w:rsidR="00E263E2">
        <w:rPr>
          <w:rFonts w:ascii="Times New Roman" w:hAnsi="Times New Roman" w:eastAsia="Times New Roman" w:cs="Times New Roman"/>
          <w:color w:val="000000" w:themeColor="text1" w:themeTint="FF" w:themeShade="FF"/>
          <w:sz w:val="24"/>
          <w:szCs w:val="24"/>
        </w:rPr>
        <w:t>7. Schedule and Responsibilities</w:t>
      </w:r>
      <w:bookmarkEnd w:id="1709236265"/>
    </w:p>
    <w:p w:rsidR="1B972B31" w:rsidP="1B972B31" w:rsidRDefault="1B972B31" w14:paraId="0F426074" w14:textId="7486C6C1">
      <w:pPr>
        <w:pStyle w:val="Normal"/>
      </w:pPr>
    </w:p>
    <w:p w:rsidR="1B972B31" w:rsidP="1B972B31" w:rsidRDefault="1B972B31" w14:paraId="20C675D7" w14:textId="1C1FD3A4">
      <w:pPr>
        <w:pStyle w:val="Normal"/>
      </w:pPr>
    </w:p>
    <w:p w:rsidR="3EF42E4E" w:rsidP="1B972B31" w:rsidRDefault="3EF42E4E" w14:paraId="10789C3A" w14:textId="22188725">
      <w:pPr>
        <w:pStyle w:val="Balk3"/>
        <w:rPr>
          <w:b w:val="1"/>
          <w:bCs w:val="1"/>
          <w:noProof w:val="0"/>
          <w:color w:val="auto"/>
          <w:lang w:val="en-US"/>
        </w:rPr>
      </w:pPr>
      <w:bookmarkStart w:name="_Toc434796366" w:id="1455878229"/>
      <w:r w:rsidRPr="19DB7EBE" w:rsidR="3EF42E4E">
        <w:rPr>
          <w:b w:val="1"/>
          <w:bCs w:val="1"/>
          <w:noProof w:val="0"/>
          <w:color w:val="auto"/>
          <w:lang w:val="en-US"/>
        </w:rPr>
        <w:t xml:space="preserve">7.1 Test Schedule (Test Zaman </w:t>
      </w:r>
      <w:r w:rsidRPr="19DB7EBE" w:rsidR="3EF42E4E">
        <w:rPr>
          <w:b w:val="1"/>
          <w:bCs w:val="1"/>
          <w:noProof w:val="0"/>
          <w:color w:val="auto"/>
          <w:lang w:val="en-US"/>
        </w:rPr>
        <w:t>Çizelgesi</w:t>
      </w:r>
      <w:r w:rsidRPr="19DB7EBE" w:rsidR="3EF42E4E">
        <w:rPr>
          <w:b w:val="1"/>
          <w:bCs w:val="1"/>
          <w:noProof w:val="0"/>
          <w:color w:val="auto"/>
          <w:lang w:val="en-US"/>
        </w:rPr>
        <w:t>)</w:t>
      </w:r>
      <w:bookmarkEnd w:id="1455878229"/>
    </w:p>
    <w:p w:rsidR="7069E2CE" w:rsidP="1B972B31" w:rsidRDefault="7069E2CE" w14:paraId="08399096" w14:textId="2CDB104F">
      <w:pPr>
        <w:pStyle w:val="Normal"/>
      </w:pPr>
      <w:r w:rsidRPr="1B972B31" w:rsidR="7069E2CE">
        <w:rPr>
          <w:rFonts w:ascii="Cambria" w:hAnsi="Cambria" w:eastAsia="Cambria" w:cs="Cambria"/>
          <w:noProof w:val="0"/>
          <w:sz w:val="22"/>
          <w:szCs w:val="22"/>
          <w:lang w:val="en-US"/>
        </w:rPr>
        <w:t>The overall project schedule provides a clear window for system and acceptance testing. The testing phase begins immediately following the Development Completion milestone.</w:t>
      </w:r>
    </w:p>
    <w:tbl>
      <w:tblPr>
        <w:tblStyle w:val="NormalTablo"/>
        <w:bidiVisual w:val="0"/>
        <w:tblW w:w="0" w:type="auto"/>
        <w:tblLook w:val="06A0" w:firstRow="1" w:lastRow="0" w:firstColumn="1" w:lastColumn="0" w:noHBand="1" w:noVBand="1"/>
      </w:tblPr>
      <w:tblGrid>
        <w:gridCol w:w="1545"/>
        <w:gridCol w:w="2475"/>
        <w:gridCol w:w="1680"/>
        <w:gridCol w:w="1680"/>
        <w:gridCol w:w="1365"/>
      </w:tblGrid>
      <w:tr w:rsidR="1B972B31" w:rsidTr="1B972B31" w14:paraId="3099DF68">
        <w:trPr>
          <w:trHeight w:val="300"/>
        </w:trPr>
        <w:tc>
          <w:tcPr>
            <w:tcW w:w="154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C2014A6" w14:textId="3EE5D7E0">
            <w:pPr>
              <w:spacing w:before="0" w:beforeAutospacing="off" w:after="0" w:afterAutospacing="off"/>
            </w:pPr>
            <w:r w:rsidRPr="1B972B31" w:rsidR="1B972B31">
              <w:rPr>
                <w:b w:val="1"/>
                <w:bCs w:val="1"/>
                <w:color w:val="1F1F1F"/>
              </w:rPr>
              <w:t>Test Phase</w:t>
            </w:r>
          </w:p>
        </w:tc>
        <w:tc>
          <w:tcPr>
            <w:tcW w:w="247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11E0EE7E" w14:textId="114FD678">
            <w:pPr>
              <w:spacing w:before="0" w:beforeAutospacing="off" w:after="0" w:afterAutospacing="off"/>
            </w:pPr>
            <w:r w:rsidRPr="1B972B31" w:rsidR="1B972B31">
              <w:rPr>
                <w:b w:val="1"/>
                <w:bCs w:val="1"/>
                <w:color w:val="1F1F1F"/>
              </w:rPr>
              <w:t>Activity Description</w:t>
            </w:r>
          </w:p>
        </w:tc>
        <w:tc>
          <w:tcPr>
            <w:tcW w:w="168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08FF0DB" w14:textId="13760F87">
            <w:pPr>
              <w:spacing w:before="0" w:beforeAutospacing="off" w:after="0" w:afterAutospacing="off"/>
            </w:pPr>
            <w:r w:rsidRPr="1B972B31" w:rsidR="1B972B31">
              <w:rPr>
                <w:b w:val="1"/>
                <w:bCs w:val="1"/>
                <w:color w:val="1F1F1F"/>
              </w:rPr>
              <w:t>Start Date</w:t>
            </w:r>
          </w:p>
        </w:tc>
        <w:tc>
          <w:tcPr>
            <w:tcW w:w="168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68655E2" w14:textId="6D65240B">
            <w:pPr>
              <w:spacing w:before="0" w:beforeAutospacing="off" w:after="0" w:afterAutospacing="off"/>
            </w:pPr>
            <w:r w:rsidRPr="1B972B31" w:rsidR="1B972B31">
              <w:rPr>
                <w:b w:val="1"/>
                <w:bCs w:val="1"/>
                <w:color w:val="1F1F1F"/>
              </w:rPr>
              <w:t>End Date</w:t>
            </w:r>
          </w:p>
        </w:tc>
        <w:tc>
          <w:tcPr>
            <w:tcW w:w="136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F1C3577" w14:textId="222A313F">
            <w:pPr>
              <w:spacing w:before="0" w:beforeAutospacing="off" w:after="0" w:afterAutospacing="off"/>
              <w:rPr>
                <w:b w:val="1"/>
                <w:bCs w:val="1"/>
                <w:color w:val="1F1F1F"/>
              </w:rPr>
            </w:pPr>
            <w:r w:rsidRPr="1B972B31" w:rsidR="1B972B31">
              <w:rPr>
                <w:b w:val="1"/>
                <w:bCs w:val="1"/>
                <w:color w:val="1F1F1F"/>
              </w:rPr>
              <w:t>Durati</w:t>
            </w:r>
            <w:r w:rsidRPr="1B972B31" w:rsidR="4879D363">
              <w:rPr>
                <w:b w:val="1"/>
                <w:bCs w:val="1"/>
                <w:color w:val="1F1F1F"/>
              </w:rPr>
              <w:t>on</w:t>
            </w:r>
          </w:p>
        </w:tc>
      </w:tr>
      <w:tr w:rsidR="1B972B31" w:rsidTr="1B972B31" w14:paraId="1E16A4A7">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A08896" w14:textId="0B72D390">
            <w:pPr>
              <w:spacing w:before="0" w:beforeAutospacing="off" w:after="0" w:afterAutospacing="off"/>
            </w:pPr>
            <w:r w:rsidRPr="1B972B31" w:rsidR="1B972B31">
              <w:rPr>
                <w:b w:val="1"/>
                <w:bCs w:val="1"/>
                <w:color w:val="1F1F1F"/>
              </w:rPr>
              <w:t>I. Test Planning</w:t>
            </w:r>
          </w:p>
        </w:tc>
        <w:tc>
          <w:tcPr>
            <w:tcW w:w="247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42FFC01" w14:textId="38022D88">
            <w:pPr>
              <w:spacing w:before="0" w:beforeAutospacing="off" w:after="0" w:afterAutospacing="off"/>
            </w:pPr>
            <w:r w:rsidRPr="1B972B31" w:rsidR="1B972B31">
              <w:rPr>
                <w:color w:val="1F1F1F"/>
              </w:rPr>
              <w:t>Preparation of the Test Plan (STP) and Test Cases (TCS).</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AEF04E4" w14:textId="5FEED923">
            <w:pPr>
              <w:spacing w:before="0" w:beforeAutospacing="off" w:after="0" w:afterAutospacing="off"/>
            </w:pPr>
            <w:r w:rsidRPr="1B972B31" w:rsidR="1B972B31">
              <w:rPr>
                <w:color w:val="1F1F1F"/>
              </w:rPr>
              <w:t>11/12/2025 (Design Start)</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93DBC96" w14:textId="6ED20FBE">
            <w:pPr>
              <w:spacing w:before="0" w:beforeAutospacing="off" w:after="0" w:afterAutospacing="off"/>
            </w:pPr>
            <w:r w:rsidRPr="1B972B31" w:rsidR="1B972B31">
              <w:rPr>
                <w:color w:val="1F1F1F"/>
              </w:rPr>
              <w:t>08/01/2026 (Design End)</w:t>
            </w:r>
          </w:p>
        </w:tc>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3EFF7EF" w14:textId="0D995211">
            <w:pPr>
              <w:spacing w:before="0" w:beforeAutospacing="off" w:after="0" w:afterAutospacing="off"/>
            </w:pPr>
            <w:r w:rsidRPr="1B972B31" w:rsidR="1B972B31">
              <w:rPr>
                <w:color w:val="1F1F1F"/>
              </w:rPr>
              <w:t>~ 4 Weeks</w:t>
            </w:r>
          </w:p>
        </w:tc>
      </w:tr>
      <w:tr w:rsidR="1B972B31" w:rsidTr="1B972B31" w14:paraId="3BDBF52B">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018B30D" w14:textId="49690B7D">
            <w:pPr>
              <w:spacing w:before="0" w:beforeAutospacing="off" w:after="0" w:afterAutospacing="off"/>
            </w:pPr>
            <w:r w:rsidRPr="1B972B31" w:rsidR="1B972B31">
              <w:rPr>
                <w:b w:val="1"/>
                <w:bCs w:val="1"/>
                <w:color w:val="1F1F1F"/>
              </w:rPr>
              <w:t>II. Integration/System Execution</w:t>
            </w:r>
          </w:p>
        </w:tc>
        <w:tc>
          <w:tcPr>
            <w:tcW w:w="247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807B391" w14:textId="7CD567CE">
            <w:pPr>
              <w:spacing w:before="0" w:beforeAutospacing="off" w:after="0" w:afterAutospacing="off"/>
            </w:pPr>
            <w:r w:rsidRPr="1B972B31" w:rsidR="1B972B31">
              <w:rPr>
                <w:color w:val="1F1F1F"/>
              </w:rPr>
              <w:t>Execution of Functional, Interface, and Performance Tests (PR-XXX).</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2422674" w14:textId="07AD65D0">
            <w:pPr>
              <w:spacing w:before="0" w:beforeAutospacing="off" w:after="0" w:afterAutospacing="off"/>
            </w:pPr>
            <w:r w:rsidRPr="1B972B31" w:rsidR="1B972B31">
              <w:rPr>
                <w:b w:val="1"/>
                <w:bCs w:val="1"/>
                <w:color w:val="1F1F1F"/>
              </w:rPr>
              <w:t>05/03/2026</w:t>
            </w:r>
            <w:r w:rsidRPr="1B972B31" w:rsidR="1B972B31">
              <w:rPr>
                <w:color w:val="1F1F1F"/>
              </w:rPr>
              <w:t xml:space="preserve"> (Development Completion)</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93AF435" w14:textId="079E81F9">
            <w:pPr>
              <w:spacing w:before="0" w:beforeAutospacing="off" w:after="0" w:afterAutospacing="off"/>
            </w:pPr>
            <w:r w:rsidRPr="1B972B31" w:rsidR="1B972B31">
              <w:rPr>
                <w:color w:val="1F1F1F"/>
              </w:rPr>
              <w:t>20/03/2026</w:t>
            </w:r>
          </w:p>
        </w:tc>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FDA7C7B" w14:textId="3C25D446">
            <w:pPr>
              <w:spacing w:before="0" w:beforeAutospacing="off" w:after="0" w:afterAutospacing="off"/>
            </w:pPr>
            <w:r w:rsidRPr="1B972B31" w:rsidR="1B972B31">
              <w:rPr>
                <w:color w:val="1F1F1F"/>
              </w:rPr>
              <w:t>~ 2 Weeks</w:t>
            </w:r>
          </w:p>
        </w:tc>
      </w:tr>
      <w:tr w:rsidR="1B972B31" w:rsidTr="1B972B31" w14:paraId="7D8C8EB0">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B633BBA" w14:textId="7FD64765">
            <w:pPr>
              <w:spacing w:before="0" w:beforeAutospacing="off" w:after="0" w:afterAutospacing="off"/>
            </w:pPr>
            <w:r w:rsidRPr="1B972B31" w:rsidR="1B972B31">
              <w:rPr>
                <w:b w:val="1"/>
                <w:bCs w:val="1"/>
                <w:color w:val="1F1F1F"/>
              </w:rPr>
              <w:t>III. User Acceptance Testing (UAT)</w:t>
            </w:r>
          </w:p>
        </w:tc>
        <w:tc>
          <w:tcPr>
            <w:tcW w:w="247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46F0C35" w14:textId="6FF9C1BB">
            <w:pPr>
              <w:spacing w:before="0" w:beforeAutospacing="off" w:after="0" w:afterAutospacing="off"/>
            </w:pPr>
            <w:r w:rsidRPr="1B972B31" w:rsidR="1B972B31">
              <w:rPr>
                <w:color w:val="1F1F1F"/>
              </w:rPr>
              <w:t>Execution of Usability tests and final stakeholder sign-off.</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ECB170E" w14:textId="64D0AAB5">
            <w:pPr>
              <w:spacing w:before="0" w:beforeAutospacing="off" w:after="0" w:afterAutospacing="off"/>
            </w:pPr>
            <w:r w:rsidRPr="1B972B31" w:rsidR="1B972B31">
              <w:rPr>
                <w:color w:val="1F1F1F"/>
              </w:rPr>
              <w:t>20/03/2026</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5C4090F" w14:textId="3B61E884">
            <w:pPr>
              <w:spacing w:before="0" w:beforeAutospacing="off" w:after="0" w:afterAutospacing="off"/>
            </w:pPr>
            <w:r w:rsidRPr="1B972B31" w:rsidR="1B972B31">
              <w:rPr>
                <w:color w:val="1F1F1F"/>
              </w:rPr>
              <w:t>28/03/2026</w:t>
            </w:r>
          </w:p>
        </w:tc>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A71FA5E" w14:textId="75FB1CBD">
            <w:pPr>
              <w:spacing w:before="0" w:beforeAutospacing="off" w:after="0" w:afterAutospacing="off"/>
            </w:pPr>
            <w:r w:rsidRPr="1B972B31" w:rsidR="1B972B31">
              <w:rPr>
                <w:color w:val="1F1F1F"/>
              </w:rPr>
              <w:t>~ 1 Week</w:t>
            </w:r>
          </w:p>
        </w:tc>
      </w:tr>
      <w:tr w:rsidR="1B972B31" w:rsidTr="1B972B31" w14:paraId="1902F6BF">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420BA9F" w14:textId="631C5CB9">
            <w:pPr>
              <w:spacing w:before="0" w:beforeAutospacing="off" w:after="0" w:afterAutospacing="off"/>
            </w:pPr>
            <w:r w:rsidRPr="1B972B31" w:rsidR="1B972B31">
              <w:rPr>
                <w:b w:val="1"/>
                <w:bCs w:val="1"/>
                <w:color w:val="1F1F1F"/>
              </w:rPr>
              <w:t>IV. Final Report &amp; Closure</w:t>
            </w:r>
          </w:p>
        </w:tc>
        <w:tc>
          <w:tcPr>
            <w:tcW w:w="247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6BEE032" w14:textId="15E7C521">
            <w:pPr>
              <w:spacing w:before="0" w:beforeAutospacing="off" w:after="0" w:afterAutospacing="off"/>
            </w:pPr>
            <w:r w:rsidRPr="1B972B31" w:rsidR="1B972B31">
              <w:rPr>
                <w:color w:val="1F1F1F"/>
              </w:rPr>
              <w:t>Defect resolution, final RTM update, and preparation of the Test Summary Report (DL-003).</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4778DA7" w14:textId="38555A2E">
            <w:pPr>
              <w:spacing w:before="0" w:beforeAutospacing="off" w:after="0" w:afterAutospacing="off"/>
            </w:pPr>
            <w:r w:rsidRPr="1B972B31" w:rsidR="1B972B31">
              <w:rPr>
                <w:color w:val="1F1F1F"/>
              </w:rPr>
              <w:t>28/03/2026</w:t>
            </w:r>
          </w:p>
        </w:tc>
        <w:tc>
          <w:tcPr>
            <w:tcW w:w="168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AB76A97" w14:textId="1B81AD7E">
            <w:pPr>
              <w:spacing w:before="0" w:beforeAutospacing="off" w:after="0" w:afterAutospacing="off"/>
            </w:pPr>
            <w:r w:rsidRPr="1B972B31" w:rsidR="1B972B31">
              <w:rPr>
                <w:b w:val="0"/>
                <w:bCs w:val="0"/>
                <w:color w:val="1F1F1F"/>
              </w:rPr>
              <w:t>02/04/2026</w:t>
            </w:r>
            <w:r w:rsidRPr="1B972B31" w:rsidR="1B972B31">
              <w:rPr>
                <w:b w:val="0"/>
                <w:bCs w:val="0"/>
                <w:color w:val="1F1F1F"/>
              </w:rPr>
              <w:t xml:space="preserve"> </w:t>
            </w:r>
            <w:r w:rsidRPr="1B972B31" w:rsidR="1B972B31">
              <w:rPr>
                <w:color w:val="1F1F1F"/>
              </w:rPr>
              <w:t>(Project Closure)</w:t>
            </w:r>
          </w:p>
        </w:tc>
        <w:tc>
          <w:tcPr>
            <w:tcW w:w="136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CB0CD77" w14:textId="3D053E6E">
            <w:pPr>
              <w:spacing w:before="0" w:beforeAutospacing="off" w:after="0" w:afterAutospacing="off"/>
            </w:pPr>
            <w:r w:rsidRPr="1B972B31" w:rsidR="1B972B31">
              <w:rPr>
                <w:color w:val="1F1F1F"/>
              </w:rPr>
              <w:t>~ 1 Week</w:t>
            </w:r>
          </w:p>
        </w:tc>
      </w:tr>
    </w:tbl>
    <w:p w:rsidR="1B972B31" w:rsidP="1B972B31" w:rsidRDefault="1B972B31" w14:paraId="1EFEFB98" w14:textId="52A7FE82">
      <w:pPr>
        <w:pStyle w:val="Normal"/>
        <w:rPr>
          <w:noProof w:val="0"/>
          <w:lang w:val="en-US"/>
        </w:rPr>
      </w:pPr>
    </w:p>
    <w:p w:rsidR="3EF42E4E" w:rsidP="1B972B31" w:rsidRDefault="3EF42E4E" w14:paraId="2A21F468" w14:textId="709ED3D6">
      <w:pPr>
        <w:pStyle w:val="Balk3"/>
        <w:rPr>
          <w:b w:val="1"/>
          <w:bCs w:val="1"/>
          <w:noProof w:val="0"/>
          <w:color w:val="auto"/>
          <w:lang w:val="en-US"/>
        </w:rPr>
      </w:pPr>
      <w:bookmarkStart w:name="_Toc854944252" w:id="1738143751"/>
      <w:r w:rsidRPr="19DB7EBE" w:rsidR="3EF42E4E">
        <w:rPr>
          <w:b w:val="1"/>
          <w:bCs w:val="1"/>
          <w:noProof w:val="0"/>
          <w:color w:val="auto"/>
          <w:lang w:val="en-US"/>
        </w:rPr>
        <w:t>7.2 Test Responsibilities</w:t>
      </w:r>
      <w:bookmarkEnd w:id="1738143751"/>
    </w:p>
    <w:p w:rsidR="6DA092DB" w:rsidP="1B972B31" w:rsidRDefault="6DA092DB" w14:paraId="3906FEF1" w14:textId="495E53E6">
      <w:pPr>
        <w:pStyle w:val="Normal"/>
      </w:pPr>
      <w:r w:rsidRPr="1B972B31" w:rsidR="6DA092DB">
        <w:rPr>
          <w:rFonts w:ascii="Cambria" w:hAnsi="Cambria" w:eastAsia="Cambria" w:cs="Cambria"/>
          <w:noProof w:val="0"/>
          <w:sz w:val="22"/>
          <w:szCs w:val="22"/>
          <w:lang w:val="en-US"/>
        </w:rPr>
        <w:t xml:space="preserve">The testing effort will be led by </w:t>
      </w:r>
      <w:r w:rsidRPr="1B972B31" w:rsidR="6DA092DB">
        <w:rPr>
          <w:rFonts w:ascii="Cambria" w:hAnsi="Cambria" w:eastAsia="Cambria" w:cs="Cambria"/>
          <w:noProof w:val="0"/>
          <w:sz w:val="22"/>
          <w:szCs w:val="22"/>
          <w:lang w:val="en-US"/>
        </w:rPr>
        <w:t>designated</w:t>
      </w:r>
      <w:r w:rsidRPr="1B972B31" w:rsidR="6DA092DB">
        <w:rPr>
          <w:rFonts w:ascii="Cambria" w:hAnsi="Cambria" w:eastAsia="Cambria" w:cs="Cambria"/>
          <w:noProof w:val="0"/>
          <w:sz w:val="22"/>
          <w:szCs w:val="22"/>
          <w:lang w:val="en-US"/>
        </w:rPr>
        <w:t xml:space="preserve"> roles within the 4-member team. The team members will assume dual roles during the testing phase.</w:t>
      </w:r>
    </w:p>
    <w:tbl>
      <w:tblPr>
        <w:tblStyle w:val="NormalTablo"/>
        <w:bidiVisual w:val="0"/>
        <w:tblW w:w="0" w:type="auto"/>
        <w:tblLook w:val="06A0" w:firstRow="1" w:lastRow="0" w:firstColumn="1" w:lastColumn="0" w:noHBand="1" w:noVBand="1"/>
      </w:tblPr>
      <w:tblGrid>
        <w:gridCol w:w="1905"/>
        <w:gridCol w:w="5161"/>
        <w:gridCol w:w="1681"/>
      </w:tblGrid>
      <w:tr w:rsidR="1B972B31" w:rsidTr="1B972B31" w14:paraId="622CB54A">
        <w:trPr>
          <w:trHeight w:val="300"/>
        </w:trPr>
        <w:tc>
          <w:tcPr>
            <w:tcW w:w="190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6164E4D7" w14:textId="21AAAEB0">
            <w:pPr>
              <w:spacing w:before="0" w:beforeAutospacing="off" w:after="0" w:afterAutospacing="off"/>
            </w:pPr>
            <w:r w:rsidRPr="1B972B31" w:rsidR="1B972B31">
              <w:rPr>
                <w:b w:val="1"/>
                <w:bCs w:val="1"/>
                <w:color w:val="1F1F1F"/>
              </w:rPr>
              <w:t>Role</w:t>
            </w:r>
          </w:p>
        </w:tc>
        <w:tc>
          <w:tcPr>
            <w:tcW w:w="516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26E7C95" w14:textId="3F0F8362">
            <w:pPr>
              <w:spacing w:before="0" w:beforeAutospacing="off" w:after="0" w:afterAutospacing="off"/>
            </w:pPr>
            <w:r w:rsidRPr="1B972B31" w:rsidR="1B972B31">
              <w:rPr>
                <w:b w:val="1"/>
                <w:bCs w:val="1"/>
                <w:color w:val="1F1F1F"/>
              </w:rPr>
              <w:t>Responsibility</w:t>
            </w:r>
          </w:p>
        </w:tc>
        <w:tc>
          <w:tcPr>
            <w:tcW w:w="168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4AB7C3C" w14:textId="73E69CF6">
            <w:pPr>
              <w:spacing w:before="0" w:beforeAutospacing="off" w:after="0" w:afterAutospacing="off"/>
            </w:pPr>
            <w:r w:rsidRPr="1B972B31" w:rsidR="1B972B31">
              <w:rPr>
                <w:b w:val="1"/>
                <w:bCs w:val="1"/>
                <w:color w:val="1F1F1F"/>
              </w:rPr>
              <w:t>Deliverables (DL)</w:t>
            </w:r>
          </w:p>
        </w:tc>
      </w:tr>
      <w:tr w:rsidR="1B972B31" w:rsidTr="1B972B31" w14:paraId="45BEB5A8">
        <w:trPr>
          <w:trHeight w:val="300"/>
        </w:trPr>
        <w:tc>
          <w:tcPr>
            <w:tcW w:w="190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2F14BE5" w14:textId="4F81D137">
            <w:pPr>
              <w:spacing w:before="0" w:beforeAutospacing="off" w:after="0" w:afterAutospacing="off"/>
              <w:rPr>
                <w:b w:val="0"/>
                <w:bCs w:val="0"/>
                <w:color w:val="1F1F1F"/>
              </w:rPr>
            </w:pPr>
            <w:r w:rsidRPr="1B972B31" w:rsidR="1B972B31">
              <w:rPr>
                <w:b w:val="0"/>
                <w:bCs w:val="0"/>
                <w:color w:val="1F1F1F"/>
              </w:rPr>
              <w:t>Test Lead / QA Manager</w:t>
            </w:r>
          </w:p>
        </w:tc>
        <w:tc>
          <w:tcPr>
            <w:tcW w:w="516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0F58FD4" w14:textId="45BF32EE">
            <w:pPr>
              <w:spacing w:before="0" w:beforeAutospacing="off" w:after="0" w:afterAutospacing="off"/>
            </w:pPr>
            <w:r w:rsidRPr="1B972B31" w:rsidR="1B972B31">
              <w:rPr>
                <w:color w:val="1F1F1F"/>
                <w:lang w:val="en-US"/>
              </w:rPr>
              <w:t>Overall management of the test effort, final sign-off on the STP and TSR, defect triage and priority assignment.</w:t>
            </w:r>
          </w:p>
        </w:tc>
        <w:tc>
          <w:tcPr>
            <w:tcW w:w="168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F16A2D9" w14:textId="66861322">
            <w:pPr>
              <w:spacing w:before="0" w:beforeAutospacing="off" w:after="0" w:afterAutospacing="off"/>
            </w:pPr>
            <w:r w:rsidRPr="1B972B31" w:rsidR="1B972B31">
              <w:rPr>
                <w:color w:val="1F1F1F"/>
              </w:rPr>
              <w:t>DL-001 (STP), DL-003 (TSR)</w:t>
            </w:r>
          </w:p>
        </w:tc>
      </w:tr>
      <w:tr w:rsidR="1B972B31" w:rsidTr="1B972B31" w14:paraId="0DAEDA55">
        <w:trPr>
          <w:trHeight w:val="300"/>
        </w:trPr>
        <w:tc>
          <w:tcPr>
            <w:tcW w:w="190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FF039F4" w14:textId="2F9E2675">
            <w:pPr>
              <w:spacing w:before="0" w:beforeAutospacing="off" w:after="0" w:afterAutospacing="off"/>
              <w:rPr>
                <w:b w:val="0"/>
                <w:bCs w:val="0"/>
                <w:color w:val="1F1F1F"/>
              </w:rPr>
            </w:pPr>
            <w:r w:rsidRPr="1B972B31" w:rsidR="1B972B31">
              <w:rPr>
                <w:b w:val="0"/>
                <w:bCs w:val="0"/>
                <w:color w:val="1F1F1F"/>
              </w:rPr>
              <w:t>Functional/System Tester</w:t>
            </w:r>
          </w:p>
        </w:tc>
        <w:tc>
          <w:tcPr>
            <w:tcW w:w="516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34ED85" w14:textId="56563197">
            <w:pPr>
              <w:spacing w:before="0" w:beforeAutospacing="off" w:after="0" w:afterAutospacing="off"/>
            </w:pPr>
            <w:r w:rsidRPr="1B972B31" w:rsidR="1B972B31">
              <w:rPr>
                <w:color w:val="1F1F1F"/>
                <w:lang w:val="en-US"/>
              </w:rPr>
              <w:t xml:space="preserve">Execution of Functional (FR-XXX) and Interface (EIR-XXX) test </w:t>
            </w:r>
            <w:r w:rsidRPr="1B972B31" w:rsidR="1B972B31">
              <w:rPr>
                <w:color w:val="1F1F1F"/>
                <w:lang w:val="en-US"/>
              </w:rPr>
              <w:t>cases, and</w:t>
            </w:r>
            <w:r w:rsidRPr="1B972B31" w:rsidR="1B972B31">
              <w:rPr>
                <w:color w:val="1F1F1F"/>
                <w:lang w:val="en-US"/>
              </w:rPr>
              <w:t xml:space="preserve"> documenting initial defects (DL-004).</w:t>
            </w:r>
          </w:p>
        </w:tc>
        <w:tc>
          <w:tcPr>
            <w:tcW w:w="168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D8CBE8B" w14:textId="47F6A48A">
            <w:pPr>
              <w:spacing w:before="0" w:beforeAutospacing="off" w:after="0" w:afterAutospacing="off"/>
            </w:pPr>
            <w:r w:rsidRPr="1B972B31" w:rsidR="1B972B31">
              <w:rPr>
                <w:color w:val="1F1F1F"/>
              </w:rPr>
              <w:t>DL-002 (TCS), DL-004 (Defect Reports)</w:t>
            </w:r>
          </w:p>
        </w:tc>
      </w:tr>
      <w:tr w:rsidR="1B972B31" w:rsidTr="1B972B31" w14:paraId="6C6C4149">
        <w:trPr>
          <w:trHeight w:val="300"/>
        </w:trPr>
        <w:tc>
          <w:tcPr>
            <w:tcW w:w="190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766CE11" w14:textId="346B8085">
            <w:pPr>
              <w:spacing w:before="0" w:beforeAutospacing="off" w:after="0" w:afterAutospacing="off"/>
              <w:rPr>
                <w:b w:val="0"/>
                <w:bCs w:val="0"/>
                <w:color w:val="1F1F1F"/>
              </w:rPr>
            </w:pPr>
            <w:r w:rsidRPr="1B972B31" w:rsidR="1B972B31">
              <w:rPr>
                <w:b w:val="0"/>
                <w:bCs w:val="0"/>
                <w:color w:val="1F1F1F"/>
              </w:rPr>
              <w:t>Performance/Security Specialist</w:t>
            </w:r>
          </w:p>
        </w:tc>
        <w:tc>
          <w:tcPr>
            <w:tcW w:w="516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D804A8A" w14:textId="0ED7BD7C">
            <w:pPr>
              <w:spacing w:before="0" w:beforeAutospacing="off" w:after="0" w:afterAutospacing="off"/>
            </w:pPr>
            <w:r w:rsidRPr="1B972B31" w:rsidR="1B972B31">
              <w:rPr>
                <w:color w:val="1F1F1F"/>
              </w:rPr>
              <w:t>Execution of specialized tests (Load, Stress, Security, GDPR compliance) and verification of PR-XXX/SA-SEC-XXX.</w:t>
            </w:r>
          </w:p>
        </w:tc>
        <w:tc>
          <w:tcPr>
            <w:tcW w:w="168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AE3F9AE" w14:textId="524085E0">
            <w:pPr>
              <w:spacing w:before="0" w:beforeAutospacing="off" w:after="0" w:afterAutospacing="off"/>
            </w:pPr>
            <w:r w:rsidRPr="1B972B31" w:rsidR="1B972B31">
              <w:rPr>
                <w:color w:val="1F1F1F"/>
              </w:rPr>
              <w:t>Test Log/Records (DL-006)</w:t>
            </w:r>
          </w:p>
        </w:tc>
      </w:tr>
      <w:tr w:rsidR="1B972B31" w:rsidTr="1B972B31" w14:paraId="376879AD">
        <w:trPr>
          <w:trHeight w:val="300"/>
        </w:trPr>
        <w:tc>
          <w:tcPr>
            <w:tcW w:w="190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3535444" w14:textId="49F4E6EB">
            <w:pPr>
              <w:spacing w:before="0" w:beforeAutospacing="off" w:after="0" w:afterAutospacing="off"/>
              <w:rPr>
                <w:b w:val="0"/>
                <w:bCs w:val="0"/>
                <w:color w:val="1F1F1F"/>
              </w:rPr>
            </w:pPr>
            <w:r w:rsidRPr="1B972B31" w:rsidR="1B972B31">
              <w:rPr>
                <w:b w:val="0"/>
                <w:bCs w:val="0"/>
                <w:color w:val="1F1F1F"/>
              </w:rPr>
              <w:t>Developer / Unit Tester</w:t>
            </w:r>
          </w:p>
        </w:tc>
        <w:tc>
          <w:tcPr>
            <w:tcW w:w="516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ABABD7B" w14:textId="43D41043">
            <w:pPr>
              <w:spacing w:before="0" w:beforeAutospacing="off" w:after="0" w:afterAutospacing="off"/>
            </w:pPr>
            <w:r w:rsidRPr="1B972B31" w:rsidR="1B972B31">
              <w:rPr>
                <w:color w:val="1F1F1F"/>
              </w:rPr>
              <w:t>Execution of Unit Tests, prompt resolution of all documented Priority 1 and 2 defects, and defect retesting.</w:t>
            </w:r>
          </w:p>
        </w:tc>
        <w:tc>
          <w:tcPr>
            <w:tcW w:w="1681"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856F299" w14:textId="07E3ACB2">
            <w:pPr>
              <w:spacing w:before="0" w:beforeAutospacing="off" w:after="0" w:afterAutospacing="off"/>
            </w:pPr>
            <w:r w:rsidRPr="1B972B31" w:rsidR="1B972B31">
              <w:rPr>
                <w:color w:val="1F1F1F"/>
              </w:rPr>
              <w:t>Unit Test Reports, Defect Retesting Logs</w:t>
            </w:r>
          </w:p>
        </w:tc>
      </w:tr>
    </w:tbl>
    <w:p w:rsidR="1B972B31" w:rsidP="1B972B31" w:rsidRDefault="1B972B31" w14:paraId="35880FA8" w14:textId="790DC4E3">
      <w:pPr>
        <w:pStyle w:val="Normal"/>
        <w:rPr>
          <w:rFonts w:ascii="Cambria" w:hAnsi="Cambria" w:eastAsia="Cambria" w:cs="Cambria"/>
          <w:noProof w:val="0"/>
          <w:sz w:val="22"/>
          <w:szCs w:val="22"/>
          <w:lang w:val="en-US"/>
        </w:rPr>
      </w:pPr>
    </w:p>
    <w:p w:rsidR="1B972B31" w:rsidP="1B972B31" w:rsidRDefault="1B972B31" w14:paraId="035536C9" w14:textId="1C8E346A">
      <w:pPr>
        <w:pStyle w:val="Normal"/>
        <w:rPr>
          <w:rFonts w:ascii="Cambria" w:hAnsi="Cambria" w:eastAsia="Cambria" w:cs="Cambria"/>
          <w:noProof w:val="0"/>
          <w:sz w:val="22"/>
          <w:szCs w:val="22"/>
          <w:lang w:val="en-US"/>
        </w:rPr>
      </w:pPr>
    </w:p>
    <w:p w:rsidR="1B972B31" w:rsidP="1B972B31" w:rsidRDefault="1B972B31" w14:paraId="28D784CB" w14:textId="5C638D42">
      <w:pPr>
        <w:pStyle w:val="Balk2"/>
        <w:rPr>
          <w:rFonts w:ascii="Times New Roman" w:hAnsi="Times New Roman" w:eastAsia="Times New Roman" w:cs="Times New Roman"/>
          <w:color w:val="000000" w:themeColor="text1" w:themeTint="FF" w:themeShade="FF"/>
          <w:sz w:val="24"/>
          <w:szCs w:val="24"/>
        </w:rPr>
      </w:pPr>
    </w:p>
    <w:p xmlns:wp14="http://schemas.microsoft.com/office/word/2010/wordml" w:rsidR="0013607C" w:rsidRDefault="00E263E2" w14:paraId="7E63FE59" wp14:textId="77777777">
      <w:pPr>
        <w:pStyle w:val="Balk2"/>
        <w:rPr>
          <w:rFonts w:ascii="Times New Roman" w:hAnsi="Times New Roman" w:eastAsia="Times New Roman" w:cs="Times New Roman"/>
          <w:color w:val="000000"/>
          <w:sz w:val="24"/>
          <w:szCs w:val="24"/>
        </w:rPr>
      </w:pPr>
      <w:bookmarkStart w:name="_Toc2032347736" w:id="1930927579"/>
      <w:r w:rsidRPr="19DB7EBE" w:rsidR="00E263E2">
        <w:rPr>
          <w:rFonts w:ascii="Times New Roman" w:hAnsi="Times New Roman" w:eastAsia="Times New Roman" w:cs="Times New Roman"/>
          <w:color w:val="000000" w:themeColor="text1" w:themeTint="FF" w:themeShade="FF"/>
          <w:sz w:val="24"/>
          <w:szCs w:val="24"/>
        </w:rPr>
        <w:t>8. Risks and Contingencies</w:t>
      </w:r>
      <w:bookmarkEnd w:id="1930927579"/>
    </w:p>
    <w:p xmlns:wp14="http://schemas.microsoft.com/office/word/2010/wordml" w:rsidR="0013607C" w:rsidP="1B972B31" w:rsidRDefault="0013607C" w14:paraId="0976B7CA" wp14:textId="492CF9A0">
      <w:pPr>
        <w:pStyle w:val="Normal"/>
      </w:pPr>
      <w:r w:rsidRPr="1B972B31" w:rsidR="65C67672">
        <w:rPr>
          <w:rFonts w:ascii="Times New Roman" w:hAnsi="Times New Roman" w:eastAsia="Times New Roman" w:cs="Times New Roman"/>
          <w:noProof w:val="0"/>
          <w:sz w:val="24"/>
          <w:szCs w:val="24"/>
          <w:lang w:val="en-US"/>
        </w:rPr>
        <w:t xml:space="preserve">This section </w:t>
      </w:r>
      <w:r w:rsidRPr="1B972B31" w:rsidR="65C67672">
        <w:rPr>
          <w:rFonts w:ascii="Times New Roman" w:hAnsi="Times New Roman" w:eastAsia="Times New Roman" w:cs="Times New Roman"/>
          <w:noProof w:val="0"/>
          <w:sz w:val="24"/>
          <w:szCs w:val="24"/>
          <w:lang w:val="en-US"/>
        </w:rPr>
        <w:t>identifies</w:t>
      </w:r>
      <w:r w:rsidRPr="1B972B31" w:rsidR="65C67672">
        <w:rPr>
          <w:rFonts w:ascii="Times New Roman" w:hAnsi="Times New Roman" w:eastAsia="Times New Roman" w:cs="Times New Roman"/>
          <w:noProof w:val="0"/>
          <w:sz w:val="24"/>
          <w:szCs w:val="24"/>
          <w:lang w:val="en-US"/>
        </w:rPr>
        <w:t xml:space="preserve"> potential risks that could compromise the test effort or the project schedule, along with predefined mitigation strategies (contingency plans).</w:t>
      </w:r>
    </w:p>
    <w:tbl>
      <w:tblPr>
        <w:tblStyle w:val="NormalTablo"/>
        <w:bidiVisual w:val="0"/>
        <w:tblW w:w="0" w:type="auto"/>
        <w:tblLook w:val="06A0" w:firstRow="1" w:lastRow="0" w:firstColumn="1" w:lastColumn="0" w:noHBand="1" w:noVBand="1"/>
      </w:tblPr>
      <w:tblGrid>
        <w:gridCol w:w="1545"/>
        <w:gridCol w:w="2700"/>
        <w:gridCol w:w="1879"/>
        <w:gridCol w:w="2625"/>
      </w:tblGrid>
      <w:tr w:rsidR="1B972B31" w:rsidTr="1B972B31" w14:paraId="2D2CFE23">
        <w:trPr>
          <w:trHeight w:val="300"/>
        </w:trPr>
        <w:tc>
          <w:tcPr>
            <w:tcW w:w="154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1209D5DA" w14:textId="544A2E05">
            <w:pPr>
              <w:spacing w:before="0" w:beforeAutospacing="off" w:after="0" w:afterAutospacing="off"/>
            </w:pPr>
            <w:r w:rsidRPr="1B972B31" w:rsidR="1B972B31">
              <w:rPr>
                <w:b w:val="1"/>
                <w:bCs w:val="1"/>
                <w:color w:val="1F1F1F"/>
              </w:rPr>
              <w:t>Risk ID</w:t>
            </w:r>
          </w:p>
        </w:tc>
        <w:tc>
          <w:tcPr>
            <w:tcW w:w="270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884F794" w14:textId="23CB6179">
            <w:pPr>
              <w:spacing w:before="0" w:beforeAutospacing="off" w:after="0" w:afterAutospacing="off"/>
            </w:pPr>
            <w:r w:rsidRPr="1B972B31" w:rsidR="1B972B31">
              <w:rPr>
                <w:b w:val="1"/>
                <w:bCs w:val="1"/>
                <w:color w:val="1F1F1F"/>
              </w:rPr>
              <w:t>Risk Description</w:t>
            </w:r>
          </w:p>
        </w:tc>
        <w:tc>
          <w:tcPr>
            <w:tcW w:w="187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57943486" w14:textId="35A3126B">
            <w:pPr>
              <w:spacing w:before="0" w:beforeAutospacing="off" w:after="0" w:afterAutospacing="off"/>
            </w:pPr>
            <w:r w:rsidRPr="1B972B31" w:rsidR="1B972B31">
              <w:rPr>
                <w:b w:val="1"/>
                <w:bCs w:val="1"/>
                <w:color w:val="1F1F1F"/>
              </w:rPr>
              <w:t>Probability / Impact</w:t>
            </w:r>
          </w:p>
        </w:tc>
        <w:tc>
          <w:tcPr>
            <w:tcW w:w="262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22A0FE01" w14:textId="095BCEE2">
            <w:pPr>
              <w:spacing w:before="0" w:beforeAutospacing="off" w:after="0" w:afterAutospacing="off"/>
            </w:pPr>
            <w:r w:rsidRPr="1B972B31" w:rsidR="1B972B31">
              <w:rPr>
                <w:b w:val="1"/>
                <w:bCs w:val="1"/>
                <w:color w:val="1F1F1F"/>
              </w:rPr>
              <w:t>Contingency Plan</w:t>
            </w:r>
          </w:p>
        </w:tc>
      </w:tr>
      <w:tr w:rsidR="1B972B31" w:rsidTr="1B972B31" w14:paraId="72030D1F">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29DB1D1" w14:textId="2641A453">
            <w:pPr>
              <w:spacing w:before="0" w:beforeAutospacing="off" w:after="0" w:afterAutospacing="off"/>
              <w:rPr>
                <w:b w:val="0"/>
                <w:bCs w:val="0"/>
                <w:color w:val="1F1F1F"/>
              </w:rPr>
            </w:pPr>
            <w:r w:rsidRPr="1B972B31" w:rsidR="1B972B31">
              <w:rPr>
                <w:b w:val="0"/>
                <w:bCs w:val="0"/>
                <w:color w:val="1F1F1F"/>
              </w:rPr>
              <w:t>R-001</w:t>
            </w:r>
          </w:p>
        </w:tc>
        <w:tc>
          <w:tcPr>
            <w:tcW w:w="270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CAAC441" w14:textId="7ED922F1">
            <w:pPr>
              <w:spacing w:before="0" w:beforeAutospacing="off" w:after="0" w:afterAutospacing="off"/>
            </w:pPr>
            <w:r w:rsidRPr="1B972B31" w:rsidR="1B972B31">
              <w:rPr>
                <w:b w:val="1"/>
                <w:bCs w:val="1"/>
                <w:color w:val="1F1F1F"/>
                <w:lang w:val="en-US"/>
              </w:rPr>
              <w:t>Schedule Slippage (Time Constraint)</w:t>
            </w:r>
            <w:r w:rsidRPr="1B972B31" w:rsidR="1B972B31">
              <w:rPr>
                <w:color w:val="1F1F1F"/>
                <w:lang w:val="en-US"/>
              </w:rPr>
              <w:t xml:space="preserve">: A </w:t>
            </w:r>
            <w:r w:rsidRPr="1B972B31" w:rsidR="1B972B31">
              <w:rPr>
                <w:color w:val="1F1F1F"/>
                <w:lang w:val="en-US"/>
              </w:rPr>
              <w:t>significant number</w:t>
            </w:r>
            <w:r w:rsidRPr="1B972B31" w:rsidR="1B972B31">
              <w:rPr>
                <w:color w:val="1F1F1F"/>
                <w:lang w:val="en-US"/>
              </w:rPr>
              <w:t xml:space="preserve"> of Priority 1 (Critical) or Priority 2 (High) defects are discovered late in the System Test phase, jeopardizing the fixed Project Closure Date of </w:t>
            </w:r>
            <w:r w:rsidRPr="1B972B31" w:rsidR="1B972B31">
              <w:rPr>
                <w:b w:val="1"/>
                <w:bCs w:val="1"/>
                <w:color w:val="1F1F1F"/>
                <w:lang w:val="en-US"/>
              </w:rPr>
              <w:t>02/04/2026</w:t>
            </w:r>
            <w:r w:rsidRPr="1B972B31" w:rsidR="1B972B31">
              <w:rPr>
                <w:color w:val="1F1F1F"/>
                <w:lang w:val="en-US"/>
              </w:rPr>
              <w:t xml:space="preserve"> (DC-003).</w:t>
            </w:r>
          </w:p>
        </w:tc>
        <w:tc>
          <w:tcPr>
            <w:tcW w:w="187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BE46AFB" w14:textId="0FD058F4">
            <w:pPr>
              <w:spacing w:before="0" w:beforeAutospacing="off" w:after="0" w:afterAutospacing="off"/>
            </w:pPr>
            <w:r w:rsidRPr="1B972B31" w:rsidR="1B972B31">
              <w:rPr>
                <w:color w:val="1F1F1F"/>
              </w:rPr>
              <w:t>High / High</w:t>
            </w:r>
          </w:p>
        </w:tc>
        <w:tc>
          <w:tcPr>
            <w:tcW w:w="26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6263CF7" w14:textId="5AB50474">
            <w:pPr>
              <w:spacing w:before="0" w:beforeAutospacing="off" w:after="0" w:afterAutospacing="off"/>
            </w:pPr>
            <w:r w:rsidRPr="1B972B31" w:rsidR="1B972B31">
              <w:rPr>
                <w:color w:val="1F1F1F"/>
              </w:rPr>
              <w:t>Immediately assign all development resources to defect resolution. If schedule cannot be met, restrict the MVP scope to only core functionality (Login, Basic Event Creation) and formally defer secondary features (Messaging, Advanced filtering) to Phase 2.</w:t>
            </w:r>
          </w:p>
        </w:tc>
      </w:tr>
      <w:tr w:rsidR="1B972B31" w:rsidTr="1B972B31" w14:paraId="65909675">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C92FE40" w14:textId="1E8B52D4">
            <w:pPr>
              <w:spacing w:before="0" w:beforeAutospacing="off" w:after="0" w:afterAutospacing="off"/>
              <w:rPr>
                <w:b w:val="0"/>
                <w:bCs w:val="0"/>
                <w:color w:val="1F1F1F"/>
              </w:rPr>
            </w:pPr>
            <w:r w:rsidRPr="1B972B31" w:rsidR="1B972B31">
              <w:rPr>
                <w:b w:val="0"/>
                <w:bCs w:val="0"/>
                <w:color w:val="1F1F1F"/>
              </w:rPr>
              <w:t>R-002</w:t>
            </w:r>
          </w:p>
        </w:tc>
        <w:tc>
          <w:tcPr>
            <w:tcW w:w="270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174994B" w14:textId="455DF3B6">
            <w:pPr>
              <w:spacing w:before="0" w:beforeAutospacing="off" w:after="0" w:afterAutospacing="off"/>
            </w:pPr>
            <w:r w:rsidRPr="1B972B31" w:rsidR="1B972B31">
              <w:rPr>
                <w:b w:val="1"/>
                <w:bCs w:val="1"/>
                <w:color w:val="1F1F1F"/>
                <w:lang w:val="en-US"/>
              </w:rPr>
              <w:t>Core Algorithm Failure</w:t>
            </w:r>
            <w:r w:rsidRPr="1B972B31" w:rsidR="1B972B31">
              <w:rPr>
                <w:color w:val="1F1F1F"/>
                <w:lang w:val="en-US"/>
              </w:rPr>
              <w:t xml:space="preserve">: The </w:t>
            </w:r>
            <w:r w:rsidRPr="1B972B31" w:rsidR="1B972B31">
              <w:rPr>
                <w:b w:val="1"/>
                <w:bCs w:val="1"/>
                <w:color w:val="1F1F1F"/>
                <w:lang w:val="en-US"/>
              </w:rPr>
              <w:t>Real-Time Matching Algorithm</w:t>
            </w:r>
            <w:r w:rsidRPr="1B972B31" w:rsidR="1B972B31">
              <w:rPr>
                <w:color w:val="1F1F1F"/>
                <w:lang w:val="en-US"/>
              </w:rPr>
              <w:t xml:space="preserve"> (TI-002) </w:t>
            </w:r>
            <w:r w:rsidRPr="1B972B31" w:rsidR="1B972B31">
              <w:rPr>
                <w:color w:val="1F1F1F"/>
                <w:lang w:val="en-US"/>
              </w:rPr>
              <w:t>fails to</w:t>
            </w:r>
            <w:r w:rsidRPr="1B972B31" w:rsidR="1B972B31">
              <w:rPr>
                <w:color w:val="1F1F1F"/>
                <w:lang w:val="en-US"/>
              </w:rPr>
              <w:t xml:space="preserve"> meet the performance requirement of a </w:t>
            </w:r>
            <w:r w:rsidRPr="1B972B31" w:rsidR="1B972B31">
              <w:rPr>
                <w:b w:val="1"/>
                <w:bCs w:val="1"/>
                <w:color w:val="1F1F1F"/>
                <w:lang w:val="en-US"/>
              </w:rPr>
              <w:t>3-second response time</w:t>
            </w:r>
            <w:r w:rsidRPr="1B972B31" w:rsidR="1B972B31">
              <w:rPr>
                <w:color w:val="1F1F1F"/>
                <w:lang w:val="en-US"/>
              </w:rPr>
              <w:t xml:space="preserve"> (PR-001) or produces inaccurate matching results.</w:t>
            </w:r>
          </w:p>
        </w:tc>
        <w:tc>
          <w:tcPr>
            <w:tcW w:w="187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1F57277A" w14:textId="45CD39D9">
            <w:pPr>
              <w:spacing w:before="0" w:beforeAutospacing="off" w:after="0" w:afterAutospacing="off"/>
            </w:pPr>
            <w:r w:rsidRPr="1B972B31" w:rsidR="1B972B31">
              <w:rPr>
                <w:color w:val="1F1F1F"/>
              </w:rPr>
              <w:t>Medium / Critical</w:t>
            </w:r>
          </w:p>
        </w:tc>
        <w:tc>
          <w:tcPr>
            <w:tcW w:w="26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98023F7" w14:textId="6E46CDA2">
            <w:pPr>
              <w:spacing w:before="0" w:beforeAutospacing="off" w:after="0" w:afterAutospacing="off"/>
            </w:pPr>
            <w:r w:rsidRPr="1B972B31" w:rsidR="1B972B31">
              <w:rPr>
                <w:color w:val="1F1F1F"/>
                <w:lang w:val="en-US"/>
              </w:rPr>
              <w:t xml:space="preserve">Dedicate one Performance Specialist to continuous tuning and optimization. If the PR-001 goal is impossible with the current logic, </w:t>
            </w:r>
            <w:r w:rsidRPr="1B972B31" w:rsidR="1B972B31">
              <w:rPr>
                <w:color w:val="1F1F1F"/>
                <w:lang w:val="en-US"/>
              </w:rPr>
              <w:t>initiate</w:t>
            </w:r>
            <w:r w:rsidRPr="1B972B31" w:rsidR="1B972B31">
              <w:rPr>
                <w:color w:val="1F1F1F"/>
                <w:lang w:val="en-US"/>
              </w:rPr>
              <w:t xml:space="preserve"> the use of a simplified, static matching algorithm as a temporary fallback to ensure delivery.</w:t>
            </w:r>
          </w:p>
        </w:tc>
      </w:tr>
      <w:tr w:rsidR="1B972B31" w:rsidTr="1B972B31" w14:paraId="58D1EC9E">
        <w:trPr>
          <w:trHeight w:val="300"/>
        </w:trPr>
        <w:tc>
          <w:tcPr>
            <w:tcW w:w="154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1B3D6F3" w14:textId="59823009">
            <w:pPr>
              <w:spacing w:before="0" w:beforeAutospacing="off" w:after="0" w:afterAutospacing="off"/>
              <w:rPr>
                <w:b w:val="0"/>
                <w:bCs w:val="0"/>
                <w:color w:val="1F1F1F"/>
              </w:rPr>
            </w:pPr>
            <w:r w:rsidRPr="1B972B31" w:rsidR="1B972B31">
              <w:rPr>
                <w:b w:val="0"/>
                <w:bCs w:val="0"/>
                <w:color w:val="1F1F1F"/>
              </w:rPr>
              <w:t>R-003</w:t>
            </w:r>
          </w:p>
        </w:tc>
        <w:tc>
          <w:tcPr>
            <w:tcW w:w="270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137C885" w14:textId="1DC41F72">
            <w:pPr>
              <w:spacing w:before="0" w:beforeAutospacing="off" w:after="0" w:afterAutospacing="off"/>
            </w:pPr>
            <w:r w:rsidRPr="1B972B31" w:rsidR="1B972B31">
              <w:rPr>
                <w:b w:val="1"/>
                <w:bCs w:val="1"/>
                <w:color w:val="1F1F1F"/>
              </w:rPr>
              <w:t>External API Instability</w:t>
            </w:r>
            <w:r w:rsidRPr="1B972B31" w:rsidR="1B972B31">
              <w:rPr>
                <w:color w:val="1F1F1F"/>
              </w:rPr>
              <w:t>: The third-party Map/Geolocation APIs (EIR-SW-001) are unstable, unresponsive, or change their integration specifications during the Integration Test phase (TI-004).</w:t>
            </w:r>
          </w:p>
        </w:tc>
        <w:tc>
          <w:tcPr>
            <w:tcW w:w="187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D8CE30D" w14:textId="4B2E8C3C">
            <w:pPr>
              <w:spacing w:before="0" w:beforeAutospacing="off" w:after="0" w:afterAutospacing="off"/>
            </w:pPr>
            <w:r w:rsidRPr="1B972B31" w:rsidR="1B972B31">
              <w:rPr>
                <w:color w:val="1F1F1F"/>
              </w:rPr>
              <w:t>Medium / High</w:t>
            </w:r>
          </w:p>
        </w:tc>
        <w:tc>
          <w:tcPr>
            <w:tcW w:w="262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B0E0A7D" w14:textId="623145AD">
            <w:pPr>
              <w:spacing w:before="0" w:beforeAutospacing="off" w:after="0" w:afterAutospacing="off"/>
            </w:pPr>
            <w:r w:rsidRPr="1B972B31" w:rsidR="1B972B31">
              <w:rPr>
                <w:color w:val="1F1F1F"/>
                <w:lang w:val="en-US"/>
              </w:rPr>
              <w:t xml:space="preserve">Implement </w:t>
            </w:r>
            <w:r w:rsidRPr="1B972B31" w:rsidR="1B972B31">
              <w:rPr>
                <w:b w:val="1"/>
                <w:bCs w:val="1"/>
                <w:color w:val="1F1F1F"/>
                <w:lang w:val="en-US"/>
              </w:rPr>
              <w:t>Mock Objects/Stubs</w:t>
            </w:r>
            <w:r w:rsidRPr="1B972B31" w:rsidR="1B972B31">
              <w:rPr>
                <w:color w:val="1F1F1F"/>
                <w:lang w:val="en-US"/>
              </w:rPr>
              <w:t xml:space="preserve"> for the external APIs during testing to allow internal system testing to continue without dependency. If necessary, switch to a more stable, commercially </w:t>
            </w:r>
            <w:r w:rsidRPr="1B972B31" w:rsidR="1B972B31">
              <w:rPr>
                <w:color w:val="1F1F1F"/>
                <w:lang w:val="en-US"/>
              </w:rPr>
              <w:t>viable</w:t>
            </w:r>
            <w:r w:rsidRPr="1B972B31" w:rsidR="1B972B31">
              <w:rPr>
                <w:color w:val="1F1F1F"/>
                <w:lang w:val="en-US"/>
              </w:rPr>
              <w:t xml:space="preserve"> API provider.</w:t>
            </w:r>
          </w:p>
        </w:tc>
      </w:tr>
    </w:tbl>
    <w:p xmlns:wp14="http://schemas.microsoft.com/office/word/2010/wordml" w:rsidR="0013607C" w:rsidP="1B972B31" w:rsidRDefault="0013607C" w14:paraId="07459315" wp14:textId="19460AAC">
      <w:pPr>
        <w:pStyle w:val="Normal"/>
        <w:rPr>
          <w:rFonts w:ascii="Times New Roman" w:hAnsi="Times New Roman" w:eastAsia="Times New Roman" w:cs="Times New Roman"/>
          <w:noProof w:val="0"/>
          <w:sz w:val="24"/>
          <w:szCs w:val="24"/>
          <w:lang w:val="en-US"/>
        </w:rPr>
      </w:pPr>
    </w:p>
    <w:p xmlns:wp14="http://schemas.microsoft.com/office/word/2010/wordml" w:rsidR="0013607C" w:rsidRDefault="00E263E2" w14:paraId="3ADB6F31" wp14:textId="77777777">
      <w:pPr>
        <w:pStyle w:val="Balk2"/>
        <w:rPr>
          <w:rFonts w:ascii="Times New Roman" w:hAnsi="Times New Roman" w:eastAsia="Times New Roman" w:cs="Times New Roman"/>
          <w:color w:val="000000"/>
          <w:sz w:val="24"/>
          <w:szCs w:val="24"/>
        </w:rPr>
      </w:pPr>
      <w:bookmarkStart w:name="_heading=h.m3t19x6tgn82" w:id="3"/>
      <w:bookmarkEnd w:id="3"/>
      <w:bookmarkStart w:name="_Toc1480004004" w:id="486925933"/>
      <w:r w:rsidRPr="19DB7EBE" w:rsidR="00E263E2">
        <w:rPr>
          <w:rFonts w:ascii="Times New Roman" w:hAnsi="Times New Roman" w:eastAsia="Times New Roman" w:cs="Times New Roman"/>
          <w:color w:val="000000" w:themeColor="text1" w:themeTint="FF" w:themeShade="FF"/>
          <w:sz w:val="24"/>
          <w:szCs w:val="24"/>
        </w:rPr>
        <w:t>9. Appendix</w:t>
      </w:r>
      <w:bookmarkEnd w:id="486925933"/>
    </w:p>
    <w:p xmlns:wp14="http://schemas.microsoft.com/office/word/2010/wordml" w:rsidR="0013607C" w:rsidP="1B972B31" w:rsidRDefault="0013607C" w14:paraId="7C2F467E" wp14:textId="1F4D6AE2">
      <w:pPr>
        <w:spacing w:before="240" w:beforeAutospacing="off" w:after="240" w:afterAutospacing="off"/>
      </w:pPr>
      <w:r w:rsidRPr="1B972B31" w:rsidR="5FD17BF9">
        <w:rPr>
          <w:rFonts w:ascii="Times New Roman" w:hAnsi="Times New Roman" w:eastAsia="Times New Roman" w:cs="Times New Roman"/>
          <w:noProof w:val="0"/>
          <w:sz w:val="24"/>
          <w:szCs w:val="24"/>
          <w:lang w:val="en"/>
        </w:rPr>
        <w:t>This section provides supplementary information that supports the test approach and execution but is not mandatory for the main body of the document.</w:t>
      </w:r>
    </w:p>
    <w:p xmlns:wp14="http://schemas.microsoft.com/office/word/2010/wordml" w:rsidR="0013607C" w:rsidP="1B972B31" w:rsidRDefault="0013607C" w14:paraId="60C673FC" wp14:textId="22EE1173">
      <w:pPr>
        <w:pStyle w:val="ListeParagraf"/>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1B972B31" w:rsidR="5FD17BF9">
        <w:rPr>
          <w:rFonts w:ascii="Times New Roman" w:hAnsi="Times New Roman" w:eastAsia="Times New Roman" w:cs="Times New Roman"/>
          <w:b w:val="1"/>
          <w:bCs w:val="1"/>
          <w:noProof w:val="0"/>
          <w:sz w:val="24"/>
          <w:szCs w:val="24"/>
          <w:lang w:val="en-US"/>
        </w:rPr>
        <w:t>Test Environment Specification:</w:t>
      </w:r>
      <w:r w:rsidRPr="1B972B31" w:rsidR="5FD17BF9">
        <w:rPr>
          <w:rFonts w:ascii="Times New Roman" w:hAnsi="Times New Roman" w:eastAsia="Times New Roman" w:cs="Times New Roman"/>
          <w:noProof w:val="0"/>
          <w:sz w:val="24"/>
          <w:szCs w:val="24"/>
          <w:lang w:val="en-US"/>
        </w:rPr>
        <w:t xml:space="preserve"> Detailed configurations of the target devices (iOS versions, Android versions) and operating systems </w:t>
      </w:r>
      <w:r w:rsidRPr="1B972B31" w:rsidR="5FD17BF9">
        <w:rPr>
          <w:rFonts w:ascii="Times New Roman" w:hAnsi="Times New Roman" w:eastAsia="Times New Roman" w:cs="Times New Roman"/>
          <w:noProof w:val="0"/>
          <w:sz w:val="24"/>
          <w:szCs w:val="24"/>
          <w:lang w:val="en-US"/>
        </w:rPr>
        <w:t>required</w:t>
      </w:r>
      <w:r w:rsidRPr="1B972B31" w:rsidR="5FD17BF9">
        <w:rPr>
          <w:rFonts w:ascii="Times New Roman" w:hAnsi="Times New Roman" w:eastAsia="Times New Roman" w:cs="Times New Roman"/>
          <w:noProof w:val="0"/>
          <w:sz w:val="24"/>
          <w:szCs w:val="24"/>
          <w:lang w:val="en-US"/>
        </w:rPr>
        <w:t xml:space="preserve"> for testing the mobile and web interfaces (EIR-UI-002).</w:t>
      </w:r>
    </w:p>
    <w:p xmlns:wp14="http://schemas.microsoft.com/office/word/2010/wordml" w:rsidR="0013607C" w:rsidP="1B972B31" w:rsidRDefault="0013607C" w14:paraId="5590433B" wp14:textId="7E2574D2">
      <w:pPr>
        <w:pStyle w:val="ListeParagraf"/>
        <w:numPr>
          <w:ilvl w:val="0"/>
          <w:numId w:val="10"/>
        </w:numPr>
        <w:spacing w:before="240" w:beforeAutospacing="off" w:after="240" w:afterAutospacing="off"/>
        <w:rPr>
          <w:rFonts w:ascii="Times New Roman" w:hAnsi="Times New Roman" w:eastAsia="Times New Roman" w:cs="Times New Roman"/>
          <w:noProof w:val="0"/>
          <w:sz w:val="24"/>
          <w:szCs w:val="24"/>
          <w:lang w:val="en"/>
        </w:rPr>
      </w:pPr>
      <w:r w:rsidRPr="1B972B31" w:rsidR="5FD17BF9">
        <w:rPr>
          <w:rFonts w:ascii="Times New Roman" w:hAnsi="Times New Roman" w:eastAsia="Times New Roman" w:cs="Times New Roman"/>
          <w:b w:val="1"/>
          <w:bCs w:val="1"/>
          <w:noProof w:val="0"/>
          <w:sz w:val="24"/>
          <w:szCs w:val="24"/>
          <w:lang w:val="en"/>
        </w:rPr>
        <w:t>Performance Test Scripts:</w:t>
      </w:r>
      <w:r w:rsidRPr="1B972B31" w:rsidR="5FD17BF9">
        <w:rPr>
          <w:rFonts w:ascii="Times New Roman" w:hAnsi="Times New Roman" w:eastAsia="Times New Roman" w:cs="Times New Roman"/>
          <w:noProof w:val="0"/>
          <w:sz w:val="24"/>
          <w:szCs w:val="24"/>
          <w:lang w:val="en"/>
        </w:rPr>
        <w:t xml:space="preserve"> The specific scripts and test data used to execute Load and Stress testing to verify the 3-second matching requirement (PR-001).</w:t>
      </w:r>
    </w:p>
    <w:p xmlns:wp14="http://schemas.microsoft.com/office/word/2010/wordml" w:rsidR="0013607C" w:rsidP="1B972B31" w:rsidRDefault="0013607C" w14:paraId="1A29EDB8" wp14:textId="4C2ADC6D">
      <w:pPr>
        <w:pStyle w:val="ListeParagraf"/>
        <w:numPr>
          <w:ilvl w:val="0"/>
          <w:numId w:val="10"/>
        </w:numPr>
        <w:spacing w:before="240" w:beforeAutospacing="off" w:after="240" w:afterAutospacing="off"/>
        <w:rPr>
          <w:rFonts w:ascii="Times New Roman" w:hAnsi="Times New Roman" w:eastAsia="Times New Roman" w:cs="Times New Roman"/>
          <w:noProof w:val="0"/>
          <w:sz w:val="24"/>
          <w:szCs w:val="24"/>
          <w:lang w:val="en"/>
        </w:rPr>
      </w:pPr>
      <w:r w:rsidRPr="1B972B31" w:rsidR="5FD17BF9">
        <w:rPr>
          <w:rFonts w:ascii="Times New Roman" w:hAnsi="Times New Roman" w:eastAsia="Times New Roman" w:cs="Times New Roman"/>
          <w:b w:val="1"/>
          <w:bCs w:val="1"/>
          <w:noProof w:val="0"/>
          <w:sz w:val="24"/>
          <w:szCs w:val="24"/>
          <w:lang w:val="en"/>
        </w:rPr>
        <w:t>Security Audit Report Templates:</w:t>
      </w:r>
      <w:r w:rsidRPr="1B972B31" w:rsidR="5FD17BF9">
        <w:rPr>
          <w:rFonts w:ascii="Times New Roman" w:hAnsi="Times New Roman" w:eastAsia="Times New Roman" w:cs="Times New Roman"/>
          <w:noProof w:val="0"/>
          <w:sz w:val="24"/>
          <w:szCs w:val="24"/>
          <w:lang w:val="en"/>
        </w:rPr>
        <w:t xml:space="preserve"> Templates used for documenting the results of the Penetration Testing and GDPR compliance checks (SA-SEC-XXX).</w:t>
      </w:r>
    </w:p>
    <w:p xmlns:wp14="http://schemas.microsoft.com/office/word/2010/wordml" w:rsidR="0013607C" w:rsidP="1B972B31" w:rsidRDefault="0013607C" w14:paraId="6DFB9E20" wp14:textId="2AD395B9">
      <w:pPr>
        <w:pStyle w:val="ListeParagraf"/>
        <w:numPr>
          <w:ilvl w:val="0"/>
          <w:numId w:val="10"/>
        </w:numPr>
        <w:spacing w:before="240" w:beforeAutospacing="off" w:after="240" w:afterAutospacing="off"/>
        <w:rPr>
          <w:rFonts w:ascii="Times New Roman" w:hAnsi="Times New Roman" w:eastAsia="Times New Roman" w:cs="Times New Roman"/>
          <w:noProof w:val="0"/>
          <w:sz w:val="24"/>
          <w:szCs w:val="24"/>
          <w:lang w:val="en"/>
        </w:rPr>
      </w:pPr>
      <w:r w:rsidRPr="1B972B31" w:rsidR="5FD17BF9">
        <w:rPr>
          <w:rFonts w:ascii="Times New Roman" w:hAnsi="Times New Roman" w:eastAsia="Times New Roman" w:cs="Times New Roman"/>
          <w:b w:val="1"/>
          <w:bCs w:val="1"/>
          <w:noProof w:val="0"/>
          <w:sz w:val="24"/>
          <w:szCs w:val="24"/>
          <w:lang w:val="en"/>
        </w:rPr>
        <w:t>Contingency Contact List:</w:t>
      </w:r>
      <w:r w:rsidRPr="1B972B31" w:rsidR="5FD17BF9">
        <w:rPr>
          <w:rFonts w:ascii="Times New Roman" w:hAnsi="Times New Roman" w:eastAsia="Times New Roman" w:cs="Times New Roman"/>
          <w:noProof w:val="0"/>
          <w:sz w:val="24"/>
          <w:szCs w:val="24"/>
          <w:lang w:val="en"/>
        </w:rPr>
        <w:t xml:space="preserve"> A list of key personnel (Test Lead, Developers) responsible for defect resolution and management of risks (R-001).</w:t>
      </w:r>
    </w:p>
    <w:p xmlns:wp14="http://schemas.microsoft.com/office/word/2010/wordml" w:rsidR="0013607C" w:rsidP="19DB7EBE" w:rsidRDefault="0013607C" w14:paraId="70DF9E56" wp14:textId="4852150D">
      <w:pPr>
        <w:pStyle w:val="Balk2"/>
        <w:rPr>
          <w:rFonts w:ascii="Times New Roman" w:hAnsi="Times New Roman" w:eastAsia="Times New Roman" w:cs="Times New Roman"/>
          <w:i w:val="1"/>
          <w:iCs w:val="1"/>
          <w:sz w:val="24"/>
          <w:szCs w:val="24"/>
        </w:rPr>
      </w:pPr>
      <w:bookmarkStart w:name="_heading=h.dw7fta3k7laj" w:id="4"/>
      <w:bookmarkEnd w:id="4"/>
      <w:bookmarkStart w:name="_Toc504103095" w:id="915684203"/>
      <w:r w:rsidRPr="19DB7EBE" w:rsidR="00E263E2">
        <w:rPr>
          <w:rFonts w:ascii="Times New Roman" w:hAnsi="Times New Roman" w:eastAsia="Times New Roman" w:cs="Times New Roman"/>
          <w:color w:val="000000" w:themeColor="text1" w:themeTint="FF" w:themeShade="FF"/>
          <w:sz w:val="24"/>
          <w:szCs w:val="24"/>
        </w:rPr>
        <w:t>10. References</w:t>
      </w:r>
      <w:bookmarkEnd w:id="915684203"/>
    </w:p>
    <w:p xmlns:wp14="http://schemas.microsoft.com/office/word/2010/wordml" w:rsidR="0013607C" w:rsidP="1B972B31" w:rsidRDefault="0013607C" w14:paraId="6DF2ADD8" wp14:textId="2B86B65F">
      <w:pPr>
        <w:pStyle w:val="Normal"/>
      </w:pPr>
    </w:p>
    <w:tbl>
      <w:tblPr>
        <w:tblStyle w:val="NormalTablo"/>
        <w:bidiVisual w:val="0"/>
        <w:tblW w:w="0" w:type="auto"/>
        <w:tblLook w:val="06A0" w:firstRow="1" w:lastRow="0" w:firstColumn="1" w:lastColumn="0" w:noHBand="1" w:noVBand="1"/>
      </w:tblPr>
      <w:tblGrid>
        <w:gridCol w:w="1470"/>
        <w:gridCol w:w="5049"/>
        <w:gridCol w:w="2235"/>
      </w:tblGrid>
      <w:tr w:rsidR="1B972B31" w:rsidTr="1B972B31" w14:paraId="15607378">
        <w:trPr>
          <w:trHeight w:val="300"/>
        </w:trPr>
        <w:tc>
          <w:tcPr>
            <w:tcW w:w="14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6DCE546" w14:textId="0493D573">
            <w:pPr>
              <w:spacing w:before="0" w:beforeAutospacing="off" w:after="0" w:afterAutospacing="off"/>
            </w:pPr>
            <w:r w:rsidRPr="1B972B31" w:rsidR="1B972B31">
              <w:rPr>
                <w:b w:val="1"/>
                <w:bCs w:val="1"/>
                <w:color w:val="1F1F1F"/>
              </w:rPr>
              <w:t>ID</w:t>
            </w:r>
          </w:p>
        </w:tc>
        <w:tc>
          <w:tcPr>
            <w:tcW w:w="504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03C3EDE5" w14:textId="1DE0BFDB">
            <w:pPr>
              <w:spacing w:before="0" w:beforeAutospacing="off" w:after="0" w:afterAutospacing="off"/>
            </w:pPr>
            <w:r w:rsidRPr="1B972B31" w:rsidR="1B972B31">
              <w:rPr>
                <w:b w:val="1"/>
                <w:bCs w:val="1"/>
                <w:color w:val="1F1F1F"/>
              </w:rPr>
              <w:t>Document Title / Standard</w:t>
            </w:r>
          </w:p>
        </w:tc>
        <w:tc>
          <w:tcPr>
            <w:tcW w:w="223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1B972B31" w:rsidP="1B972B31" w:rsidRDefault="1B972B31" w14:paraId="394EE475" w14:textId="541ADC08">
            <w:pPr>
              <w:spacing w:before="0" w:beforeAutospacing="off" w:after="0" w:afterAutospacing="off"/>
            </w:pPr>
            <w:r w:rsidRPr="1B972B31" w:rsidR="1B972B31">
              <w:rPr>
                <w:b w:val="1"/>
                <w:bCs w:val="1"/>
                <w:color w:val="1F1F1F"/>
              </w:rPr>
              <w:t>Version</w:t>
            </w:r>
          </w:p>
        </w:tc>
      </w:tr>
      <w:tr w:rsidR="1B972B31" w:rsidTr="1B972B31" w14:paraId="28433777">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ABB9721" w14:textId="158B745B">
            <w:pPr>
              <w:spacing w:before="0" w:beforeAutospacing="off" w:after="0" w:afterAutospacing="off"/>
              <w:rPr>
                <w:b w:val="0"/>
                <w:bCs w:val="0"/>
                <w:color w:val="1F1F1F"/>
              </w:rPr>
            </w:pPr>
            <w:r w:rsidRPr="1B972B31" w:rsidR="1B972B31">
              <w:rPr>
                <w:b w:val="0"/>
                <w:bCs w:val="0"/>
                <w:color w:val="1F1F1F"/>
              </w:rPr>
              <w:t>DOC-001</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6386563E" w14:textId="2379887B">
            <w:pPr>
              <w:spacing w:before="0" w:beforeAutospacing="off" w:after="0" w:afterAutospacing="off"/>
            </w:pPr>
            <w:r w:rsidRPr="1B972B31" w:rsidR="1B972B31">
              <w:rPr>
                <w:color w:val="1F1F1F"/>
              </w:rPr>
              <w:t>Software Requirements Specification (SRS)</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A48FA7D" w14:textId="53A68DBD">
            <w:pPr>
              <w:spacing w:before="0" w:beforeAutospacing="off" w:after="0" w:afterAutospacing="off"/>
            </w:pPr>
            <w:r w:rsidRPr="1B972B31" w:rsidR="1B972B31">
              <w:rPr>
                <w:b w:val="1"/>
                <w:bCs w:val="1"/>
                <w:color w:val="1F1F1F"/>
              </w:rPr>
              <w:t>v2.0</w:t>
            </w:r>
          </w:p>
        </w:tc>
      </w:tr>
      <w:tr w:rsidR="1B972B31" w:rsidTr="1B972B31" w14:paraId="43D170FE">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9614514" w14:textId="222307BE">
            <w:pPr>
              <w:spacing w:before="0" w:beforeAutospacing="off" w:after="0" w:afterAutospacing="off"/>
              <w:rPr>
                <w:b w:val="0"/>
                <w:bCs w:val="0"/>
                <w:color w:val="1F1F1F"/>
              </w:rPr>
            </w:pPr>
            <w:r w:rsidRPr="1B972B31" w:rsidR="1B972B31">
              <w:rPr>
                <w:b w:val="0"/>
                <w:bCs w:val="0"/>
                <w:color w:val="1F1F1F"/>
              </w:rPr>
              <w:t>DOC-002</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1497257" w14:textId="7A621044">
            <w:pPr>
              <w:spacing w:before="0" w:beforeAutospacing="off" w:after="0" w:afterAutospacing="off"/>
            </w:pPr>
            <w:r w:rsidRPr="1B972B31" w:rsidR="1B972B31">
              <w:rPr>
                <w:color w:val="1F1F1F"/>
              </w:rPr>
              <w:t>Project Proposal: Gather Up Platform</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CF1A947" w14:textId="20C5F633">
            <w:pPr>
              <w:spacing w:before="0" w:beforeAutospacing="off" w:after="0" w:afterAutospacing="off"/>
            </w:pPr>
            <w:r w:rsidRPr="1B972B31" w:rsidR="1B972B31">
              <w:rPr>
                <w:color w:val="1F1F1F"/>
              </w:rPr>
              <w:t>v1.0</w:t>
            </w:r>
          </w:p>
        </w:tc>
      </w:tr>
      <w:tr w:rsidR="1B972B31" w:rsidTr="1B972B31" w14:paraId="28AB4087">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3939DB" w14:textId="138AF9CA">
            <w:pPr>
              <w:spacing w:before="0" w:beforeAutospacing="off" w:after="0" w:afterAutospacing="off"/>
              <w:rPr>
                <w:b w:val="0"/>
                <w:bCs w:val="0"/>
                <w:color w:val="1F1F1F"/>
              </w:rPr>
            </w:pPr>
            <w:r w:rsidRPr="1B972B31" w:rsidR="1B972B31">
              <w:rPr>
                <w:b w:val="0"/>
                <w:bCs w:val="0"/>
                <w:color w:val="1F1F1F"/>
              </w:rPr>
              <w:t>DOC-003</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A7EB718" w14:textId="1C3196D3">
            <w:pPr>
              <w:spacing w:before="0" w:beforeAutospacing="off" w:after="0" w:afterAutospacing="off"/>
            </w:pPr>
            <w:r w:rsidRPr="1B972B31" w:rsidR="1B972B31">
              <w:rPr>
                <w:color w:val="1F1F1F"/>
              </w:rPr>
              <w:t>Project Gantt Chart</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201F9FC9" w14:textId="0FB1A2DF">
            <w:pPr>
              <w:spacing w:before="0" w:beforeAutospacing="off" w:after="0" w:afterAutospacing="off"/>
            </w:pPr>
            <w:r w:rsidRPr="1B972B31" w:rsidR="1B972B31">
              <w:rPr>
                <w:color w:val="1F1F1F"/>
              </w:rPr>
              <w:t>v1.0</w:t>
            </w:r>
          </w:p>
        </w:tc>
      </w:tr>
      <w:tr w:rsidR="1B972B31" w:rsidTr="1B972B31" w14:paraId="4B556640">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7340D8B9" w14:textId="2847154D">
            <w:pPr>
              <w:spacing w:before="0" w:beforeAutospacing="off" w:after="0" w:afterAutospacing="off"/>
              <w:rPr>
                <w:b w:val="0"/>
                <w:bCs w:val="0"/>
                <w:color w:val="1F1F1F"/>
              </w:rPr>
            </w:pPr>
            <w:r w:rsidRPr="1B972B31" w:rsidR="1B972B31">
              <w:rPr>
                <w:b w:val="0"/>
                <w:bCs w:val="0"/>
                <w:color w:val="1F1F1F"/>
              </w:rPr>
              <w:t>STD-001</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8561800" w14:textId="26331448">
            <w:pPr>
              <w:spacing w:before="0" w:beforeAutospacing="off" w:after="0" w:afterAutospacing="off"/>
            </w:pPr>
            <w:r w:rsidRPr="1B972B31" w:rsidR="1B972B31">
              <w:rPr>
                <w:color w:val="1F1F1F"/>
              </w:rPr>
              <w:t>IEEE 829-2008 / ISO/IEC/IEEE 29119-3</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51184FF" w14:textId="05F54056">
            <w:pPr>
              <w:spacing w:before="0" w:beforeAutospacing="off" w:after="0" w:afterAutospacing="off"/>
            </w:pPr>
            <w:r w:rsidRPr="1B972B31" w:rsidR="1B972B31">
              <w:rPr>
                <w:color w:val="1F1F1F"/>
              </w:rPr>
              <w:t>Latest</w:t>
            </w:r>
          </w:p>
        </w:tc>
      </w:tr>
      <w:tr w:rsidR="1B972B31" w:rsidTr="1B972B31" w14:paraId="407D0047">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4A8EF2C" w14:textId="57E3F75D">
            <w:pPr>
              <w:spacing w:before="0" w:beforeAutospacing="off" w:after="0" w:afterAutospacing="off"/>
              <w:rPr>
                <w:b w:val="0"/>
                <w:bCs w:val="0"/>
                <w:color w:val="1F1F1F"/>
              </w:rPr>
            </w:pPr>
            <w:r w:rsidRPr="1B972B31" w:rsidR="1B972B31">
              <w:rPr>
                <w:b w:val="0"/>
                <w:bCs w:val="0"/>
                <w:color w:val="1F1F1F"/>
              </w:rPr>
              <w:t>STD-002</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00406687" w14:textId="04463DF9">
            <w:pPr>
              <w:spacing w:before="0" w:beforeAutospacing="off" w:after="0" w:afterAutospacing="off"/>
            </w:pPr>
            <w:r w:rsidRPr="1B972B31" w:rsidR="1B972B31">
              <w:rPr>
                <w:color w:val="1F1F1F"/>
              </w:rPr>
              <w:t>ISO/IEC/IEEE 29148:2018 (SRS Standard)</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3392BD68" w14:textId="2DE6122C">
            <w:pPr>
              <w:spacing w:before="0" w:beforeAutospacing="off" w:after="0" w:afterAutospacing="off"/>
            </w:pPr>
            <w:r w:rsidRPr="1B972B31" w:rsidR="1B972B31">
              <w:rPr>
                <w:color w:val="1F1F1F"/>
              </w:rPr>
              <w:t>Latest</w:t>
            </w:r>
          </w:p>
        </w:tc>
      </w:tr>
      <w:tr w:rsidR="1B972B31" w:rsidTr="1B972B31" w14:paraId="502477B6">
        <w:trPr>
          <w:trHeight w:val="300"/>
        </w:trPr>
        <w:tc>
          <w:tcPr>
            <w:tcW w:w="1470"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8916277" w14:textId="3AE92BC9">
            <w:pPr>
              <w:spacing w:before="0" w:beforeAutospacing="off" w:after="0" w:afterAutospacing="off"/>
              <w:rPr>
                <w:b w:val="0"/>
                <w:bCs w:val="0"/>
                <w:color w:val="1F1F1F"/>
              </w:rPr>
            </w:pPr>
            <w:r w:rsidRPr="1B972B31" w:rsidR="1B972B31">
              <w:rPr>
                <w:b w:val="0"/>
                <w:bCs w:val="0"/>
                <w:color w:val="1F1F1F"/>
              </w:rPr>
              <w:t>REG-001</w:t>
            </w:r>
          </w:p>
        </w:tc>
        <w:tc>
          <w:tcPr>
            <w:tcW w:w="5049"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48526F3C" w14:textId="407C07EC">
            <w:pPr>
              <w:spacing w:before="0" w:beforeAutospacing="off" w:after="0" w:afterAutospacing="off"/>
            </w:pPr>
            <w:r w:rsidRPr="1B972B31" w:rsidR="1B972B31">
              <w:rPr>
                <w:color w:val="1F1F1F"/>
              </w:rPr>
              <w:t>General Data Protection Regulation (GDPR)</w:t>
            </w:r>
          </w:p>
        </w:tc>
        <w:tc>
          <w:tcPr>
            <w:tcW w:w="2235" w:type="dxa"/>
            <w:tcBorders>
              <w:top w:val="single" w:sz="6"/>
              <w:left w:val="single" w:sz="6"/>
              <w:bottom w:val="single" w:sz="6"/>
              <w:right w:val="single" w:sz="6"/>
            </w:tcBorders>
            <w:tcMar>
              <w:top w:w="120" w:type="dxa"/>
              <w:left w:w="180" w:type="dxa"/>
              <w:bottom w:w="120" w:type="dxa"/>
              <w:right w:w="180" w:type="dxa"/>
            </w:tcMar>
            <w:vAlign w:val="center"/>
          </w:tcPr>
          <w:p w:rsidR="1B972B31" w:rsidP="1B972B31" w:rsidRDefault="1B972B31" w14:paraId="5609E1CE" w14:textId="3A910ED9">
            <w:pPr>
              <w:spacing w:before="0" w:beforeAutospacing="off" w:after="0" w:afterAutospacing="off"/>
            </w:pPr>
            <w:r w:rsidRPr="1B972B31" w:rsidR="1B972B31">
              <w:rPr>
                <w:color w:val="1F1F1F"/>
              </w:rPr>
              <w:t>Latest</w:t>
            </w:r>
          </w:p>
        </w:tc>
      </w:tr>
    </w:tbl>
    <w:p xmlns:wp14="http://schemas.microsoft.com/office/word/2010/wordml" w:rsidR="0013607C" w:rsidRDefault="0013607C" w14:paraId="44E871BC" wp14:textId="6F43925D">
      <w:pPr>
        <w:rPr>
          <w:rFonts w:ascii="Times New Roman" w:hAnsi="Times New Roman" w:eastAsia="Times New Roman" w:cs="Times New Roman"/>
          <w:sz w:val="24"/>
          <w:szCs w:val="24"/>
        </w:rPr>
      </w:pPr>
    </w:p>
    <w:sectPr w:rsidR="0013607C">
      <w:pgSz w:w="12240" w:h="15840" w:orient="portrait"/>
      <w:pgMar w:top="1440" w:right="1800" w:bottom="1440" w:left="1800" w:header="0" w:footer="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71e5c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870e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37cc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1ffc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7D980071"/>
    <w:multiLevelType w:val="multilevel"/>
    <w:tmpl w:val="FFFFFFFF"/>
    <w:lvl w:ilvl="0">
      <w:start w:val="1"/>
      <w:numFmt w:val="decimal"/>
      <w:pStyle w:val="ListeMadde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0">
    <w:abstractNumId w:val="4"/>
  </w:num>
  <w:num w:numId="9">
    <w:abstractNumId w:val="3"/>
  </w:num>
  <w:num w:numId="8">
    <w:abstractNumId w:val="2"/>
  </w:num>
  <w:num w:numId="7">
    <w:abstractNumId w:val="1"/>
  </w:num>
  <w:num w:numId="1" w16cid:durableId="416750716">
    <w:abstractNumId w:val="0"/>
  </w:num>
  <w:num w:numId="2" w16cid:durableId="2126149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9469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6698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63841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637517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07C"/>
    <w:rsid w:val="0013607C"/>
    <w:rsid w:val="00259A6F"/>
    <w:rsid w:val="00E263E2"/>
    <w:rsid w:val="00EB5F51"/>
    <w:rsid w:val="012438E3"/>
    <w:rsid w:val="01D02D8A"/>
    <w:rsid w:val="03AF14DD"/>
    <w:rsid w:val="04A08E31"/>
    <w:rsid w:val="070DA105"/>
    <w:rsid w:val="075BEB21"/>
    <w:rsid w:val="0994D065"/>
    <w:rsid w:val="0994D065"/>
    <w:rsid w:val="0B83D46E"/>
    <w:rsid w:val="0C51EE39"/>
    <w:rsid w:val="0CAFAF28"/>
    <w:rsid w:val="10B1DD19"/>
    <w:rsid w:val="128FAE71"/>
    <w:rsid w:val="128FAE71"/>
    <w:rsid w:val="178C7C7F"/>
    <w:rsid w:val="178C7C7F"/>
    <w:rsid w:val="19DB7EBE"/>
    <w:rsid w:val="1B972B31"/>
    <w:rsid w:val="1CC93679"/>
    <w:rsid w:val="1CF4B16E"/>
    <w:rsid w:val="1E366816"/>
    <w:rsid w:val="1E96CA79"/>
    <w:rsid w:val="21D6AD2B"/>
    <w:rsid w:val="232D491A"/>
    <w:rsid w:val="2379B89D"/>
    <w:rsid w:val="253AE874"/>
    <w:rsid w:val="25A3BE28"/>
    <w:rsid w:val="2990EFDD"/>
    <w:rsid w:val="2A8F46B2"/>
    <w:rsid w:val="32903693"/>
    <w:rsid w:val="38206B19"/>
    <w:rsid w:val="3EF42E4E"/>
    <w:rsid w:val="42F89757"/>
    <w:rsid w:val="43325A58"/>
    <w:rsid w:val="43325A58"/>
    <w:rsid w:val="435ECA24"/>
    <w:rsid w:val="453BB187"/>
    <w:rsid w:val="4583532D"/>
    <w:rsid w:val="45B4D19B"/>
    <w:rsid w:val="4614EDE2"/>
    <w:rsid w:val="46A9AAA4"/>
    <w:rsid w:val="46A9AAA4"/>
    <w:rsid w:val="4879D363"/>
    <w:rsid w:val="4DD76AA9"/>
    <w:rsid w:val="52910E82"/>
    <w:rsid w:val="5663BC2B"/>
    <w:rsid w:val="5B9F2C69"/>
    <w:rsid w:val="5D0E1C98"/>
    <w:rsid w:val="5D0E1C98"/>
    <w:rsid w:val="5DF50350"/>
    <w:rsid w:val="5F3978EC"/>
    <w:rsid w:val="5FD17BF9"/>
    <w:rsid w:val="64F10229"/>
    <w:rsid w:val="65A317D3"/>
    <w:rsid w:val="65C67672"/>
    <w:rsid w:val="672BC9EA"/>
    <w:rsid w:val="672BC9EA"/>
    <w:rsid w:val="6B290A80"/>
    <w:rsid w:val="6C0918DB"/>
    <w:rsid w:val="6DA092DB"/>
    <w:rsid w:val="6E3AF6A7"/>
    <w:rsid w:val="6EEB16D5"/>
    <w:rsid w:val="6F08B634"/>
    <w:rsid w:val="7069E2CE"/>
    <w:rsid w:val="7166CCD0"/>
    <w:rsid w:val="71BFDDCF"/>
    <w:rsid w:val="74269726"/>
    <w:rsid w:val="7704D80A"/>
    <w:rsid w:val="7BB1DBAE"/>
    <w:rsid w:val="7BB1DBAE"/>
    <w:rsid w:val="7C34FD0D"/>
    <w:rsid w:val="7CCC01B5"/>
    <w:rsid w:val="7EABDB56"/>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50C1181"/>
  <w15:docId w15:val="{ABDED615-D517-4679-81A4-F4D2ABEAF3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mbria" w:hAnsi="Cambria" w:eastAsia="Cambria" w:cs="Cambria"/>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Balk1">
    <w:name w:val="heading 1"/>
    <w:basedOn w:val="Normal"/>
    <w:next w:val="Normal"/>
    <w:link w:val="Balk1Char"/>
    <w:uiPriority w:val="9"/>
    <w:qFormat/>
    <w:pPr>
      <w:keepNext/>
      <w:keepLines/>
      <w:spacing w:before="480" w:after="0"/>
      <w:outlineLvl w:val="0"/>
    </w:pPr>
    <w:rPr>
      <w:rFonts w:ascii="Calibri" w:hAnsi="Calibri" w:eastAsia="Calibri" w:cs="Calibri"/>
      <w:b/>
      <w:color w:val="366091"/>
      <w:sz w:val="28"/>
      <w:szCs w:val="28"/>
    </w:rPr>
  </w:style>
  <w:style w:type="paragraph" w:styleId="Balk2">
    <w:name w:val="heading 2"/>
    <w:basedOn w:val="Normal"/>
    <w:next w:val="Normal"/>
    <w:link w:val="Balk2Char"/>
    <w:uiPriority w:val="9"/>
    <w:unhideWhenUsed/>
    <w:qFormat/>
    <w:pPr>
      <w:keepNext/>
      <w:keepLines/>
      <w:spacing w:before="200" w:after="0"/>
      <w:outlineLvl w:val="1"/>
    </w:pPr>
    <w:rPr>
      <w:rFonts w:ascii="Calibri" w:hAnsi="Calibri" w:eastAsia="Calibri" w:cs="Calibri"/>
      <w:b/>
      <w:color w:val="4F81BD"/>
      <w:sz w:val="26"/>
      <w:szCs w:val="26"/>
    </w:rPr>
  </w:style>
  <w:style w:type="paragraph" w:styleId="Balk3">
    <w:name w:val="heading 3"/>
    <w:basedOn w:val="Normal"/>
    <w:next w:val="Normal"/>
    <w:link w:val="Balk3Char"/>
    <w:uiPriority w:val="9"/>
    <w:semiHidden/>
    <w:unhideWhenUsed/>
    <w:qFormat/>
    <w:pPr>
      <w:keepNext/>
      <w:keepLines/>
      <w:spacing w:before="200" w:after="0"/>
      <w:outlineLvl w:val="2"/>
    </w:pPr>
    <w:rPr>
      <w:rFonts w:ascii="Calibri" w:hAnsi="Calibri" w:eastAsia="Calibri" w:cs="Calibri"/>
      <w:b/>
      <w:color w:val="4F81BD"/>
    </w:rPr>
  </w:style>
  <w:style w:type="paragraph" w:styleId="Balk4">
    <w:name w:val="heading 4"/>
    <w:basedOn w:val="Normal"/>
    <w:next w:val="Normal"/>
    <w:link w:val="Balk4Char"/>
    <w:uiPriority w:val="9"/>
    <w:semiHidden/>
    <w:unhideWhenUsed/>
    <w:qFormat/>
    <w:pPr>
      <w:keepNext/>
      <w:keepLines/>
      <w:spacing w:before="200" w:after="0"/>
      <w:outlineLvl w:val="3"/>
    </w:pPr>
    <w:rPr>
      <w:rFonts w:ascii="Calibri" w:hAnsi="Calibri" w:eastAsia="Calibri" w:cs="Calibri"/>
      <w:b/>
      <w:i/>
      <w:color w:val="4F81BD"/>
    </w:rPr>
  </w:style>
  <w:style w:type="paragraph" w:styleId="Balk5">
    <w:name w:val="heading 5"/>
    <w:basedOn w:val="Normal"/>
    <w:next w:val="Normal"/>
    <w:link w:val="Balk5Char"/>
    <w:uiPriority w:val="9"/>
    <w:semiHidden/>
    <w:unhideWhenUsed/>
    <w:qFormat/>
    <w:pPr>
      <w:keepNext/>
      <w:keepLines/>
      <w:spacing w:before="200" w:after="0"/>
      <w:outlineLvl w:val="4"/>
    </w:pPr>
    <w:rPr>
      <w:rFonts w:ascii="Calibri" w:hAnsi="Calibri" w:eastAsia="Calibri" w:cs="Calibri"/>
      <w:color w:val="243F61"/>
    </w:rPr>
  </w:style>
  <w:style w:type="paragraph" w:styleId="Balk6">
    <w:name w:val="heading 6"/>
    <w:basedOn w:val="Normal"/>
    <w:next w:val="Normal"/>
    <w:link w:val="Balk6Char"/>
    <w:uiPriority w:val="9"/>
    <w:semiHidden/>
    <w:unhideWhenUsed/>
    <w:qFormat/>
    <w:pPr>
      <w:keepNext/>
      <w:keepLines/>
      <w:spacing w:before="200" w:after="0"/>
      <w:outlineLvl w:val="5"/>
    </w:pPr>
    <w:rPr>
      <w:rFonts w:ascii="Calibri" w:hAnsi="Calibri" w:eastAsia="Calibri" w:cs="Calibri"/>
      <w:i/>
      <w:color w:val="243F61"/>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KonuBal">
    <w:name w:val="Title"/>
    <w:basedOn w:val="Normal"/>
    <w:next w:val="Normal"/>
    <w:link w:val="KonuBalChar"/>
    <w:uiPriority w:val="10"/>
    <w:qFormat/>
    <w:pPr>
      <w:pBdr>
        <w:bottom w:val="single" w:color="4F81BD" w:sz="8" w:space="4"/>
      </w:pBdr>
      <w:spacing w:after="300" w:line="240" w:lineRule="auto"/>
    </w:pPr>
    <w:rPr>
      <w:rFonts w:ascii="Calibri" w:hAnsi="Calibri" w:eastAsia="Calibri" w:cs="Calibri"/>
      <w:color w:val="17365D"/>
      <w:sz w:val="52"/>
      <w:szCs w:val="52"/>
    </w:rPr>
  </w:style>
  <w:style w:type="character" w:styleId="stBilgiChar" w:customStyle="1">
    <w:name w:val="Üst Bilgi Char"/>
    <w:basedOn w:val="VarsaylanParagrafYazTipi"/>
    <w:link w:val="stBilgi"/>
    <w:uiPriority w:val="99"/>
    <w:qFormat/>
    <w:rsid w:val="00E618BF"/>
  </w:style>
  <w:style w:type="character" w:styleId="AltBilgiChar" w:customStyle="1">
    <w:name w:val="Alt Bilgi Char"/>
    <w:basedOn w:val="VarsaylanParagrafYazTipi"/>
    <w:link w:val="AltBilgi"/>
    <w:uiPriority w:val="99"/>
    <w:qFormat/>
    <w:rsid w:val="00E618BF"/>
  </w:style>
  <w:style w:type="character" w:styleId="Balk1Char" w:customStyle="1">
    <w:name w:val="Başlık 1 Char"/>
    <w:basedOn w:val="VarsaylanParagrafYazTipi"/>
    <w:link w:val="Balk1"/>
    <w:uiPriority w:val="9"/>
    <w:qFormat/>
    <w:rsid w:val="00FC693F"/>
    <w:rPr>
      <w:rFonts w:asciiTheme="majorHAnsi" w:hAnsiTheme="majorHAnsi" w:eastAsiaTheme="majorEastAsia" w:cstheme="majorBidi"/>
      <w:b/>
      <w:bCs/>
      <w:color w:val="365F91" w:themeColor="accent1" w:themeShade="BF"/>
      <w:sz w:val="28"/>
      <w:szCs w:val="28"/>
    </w:rPr>
  </w:style>
  <w:style w:type="character" w:styleId="Balk2Char" w:customStyle="1">
    <w:name w:val="Başlık 2 Char"/>
    <w:basedOn w:val="VarsaylanParagrafYazTipi"/>
    <w:link w:val="Balk2"/>
    <w:uiPriority w:val="9"/>
    <w:qFormat/>
    <w:rsid w:val="00FC693F"/>
    <w:rPr>
      <w:rFonts w:asciiTheme="majorHAnsi" w:hAnsiTheme="majorHAnsi" w:eastAsiaTheme="majorEastAsia" w:cstheme="majorBidi"/>
      <w:b/>
      <w:bCs/>
      <w:color w:val="4F81BD" w:themeColor="accent1"/>
      <w:sz w:val="26"/>
      <w:szCs w:val="26"/>
    </w:rPr>
  </w:style>
  <w:style w:type="character" w:styleId="Balk3Char" w:customStyle="1">
    <w:name w:val="Başlık 3 Char"/>
    <w:basedOn w:val="VarsaylanParagrafYazTipi"/>
    <w:link w:val="Balk3"/>
    <w:uiPriority w:val="9"/>
    <w:qFormat/>
    <w:rsid w:val="00FC693F"/>
    <w:rPr>
      <w:rFonts w:asciiTheme="majorHAnsi" w:hAnsiTheme="majorHAnsi" w:eastAsiaTheme="majorEastAsia" w:cstheme="majorBidi"/>
      <w:b/>
      <w:bCs/>
      <w:color w:val="4F81BD" w:themeColor="accent1"/>
    </w:rPr>
  </w:style>
  <w:style w:type="character" w:styleId="KonuBalChar" w:customStyle="1">
    <w:name w:val="Konu Başlığı Char"/>
    <w:basedOn w:val="VarsaylanParagrafYazTipi"/>
    <w:link w:val="KonuBal"/>
    <w:uiPriority w:val="10"/>
    <w:qFormat/>
    <w:rsid w:val="00FC693F"/>
    <w:rPr>
      <w:rFonts w:asciiTheme="majorHAnsi" w:hAnsiTheme="majorHAnsi" w:eastAsiaTheme="majorEastAsia" w:cstheme="majorBidi"/>
      <w:color w:val="17365D" w:themeColor="text2" w:themeShade="BF"/>
      <w:spacing w:val="5"/>
      <w:kern w:val="2"/>
      <w:sz w:val="52"/>
      <w:szCs w:val="52"/>
    </w:rPr>
  </w:style>
  <w:style w:type="character" w:styleId="AltyazChar" w:customStyle="1">
    <w:name w:val="Altyazı Char"/>
    <w:basedOn w:val="VarsaylanParagrafYazTipi"/>
    <w:link w:val="Altyaz"/>
    <w:uiPriority w:val="11"/>
    <w:qFormat/>
    <w:rsid w:val="00FC693F"/>
    <w:rPr>
      <w:rFonts w:asciiTheme="majorHAnsi" w:hAnsiTheme="majorHAnsi" w:eastAsiaTheme="majorEastAsia" w:cstheme="majorBidi"/>
      <w:i/>
      <w:iCs/>
      <w:color w:val="4F81BD" w:themeColor="accent1"/>
      <w:spacing w:val="15"/>
      <w:sz w:val="24"/>
      <w:szCs w:val="24"/>
    </w:rPr>
  </w:style>
  <w:style w:type="character" w:styleId="GvdeMetniChar" w:customStyle="1">
    <w:name w:val="Gövde Metni Char"/>
    <w:basedOn w:val="VarsaylanParagrafYazTipi"/>
    <w:link w:val="GvdeMetni"/>
    <w:uiPriority w:val="99"/>
    <w:qFormat/>
    <w:rsid w:val="00AA1D8D"/>
  </w:style>
  <w:style w:type="character" w:styleId="GvdeMetni2Char" w:customStyle="1">
    <w:name w:val="Gövde Metni 2 Char"/>
    <w:basedOn w:val="VarsaylanParagrafYazTipi"/>
    <w:link w:val="GvdeMetni2"/>
    <w:uiPriority w:val="99"/>
    <w:qFormat/>
    <w:rsid w:val="00AA1D8D"/>
  </w:style>
  <w:style w:type="character" w:styleId="GvdeMetni3Char" w:customStyle="1">
    <w:name w:val="Gövde Metni 3 Char"/>
    <w:basedOn w:val="VarsaylanParagrafYazTipi"/>
    <w:link w:val="GvdeMetni3"/>
    <w:uiPriority w:val="99"/>
    <w:qFormat/>
    <w:rsid w:val="00AA1D8D"/>
    <w:rPr>
      <w:sz w:val="16"/>
      <w:szCs w:val="16"/>
    </w:rPr>
  </w:style>
  <w:style w:type="character" w:styleId="MakroMetniChar" w:customStyle="1">
    <w:name w:val="Makro Metni Char"/>
    <w:basedOn w:val="VarsaylanParagrafYazTipi"/>
    <w:link w:val="MakroMetni"/>
    <w:uiPriority w:val="99"/>
    <w:qFormat/>
    <w:rsid w:val="0029639D"/>
    <w:rPr>
      <w:rFonts w:ascii="Courier" w:hAnsi="Courier"/>
      <w:sz w:val="20"/>
      <w:szCs w:val="20"/>
    </w:rPr>
  </w:style>
  <w:style w:type="character" w:styleId="AlntChar" w:customStyle="1">
    <w:name w:val="Alıntı Char"/>
    <w:basedOn w:val="VarsaylanParagrafYazTipi"/>
    <w:link w:val="Alnt"/>
    <w:uiPriority w:val="29"/>
    <w:qFormat/>
    <w:rsid w:val="00FC693F"/>
    <w:rPr>
      <w:i/>
      <w:iCs/>
      <w:color w:val="000000" w:themeColor="text1"/>
    </w:rPr>
  </w:style>
  <w:style w:type="character" w:styleId="Balk4Char" w:customStyle="1">
    <w:name w:val="Başlık 4 Char"/>
    <w:basedOn w:val="VarsaylanParagrafYazTipi"/>
    <w:link w:val="Balk4"/>
    <w:uiPriority w:val="9"/>
    <w:semiHidden/>
    <w:qFormat/>
    <w:rsid w:val="00FC693F"/>
    <w:rPr>
      <w:rFonts w:asciiTheme="majorHAnsi" w:hAnsiTheme="majorHAnsi" w:eastAsiaTheme="majorEastAsia" w:cstheme="majorBidi"/>
      <w:b/>
      <w:bCs/>
      <w:i/>
      <w:iCs/>
      <w:color w:val="4F81BD" w:themeColor="accent1"/>
    </w:rPr>
  </w:style>
  <w:style w:type="character" w:styleId="Balk5Char" w:customStyle="1">
    <w:name w:val="Başlık 5 Char"/>
    <w:basedOn w:val="VarsaylanParagrafYazTipi"/>
    <w:link w:val="Balk5"/>
    <w:uiPriority w:val="9"/>
    <w:semiHidden/>
    <w:qFormat/>
    <w:rsid w:val="00FC693F"/>
    <w:rPr>
      <w:rFonts w:asciiTheme="majorHAnsi" w:hAnsiTheme="majorHAnsi" w:eastAsiaTheme="majorEastAsia" w:cstheme="majorBidi"/>
      <w:color w:val="243F60" w:themeColor="accent1" w:themeShade="7F"/>
    </w:rPr>
  </w:style>
  <w:style w:type="character" w:styleId="Balk6Char" w:customStyle="1">
    <w:name w:val="Başlık 6 Char"/>
    <w:basedOn w:val="VarsaylanParagrafYazTipi"/>
    <w:link w:val="Balk6"/>
    <w:uiPriority w:val="9"/>
    <w:semiHidden/>
    <w:qFormat/>
    <w:rsid w:val="00FC693F"/>
    <w:rPr>
      <w:rFonts w:asciiTheme="majorHAnsi" w:hAnsiTheme="majorHAnsi" w:eastAsiaTheme="majorEastAsia" w:cstheme="majorBidi"/>
      <w:i/>
      <w:iCs/>
      <w:color w:val="243F60" w:themeColor="accent1" w:themeShade="7F"/>
    </w:rPr>
  </w:style>
  <w:style w:type="character" w:styleId="Balk7Char" w:customStyle="1">
    <w:name w:val="Başlık 7 Char"/>
    <w:basedOn w:val="VarsaylanParagrafYazTipi"/>
    <w:link w:val="Balk7"/>
    <w:uiPriority w:val="9"/>
    <w:semiHidden/>
    <w:qFormat/>
    <w:rsid w:val="00FC693F"/>
    <w:rPr>
      <w:rFonts w:asciiTheme="majorHAnsi" w:hAnsiTheme="majorHAnsi" w:eastAsiaTheme="majorEastAsia" w:cstheme="majorBidi"/>
      <w:i/>
      <w:iCs/>
      <w:color w:val="404040" w:themeColor="text1" w:themeTint="BF"/>
    </w:rPr>
  </w:style>
  <w:style w:type="character" w:styleId="Balk8Char" w:customStyle="1">
    <w:name w:val="Başlık 8 Char"/>
    <w:basedOn w:val="VarsaylanParagrafYazTipi"/>
    <w:link w:val="Balk8"/>
    <w:uiPriority w:val="9"/>
    <w:semiHidden/>
    <w:qFormat/>
    <w:rsid w:val="00FC693F"/>
    <w:rPr>
      <w:rFonts w:asciiTheme="majorHAnsi" w:hAnsiTheme="majorHAnsi" w:eastAsiaTheme="majorEastAsia" w:cstheme="majorBidi"/>
      <w:color w:val="4F81BD" w:themeColor="accent1"/>
      <w:sz w:val="20"/>
      <w:szCs w:val="20"/>
    </w:rPr>
  </w:style>
  <w:style w:type="character" w:styleId="Balk9Char" w:customStyle="1">
    <w:name w:val="Başlık 9 Char"/>
    <w:basedOn w:val="VarsaylanParagrafYazTipi"/>
    <w:link w:val="Balk9"/>
    <w:uiPriority w:val="9"/>
    <w:semiHidden/>
    <w:qFormat/>
    <w:rsid w:val="00FC693F"/>
    <w:rPr>
      <w:rFonts w:asciiTheme="majorHAnsi" w:hAnsiTheme="majorHAnsi" w:eastAsiaTheme="majorEastAsia" w:cstheme="majorBidi"/>
      <w:i/>
      <w:iCs/>
      <w:color w:val="404040" w:themeColor="text1" w:themeTint="BF"/>
      <w:sz w:val="20"/>
      <w:szCs w:val="20"/>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character" w:styleId="GlAlntChar" w:customStyle="1">
    <w:name w:val="Güçlü Alıntı Char"/>
    <w:basedOn w:val="VarsaylanParagrafYazTipi"/>
    <w:link w:val="GlAlnt"/>
    <w:uiPriority w:val="30"/>
    <w:qFormat/>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Heading" w:customStyle="1">
    <w:name w:val="Heading"/>
    <w:basedOn w:val="Normal"/>
    <w:next w:val="GvdeMetni"/>
    <w:qFormat/>
    <w:pPr>
      <w:keepNext/>
      <w:spacing w:before="240" w:after="120"/>
    </w:pPr>
    <w:rPr>
      <w:rFonts w:ascii="Liberation Sans" w:hAnsi="Liberation Sans" w:eastAsia="Microsoft YaHei" w:cs="Arial"/>
      <w:sz w:val="28"/>
      <w:szCs w:val="28"/>
    </w:rPr>
  </w:style>
  <w:style w:type="paragraph" w:styleId="GvdeMetni">
    <w:name w:val="Body Text"/>
    <w:basedOn w:val="Normal"/>
    <w:link w:val="GvdeMetniChar"/>
    <w:uiPriority w:val="99"/>
    <w:unhideWhenUsed/>
    <w:rsid w:val="00AA1D8D"/>
    <w:pPr>
      <w:spacing w:after="120"/>
    </w:pPr>
  </w:style>
  <w:style w:type="paragraph" w:styleId="Liste">
    <w:name w:val="List"/>
    <w:basedOn w:val="Normal"/>
    <w:uiPriority w:val="99"/>
    <w:unhideWhenUsed/>
    <w:rsid w:val="00AA1D8D"/>
    <w:pPr>
      <w:ind w:left="360" w:hanging="360"/>
      <w:contextualSpacing/>
    </w:pPr>
  </w:style>
  <w:style w:type="paragraph" w:styleId="ResimYazs">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paragraph" w:styleId="AralkYok">
    <w:name w:val="No Spacing"/>
    <w:uiPriority w:val="1"/>
    <w:qFormat/>
    <w:rsid w:val="00FC693F"/>
    <w:pPr>
      <w:suppressAutoHyphens/>
      <w:spacing w:after="0" w:line="240" w:lineRule="auto"/>
    </w:pPr>
    <w:rPr>
      <w:rFonts w:asciiTheme="minorHAnsi" w:hAnsiTheme="minorHAnsi" w:eastAsiaTheme="minorEastAsia" w:cstheme="minorBidi"/>
      <w:lang w:val="en-US" w:eastAsia="en-US"/>
    </w:rPr>
  </w:style>
  <w:style w:type="paragraph" w:styleId="ListeParagraf">
    <w:name w:val="List Paragraph"/>
    <w:basedOn w:val="Normal"/>
    <w:uiPriority w:val="34"/>
    <w:qFormat/>
    <w:rsid w:val="00FC693F"/>
    <w:pPr>
      <w:ind w:left="720"/>
      <w:contextualSpacing/>
    </w:pPr>
  </w:style>
  <w:style w:type="paragraph" w:styleId="GvdeMetni2">
    <w:name w:val="Body Text 2"/>
    <w:basedOn w:val="Normal"/>
    <w:link w:val="GvdeMetni2Char"/>
    <w:uiPriority w:val="99"/>
    <w:unhideWhenUsed/>
    <w:qFormat/>
    <w:rsid w:val="00AA1D8D"/>
    <w:pPr>
      <w:spacing w:after="120" w:line="480" w:lineRule="auto"/>
    </w:pPr>
  </w:style>
  <w:style w:type="paragraph" w:styleId="GvdeMetni3">
    <w:name w:val="Body Text 3"/>
    <w:basedOn w:val="Normal"/>
    <w:link w:val="GvdeMetni3Char"/>
    <w:uiPriority w:val="99"/>
    <w:unhideWhenUsed/>
    <w:qFormat/>
    <w:rsid w:val="00AA1D8D"/>
    <w:pPr>
      <w:spacing w:after="120"/>
    </w:pPr>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tabs>
        <w:tab w:val="num" w:pos="720"/>
      </w:tabs>
      <w:ind w:left="720" w:hanging="720"/>
      <w:contextualSpacing/>
    </w:pPr>
  </w:style>
  <w:style w:type="paragraph" w:styleId="ListeMaddemi3">
    <w:name w:val="List Bullet 3"/>
    <w:basedOn w:val="Normal"/>
    <w:uiPriority w:val="99"/>
    <w:unhideWhenUsed/>
    <w:rsid w:val="00326F90"/>
    <w:pPr>
      <w:tabs>
        <w:tab w:val="num" w:pos="720"/>
      </w:tabs>
      <w:ind w:left="720" w:hanging="720"/>
      <w:contextualSpacing/>
    </w:pPr>
  </w:style>
  <w:style w:type="paragraph" w:styleId="ListeNumaras">
    <w:name w:val="List Number"/>
    <w:basedOn w:val="Normal"/>
    <w:uiPriority w:val="99"/>
    <w:unhideWhenUsed/>
    <w:rsid w:val="00326F90"/>
    <w:pPr>
      <w:tabs>
        <w:tab w:val="num" w:pos="720"/>
      </w:tabs>
      <w:ind w:left="720" w:hanging="720"/>
      <w:contextualSpacing/>
    </w:pPr>
  </w:style>
  <w:style w:type="paragraph" w:styleId="ListeNumaras2">
    <w:name w:val="List Number 2"/>
    <w:basedOn w:val="Normal"/>
    <w:uiPriority w:val="99"/>
    <w:unhideWhenUsed/>
    <w:rsid w:val="0029639D"/>
    <w:pPr>
      <w:tabs>
        <w:tab w:val="num" w:pos="720"/>
      </w:tabs>
      <w:ind w:left="720" w:hanging="720"/>
      <w:contextualSpacing/>
    </w:pPr>
  </w:style>
  <w:style w:type="paragraph" w:styleId="ListeNumaras3">
    <w:name w:val="List Number 3"/>
    <w:basedOn w:val="Normal"/>
    <w:uiPriority w:val="99"/>
    <w:unhideWhenUsed/>
    <w:rsid w:val="0029639D"/>
    <w:pPr>
      <w:tabs>
        <w:tab w:val="num" w:pos="720"/>
      </w:tabs>
      <w:ind w:left="720" w:hanging="720"/>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qFormat/>
    <w:rsid w:val="0029639D"/>
    <w:pPr>
      <w:tabs>
        <w:tab w:val="left" w:pos="576"/>
        <w:tab w:val="left" w:pos="1152"/>
        <w:tab w:val="left" w:pos="1728"/>
        <w:tab w:val="left" w:pos="2304"/>
        <w:tab w:val="left" w:pos="2880"/>
        <w:tab w:val="left" w:pos="3456"/>
        <w:tab w:val="left" w:pos="4032"/>
      </w:tabs>
      <w:suppressAutoHyphens/>
    </w:pPr>
    <w:rPr>
      <w:rFonts w:ascii="Courier" w:hAnsi="Courier" w:eastAsiaTheme="minorEastAsia" w:cstheme="minorBidi"/>
      <w:sz w:val="20"/>
      <w:szCs w:val="20"/>
      <w:lang w:val="en-US" w:eastAsia="en-US"/>
    </w:rPr>
  </w:style>
  <w:style w:type="paragraph" w:styleId="Alnt">
    <w:name w:val="Quote"/>
    <w:basedOn w:val="Normal"/>
    <w:next w:val="Normal"/>
    <w:link w:val="AlntChar"/>
    <w:uiPriority w:val="29"/>
    <w:qFormat/>
    <w:rsid w:val="00FC693F"/>
    <w:rPr>
      <w:i/>
      <w:iCs/>
      <w:color w:val="000000" w:themeColor="text1"/>
    </w:rPr>
  </w:style>
  <w:style w:type="paragraph" w:styleId="caption1" w:customStyle="1">
    <w:name w:val="caption1"/>
    <w:basedOn w:val="Normal"/>
    <w:next w:val="Normal"/>
    <w:uiPriority w:val="35"/>
    <w:semiHidden/>
    <w:unhideWhenUsed/>
    <w:qFormat/>
    <w:rsid w:val="00FC693F"/>
    <w:pPr>
      <w:spacing w:line="240" w:lineRule="auto"/>
    </w:pPr>
    <w:rPr>
      <w:b/>
      <w:bCs/>
      <w:color w:val="4F81BD" w:themeColor="accent1"/>
      <w:sz w:val="18"/>
      <w:szCs w:val="18"/>
    </w:rPr>
  </w:style>
  <w:style w:type="paragraph" w:styleId="GlAlnt">
    <w:name w:val="Intense Quote"/>
    <w:basedOn w:val="Normal"/>
    <w:next w:val="Normal"/>
    <w:link w:val="GlAlntChar"/>
    <w:uiPriority w:val="30"/>
    <w:qFormat/>
    <w:rsid w:val="00FC693F"/>
    <w:pPr>
      <w:pBdr>
        <w:bottom w:val="single" w:color="4F81BD" w:themeColor="accent1" w:sz="4" w:space="4"/>
      </w:pBdr>
      <w:spacing w:before="200" w:after="280"/>
      <w:ind w:left="936" w:right="936"/>
    </w:pPr>
    <w:rPr>
      <w:b/>
      <w:bCs/>
      <w:i/>
      <w:iCs/>
      <w:color w:val="4F81BD" w:themeColor="accent1"/>
    </w:rPr>
  </w:style>
  <w:style w:type="paragraph" w:styleId="DizinBal">
    <w:name w:val="index heading"/>
    <w:basedOn w:val="Heading"/>
  </w:style>
  <w:style w:type="paragraph" w:styleId="TBal">
    <w:name w:val="TOC Heading"/>
    <w:basedOn w:val="Balk1"/>
    <w:next w:val="Normal"/>
    <w:uiPriority w:val="39"/>
    <w:semiHidden/>
    <w:unhideWhenUsed/>
    <w:qFormat/>
    <w:rsid w:val="00FC693F"/>
    <w:pPr>
      <w:outlineLvl w:val="9"/>
    </w:pPr>
  </w:style>
  <w:style w:type="paragraph" w:styleId="caption11" w:customStyle="1">
    <w:name w:val="caption11"/>
    <w:basedOn w:val="Normal"/>
    <w:next w:val="Normal"/>
    <w:qFormat/>
    <w:pPr>
      <w:spacing w:line="240" w:lineRule="exact"/>
    </w:pPr>
    <w:rPr>
      <w:b/>
      <w:bCs/>
      <w:color w:val="4F81BD"/>
      <w:sz w:val="18"/>
      <w:szCs w:val="18"/>
    </w:rPr>
  </w:style>
  <w:style w:type="table" w:styleId="TabloKlavuzu">
    <w:name w:val="Table Grid"/>
    <w:basedOn w:val="NormalTablo"/>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ltyaz">
    <w:name w:val="Subtitle"/>
    <w:basedOn w:val="Normal"/>
    <w:next w:val="Normal"/>
    <w:link w:val="AltyazChar"/>
    <w:uiPriority w:val="11"/>
    <w:qFormat/>
    <w:rPr>
      <w:rFonts w:ascii="Calibri" w:hAnsi="Calibri" w:eastAsia="Calibri" w:cs="Calibri"/>
      <w:i/>
      <w:color w:val="4F81BD"/>
      <w:sz w:val="24"/>
      <w:szCs w:val="24"/>
    </w:rPr>
  </w:style>
  <w:style w:type="table" w:styleId="a" w:customStyle="1">
    <w:basedOn w:val="NormalTablo"/>
    <w:pPr>
      <w:spacing w:after="0" w:line="240" w:lineRule="auto"/>
    </w:pPr>
    <w:tblPr>
      <w:tblStyleRowBandSize w:val="1"/>
      <w:tblStyleColBandSize w:val="1"/>
    </w:tblPr>
  </w:style>
  <w:style w:type="table" w:styleId="a0" w:customStyle="1">
    <w:basedOn w:val="NormalTablo"/>
    <w:pPr>
      <w:spacing w:after="0" w:line="240" w:lineRule="auto"/>
    </w:pPr>
    <w:tblPr>
      <w:tblStyleRowBandSize w:val="1"/>
      <w:tblStyleColBandSize w:val="1"/>
    </w:tblPr>
  </w:style>
  <w:style w:type="paragraph" w:styleId="TOC2">
    <w:uiPriority w:val="39"/>
    <w:name w:val="toc 2"/>
    <w:basedOn w:val="Normal"/>
    <w:next w:val="Normal"/>
    <w:unhideWhenUsed/>
    <w:rsid w:val="19DB7EBE"/>
    <w:pPr>
      <w:spacing w:after="100"/>
      <w:ind w:left="220"/>
    </w:pPr>
  </w:style>
  <w:style w:type="character" w:styleId="Hyperlink">
    <w:uiPriority w:val="99"/>
    <w:name w:val="Hyperlink"/>
    <w:basedOn w:val="VarsaylanParagrafYazTipi"/>
    <w:unhideWhenUsed/>
    <w:rsid w:val="19DB7EBE"/>
    <w:rPr>
      <w:color w:val="0000FF"/>
      <w:u w:val="single"/>
    </w:rPr>
  </w:style>
  <w:style w:type="paragraph" w:styleId="TOC3">
    <w:uiPriority w:val="39"/>
    <w:name w:val="toc 3"/>
    <w:basedOn w:val="Normal"/>
    <w:next w:val="Normal"/>
    <w:unhideWhenUsed/>
    <w:rsid w:val="19DB7EB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TicvX7esTw420y/C2MngCOMg==">CgMxLjAyD2lkLjkxMTIwNXVyMmNxZDIOaC4yamI0YWQzNGMzNW0yDGgueHpyN2YycDhqODIOaC5tM3QxOXg2dGduODIyDmguZHc3ZnRhM2s3bGFqOAByITFEbDhfMEhOTmJYTDdhNEVNNk1LaVk4X1FBeVhQU2ExUA==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lastModifiedBy>zeynep yagmur bozdag</lastModifiedBy>
  <revision>4</revision>
  <dcterms:created xsi:type="dcterms:W3CDTF">2025-11-30T10:10:00.0000000Z</dcterms:created>
  <dcterms:modified xsi:type="dcterms:W3CDTF">2025-12-16T08:16:52.2102724Z</dcterms:modified>
</coreProperties>
</file>