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298E" w14:textId="3105416C" w:rsidR="006C3474" w:rsidRPr="006C3474" w:rsidRDefault="006C3474" w:rsidP="006C3474">
      <w:pPr>
        <w:bidi/>
        <w:rPr>
          <w:b/>
          <w:bCs/>
          <w:u w:val="single"/>
          <w:rtl/>
        </w:rPr>
      </w:pPr>
      <w:r w:rsidRPr="006C3474">
        <w:rPr>
          <w:rFonts w:hint="cs"/>
          <w:b/>
          <w:bCs/>
          <w:u w:val="single"/>
          <w:rtl/>
        </w:rPr>
        <w:t>שלבים בהכנת ה-</w:t>
      </w:r>
      <w:r w:rsidRPr="006C3474">
        <w:rPr>
          <w:b/>
          <w:bCs/>
          <w:u w:val="single"/>
        </w:rPr>
        <w:t>Dataset</w:t>
      </w:r>
    </w:p>
    <w:p w14:paraId="31ABA121" w14:textId="09EBA6BF" w:rsidR="006C3474" w:rsidRDefault="006C3474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הסרת שורות ריקות (</w:t>
      </w:r>
      <w:r>
        <w:t>null</w:t>
      </w:r>
      <w:r>
        <w:rPr>
          <w:rFonts w:hint="cs"/>
          <w:rtl/>
        </w:rPr>
        <w:t xml:space="preserve"> בעמודות של ביטוי הגנים).</w:t>
      </w:r>
    </w:p>
    <w:p w14:paraId="3068B013" w14:textId="25BFE0C8" w:rsidR="006C3474" w:rsidRDefault="008F4222" w:rsidP="006C34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"איחוד" של פרובים שונים השייכים לאותו גן כך שתהיה שורה אחת לכל גן בדאטאסט, רמות הביטוי יחושבו על-פי ממוצע.</w:t>
      </w:r>
    </w:p>
    <w:p w14:paraId="4D1F15B9" w14:textId="0D813140" w:rsidR="004F7AC2" w:rsidRDefault="004F7AC2" w:rsidP="004F7AC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הסרת גנים שלא מקושרים לאף </w:t>
      </w:r>
      <w:r>
        <w:t>go term</w:t>
      </w:r>
      <w:r>
        <w:rPr>
          <w:rFonts w:hint="cs"/>
          <w:rtl/>
        </w:rPr>
        <w:t>.</w:t>
      </w:r>
    </w:p>
    <w:p w14:paraId="7341012E" w14:textId="69FE40A6" w:rsidR="0036723C" w:rsidRDefault="004F7AC2" w:rsidP="006D582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הורדנו רשימה של </w:t>
      </w:r>
      <w:r>
        <w:t>go 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 xml:space="preserve">: </w:t>
      </w:r>
      <w:hyperlink r:id="rId5" w:history="1">
        <w:r w:rsidRPr="007048CB">
          <w:rPr>
            <w:rStyle w:val="Hyperlink"/>
          </w:rPr>
          <w:t>http://amigo.geneontology.org/amigo/search/ontology?q=apoptosis</w:t>
        </w:r>
      </w:hyperlink>
      <w:r>
        <w:rPr>
          <w:rtl/>
        </w:rPr>
        <w:br/>
      </w:r>
      <w:r>
        <w:rPr>
          <w:rFonts w:hint="cs"/>
          <w:rtl/>
        </w:rPr>
        <w:t>ותייגנו כל גן כ-</w:t>
      </w:r>
      <w:r>
        <w:rPr>
          <w:rFonts w:hint="cs"/>
        </w:rPr>
        <w:t>TRUE</w:t>
      </w:r>
      <w:r>
        <w:rPr>
          <w:rFonts w:hint="cs"/>
          <w:rtl/>
        </w:rPr>
        <w:t xml:space="preserve"> אם ברשימת ה-</w:t>
      </w:r>
      <w:r>
        <w:t>terms</w:t>
      </w:r>
      <w:r>
        <w:rPr>
          <w:rFonts w:hint="cs"/>
          <w:rtl/>
        </w:rPr>
        <w:t xml:space="preserve"> המקושרים אליו יש </w:t>
      </w:r>
      <w:r>
        <w:t>terms</w:t>
      </w:r>
      <w:r>
        <w:rPr>
          <w:rFonts w:hint="cs"/>
          <w:rtl/>
        </w:rPr>
        <w:t xml:space="preserve"> המקושרים ל-</w:t>
      </w:r>
      <w:r>
        <w:t>apoptosis</w:t>
      </w:r>
      <w:r>
        <w:rPr>
          <w:rFonts w:hint="cs"/>
          <w:rtl/>
        </w:rPr>
        <w:t>, ו-</w:t>
      </w:r>
      <w:r>
        <w:rPr>
          <w:rFonts w:hint="cs"/>
        </w:rPr>
        <w:t>FALSE</w:t>
      </w:r>
      <w:r>
        <w:rPr>
          <w:rFonts w:hint="cs"/>
          <w:rtl/>
        </w:rPr>
        <w:t xml:space="preserve"> אחרת.</w:t>
      </w:r>
    </w:p>
    <w:p w14:paraId="60F4F810" w14:textId="06C4F6BA" w:rsidR="0036723C" w:rsidRDefault="0036723C" w:rsidP="0036723C">
      <w:pPr>
        <w:bidi/>
      </w:pPr>
      <w:r>
        <w:rPr>
          <w:rFonts w:hint="cs"/>
          <w:rtl/>
        </w:rPr>
        <w:t>סה"כ: 1728 גנים שמקושרים ל-</w:t>
      </w:r>
      <w:r>
        <w:t>terms</w:t>
      </w:r>
      <w:r>
        <w:rPr>
          <w:rFonts w:hint="cs"/>
          <w:rtl/>
        </w:rPr>
        <w:t xml:space="preserve"> של </w:t>
      </w:r>
      <w:r>
        <w:t>apoptosis</w:t>
      </w:r>
      <w:r>
        <w:rPr>
          <w:rFonts w:hint="cs"/>
          <w:rtl/>
        </w:rPr>
        <w:t>, מתוך 16080 גנים מתויגים.</w:t>
      </w:r>
    </w:p>
    <w:p w14:paraId="4D39E49C" w14:textId="59CFE883" w:rsidR="00DE10B3" w:rsidRDefault="00DE10B3" w:rsidP="00895C44">
      <w:pPr>
        <w:bidi/>
      </w:pPr>
      <w:r>
        <w:rPr>
          <w:rFonts w:hint="cs"/>
          <w:rtl/>
        </w:rPr>
        <w:t xml:space="preserve">אחרי ניסיון הרצה ראשון של </w:t>
      </w:r>
      <w:r>
        <w:t>decision tree</w:t>
      </w:r>
      <w:r>
        <w:rPr>
          <w:rFonts w:hint="cs"/>
          <w:rtl/>
        </w:rPr>
        <w:t xml:space="preserve"> (ללא כוונון פרמטרים): </w:t>
      </w:r>
    </w:p>
    <w:p w14:paraId="5A3C1653" w14:textId="20BFF025" w:rsidR="00E41BF7" w:rsidRDefault="00AD502A" w:rsidP="00E41BF7">
      <w:r>
        <w:t xml:space="preserve">accuracy </w:t>
      </w:r>
      <w:r w:rsidR="00E41BF7">
        <w:t>score:  0.7949834162520729</w:t>
      </w:r>
    </w:p>
    <w:p w14:paraId="4E316789" w14:textId="77777777" w:rsidR="00E41BF7" w:rsidRDefault="00E41BF7" w:rsidP="00E41BF7">
      <w:r>
        <w:t>recall score:  0.11560693641618497</w:t>
      </w:r>
    </w:p>
    <w:p w14:paraId="6671B099" w14:textId="3F39A01B" w:rsidR="00EA1AD3" w:rsidRDefault="00AD502A" w:rsidP="00EA1AD3">
      <w:pPr>
        <w:rPr>
          <w:rtl/>
        </w:rPr>
      </w:pPr>
      <w:r>
        <w:t xml:space="preserve">precision </w:t>
      </w:r>
      <w:r w:rsidR="00E41BF7">
        <w:t>score:  0.1016949152542373</w:t>
      </w:r>
    </w:p>
    <w:p w14:paraId="1747A199" w14:textId="42C9F980" w:rsidR="00EA1AD3" w:rsidRDefault="00EA1AD3" w:rsidP="00EA1AD3">
      <w:pPr>
        <w:bidi/>
      </w:pPr>
      <w:r>
        <w:rPr>
          <w:rFonts w:hint="cs"/>
          <w:rtl/>
        </w:rPr>
        <w:t xml:space="preserve">אחרי ניסיון הרצה ראשון של </w:t>
      </w:r>
      <w:r>
        <w:t>SVM</w:t>
      </w:r>
      <w:r>
        <w:rPr>
          <w:rFonts w:hint="cs"/>
          <w:rtl/>
        </w:rPr>
        <w:t xml:space="preserve"> (ללא כוונון פרמטרים):</w:t>
      </w:r>
    </w:p>
    <w:p w14:paraId="1F46B8E8" w14:textId="7E6C8817" w:rsidR="00371BC3" w:rsidRDefault="00AD502A" w:rsidP="00371BC3">
      <w:r>
        <w:t xml:space="preserve">accuracy </w:t>
      </w:r>
      <w:r w:rsidR="00371BC3">
        <w:t>score:  0.8853648424543947</w:t>
      </w:r>
    </w:p>
    <w:p w14:paraId="773061F6" w14:textId="77777777" w:rsidR="00371BC3" w:rsidRDefault="00371BC3" w:rsidP="00371BC3">
      <w:r>
        <w:t>recall score:  0.03468208092485549</w:t>
      </w:r>
    </w:p>
    <w:p w14:paraId="59758DD2" w14:textId="210C77E2" w:rsidR="00371BC3" w:rsidRPr="00EA1AD3" w:rsidRDefault="00AD502A" w:rsidP="00371BC3">
      <w:r>
        <w:t>precision</w:t>
      </w:r>
      <w:r w:rsidR="00371BC3">
        <w:t xml:space="preserve"> score:  0.2571428571428571</w:t>
      </w:r>
    </w:p>
    <w:p w14:paraId="46B27CB5" w14:textId="05370C15" w:rsidR="00133D10" w:rsidRDefault="00C86EA9" w:rsidP="00133D10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כלומר יש דיוק יחסית גבוה אבל זה לא אומר שהביצועים באמת טובים (פשוט כי יש הרבה יותר </w:t>
      </w:r>
      <w:r>
        <w:rPr>
          <w:rFonts w:hint="cs"/>
        </w:rPr>
        <w:t>FALSE</w:t>
      </w:r>
      <w:r w:rsidR="003D1B77">
        <w:rPr>
          <w:rFonts w:hint="cs"/>
          <w:rtl/>
        </w:rPr>
        <w:t xml:space="preserve"> בלייבלים</w:t>
      </w:r>
      <w:r>
        <w:rPr>
          <w:rFonts w:hint="cs"/>
          <w:rtl/>
        </w:rPr>
        <w:t>)</w:t>
      </w:r>
    </w:p>
    <w:p w14:paraId="6582559B" w14:textId="77777777" w:rsidR="00133D10" w:rsidRDefault="00133D10" w:rsidP="00133D10">
      <w:pPr>
        <w:bidi/>
        <w:rPr>
          <w:rtl/>
        </w:rPr>
      </w:pPr>
    </w:p>
    <w:p w14:paraId="361469F3" w14:textId="3FA85FE3" w:rsidR="00133D10" w:rsidRDefault="000B75F9" w:rsidP="00133D10">
      <w:pPr>
        <w:bidi/>
        <w:rPr>
          <w:rtl/>
        </w:rPr>
      </w:pPr>
      <w:r>
        <w:rPr>
          <w:rFonts w:hint="cs"/>
          <w:rtl/>
        </w:rPr>
        <w:t xml:space="preserve">שימוש בדאטאסט המקורי (מס' פרובים לכל גן), לעומת </w:t>
      </w:r>
      <w:r w:rsidR="00133D10">
        <w:rPr>
          <w:rFonts w:hint="cs"/>
          <w:rtl/>
        </w:rPr>
        <w:t xml:space="preserve">בניית דאטאסט ע"י שימוש בערכים ממוצעים של </w:t>
      </w:r>
      <w:r w:rsidR="0071672D">
        <w:rPr>
          <w:rFonts w:hint="cs"/>
          <w:rtl/>
        </w:rPr>
        <w:t xml:space="preserve">רמות </w:t>
      </w:r>
      <w:r w:rsidR="00133D10">
        <w:rPr>
          <w:rFonts w:hint="cs"/>
          <w:rtl/>
        </w:rPr>
        <w:t>ביטו</w:t>
      </w:r>
      <w:r w:rsidR="0071672D">
        <w:rPr>
          <w:rFonts w:hint="cs"/>
          <w:rtl/>
        </w:rPr>
        <w:t>י</w:t>
      </w:r>
      <w:r w:rsidR="00133D10">
        <w:rPr>
          <w:rFonts w:hint="cs"/>
          <w:rtl/>
        </w:rPr>
        <w:t xml:space="preserve"> </w:t>
      </w:r>
      <w:r w:rsidR="00FA4876">
        <w:rPr>
          <w:rFonts w:hint="cs"/>
          <w:rtl/>
        </w:rPr>
        <w:t xml:space="preserve">על פני הפרובים של </w:t>
      </w:r>
      <w:r w:rsidR="00133D10">
        <w:rPr>
          <w:rFonts w:hint="cs"/>
          <w:rtl/>
        </w:rPr>
        <w:t xml:space="preserve">כל גן, לעומת </w:t>
      </w:r>
      <w:r w:rsidR="0071672D">
        <w:rPr>
          <w:rFonts w:hint="cs"/>
          <w:rtl/>
        </w:rPr>
        <w:t>בחירה של פרוב יחיד מכל גן (ללא ממוצע)</w:t>
      </w:r>
      <w:r w:rsidR="0045663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3055"/>
      </w:tblGrid>
      <w:tr w:rsidR="008C2652" w14:paraId="694A1D45" w14:textId="77777777" w:rsidTr="000B75F9">
        <w:tc>
          <w:tcPr>
            <w:tcW w:w="3055" w:type="dxa"/>
          </w:tcPr>
          <w:p w14:paraId="0B0BD822" w14:textId="6911CC0D" w:rsidR="008C2652" w:rsidRPr="000B75F9" w:rsidRDefault="007E2D99" w:rsidP="0022745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הפרובים</w:t>
            </w:r>
          </w:p>
        </w:tc>
        <w:tc>
          <w:tcPr>
            <w:tcW w:w="3240" w:type="dxa"/>
          </w:tcPr>
          <w:p w14:paraId="26A7AD10" w14:textId="734A78DE" w:rsidR="008C2652" w:rsidRDefault="008C2652" w:rsidP="0022745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ללא ממוצע</w:t>
            </w:r>
          </w:p>
        </w:tc>
        <w:tc>
          <w:tcPr>
            <w:tcW w:w="3055" w:type="dxa"/>
          </w:tcPr>
          <w:p w14:paraId="09A7112A" w14:textId="5B8A7E0C" w:rsidR="008C2652" w:rsidRDefault="008C2652" w:rsidP="0022745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</w:tr>
      <w:tr w:rsidR="008C2652" w14:paraId="36367F24" w14:textId="77777777" w:rsidTr="000B75F9">
        <w:tc>
          <w:tcPr>
            <w:tcW w:w="3055" w:type="dxa"/>
          </w:tcPr>
          <w:p w14:paraId="4C2C90B4" w14:textId="77777777" w:rsidR="003D521D" w:rsidRPr="00FE0B95" w:rsidRDefault="003D521D" w:rsidP="003D521D">
            <w:r w:rsidRPr="00FE0B95">
              <w:t>Decision Tree</w:t>
            </w:r>
          </w:p>
          <w:p w14:paraId="64B82B52" w14:textId="77777777" w:rsidR="003D521D" w:rsidRPr="00FE0B95" w:rsidRDefault="003D521D" w:rsidP="003D521D">
            <w:r w:rsidRPr="00FE0B95">
              <w:t>accuracy score:  0.8038971807628524</w:t>
            </w:r>
          </w:p>
          <w:p w14:paraId="0862D224" w14:textId="77777777" w:rsidR="003D521D" w:rsidRPr="00FE0B95" w:rsidRDefault="003D521D" w:rsidP="003D521D">
            <w:r w:rsidRPr="00FE0B95">
              <w:t>recall score:  0.12138728323699421</w:t>
            </w:r>
          </w:p>
          <w:p w14:paraId="52247164" w14:textId="77777777" w:rsidR="003D521D" w:rsidRPr="00FE0B95" w:rsidRDefault="003D521D" w:rsidP="003D521D">
            <w:r w:rsidRPr="00FE0B95">
              <w:t>precision score:  0.11392405063291139</w:t>
            </w:r>
          </w:p>
          <w:p w14:paraId="5B1ED9A6" w14:textId="77777777" w:rsidR="003D521D" w:rsidRPr="00FE0B95" w:rsidRDefault="003D521D" w:rsidP="003D521D">
            <w:r w:rsidRPr="00FE0B95">
              <w:t>SVM</w:t>
            </w:r>
          </w:p>
          <w:p w14:paraId="4990AAB8" w14:textId="77777777" w:rsidR="003D521D" w:rsidRPr="00FE0B95" w:rsidRDefault="003D521D" w:rsidP="003D521D">
            <w:r w:rsidRPr="00FE0B95">
              <w:t>accuracy score:  0.8374792703150912</w:t>
            </w:r>
          </w:p>
          <w:p w14:paraId="4DF22085" w14:textId="77777777" w:rsidR="003D521D" w:rsidRPr="00FE0B95" w:rsidRDefault="003D521D" w:rsidP="003D521D">
            <w:r w:rsidRPr="00FE0B95">
              <w:t>recall score:  0.10982658959537572</w:t>
            </w:r>
          </w:p>
          <w:p w14:paraId="5CD679B0" w14:textId="77777777" w:rsidR="003D521D" w:rsidRPr="00FE0B95" w:rsidRDefault="003D521D" w:rsidP="003D521D">
            <w:r w:rsidRPr="00FE0B95">
              <w:t>precision score:  0.1503957783641161</w:t>
            </w:r>
          </w:p>
          <w:p w14:paraId="2B0739F1" w14:textId="77777777" w:rsidR="003D521D" w:rsidRPr="00FE0B95" w:rsidRDefault="003D521D" w:rsidP="003D521D">
            <w:r w:rsidRPr="00FE0B95">
              <w:lastRenderedPageBreak/>
              <w:t>KNN with N=3</w:t>
            </w:r>
          </w:p>
          <w:p w14:paraId="4F46A6B2" w14:textId="77777777" w:rsidR="003D521D" w:rsidRPr="00FE0B95" w:rsidRDefault="003D521D" w:rsidP="003D521D">
            <w:r w:rsidRPr="00FE0B95">
              <w:t>accuracy score:  0.8638059701492538</w:t>
            </w:r>
          </w:p>
          <w:p w14:paraId="6475D3D4" w14:textId="77777777" w:rsidR="003D521D" w:rsidRPr="00FE0B95" w:rsidRDefault="003D521D" w:rsidP="003D521D">
            <w:r w:rsidRPr="00FE0B95">
              <w:t>recall score:  0.019267822736030827</w:t>
            </w:r>
          </w:p>
          <w:p w14:paraId="2983D6EE" w14:textId="174C4BB4" w:rsidR="008C2652" w:rsidRPr="00FE0B95" w:rsidRDefault="003D521D" w:rsidP="003D521D">
            <w:r w:rsidRPr="00FE0B95">
              <w:t>precision score:  0.06329113924050633</w:t>
            </w:r>
          </w:p>
        </w:tc>
        <w:tc>
          <w:tcPr>
            <w:tcW w:w="3240" w:type="dxa"/>
          </w:tcPr>
          <w:p w14:paraId="5C8D9847" w14:textId="606F5103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lastRenderedPageBreak/>
              <w:t>ID3</w:t>
            </w:r>
          </w:p>
          <w:p w14:paraId="3F17D36A" w14:textId="77777777" w:rsidR="008C2652" w:rsidRDefault="008C2652" w:rsidP="00227459">
            <w:r>
              <w:t>score:  0.8130182421227198</w:t>
            </w:r>
          </w:p>
          <w:p w14:paraId="10165F27" w14:textId="77777777" w:rsidR="008C2652" w:rsidRDefault="008C2652" w:rsidP="00227459">
            <w:r>
              <w:t>recall score:  0.10982658959537572</w:t>
            </w:r>
          </w:p>
          <w:p w14:paraId="454D263F" w14:textId="77777777" w:rsidR="008C2652" w:rsidRDefault="008C2652" w:rsidP="00227459">
            <w:r>
              <w:t>accuracy score:  0.11468812877263582</w:t>
            </w:r>
          </w:p>
          <w:p w14:paraId="3BC118E0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SVM</w:t>
            </w:r>
          </w:p>
          <w:p w14:paraId="79E428FB" w14:textId="77777777" w:rsidR="008C2652" w:rsidRDefault="008C2652" w:rsidP="00227459">
            <w:r>
              <w:t>score:  0.8874378109452736</w:t>
            </w:r>
          </w:p>
          <w:p w14:paraId="41051CB2" w14:textId="77777777" w:rsidR="008C2652" w:rsidRDefault="008C2652" w:rsidP="00227459">
            <w:r>
              <w:t>recall score:  0.019267822736030827</w:t>
            </w:r>
          </w:p>
          <w:p w14:paraId="7C2AA7B6" w14:textId="77777777" w:rsidR="008C2652" w:rsidRDefault="008C2652" w:rsidP="00227459">
            <w:r>
              <w:t>accuracy score:  0.22727272727272727</w:t>
            </w:r>
          </w:p>
          <w:p w14:paraId="0B70E329" w14:textId="77777777" w:rsidR="008C2652" w:rsidRPr="00227459" w:rsidRDefault="008C2652" w:rsidP="00227459">
            <w:pPr>
              <w:rPr>
                <w:b/>
                <w:bCs/>
              </w:rPr>
            </w:pPr>
            <w:r w:rsidRPr="00227459">
              <w:rPr>
                <w:b/>
                <w:bCs/>
              </w:rPr>
              <w:t>KNN with N=3</w:t>
            </w:r>
          </w:p>
          <w:p w14:paraId="04C7610F" w14:textId="77777777" w:rsidR="008C2652" w:rsidRDefault="008C2652" w:rsidP="00227459">
            <w:r>
              <w:t>score:  0.87106135986733</w:t>
            </w:r>
          </w:p>
          <w:p w14:paraId="6FE322A9" w14:textId="77777777" w:rsidR="008C2652" w:rsidRDefault="008C2652" w:rsidP="00227459">
            <w:r>
              <w:lastRenderedPageBreak/>
              <w:t>recall score:  0.025048169556840076</w:t>
            </w:r>
          </w:p>
          <w:p w14:paraId="5B51D5ED" w14:textId="77B59FA8" w:rsidR="008C2652" w:rsidRDefault="008C2652" w:rsidP="00227459">
            <w:pPr>
              <w:rPr>
                <w:rFonts w:hint="cs"/>
                <w:rtl/>
              </w:rPr>
            </w:pPr>
            <w:r>
              <w:t>accuracy score:  0.10077519379844961</w:t>
            </w:r>
          </w:p>
        </w:tc>
        <w:tc>
          <w:tcPr>
            <w:tcW w:w="3055" w:type="dxa"/>
          </w:tcPr>
          <w:p w14:paraId="40824DAB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lastRenderedPageBreak/>
              <w:t>Decision Tree</w:t>
            </w:r>
          </w:p>
          <w:p w14:paraId="61EA7488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accuracy score:  0.7941542288557214</w:t>
            </w:r>
          </w:p>
          <w:p w14:paraId="7A857652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recall score:  0.1001926782273603</w:t>
            </w:r>
          </w:p>
          <w:p w14:paraId="6D191DB9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precision score:  0.08996539792387544</w:t>
            </w:r>
          </w:p>
          <w:p w14:paraId="77963ECF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SVM</w:t>
            </w:r>
          </w:p>
          <w:p w14:paraId="59F48E19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accuracy score:  0.8146766169154229</w:t>
            </w:r>
          </w:p>
          <w:p w14:paraId="15FC3B83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recall score:  0.13102119460500963</w:t>
            </w:r>
          </w:p>
          <w:p w14:paraId="0883CFAF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precision score:  0.13307240704500978</w:t>
            </w:r>
          </w:p>
          <w:p w14:paraId="43C31DCD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lastRenderedPageBreak/>
              <w:t>KNN with N=3</w:t>
            </w:r>
          </w:p>
          <w:p w14:paraId="2F5B2847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accuracy score:  0.8646351575456053</w:t>
            </w:r>
          </w:p>
          <w:p w14:paraId="5724E75C" w14:textId="77777777" w:rsidR="009F37A5" w:rsidRPr="009F37A5" w:rsidRDefault="009F37A5" w:rsidP="009F37A5">
            <w:pPr>
              <w:rPr>
                <w:b/>
                <w:bCs/>
              </w:rPr>
            </w:pPr>
            <w:r w:rsidRPr="009F37A5">
              <w:rPr>
                <w:b/>
                <w:bCs/>
              </w:rPr>
              <w:t>recall score:  0.036608863198458574</w:t>
            </w:r>
          </w:p>
          <w:p w14:paraId="6D88DA95" w14:textId="3DCC9DC6" w:rsidR="008C2652" w:rsidRPr="00A7780C" w:rsidRDefault="009F37A5" w:rsidP="009F37A5">
            <w:r w:rsidRPr="009F37A5">
              <w:rPr>
                <w:b/>
                <w:bCs/>
              </w:rPr>
              <w:t>precision score:  0.11046511627906977</w:t>
            </w:r>
            <w:bookmarkStart w:id="0" w:name="_GoBack"/>
            <w:bookmarkEnd w:id="0"/>
          </w:p>
        </w:tc>
      </w:tr>
    </w:tbl>
    <w:p w14:paraId="3EAB9234" w14:textId="5236F5B0" w:rsidR="00227459" w:rsidRDefault="00227459" w:rsidP="00227459">
      <w:pPr>
        <w:bidi/>
        <w:rPr>
          <w:rtl/>
        </w:rPr>
      </w:pPr>
    </w:p>
    <w:p w14:paraId="217C5321" w14:textId="19B651D9" w:rsidR="00EC172A" w:rsidRPr="00505534" w:rsidRDefault="00EC172A" w:rsidP="00EC172A">
      <w:pPr>
        <w:bidi/>
        <w:rPr>
          <w:rFonts w:hint="cs"/>
        </w:rPr>
      </w:pPr>
      <w:r>
        <w:rPr>
          <w:rFonts w:hint="cs"/>
          <w:rtl/>
        </w:rPr>
        <w:t>נראה שההבדל לא</w:t>
      </w:r>
      <w:r w:rsidR="008E2FB5">
        <w:rPr>
          <w:rFonts w:hint="cs"/>
          <w:rtl/>
        </w:rPr>
        <w:t xml:space="preserve"> משמעותי כל כך</w:t>
      </w:r>
      <w:r w:rsidR="004F5C0D">
        <w:t xml:space="preserve"> </w:t>
      </w:r>
      <w:r w:rsidR="004F5C0D">
        <w:rPr>
          <w:rFonts w:hint="cs"/>
          <w:rtl/>
        </w:rPr>
        <w:t>(כל התוצאות באותו סדר גודל).</w:t>
      </w:r>
      <w:r w:rsidR="003E3993">
        <w:t xml:space="preserve"> </w:t>
      </w:r>
      <w:r w:rsidR="003E3993">
        <w:rPr>
          <w:rFonts w:hint="cs"/>
          <w:rtl/>
        </w:rPr>
        <w:t xml:space="preserve"> לכן נמשיך עם </w:t>
      </w:r>
      <w:r w:rsidR="00505534">
        <w:rPr>
          <w:rFonts w:hint="cs"/>
          <w:rtl/>
        </w:rPr>
        <w:t>ה</w:t>
      </w:r>
      <w:r w:rsidR="00505534">
        <w:rPr>
          <w:rFonts w:hint="cs"/>
          <w:b/>
          <w:bCs/>
          <w:rtl/>
        </w:rPr>
        <w:t>ממוצע</w:t>
      </w:r>
      <w:r w:rsidR="00505534">
        <w:rPr>
          <w:rFonts w:hint="cs"/>
          <w:rtl/>
        </w:rPr>
        <w:t>.</w:t>
      </w:r>
    </w:p>
    <w:p w14:paraId="5F444CEF" w14:textId="6744570A" w:rsidR="004F5C0D" w:rsidRDefault="004F5C0D" w:rsidP="004F5C0D">
      <w:pPr>
        <w:bidi/>
        <w:rPr>
          <w:rtl/>
        </w:rPr>
      </w:pPr>
      <w:r>
        <w:rPr>
          <w:rFonts w:hint="cs"/>
          <w:rtl/>
        </w:rPr>
        <w:t>כיוונים להמשך:</w:t>
      </w:r>
    </w:p>
    <w:p w14:paraId="43CBFFC9" w14:textId="1DB18F97" w:rsidR="004F5C0D" w:rsidRDefault="004F5C0D" w:rsidP="004F5C0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לעשות צעדי </w:t>
      </w:r>
      <w:r>
        <w:t>data preparation</w:t>
      </w:r>
      <w:r>
        <w:rPr>
          <w:rFonts w:hint="cs"/>
          <w:rtl/>
        </w:rPr>
        <w:t xml:space="preserve"> למשל טרנספורמציית לוג, נרמול...</w:t>
      </w:r>
    </w:p>
    <w:p w14:paraId="3FDE569E" w14:textId="3F649451" w:rsidR="004F5C0D" w:rsidRPr="00DE10B3" w:rsidRDefault="001D08CB" w:rsidP="001D08CB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כוונון פרמטרים</w:t>
      </w:r>
    </w:p>
    <w:sectPr w:rsidR="004F5C0D" w:rsidRPr="00D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048"/>
    <w:multiLevelType w:val="hybridMultilevel"/>
    <w:tmpl w:val="74BCD9E0"/>
    <w:lvl w:ilvl="0" w:tplc="64244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40C8"/>
    <w:multiLevelType w:val="hybridMultilevel"/>
    <w:tmpl w:val="A1E4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75EE6"/>
    <w:multiLevelType w:val="hybridMultilevel"/>
    <w:tmpl w:val="21C634FE"/>
    <w:lvl w:ilvl="0" w:tplc="DED2D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74"/>
    <w:rsid w:val="000B75F9"/>
    <w:rsid w:val="000D1D46"/>
    <w:rsid w:val="000D6BCA"/>
    <w:rsid w:val="00133D10"/>
    <w:rsid w:val="001D08CB"/>
    <w:rsid w:val="001F369A"/>
    <w:rsid w:val="00227459"/>
    <w:rsid w:val="0036723C"/>
    <w:rsid w:val="00371BC3"/>
    <w:rsid w:val="003D1B77"/>
    <w:rsid w:val="003D521D"/>
    <w:rsid w:val="003E3993"/>
    <w:rsid w:val="00456630"/>
    <w:rsid w:val="004F5C0D"/>
    <w:rsid w:val="004F7AC2"/>
    <w:rsid w:val="00505534"/>
    <w:rsid w:val="00593455"/>
    <w:rsid w:val="006C3474"/>
    <w:rsid w:val="006D582F"/>
    <w:rsid w:val="0071672D"/>
    <w:rsid w:val="00761744"/>
    <w:rsid w:val="007E2D99"/>
    <w:rsid w:val="00895C44"/>
    <w:rsid w:val="008C2652"/>
    <w:rsid w:val="008E2FB5"/>
    <w:rsid w:val="008F4222"/>
    <w:rsid w:val="009A04BD"/>
    <w:rsid w:val="009F37A5"/>
    <w:rsid w:val="00A7780C"/>
    <w:rsid w:val="00AD502A"/>
    <w:rsid w:val="00C86EA9"/>
    <w:rsid w:val="00DE10B3"/>
    <w:rsid w:val="00E41BF7"/>
    <w:rsid w:val="00EA1AD3"/>
    <w:rsid w:val="00EC172A"/>
    <w:rsid w:val="00FA487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5FA"/>
  <w15:chartTrackingRefBased/>
  <w15:docId w15:val="{A34C8E72-27B7-477C-B43D-A3320BE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A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migo.geneontology.org/amigo/search/ontology?q=apopt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Anna Romanov</cp:lastModifiedBy>
  <cp:revision>32</cp:revision>
  <dcterms:created xsi:type="dcterms:W3CDTF">2019-02-12T14:10:00Z</dcterms:created>
  <dcterms:modified xsi:type="dcterms:W3CDTF">2019-02-16T18:15:00Z</dcterms:modified>
</cp:coreProperties>
</file>