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Documento de Negocio</w:t>
        <w:br w:type="textWrapping"/>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spacing w:after="200" w:lineRule="auto"/>
        <w:rPr>
          <w:rFonts w:ascii="Arial" w:cs="Arial" w:eastAsia="Arial" w:hAnsi="Arial"/>
          <w:b w:val="1"/>
          <w:sz w:val="36"/>
          <w:szCs w:val="36"/>
        </w:rPr>
      </w:pPr>
      <w:bookmarkStart w:colFirst="0" w:colLast="0" w:name="_heading=h.j12zpcfyvck" w:id="0"/>
      <w:bookmarkEnd w:id="0"/>
      <w:r w:rsidDel="00000000" w:rsidR="00000000" w:rsidRPr="00000000">
        <w:rPr>
          <w:rFonts w:ascii="Arial" w:cs="Arial" w:eastAsia="Arial" w:hAnsi="Arial"/>
          <w:b w:val="1"/>
          <w:sz w:val="36"/>
          <w:szCs w:val="36"/>
          <w:rtl w:val="0"/>
        </w:rPr>
        <w:tab/>
        <w:tab/>
        <w:t xml:space="preserve">Proyecto SGATC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280"/>
          <w:tab w:val="right" w:leader="none" w:pos="9360"/>
        </w:tabs>
        <w:jc w:val="right"/>
        <w:rPr>
          <w:rFonts w:ascii="Arial" w:cs="Arial" w:eastAsia="Arial" w:hAnsi="Arial"/>
          <w:b w:val="1"/>
          <w:sz w:val="28"/>
          <w:szCs w:val="28"/>
        </w:rPr>
      </w:pPr>
      <w:bookmarkStart w:colFirst="0" w:colLast="0" w:name="_heading=h.l87ksbf5d3c7" w:id="1"/>
      <w:bookmarkEnd w:id="1"/>
      <w:r w:rsidDel="00000000" w:rsidR="00000000" w:rsidRPr="00000000">
        <w:rPr>
          <w:rFonts w:ascii="Arial" w:cs="Arial" w:eastAsia="Arial" w:hAnsi="Arial"/>
          <w:b w:val="1"/>
          <w:sz w:val="28"/>
          <w:szCs w:val="28"/>
          <w:rtl w:val="0"/>
        </w:rPr>
        <w:t xml:space="preserve">Sistema Gestor de Almacenes para tiendas Cencosud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Versión 1.1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b w:val="1"/>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04/04/2025</w:t>
            </w:r>
          </w:p>
        </w:tc>
        <w:tc>
          <w:tcPr>
            <w:tcMar>
              <w:top w:w="100.0" w:type="dxa"/>
              <w:left w:w="108.0" w:type="dxa"/>
              <w:bottom w:w="100.0" w:type="dxa"/>
              <w:right w:w="108.0" w:type="dxa"/>
            </w:tcMar>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1.0</w:t>
            </w:r>
          </w:p>
        </w:tc>
        <w:tc>
          <w:tcPr>
            <w:tcMar>
              <w:top w:w="100.0" w:type="dxa"/>
              <w:left w:w="108.0" w:type="dxa"/>
              <w:bottom w:w="10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t xml:space="preserve">Equipo  de Diseño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5">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9">
            <w:pP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lineRule="auto"/>
              <w:jc w:val="both"/>
              <w:rPr/>
            </w:pPr>
            <w:r w:rsidDel="00000000" w:rsidR="00000000" w:rsidRPr="00000000">
              <w:rPr>
                <w:rtl w:val="0"/>
              </w:rPr>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Tabla de Contenidos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u w:val="none"/>
        </w:rPr>
      </w:pPr>
      <w:r w:rsidDel="00000000" w:rsidR="00000000" w:rsidRPr="00000000">
        <w:rPr>
          <w:b w:val="1"/>
          <w:rtl w:val="0"/>
        </w:rPr>
        <w:t xml:space="preserve">Introduccion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40" w:lineRule="auto"/>
        <w:ind w:left="720" w:firstLine="0"/>
        <w:rPr/>
      </w:pPr>
      <w:r w:rsidDel="00000000" w:rsidR="00000000" w:rsidRPr="00000000">
        <w:rPr>
          <w:rtl w:val="0"/>
        </w:rPr>
        <w:t xml:space="preserve">Proposito</w:t>
      </w:r>
    </w:p>
    <w:p w:rsidR="00000000" w:rsidDel="00000000" w:rsidP="00000000" w:rsidRDefault="00000000" w:rsidRPr="00000000" w14:paraId="00000033">
      <w:pPr>
        <w:spacing w:after="200" w:before="0" w:line="240" w:lineRule="auto"/>
        <w:ind w:firstLine="720"/>
        <w:jc w:val="both"/>
        <w:rPr/>
      </w:pPr>
      <w:r w:rsidDel="00000000" w:rsidR="00000000" w:rsidRPr="00000000">
        <w:rPr>
          <w:rtl w:val="0"/>
        </w:rPr>
        <w:t xml:space="preserve">Definiciones, siglas y abreviaturas</w:t>
      </w:r>
    </w:p>
    <w:p w:rsidR="00000000" w:rsidDel="00000000" w:rsidP="00000000" w:rsidRDefault="00000000" w:rsidRPr="00000000" w14:paraId="00000034">
      <w:pPr>
        <w:spacing w:after="200" w:before="0" w:line="240" w:lineRule="auto"/>
        <w:ind w:firstLine="720"/>
        <w:jc w:val="both"/>
        <w:rPr/>
      </w:pPr>
      <w:r w:rsidDel="00000000" w:rsidR="00000000" w:rsidRPr="00000000">
        <w:rPr>
          <w:rtl w:val="0"/>
        </w:rPr>
        <w:t xml:space="preserve">Referencias</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0" w:line="276" w:lineRule="auto"/>
        <w:ind w:left="720" w:firstLine="0"/>
        <w:rPr/>
      </w:pPr>
      <w:r w:rsidDel="00000000" w:rsidR="00000000" w:rsidRPr="00000000">
        <w:rPr>
          <w:rtl w:val="0"/>
        </w:rPr>
        <w:t xml:space="preserve">Descripcion de Activvidades</w:t>
      </w:r>
    </w:p>
    <w:p w:rsidR="00000000" w:rsidDel="00000000" w:rsidP="00000000" w:rsidRDefault="00000000" w:rsidRPr="00000000" w14:paraId="00000039">
      <w:pPr>
        <w:numPr>
          <w:ilvl w:val="0"/>
          <w:numId w:val="1"/>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2</w:t>
      </w:r>
    </w:p>
    <w:p w:rsidR="00000000" w:rsidDel="00000000" w:rsidP="00000000" w:rsidRDefault="00000000" w:rsidRPr="00000000" w14:paraId="0000003A">
      <w:pP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B">
      <w:pP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3C">
      <w:pPr>
        <w:tabs>
          <w:tab w:val="left" w:leader="none" w:pos="400"/>
          <w:tab w:val="right" w:leader="none" w:pos="9350"/>
        </w:tabs>
        <w:spacing w:after="120" w:before="0" w:line="276" w:lineRule="auto"/>
        <w:ind w:left="720" w:firstLine="0"/>
        <w:rPr>
          <w:b w:val="1"/>
        </w:rPr>
      </w:pPr>
      <w:r w:rsidDel="00000000" w:rsidR="00000000" w:rsidRPr="00000000">
        <w:rPr>
          <w:rtl w:val="0"/>
        </w:rPr>
        <w:t xml:space="preserve">Descripcion de Activvidades</w:t>
      </w:r>
      <w:r w:rsidDel="00000000" w:rsidR="00000000" w:rsidRPr="00000000">
        <w:rPr>
          <w:rtl w:val="0"/>
        </w:rPr>
      </w:r>
    </w:p>
    <w:p w:rsidR="00000000" w:rsidDel="00000000" w:rsidP="00000000" w:rsidRDefault="00000000" w:rsidRPr="00000000" w14:paraId="0000003D">
      <w:pPr>
        <w:numPr>
          <w:ilvl w:val="0"/>
          <w:numId w:val="1"/>
        </w:numPr>
        <w:tabs>
          <w:tab w:val="left" w:leader="none" w:pos="400"/>
          <w:tab w:val="right" w:leader="none" w:pos="9350"/>
        </w:tabs>
        <w:spacing w:after="120" w:before="0" w:line="276" w:lineRule="auto"/>
        <w:ind w:left="720" w:hanging="360"/>
        <w:rPr>
          <w:b w:val="1"/>
        </w:rPr>
      </w:pPr>
      <w:r w:rsidDel="00000000" w:rsidR="00000000" w:rsidRPr="00000000">
        <w:rPr>
          <w:b w:val="1"/>
          <w:rtl w:val="0"/>
        </w:rPr>
        <w:t xml:space="preserve">Proceso 3</w:t>
      </w:r>
    </w:p>
    <w:p w:rsidR="00000000" w:rsidDel="00000000" w:rsidP="00000000" w:rsidRDefault="00000000" w:rsidRPr="00000000" w14:paraId="0000003E">
      <w:pPr>
        <w:tabs>
          <w:tab w:val="left" w:leader="none" w:pos="400"/>
          <w:tab w:val="right" w:leader="none" w:pos="9350"/>
        </w:tabs>
        <w:spacing w:after="120" w:before="0" w:line="276" w:lineRule="auto"/>
        <w:ind w:left="720" w:firstLine="0"/>
        <w:rPr/>
      </w:pPr>
      <w:r w:rsidDel="00000000" w:rsidR="00000000" w:rsidRPr="00000000">
        <w:rPr>
          <w:rtl w:val="0"/>
        </w:rPr>
        <w:t xml:space="preserve">Ficha de Proceso</w:t>
      </w:r>
    </w:p>
    <w:p w:rsidR="00000000" w:rsidDel="00000000" w:rsidP="00000000" w:rsidRDefault="00000000" w:rsidRPr="00000000" w14:paraId="0000003F">
      <w:pPr>
        <w:tabs>
          <w:tab w:val="left" w:leader="none" w:pos="400"/>
          <w:tab w:val="right" w:leader="none" w:pos="9350"/>
        </w:tabs>
        <w:spacing w:after="120" w:before="0" w:line="276" w:lineRule="auto"/>
        <w:ind w:left="720" w:firstLine="0"/>
        <w:rPr/>
      </w:pPr>
      <w:r w:rsidDel="00000000" w:rsidR="00000000" w:rsidRPr="00000000">
        <w:rPr>
          <w:rtl w:val="0"/>
        </w:rPr>
        <w:t xml:space="preserve">Diagrama del Proceso</w:t>
      </w:r>
    </w:p>
    <w:p w:rsidR="00000000" w:rsidDel="00000000" w:rsidP="00000000" w:rsidRDefault="00000000" w:rsidRPr="00000000" w14:paraId="00000040">
      <w:pPr>
        <w:tabs>
          <w:tab w:val="left" w:leader="none" w:pos="400"/>
          <w:tab w:val="right" w:leader="none" w:pos="9350"/>
        </w:tabs>
        <w:spacing w:after="120" w:before="0" w:line="276" w:lineRule="auto"/>
        <w:ind w:left="720" w:firstLine="0"/>
        <w:rPr>
          <w:b w:val="1"/>
        </w:rPr>
      </w:pPr>
      <w:r w:rsidDel="00000000" w:rsidR="00000000" w:rsidRPr="00000000">
        <w:rPr>
          <w:rtl w:val="0"/>
        </w:rPr>
        <w:t xml:space="preserve">Descripcion de Activvidades</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leader="none" w:pos="400"/>
          <w:tab w:val="right" w:leader="none" w:pos="9350"/>
        </w:tabs>
        <w:spacing w:after="12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xkdfkahv6vp0" w:id="2"/>
      <w:bookmarkEnd w:id="2"/>
      <w:r w:rsidDel="00000000" w:rsidR="00000000" w:rsidRPr="00000000">
        <w:rPr>
          <w:rFonts w:ascii="Arial" w:cs="Arial" w:eastAsia="Arial" w:hAnsi="Arial"/>
          <w:b w:val="1"/>
          <w:sz w:val="36"/>
          <w:szCs w:val="36"/>
          <w:rtl w:val="0"/>
        </w:rPr>
        <w:t xml:space="preserve">Documento de Negocio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rFonts w:ascii="Arial" w:cs="Arial" w:eastAsia="Arial" w:hAnsi="Arial"/>
          <w:b w:val="1"/>
          <w:sz w:val="36"/>
          <w:szCs w:val="36"/>
        </w:rPr>
      </w:pPr>
      <w:bookmarkStart w:colFirst="0" w:colLast="0" w:name="_heading=h.uq7v0wjd4dc5" w:id="3"/>
      <w:bookmarkEnd w:id="3"/>
      <w:r w:rsidDel="00000000" w:rsidR="00000000" w:rsidRPr="00000000">
        <w:rPr>
          <w:rtl w:val="0"/>
        </w:rPr>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sz w:val="24"/>
          <w:szCs w:val="24"/>
        </w:rPr>
      </w:pPr>
      <w:bookmarkStart w:colFirst="0" w:colLast="0" w:name="_heading=h.o6qce7m2m1pe" w:id="4"/>
      <w:bookmarkEnd w:id="4"/>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r w:rsidDel="00000000" w:rsidR="00000000" w:rsidRPr="00000000">
        <w:rPr>
          <w:rtl w:val="0"/>
        </w:rPr>
        <w:t xml:space="preserve">Este documento presenta una versión preliminar del Plan de Desarrollo de Software elaborada como parte de la propuesta para el desarrollo del proyecto SGATC de la asignatura Gestión de la Configuración de Software. Este documento proporciona una visión global del enfoque propuesto para el desarrollo del proyecto.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color w:val="00b0f0"/>
        </w:rPr>
      </w:pPr>
      <w:r w:rsidDel="00000000" w:rsidR="00000000" w:rsidRPr="00000000">
        <w:rPr>
          <w:rtl w:val="0"/>
        </w:rPr>
        <w:t xml:space="preserve">El proyecto se desarrollará combinando los enfoques de dos metodologías. Para las primeras etapas del proyecto, se </w:t>
      </w:r>
      <w:r w:rsidDel="00000000" w:rsidR="00000000" w:rsidRPr="00000000">
        <w:rPr>
          <w:rtl w:val="0"/>
        </w:rPr>
        <w:t xml:space="preserve">emplearemos</w:t>
      </w:r>
      <w:r w:rsidDel="00000000" w:rsidR="00000000" w:rsidRPr="00000000">
        <w:rPr>
          <w:rtl w:val="0"/>
        </w:rPr>
        <w:t xml:space="preserve"> la metodología Waterfall (Cascada), que nos permitirá definir los requisitos, el alcance y la planificación inicial. Para el desarrollo e implementación del sistema, adoptaremos la metodología Scrum, que nos facilitará la entrega incremental de funcionalidades, nos ayudará a mantener una colaboración continua y nos permitirá adaptarnos mejor ante cambios o nuevos requerimientos.</w:t>
        <w:br w:type="textWrapping"/>
      </w:r>
      <w:r w:rsidDel="00000000" w:rsidR="00000000" w:rsidRPr="00000000">
        <w:rPr>
          <w:rtl w:val="0"/>
        </w:rPr>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08.6614173228347" w:hanging="705"/>
        <w:jc w:val="both"/>
        <w:rPr>
          <w:sz w:val="24"/>
          <w:szCs w:val="24"/>
        </w:rPr>
      </w:pPr>
      <w:r w:rsidDel="00000000" w:rsidR="00000000" w:rsidRPr="00000000">
        <w:rPr>
          <w:b w:val="1"/>
          <w:sz w:val="24"/>
          <w:szCs w:val="24"/>
          <w:rtl w:val="0"/>
        </w:rPr>
        <w:t xml:space="preserve">Propósito</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El propósito de este documento es proporcionar los lineamientos necesarios para el desarrollo del proyecto y su aprobación. Además, servirá como base para la toma de decisiones estratégicas, estableciendo los objetivos que se esperan alcanzar, los problemas que se buscan resolver, y los puntos clave que se deben considerar durante la implementación del sistema.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00" w:lineRule="auto"/>
        <w:ind w:left="720" w:firstLine="0"/>
        <w:rPr/>
      </w:pPr>
      <w:r w:rsidDel="00000000" w:rsidR="00000000" w:rsidRPr="00000000">
        <w:rPr>
          <w:rtl w:val="0"/>
        </w:rPr>
        <w:t xml:space="preserve">Los usuarios del Plan de Desarrollo del Software son:</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El jefe del proyecto lo utiliza para organizar la agenda y necesidades de recursos, y para realizar su seguimiento. </w:t>
      </w:r>
    </w:p>
    <w:p w:rsidR="00000000" w:rsidDel="00000000" w:rsidP="00000000" w:rsidRDefault="00000000" w:rsidRPr="00000000" w14:paraId="0000004C">
      <w:pPr>
        <w:pageBreakBefore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Los miembros del equipo de desarrollo lo usan para entender lo qué deben hacer, cuándo deben hacerlo y qué otras actividades dependen de ello.</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20" w:lineRule="auto"/>
        <w:ind w:left="0" w:firstLine="0"/>
        <w:jc w:val="both"/>
        <w:rPr>
          <w:b w:val="1"/>
        </w:rPr>
      </w:pPr>
      <w:bookmarkStart w:colFirst="0" w:colLast="0" w:name="_heading=h.lkagim591390" w:id="5"/>
      <w:bookmarkEnd w:id="5"/>
      <w:r w:rsidDel="00000000" w:rsidR="00000000" w:rsidRPr="00000000">
        <w:rPr>
          <w:rtl w:val="0"/>
        </w:rPr>
      </w:r>
    </w:p>
    <w:p w:rsidR="00000000" w:rsidDel="00000000" w:rsidP="00000000" w:rsidRDefault="00000000" w:rsidRPr="00000000" w14:paraId="0000004E">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rFonts w:ascii="Arial" w:cs="Arial" w:eastAsia="Arial" w:hAnsi="Arial"/>
          <w:b w:val="1"/>
          <w:rtl w:val="0"/>
        </w:rPr>
        <w:t xml:space="preserve">Definiciones, siglas y abreviaturas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leader="none" w:pos="6982"/>
        </w:tabs>
        <w:ind w:left="709" w:firstLine="0"/>
        <w:jc w:val="both"/>
        <w:rPr/>
      </w:pPr>
      <w:r w:rsidDel="00000000" w:rsidR="00000000" w:rsidRPr="00000000">
        <w:rPr>
          <w:rtl w:val="0"/>
        </w:rPr>
        <w:t xml:space="preserve">Ver documento </w:t>
      </w:r>
      <w:r w:rsidDel="00000000" w:rsidR="00000000" w:rsidRPr="00000000">
        <w:rPr>
          <w:b w:val="1"/>
          <w:rtl w:val="0"/>
        </w:rPr>
        <w:t xml:space="preserve">de glosario de términos.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pPr>
      <w:bookmarkStart w:colFirst="0" w:colLast="0" w:name="_heading=h.thyxv5nuwysn" w:id="6"/>
      <w:bookmarkEnd w:id="6"/>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Rule="auto"/>
        <w:ind w:left="720" w:firstLine="0"/>
        <w:jc w:val="both"/>
        <w:rPr/>
      </w:pPr>
      <w:bookmarkStart w:colFirst="0" w:colLast="0" w:name="_heading=h.mbsje25frrrv" w:id="7"/>
      <w:bookmarkEnd w:id="7"/>
      <w:r w:rsidDel="00000000" w:rsidR="00000000" w:rsidRPr="00000000">
        <w:rPr>
          <w:rtl w:val="0"/>
        </w:rPr>
      </w:r>
    </w:p>
    <w:p w:rsidR="00000000" w:rsidDel="00000000" w:rsidP="00000000" w:rsidRDefault="00000000" w:rsidRPr="00000000" w14:paraId="00000052">
      <w:pPr>
        <w:pageBreakBefore w:val="0"/>
        <w:numPr>
          <w:ilvl w:val="1"/>
          <w:numId w:val="2"/>
        </w:numPr>
        <w:pBdr>
          <w:top w:space="0" w:sz="0" w:val="nil"/>
          <w:left w:space="0" w:sz="0" w:val="nil"/>
          <w:bottom w:space="0" w:sz="0" w:val="nil"/>
          <w:right w:space="0" w:sz="0" w:val="nil"/>
          <w:between w:space="0" w:sz="0" w:val="nil"/>
        </w:pBdr>
        <w:shd w:fill="auto" w:val="clear"/>
        <w:spacing w:after="200" w:before="0" w:lineRule="auto"/>
        <w:ind w:left="720" w:hanging="718"/>
        <w:jc w:val="both"/>
        <w:rPr/>
      </w:pPr>
      <w:r w:rsidDel="00000000" w:rsidR="00000000" w:rsidRPr="00000000">
        <w:rPr>
          <w:rFonts w:ascii="Arial" w:cs="Arial" w:eastAsia="Arial" w:hAnsi="Arial"/>
          <w:b w:val="1"/>
          <w:rtl w:val="0"/>
        </w:rPr>
        <w:t xml:space="preserve">Referencias</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u w:val="none"/>
        </w:rPr>
      </w:pPr>
      <w:r w:rsidDel="00000000" w:rsidR="00000000" w:rsidRPr="00000000">
        <w:rPr>
          <w:rtl w:val="0"/>
        </w:rPr>
        <w:t xml:space="preserve">MOF de las empresas</w:t>
      </w:r>
      <w:r w:rsidDel="00000000" w:rsidR="00000000" w:rsidRPr="00000000">
        <w:br w:type="page"/>
      </w:r>
      <w:r w:rsidDel="00000000" w:rsidR="00000000" w:rsidRPr="00000000">
        <w:rPr>
          <w:rtl w:val="0"/>
        </w:rPr>
      </w:r>
    </w:p>
    <w:p w:rsidR="00000000" w:rsidDel="00000000" w:rsidP="00000000" w:rsidRDefault="00000000" w:rsidRPr="00000000" w14:paraId="00000054">
      <w:pPr>
        <w:numPr>
          <w:ilvl w:val="0"/>
          <w:numId w:val="2"/>
        </w:numPr>
        <w:spacing w:after="60" w:before="120" w:lineRule="auto"/>
        <w:ind w:left="720" w:hanging="718"/>
        <w:jc w:val="both"/>
      </w:pPr>
      <w:bookmarkStart w:colFirst="0" w:colLast="0" w:name="_heading=h.csh760yh42np" w:id="8"/>
      <w:bookmarkEnd w:id="8"/>
      <w:r w:rsidDel="00000000" w:rsidR="00000000" w:rsidRPr="00000000">
        <w:rPr>
          <w:rFonts w:ascii="Arial" w:cs="Arial" w:eastAsia="Arial" w:hAnsi="Arial"/>
          <w:b w:val="1"/>
          <w:sz w:val="24"/>
          <w:szCs w:val="24"/>
          <w:rtl w:val="0"/>
        </w:rPr>
        <w:t xml:space="preserve">Proceso 1: Recolección de Requisitos</w:t>
      </w:r>
    </w:p>
    <w:p w:rsidR="00000000" w:rsidDel="00000000" w:rsidP="00000000" w:rsidRDefault="00000000" w:rsidRPr="00000000" w14:paraId="00000055">
      <w:pPr>
        <w:numPr>
          <w:ilvl w:val="1"/>
          <w:numId w:val="2"/>
        </w:numPr>
        <w:spacing w:after="60" w:before="120" w:lineRule="auto"/>
        <w:ind w:left="720" w:hanging="718"/>
        <w:jc w:val="both"/>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56">
      <w:pPr>
        <w:spacing w:after="60" w:before="120" w:lineRule="auto"/>
        <w:ind w:left="0" w:firstLine="0"/>
        <w:jc w:val="both"/>
        <w:rPr/>
      </w:pPr>
      <w:r w:rsidDel="00000000" w:rsidR="00000000" w:rsidRPr="00000000">
        <w:rPr>
          <w:rtl w:val="0"/>
        </w:rPr>
      </w:r>
    </w:p>
    <w:tbl>
      <w:tblPr>
        <w:tblStyle w:val="Table2"/>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57">
            <w:pP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9">
            <w:pP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A">
            <w:pP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B">
            <w:pPr>
              <w:rPr/>
            </w:pPr>
            <w:r w:rsidDel="00000000" w:rsidR="00000000" w:rsidRPr="00000000">
              <w:rPr>
                <w:rFonts w:ascii="Arial" w:cs="Arial" w:eastAsia="Arial" w:hAnsi="Arial"/>
                <w:rtl w:val="0"/>
              </w:rPr>
              <w:t xml:space="preserve">Recolección de Requisitos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5D">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E">
            <w:pP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5F">
            <w:pP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0">
            <w:pPr>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4">
            <w:pPr>
              <w:rPr/>
            </w:pPr>
            <w:r w:rsidDel="00000000" w:rsidR="00000000" w:rsidRPr="00000000">
              <w:rPr>
                <w:rFonts w:ascii="Arial" w:cs="Arial" w:eastAsia="Arial" w:hAnsi="Arial"/>
                <w:rtl w:val="0"/>
              </w:rPr>
              <w:t xml:space="preserve">Identificar las necesidades del cliente y usuarios finales del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5">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6">
            <w:pP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67">
            <w:pP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8">
            <w:pPr>
              <w:rPr/>
            </w:pPr>
            <w:r w:rsidDel="00000000" w:rsidR="00000000" w:rsidRPr="00000000">
              <w:rPr>
                <w:rFonts w:ascii="Arial" w:cs="Arial" w:eastAsia="Arial" w:hAnsi="Arial"/>
                <w:rtl w:val="0"/>
              </w:rPr>
              <w:t xml:space="preserve">Este proceso se debe realizar de forma continua e iterativa durante todo el ciclo de vida del proyecto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9">
            <w:pP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A">
            <w:pPr>
              <w:spacing w:after="200" w:line="276" w:lineRule="auto"/>
              <w:rPr/>
            </w:pPr>
            <w:r w:rsidDel="00000000" w:rsidR="00000000" w:rsidRPr="00000000">
              <w:rPr>
                <w:rtl w:val="0"/>
              </w:rPr>
            </w:r>
          </w:p>
        </w:tc>
      </w:tr>
    </w:tbl>
    <w:p w:rsidR="00000000" w:rsidDel="00000000" w:rsidP="00000000" w:rsidRDefault="00000000" w:rsidRPr="00000000" w14:paraId="0000006B">
      <w:pPr>
        <w:spacing w:after="60" w:before="12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spacing w:after="60" w:before="120" w:lineRule="auto"/>
        <w:jc w:val="both"/>
        <w:rPr/>
      </w:pPr>
      <w:r w:rsidDel="00000000" w:rsidR="00000000" w:rsidRPr="00000000">
        <w:rPr>
          <w:rtl w:val="0"/>
        </w:rPr>
      </w:r>
    </w:p>
    <w:tbl>
      <w:tblPr>
        <w:tblStyle w:val="Table3"/>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285"/>
        <w:gridCol w:w="2865"/>
        <w:tblGridChange w:id="0">
          <w:tblGrid>
            <w:gridCol w:w="1410"/>
            <w:gridCol w:w="1905"/>
            <w:gridCol w:w="3285"/>
            <w:gridCol w:w="286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6D">
            <w:pP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E">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6F">
            <w:pP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0">
            <w:pP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1">
            <w:pP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2">
            <w:pPr>
              <w:rPr/>
            </w:pPr>
            <w:r w:rsidDel="00000000" w:rsidR="00000000" w:rsidRPr="00000000">
              <w:rPr>
                <w:rFonts w:ascii="Arial" w:cs="Arial" w:eastAsia="Arial" w:hAnsi="Arial"/>
                <w:rtl w:val="0"/>
              </w:rPr>
              <w:t xml:space="preserve">Entrevistas con el encargado del almacén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3">
            <w:pPr>
              <w:rPr/>
            </w:pPr>
            <w:r w:rsidDel="00000000" w:rsidR="00000000" w:rsidRPr="00000000">
              <w:rPr>
                <w:rFonts w:ascii="Arial" w:cs="Arial" w:eastAsia="Arial" w:hAnsi="Arial"/>
                <w:rtl w:val="0"/>
              </w:rPr>
              <w:t xml:space="preserve">Necesidades del cliente.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4">
            <w:pPr>
              <w:rPr/>
            </w:pPr>
            <w:r w:rsidDel="00000000" w:rsidR="00000000" w:rsidRPr="00000000">
              <w:rPr>
                <w:rFonts w:ascii="Arial" w:cs="Arial" w:eastAsia="Arial" w:hAnsi="Arial"/>
                <w:rtl w:val="0"/>
              </w:rPr>
              <w:t xml:space="preserve">Documento de Requisitos Funcionales y No Funcionales</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75">
            <w:pP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6">
            <w:pPr>
              <w:rPr/>
            </w:pPr>
            <w:r w:rsidDel="00000000" w:rsidR="00000000" w:rsidRPr="00000000">
              <w:rPr>
                <w:rFonts w:ascii="Arial" w:cs="Arial" w:eastAsia="Arial" w:hAnsi="Arial"/>
                <w:rtl w:val="0"/>
              </w:rPr>
              <w:t xml:space="preserve">Documentación de flujos actuales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7">
            <w:pPr>
              <w:rPr/>
            </w:pPr>
            <w:r w:rsidDel="00000000" w:rsidR="00000000" w:rsidRPr="00000000">
              <w:rPr>
                <w:rFonts w:ascii="Arial" w:cs="Arial" w:eastAsia="Arial" w:hAnsi="Arial"/>
                <w:rtl w:val="0"/>
              </w:rPr>
              <w:t xml:space="preserve">Información de los procesos del almacén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8">
            <w:pPr>
              <w:rPr/>
            </w:pPr>
            <w:r w:rsidDel="00000000" w:rsidR="00000000" w:rsidRPr="00000000">
              <w:rPr>
                <w:rFonts w:ascii="Arial" w:cs="Arial" w:eastAsia="Arial" w:hAnsi="Arial"/>
                <w:rtl w:val="0"/>
              </w:rPr>
              <w:t xml:space="preserve">Casos de uso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79">
            <w:pP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A">
            <w:pPr>
              <w:rPr/>
            </w:pPr>
            <w:r w:rsidDel="00000000" w:rsidR="00000000" w:rsidRPr="00000000">
              <w:rPr>
                <w:rFonts w:ascii="Arial" w:cs="Arial" w:eastAsia="Arial" w:hAnsi="Arial"/>
                <w:rtl w:val="0"/>
              </w:rPr>
              <w:t xml:space="preserve">Identificación de necesidades críticas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B">
            <w:pPr>
              <w:rPr/>
            </w:pPr>
            <w:r w:rsidDel="00000000" w:rsidR="00000000" w:rsidRPr="00000000">
              <w:rPr>
                <w:rFonts w:ascii="Arial" w:cs="Arial" w:eastAsia="Arial" w:hAnsi="Arial"/>
                <w:rtl w:val="0"/>
              </w:rPr>
              <w:t xml:space="preserve">Entrevistas y encuestas planificadas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7C">
            <w:pPr>
              <w:rPr/>
            </w:pPr>
            <w:r w:rsidDel="00000000" w:rsidR="00000000" w:rsidRPr="00000000">
              <w:rPr>
                <w:rFonts w:ascii="Arial" w:cs="Arial" w:eastAsia="Arial" w:hAnsi="Arial"/>
                <w:rtl w:val="0"/>
              </w:rPr>
              <w:t xml:space="preserve">Lista de validación firmada por el cliente</w:t>
            </w:r>
            <w:r w:rsidDel="00000000" w:rsidR="00000000" w:rsidRPr="00000000">
              <w:rPr>
                <w:rtl w:val="0"/>
              </w:rPr>
            </w:r>
          </w:p>
        </w:tc>
      </w:tr>
    </w:tbl>
    <w:p w:rsidR="00000000" w:rsidDel="00000000" w:rsidP="00000000" w:rsidRDefault="00000000" w:rsidRPr="00000000" w14:paraId="0000007D">
      <w:pPr>
        <w:spacing w:after="60" w:before="12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after="60" w:before="12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after="60" w:before="12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60" w:before="12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numPr>
          <w:ilvl w:val="1"/>
          <w:numId w:val="2"/>
        </w:numPr>
        <w:spacing w:after="60" w:before="120" w:lineRule="auto"/>
        <w:ind w:left="720" w:hanging="718"/>
        <w:jc w:val="both"/>
      </w:pPr>
      <w:bookmarkStart w:colFirst="0" w:colLast="0" w:name="_heading=h.ty1h7ziyb16" w:id="9"/>
      <w:bookmarkEnd w:id="9"/>
      <w:r w:rsidDel="00000000" w:rsidR="00000000" w:rsidRPr="00000000">
        <w:rPr>
          <w:rFonts w:ascii="Arial" w:cs="Arial" w:eastAsia="Arial" w:hAnsi="Arial"/>
          <w:b w:val="1"/>
          <w:rtl w:val="0"/>
        </w:rPr>
        <w:t xml:space="preserve">Diagrama del Proceso</w:t>
      </w:r>
    </w:p>
    <w:p w:rsidR="00000000" w:rsidDel="00000000" w:rsidP="00000000" w:rsidRDefault="00000000" w:rsidRPr="00000000" w14:paraId="00000082">
      <w:pPr>
        <w:spacing w:after="60" w:before="120" w:lineRule="auto"/>
        <w:jc w:val="both"/>
        <w:rPr>
          <w:rFonts w:ascii="Arial" w:cs="Arial" w:eastAsia="Arial" w:hAnsi="Arial"/>
          <w:b w:val="1"/>
        </w:rPr>
      </w:pPr>
      <w:bookmarkStart w:colFirst="0" w:colLast="0" w:name="_heading=h.l2pu5tsbt7c7" w:id="10"/>
      <w:bookmarkEnd w:id="10"/>
      <w:r w:rsidDel="00000000" w:rsidR="00000000" w:rsidRPr="00000000">
        <w:rPr>
          <w:rtl w:val="0"/>
        </w:rPr>
      </w:r>
    </w:p>
    <w:p w:rsidR="00000000" w:rsidDel="00000000" w:rsidP="00000000" w:rsidRDefault="00000000" w:rsidRPr="00000000" w14:paraId="00000083">
      <w:pPr>
        <w:spacing w:after="60" w:before="120" w:lineRule="auto"/>
        <w:jc w:val="both"/>
        <w:rPr>
          <w:rFonts w:ascii="Arial" w:cs="Arial" w:eastAsia="Arial" w:hAnsi="Arial"/>
          <w:b w:val="1"/>
        </w:rPr>
      </w:pPr>
      <w:bookmarkStart w:colFirst="0" w:colLast="0" w:name="_heading=h.nxm8awlwg000" w:id="11"/>
      <w:bookmarkEnd w:id="11"/>
      <w:r w:rsidDel="00000000" w:rsidR="00000000" w:rsidRPr="00000000">
        <w:rPr>
          <w:rtl w:val="0"/>
        </w:rPr>
      </w:r>
    </w:p>
    <w:p w:rsidR="00000000" w:rsidDel="00000000" w:rsidP="00000000" w:rsidRDefault="00000000" w:rsidRPr="00000000" w14:paraId="00000084">
      <w:pPr>
        <w:spacing w:after="60" w:before="120" w:lineRule="auto"/>
        <w:jc w:val="both"/>
        <w:rPr>
          <w:rFonts w:ascii="Arial" w:cs="Arial" w:eastAsia="Arial" w:hAnsi="Arial"/>
          <w:b w:val="1"/>
        </w:rPr>
      </w:pPr>
      <w:bookmarkStart w:colFirst="0" w:colLast="0" w:name="_heading=h.jbrm4mx2pq9q" w:id="12"/>
      <w:bookmarkEnd w:id="12"/>
      <w:r w:rsidDel="00000000" w:rsidR="00000000" w:rsidRPr="00000000">
        <w:rPr>
          <w:rtl w:val="0"/>
        </w:rPr>
      </w:r>
    </w:p>
    <w:p w:rsidR="00000000" w:rsidDel="00000000" w:rsidP="00000000" w:rsidRDefault="00000000" w:rsidRPr="00000000" w14:paraId="00000085">
      <w:pPr>
        <w:numPr>
          <w:ilvl w:val="1"/>
          <w:numId w:val="2"/>
        </w:numPr>
        <w:spacing w:after="60" w:before="120" w:lineRule="auto"/>
        <w:ind w:left="720" w:hanging="718"/>
        <w:jc w:val="both"/>
      </w:pPr>
      <w:bookmarkStart w:colFirst="0" w:colLast="0" w:name="_heading=h.m8g5xw4chtht" w:id="13"/>
      <w:bookmarkEnd w:id="13"/>
      <w:r w:rsidDel="00000000" w:rsidR="00000000" w:rsidRPr="00000000">
        <w:rPr>
          <w:rFonts w:ascii="Arial" w:cs="Arial" w:eastAsia="Arial" w:hAnsi="Arial"/>
          <w:b w:val="1"/>
          <w:rtl w:val="0"/>
        </w:rPr>
        <w:t xml:space="preserve">Descripción de Actividades</w:t>
      </w:r>
    </w:p>
    <w:p w:rsidR="00000000" w:rsidDel="00000000" w:rsidP="00000000" w:rsidRDefault="00000000" w:rsidRPr="00000000" w14:paraId="00000086">
      <w:pPr>
        <w:spacing w:after="60" w:before="120" w:lineRule="auto"/>
        <w:jc w:val="both"/>
        <w:rPr>
          <w:rFonts w:ascii="Arial" w:cs="Arial" w:eastAsia="Arial" w:hAnsi="Arial"/>
          <w:b w:val="1"/>
        </w:rPr>
      </w:pPr>
      <w:bookmarkStart w:colFirst="0" w:colLast="0" w:name="_heading=h.zhr4tkhiaeek" w:id="14"/>
      <w:bookmarkEnd w:id="14"/>
      <w:r w:rsidDel="00000000" w:rsidR="00000000" w:rsidRPr="00000000">
        <w:rPr>
          <w:rtl w:val="0"/>
        </w:rPr>
      </w:r>
    </w:p>
    <w:p w:rsidR="00000000" w:rsidDel="00000000" w:rsidP="00000000" w:rsidRDefault="00000000" w:rsidRPr="00000000" w14:paraId="00000087">
      <w:pPr>
        <w:spacing w:after="60" w:before="120" w:lineRule="auto"/>
        <w:jc w:val="both"/>
        <w:rPr>
          <w:rFonts w:ascii="Arial" w:cs="Arial" w:eastAsia="Arial" w:hAnsi="Arial"/>
          <w:b w:val="1"/>
        </w:rPr>
      </w:pPr>
      <w:bookmarkStart w:colFirst="0" w:colLast="0" w:name="_heading=h.mra2crb7nu3k" w:id="15"/>
      <w:bookmarkEnd w:id="15"/>
      <w:r w:rsidDel="00000000" w:rsidR="00000000" w:rsidRPr="00000000">
        <w:rPr>
          <w:rtl w:val="0"/>
        </w:rPr>
      </w:r>
    </w:p>
    <w:sdt>
      <w:sdtPr>
        <w:lock w:val="contentLocked"/>
        <w:tag w:val="goog_rdk_0"/>
      </w:sdtPr>
      <w:sdtContent>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15"/>
            <w:gridCol w:w="2910"/>
            <w:gridCol w:w="1170"/>
            <w:gridCol w:w="1620"/>
            <w:tblGridChange w:id="0">
              <w:tblGrid>
                <w:gridCol w:w="885"/>
                <w:gridCol w:w="2715"/>
                <w:gridCol w:w="2910"/>
                <w:gridCol w:w="117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Preparar entrevistas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Elaborar preguntas y agendar reuniones con el cliente y usuarios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Realizar entrevistas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Ejecutar entrevistas con el jefe de almacén y otros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Documentar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Redactar los requisitos detectados, tanto funcionales como 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Validar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Revisar los requisitos con el cliente para asegurar comprensión mutua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Cliente / 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Crear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Representar los requisitos funcional con diagramas de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Aprobación formal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Obtener validación del documento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Cliente / 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Gestión</w:t>
                </w:r>
              </w:p>
            </w:tc>
          </w:tr>
        </w:tbl>
      </w:sdtContent>
    </w:sdt>
    <w:p w:rsidR="00000000" w:rsidDel="00000000" w:rsidP="00000000" w:rsidRDefault="00000000" w:rsidRPr="00000000" w14:paraId="000000AB">
      <w:pPr>
        <w:spacing w:after="60" w:before="120" w:lineRule="auto"/>
        <w:jc w:val="both"/>
        <w:rPr>
          <w:rFonts w:ascii="Arial" w:cs="Arial" w:eastAsia="Arial" w:hAnsi="Arial"/>
          <w:b w:val="1"/>
        </w:rPr>
      </w:pPr>
      <w:bookmarkStart w:colFirst="0" w:colLast="0" w:name="_heading=h.okvlh85j773s" w:id="16"/>
      <w:bookmarkEnd w:id="16"/>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bookmarkStart w:colFirst="0" w:colLast="0" w:name="_heading=h.r254vcrgt6sj" w:id="17"/>
      <w:bookmarkEnd w:id="17"/>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60" w:before="120" w:lineRule="auto"/>
        <w:jc w:val="both"/>
        <w:rPr>
          <w:rFonts w:ascii="Arial" w:cs="Arial" w:eastAsia="Arial" w:hAnsi="Arial"/>
          <w:b w:val="1"/>
          <w:sz w:val="24"/>
          <w:szCs w:val="24"/>
        </w:rPr>
      </w:pPr>
      <w:bookmarkStart w:colFirst="0" w:colLast="0" w:name="_heading=h.tjgaupmz5oqe" w:id="18"/>
      <w:bookmarkEnd w:id="18"/>
      <w:r w:rsidDel="00000000" w:rsidR="00000000" w:rsidRPr="00000000">
        <w:br w:type="page"/>
      </w:r>
      <w:r w:rsidDel="00000000" w:rsidR="00000000" w:rsidRPr="00000000">
        <w:rPr>
          <w:rtl w:val="0"/>
        </w:rPr>
      </w:r>
    </w:p>
    <w:p w:rsidR="00000000" w:rsidDel="00000000" w:rsidP="00000000" w:rsidRDefault="00000000" w:rsidRPr="00000000" w14:paraId="000000AF">
      <w:pPr>
        <w:pageBreakBefore w:val="0"/>
        <w:numPr>
          <w:ilvl w:val="0"/>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bookmarkStart w:colFirst="0" w:colLast="0" w:name="_heading=h.csh760yh42np" w:id="8"/>
      <w:bookmarkEnd w:id="8"/>
      <w:r w:rsidDel="00000000" w:rsidR="00000000" w:rsidRPr="00000000">
        <w:rPr>
          <w:rFonts w:ascii="Arial" w:cs="Arial" w:eastAsia="Arial" w:hAnsi="Arial"/>
          <w:b w:val="1"/>
          <w:sz w:val="24"/>
          <w:szCs w:val="24"/>
          <w:rtl w:val="0"/>
        </w:rPr>
        <w:t xml:space="preserve">Proceso 2: Diseño de Sistema</w:t>
      </w:r>
      <w:r w:rsidDel="00000000" w:rsidR="00000000" w:rsidRPr="00000000">
        <w:rPr>
          <w:rtl w:val="0"/>
        </w:rPr>
      </w:r>
    </w:p>
    <w:p w:rsidR="00000000" w:rsidDel="00000000" w:rsidP="00000000" w:rsidRDefault="00000000" w:rsidRPr="00000000" w14:paraId="000000B0">
      <w:pPr>
        <w:pageBreakBefore w:val="0"/>
        <w:numPr>
          <w:ilvl w:val="1"/>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tbl>
      <w:tblPr>
        <w:tblStyle w:val="Table5"/>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6"/>
        <w:gridCol w:w="4707"/>
        <w:gridCol w:w="1530"/>
        <w:gridCol w:w="1305"/>
        <w:tblGridChange w:id="0">
          <w:tblGrid>
            <w:gridCol w:w="1926"/>
            <w:gridCol w:w="4707"/>
            <w:gridCol w:w="1530"/>
            <w:gridCol w:w="1305"/>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Número o código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de 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PROC-001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Proceso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Diseño de Sistema</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Responsable</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Jefe de Producto</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Objetivo / Propósito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Definir la arquitectura del sistema cumpliendo con los requisitos de negocio y que sirva como base para su desarrollo e implementación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Frecuencia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Este proceso se realiza cada vez que se requiere desarrollar un nuevo proyecto, y puede actualizarse en iteraciones gracias al uso de una metodología ágil.</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c>
      </w:tr>
    </w:tbl>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60" w:before="120" w:lineRule="auto"/>
        <w:ind w:left="0" w:firstLine="0"/>
        <w:jc w:val="both"/>
        <w:rPr/>
      </w:pPr>
      <w:r w:rsidDel="00000000" w:rsidR="00000000" w:rsidRPr="00000000">
        <w:rPr>
          <w:rtl w:val="0"/>
        </w:rPr>
      </w:r>
    </w:p>
    <w:tbl>
      <w:tblPr>
        <w:tblStyle w:val="Table6"/>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905"/>
        <w:gridCol w:w="3300"/>
        <w:gridCol w:w="2850"/>
        <w:tblGridChange w:id="0">
          <w:tblGrid>
            <w:gridCol w:w="1410"/>
            <w:gridCol w:w="1905"/>
            <w:gridCol w:w="3300"/>
            <w:gridCol w:w="2850"/>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Identificador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Datos de Entrada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rtl w:val="0"/>
              </w:rPr>
              <w:t xml:space="preserve">Datos de Salida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1</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Revisar requisitos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Documento de requisitos del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Lista de funcionalidades a diseñar</w:t>
            </w:r>
            <w:r w:rsidDel="00000000" w:rsidR="00000000" w:rsidRPr="00000000">
              <w:rPr>
                <w:rtl w:val="0"/>
              </w:rPr>
            </w:r>
          </w:p>
        </w:tc>
      </w:tr>
      <w:tr>
        <w:trPr>
          <w:cantSplit w:val="0"/>
          <w:trHeight w:val="90" w:hRule="atLeast"/>
          <w:tblHeader w:val="0"/>
        </w:trPr>
        <w:tc>
          <w:tcPr>
            <w:tcMar>
              <w:top w:w="100.0" w:type="dxa"/>
              <w:left w:w="108.0" w:type="dxa"/>
              <w:bottom w:w="100.0" w:type="dxa"/>
              <w:right w:w="108.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2</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Diseñar arquitectura del sistema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Requisitos y políticas técnicas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Diagrama de arquitectura</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3</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Diseñar base de datos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Lista de entidades y relaciones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Diagrama ER, script inicial de BD</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4</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Elaborar diagramas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Módulos funcionales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Diagramas UML (casos de uso, clases, etc.)</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5</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Revisar y validar diseño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Diseño preliminar</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Documento de validación aprobado</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tl w:val="0"/>
              </w:rPr>
              <w:t xml:space="preserve">6</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Documentar diseño</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Componentes diseñados</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Documento de diseño del sistema</w:t>
            </w:r>
            <w:r w:rsidDel="00000000" w:rsidR="00000000" w:rsidRPr="00000000">
              <w:rPr>
                <w:rtl w:val="0"/>
              </w:rPr>
            </w:r>
          </w:p>
        </w:tc>
      </w:tr>
    </w:tbl>
    <w:p w:rsidR="00000000" w:rsidDel="00000000" w:rsidP="00000000" w:rsidRDefault="00000000" w:rsidRPr="00000000" w14:paraId="000000E3">
      <w:pPr>
        <w:pageBreakBefore w:val="0"/>
        <w:numPr>
          <w:ilvl w:val="1"/>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bookmarkStart w:colFirst="0" w:colLast="0" w:name="_heading=h.ty1h7ziyb16" w:id="9"/>
      <w:bookmarkEnd w:id="9"/>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rFonts w:ascii="Arial" w:cs="Arial" w:eastAsia="Arial" w:hAnsi="Arial"/>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-585787</wp:posOffset>
            </wp:positionH>
            <wp:positionV relativeFrom="paragraph">
              <wp:posOffset>139154</wp:posOffset>
            </wp:positionV>
            <wp:extent cx="7112210" cy="5596306"/>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12210" cy="5596306"/>
                    </a:xfrm>
                    <a:prstGeom prst="rect"/>
                    <a:ln/>
                  </pic:spPr>
                </pic:pic>
              </a:graphicData>
            </a:graphic>
          </wp:anchor>
        </w:drawing>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100">
      <w:pPr>
        <w:pageBreakBefore w:val="0"/>
        <w:numPr>
          <w:ilvl w:val="1"/>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bookmarkStart w:colFirst="0" w:colLast="0" w:name="_heading=h.m8g5xw4chtht" w:id="13"/>
      <w:bookmarkEnd w:id="13"/>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A continuación se procederá a describir las actividades, el rol que realiza cada una de ellas y el tipo a la que pertenecen.</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lock w:val="contentLocked"/>
        <w:tag w:val="goog_rdk_1"/>
      </w:sdtPr>
      <w:sdtContent>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625"/>
            <w:gridCol w:w="2985"/>
            <w:gridCol w:w="1170"/>
            <w:gridCol w:w="1635"/>
            <w:tblGridChange w:id="0">
              <w:tblGrid>
                <w:gridCol w:w="885"/>
                <w:gridCol w:w="2625"/>
                <w:gridCol w:w="2985"/>
                <w:gridCol w:w="1170"/>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Fonts w:ascii="Arial" w:cs="Arial" w:eastAsia="Arial" w:hAnsi="Arial"/>
                    <w:b w:val="1"/>
                    <w:rtl w:val="0"/>
                  </w:rPr>
                  <w:t xml:space="preserve">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Fonts w:ascii="Arial" w:cs="Arial" w:eastAsia="Arial" w:hAnsi="Arial"/>
                    <w:b w:val="1"/>
                    <w:rtl w:val="0"/>
                  </w:rPr>
                  <w:t xml:space="preserve">Tipo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w:t>
                </w:r>
              </w:p>
            </w:tc>
            <w:tc>
              <w:tcPr>
                <w:tcMar>
                  <w:top w:w="100.0" w:type="dxa"/>
                  <w:left w:w="108.0" w:type="dxa"/>
                  <w:bottom w:w="100.0" w:type="dxa"/>
                  <w:right w:w="108.0" w:type="dxa"/>
                </w:tcMar>
              </w:tcPr>
              <w:p w:rsidR="00000000" w:rsidDel="00000000" w:rsidP="00000000" w:rsidRDefault="00000000" w:rsidRPr="00000000" w14:paraId="0000010B">
                <w:pPr>
                  <w:rPr/>
                </w:pPr>
                <w:r w:rsidDel="00000000" w:rsidR="00000000" w:rsidRPr="00000000">
                  <w:rPr>
                    <w:rFonts w:ascii="Arial" w:cs="Arial" w:eastAsia="Arial" w:hAnsi="Arial"/>
                    <w:rtl w:val="0"/>
                  </w:rPr>
                  <w:t xml:space="preserve">Revisar requisitos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Analizar los requisitos funcionales y no funcionales previamente levantados.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Analista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w:t>
                </w:r>
              </w:p>
            </w:tc>
            <w:tc>
              <w:tcPr>
                <w:tcMar>
                  <w:top w:w="100.0" w:type="dxa"/>
                  <w:left w:w="108.0" w:type="dxa"/>
                  <w:bottom w:w="100.0" w:type="dxa"/>
                  <w:right w:w="108.0" w:type="dxa"/>
                </w:tcMar>
              </w:tcPr>
              <w:p w:rsidR="00000000" w:rsidDel="00000000" w:rsidP="00000000" w:rsidRDefault="00000000" w:rsidRPr="00000000" w14:paraId="00000110">
                <w:pPr>
                  <w:rPr/>
                </w:pPr>
                <w:r w:rsidDel="00000000" w:rsidR="00000000" w:rsidRPr="00000000">
                  <w:rPr>
                    <w:rFonts w:ascii="Arial" w:cs="Arial" w:eastAsia="Arial" w:hAnsi="Arial"/>
                    <w:rtl w:val="0"/>
                  </w:rPr>
                  <w:t xml:space="preserve">Diseñar arquitectura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Establecer la estructura general: </w:t>
                </w:r>
                <w:r w:rsidDel="00000000" w:rsidR="00000000" w:rsidRPr="00000000">
                  <w:rPr>
                    <w:rFonts w:ascii="Arial" w:cs="Arial" w:eastAsia="Arial" w:hAnsi="Arial"/>
                    <w:rtl w:val="0"/>
                  </w:rPr>
                  <w:t xml:space="preserve">capas</w:t>
                </w:r>
                <w:r w:rsidDel="00000000" w:rsidR="00000000" w:rsidRPr="00000000">
                  <w:rPr>
                    <w:rFonts w:ascii="Arial" w:cs="Arial" w:eastAsia="Arial" w:hAnsi="Arial"/>
                    <w:rtl w:val="0"/>
                  </w:rPr>
                  <w:t xml:space="preserve">, módulos, comunicación,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Arquitecto de software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R3</w:t>
                </w:r>
              </w:p>
            </w:tc>
            <w:tc>
              <w:tcPr>
                <w:tcMar>
                  <w:top w:w="100.0" w:type="dxa"/>
                  <w:left w:w="108.0" w:type="dxa"/>
                  <w:bottom w:w="100.0" w:type="dxa"/>
                  <w:right w:w="108.0" w:type="dxa"/>
                </w:tcMar>
              </w:tcPr>
              <w:p w:rsidR="00000000" w:rsidDel="00000000" w:rsidP="00000000" w:rsidRDefault="00000000" w:rsidRPr="00000000" w14:paraId="00000116">
                <w:pPr>
                  <w:rPr/>
                </w:pPr>
                <w:r w:rsidDel="00000000" w:rsidR="00000000" w:rsidRPr="00000000">
                  <w:rPr>
                    <w:rFonts w:ascii="Arial" w:cs="Arial" w:eastAsia="Arial" w:hAnsi="Arial"/>
                    <w:rtl w:val="0"/>
                  </w:rPr>
                  <w:t xml:space="preserve">Diseñar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Crear el modelo entidad-relación y la estructura lógica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Técnica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R4</w:t>
                </w:r>
              </w:p>
            </w:tc>
            <w:tc>
              <w:tcPr>
                <w:tcMar>
                  <w:top w:w="100.0" w:type="dxa"/>
                  <w:left w:w="108.0" w:type="dxa"/>
                  <w:bottom w:w="100.0" w:type="dxa"/>
                  <w:right w:w="108.0" w:type="dxa"/>
                </w:tcMar>
              </w:tcPr>
              <w:p w:rsidR="00000000" w:rsidDel="00000000" w:rsidP="00000000" w:rsidRDefault="00000000" w:rsidRPr="00000000" w14:paraId="0000011B">
                <w:pPr>
                  <w:rPr/>
                </w:pPr>
                <w:r w:rsidDel="00000000" w:rsidR="00000000" w:rsidRPr="00000000">
                  <w:rPr>
                    <w:rFonts w:ascii="Arial" w:cs="Arial" w:eastAsia="Arial" w:hAnsi="Arial"/>
                    <w:rtl w:val="0"/>
                  </w:rPr>
                  <w:t xml:space="preserve">Elaborar diagramas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Modelar los casos de uso, clases, secuencias y actividades clave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Analista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R5</w:t>
                </w:r>
              </w:p>
            </w:tc>
            <w:tc>
              <w:tcPr>
                <w:tcMar>
                  <w:top w:w="100.0" w:type="dxa"/>
                  <w:left w:w="108.0" w:type="dxa"/>
                  <w:bottom w:w="100.0" w:type="dxa"/>
                  <w:right w:w="108.0" w:type="dxa"/>
                </w:tcMar>
              </w:tcPr>
              <w:p w:rsidR="00000000" w:rsidDel="00000000" w:rsidP="00000000" w:rsidRDefault="00000000" w:rsidRPr="00000000" w14:paraId="00000120">
                <w:pPr>
                  <w:rPr/>
                </w:pPr>
                <w:r w:rsidDel="00000000" w:rsidR="00000000" w:rsidRPr="00000000">
                  <w:rPr>
                    <w:rFonts w:ascii="Arial" w:cs="Arial" w:eastAsia="Arial" w:hAnsi="Arial"/>
                    <w:rtl w:val="0"/>
                  </w:rPr>
                  <w:t xml:space="preserve">Revisar y validar diseño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Verificar que el diseño cumpla con los requisitos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Cliente / Jefe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R6</w:t>
                </w:r>
              </w:p>
            </w:tc>
            <w:tc>
              <w:tcPr>
                <w:tcMar>
                  <w:top w:w="100.0" w:type="dxa"/>
                  <w:left w:w="108.0" w:type="dxa"/>
                  <w:bottom w:w="100.0" w:type="dxa"/>
                  <w:right w:w="108.0" w:type="dxa"/>
                </w:tcMar>
              </w:tcPr>
              <w:p w:rsidR="00000000" w:rsidDel="00000000" w:rsidP="00000000" w:rsidRDefault="00000000" w:rsidRPr="00000000" w14:paraId="00000125">
                <w:pPr>
                  <w:rPr/>
                </w:pPr>
                <w:r w:rsidDel="00000000" w:rsidR="00000000" w:rsidRPr="00000000">
                  <w:rPr>
                    <w:rFonts w:ascii="Arial" w:cs="Arial" w:eastAsia="Arial" w:hAnsi="Arial"/>
                    <w:rtl w:val="0"/>
                  </w:rPr>
                  <w:t xml:space="preserve">Documentar diseño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Registrar todo lo anterior en un documento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Analista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Manual</w:t>
                </w:r>
              </w:p>
            </w:tc>
          </w:tr>
        </w:tbl>
      </w:sdtContent>
    </w:sdt>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bookmarkStart w:colFirst="0" w:colLast="0" w:name="_heading=h.5b1xd9gzhtp8" w:id="19"/>
      <w:bookmarkEnd w:id="19"/>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20" w:lineRule="auto"/>
        <w:ind w:left="720" w:firstLine="0"/>
        <w:jc w:val="both"/>
        <w:rPr/>
      </w:pPr>
      <w:bookmarkStart w:colFirst="0" w:colLast="0" w:name="_heading=h.dzt3u0w5uzvr" w:id="20"/>
      <w:bookmarkEnd w:id="20"/>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bookmarkStart w:colFirst="0" w:colLast="0" w:name="_heading=h.g1m06ci9csly" w:id="21"/>
      <w:bookmarkEnd w:id="21"/>
      <w:r w:rsidDel="00000000" w:rsidR="00000000" w:rsidRPr="00000000">
        <w:rPr>
          <w:rFonts w:ascii="Arial" w:cs="Arial" w:eastAsia="Arial" w:hAnsi="Arial"/>
          <w:b w:val="1"/>
          <w:sz w:val="24"/>
          <w:szCs w:val="24"/>
          <w:rtl w:val="0"/>
        </w:rPr>
        <w:t xml:space="preserve">Proceso 3</w:t>
      </w:r>
      <w:r w:rsidDel="00000000" w:rsidR="00000000" w:rsidRPr="00000000">
        <w:rPr>
          <w:rtl w:val="0"/>
        </w:rPr>
      </w:r>
    </w:p>
    <w:p w:rsidR="00000000" w:rsidDel="00000000" w:rsidP="00000000" w:rsidRDefault="00000000" w:rsidRPr="00000000" w14:paraId="0000012E">
      <w:pPr>
        <w:pageBreakBefore w:val="0"/>
        <w:numPr>
          <w:ilvl w:val="1"/>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bookmarkStart w:colFirst="0" w:colLast="0" w:name="_heading=h.4ja1qfhu5vz6" w:id="22"/>
      <w:bookmarkEnd w:id="22"/>
      <w:r w:rsidDel="00000000" w:rsidR="00000000" w:rsidRPr="00000000">
        <w:rPr>
          <w:rFonts w:ascii="Arial" w:cs="Arial" w:eastAsia="Arial" w:hAnsi="Arial"/>
          <w:b w:val="1"/>
          <w:rtl w:val="0"/>
        </w:rPr>
        <w:t xml:space="preserve">Ficha de Proceso</w:t>
      </w:r>
      <w:r w:rsidDel="00000000" w:rsidR="00000000" w:rsidRPr="00000000">
        <w:rPr>
          <w:rtl w:val="0"/>
        </w:rPr>
      </w:r>
    </w:p>
    <w:p w:rsidR="00000000" w:rsidDel="00000000" w:rsidP="00000000" w:rsidRDefault="00000000" w:rsidRPr="00000000" w14:paraId="0000012F">
      <w:pPr>
        <w:pageBreakBefore w:val="0"/>
        <w:numPr>
          <w:ilvl w:val="1"/>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r w:rsidDel="00000000" w:rsidR="00000000" w:rsidRPr="00000000">
        <w:rPr>
          <w:rFonts w:ascii="Arial" w:cs="Arial" w:eastAsia="Arial" w:hAnsi="Arial"/>
          <w:b w:val="1"/>
          <w:rtl w:val="0"/>
        </w:rPr>
        <w:t xml:space="preserve">Diagrama del Proceso</w:t>
      </w:r>
      <w:r w:rsidDel="00000000" w:rsidR="00000000" w:rsidRPr="00000000">
        <w:rPr>
          <w:rtl w:val="0"/>
        </w:rPr>
      </w:r>
    </w:p>
    <w:p w:rsidR="00000000" w:rsidDel="00000000" w:rsidP="00000000" w:rsidRDefault="00000000" w:rsidRPr="00000000" w14:paraId="00000130">
      <w:pPr>
        <w:pageBreakBefore w:val="0"/>
        <w:numPr>
          <w:ilvl w:val="1"/>
          <w:numId w:val="2"/>
        </w:numPr>
        <w:pBdr>
          <w:top w:space="0" w:sz="0" w:val="nil"/>
          <w:left w:space="0" w:sz="0" w:val="nil"/>
          <w:bottom w:space="0" w:sz="0" w:val="nil"/>
          <w:right w:space="0" w:sz="0" w:val="nil"/>
          <w:between w:space="0" w:sz="0" w:val="nil"/>
        </w:pBdr>
        <w:shd w:fill="auto" w:val="clear"/>
        <w:spacing w:after="60" w:before="120" w:lineRule="auto"/>
        <w:ind w:left="720" w:hanging="718"/>
        <w:jc w:val="both"/>
        <w:rPr/>
      </w:pPr>
      <w:r w:rsidDel="00000000" w:rsidR="00000000" w:rsidRPr="00000000">
        <w:rPr>
          <w:rFonts w:ascii="Arial" w:cs="Arial" w:eastAsia="Arial" w:hAnsi="Arial"/>
          <w:b w:val="1"/>
          <w:rtl w:val="0"/>
        </w:rPr>
        <w:t xml:space="preserve">Descripción de Actividades</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60" w:before="120" w:lineRule="auto"/>
        <w:ind w:left="720" w:firstLine="0"/>
        <w:jc w:val="both"/>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widowControl w:val="1"/>
        <w:spacing w:after="200" w:line="360" w:lineRule="auto"/>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r>
  </w:p>
  <w:tbl>
    <w:tblPr>
      <w:tblStyle w:val="Table9"/>
      <w:tblW w:w="9486.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62"/>
      <w:gridCol w:w="3162"/>
      <w:gridCol w:w="3162"/>
      <w:tblGridChange w:id="0">
        <w:tblGrid>
          <w:gridCol w:w="3162"/>
          <w:gridCol w:w="3162"/>
          <w:gridCol w:w="3162"/>
        </w:tblGrid>
      </w:tblGridChange>
    </w:tblGrid>
    <w:tr>
      <w:trPr>
        <w:cantSplit w:val="0"/>
        <w:trHeight w:val="46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lineRule="auto"/>
            <w:ind w:right="360"/>
            <w:rPr/>
          </w:pPr>
          <w:r w:rsidDel="00000000" w:rsidR="00000000" w:rsidRPr="00000000">
            <w:rPr>
              <w:rtl w:val="0"/>
            </w:rPr>
            <w:t xml:space="preserve">Confidencial</w:t>
          </w:r>
        </w:p>
      </w:tc>
      <w:tc>
        <w:tcPr>
          <w:tcMar>
            <w:top w:w="100.0" w:type="dxa"/>
            <w:left w:w="108.0" w:type="dxa"/>
            <w:bottom w:w="100.0" w:type="dxa"/>
            <w:right w:w="108.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 w:lineRule="auto"/>
            <w:jc w:val="center"/>
            <w:rPr/>
          </w:pPr>
          <w:r w:rsidDel="00000000" w:rsidR="00000000" w:rsidRPr="00000000">
            <w:rPr>
              <w:rtl w:val="0"/>
            </w:rPr>
          </w:r>
        </w:p>
      </w:tc>
      <w:tc>
        <w:tcPr>
          <w:tcMar>
            <w:top w:w="100.0" w:type="dxa"/>
            <w:left w:w="108.0" w:type="dxa"/>
            <w:bottom w:w="100.0" w:type="dxa"/>
            <w:right w:w="108.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lineRule="auto"/>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00" w:before="720" w:line="276" w:lineRule="auto"/>
      <w:rPr/>
    </w:pPr>
    <w:r w:rsidDel="00000000" w:rsidR="00000000" w:rsidRPr="00000000">
      <w:rPr>
        <w:rtl w:val="0"/>
      </w:rPr>
    </w:r>
  </w:p>
  <w:tbl>
    <w:tblPr>
      <w:tblStyle w:val="Table8"/>
      <w:tblW w:w="9555.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77.5"/>
      <w:gridCol w:w="4777.5"/>
      <w:tblGridChange w:id="0">
        <w:tblGrid>
          <w:gridCol w:w="4777.5"/>
          <w:gridCol w:w="4777.5"/>
        </w:tblGrid>
      </w:tblGridChange>
    </w:tblGrid>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center" w:leader="none" w:pos="4320"/>
              <w:tab w:val="right" w:leader="none" w:pos="8640"/>
            </w:tabs>
            <w:spacing w:before="0" w:lineRule="auto"/>
            <w:rPr/>
          </w:pPr>
          <w:r w:rsidDel="00000000" w:rsidR="00000000" w:rsidRPr="00000000">
            <w:rPr>
              <w:rtl w:val="0"/>
            </w:rPr>
            <w:t xml:space="preserve">Proyecto SGATC</w:t>
          </w:r>
        </w:p>
      </w:tc>
      <w:tc>
        <w:tcPr>
          <w:tcMar>
            <w:top w:w="100.0" w:type="dxa"/>
            <w:left w:w="108.0" w:type="dxa"/>
            <w:bottom w:w="100.0" w:type="dxa"/>
            <w:right w:w="108.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leader="none" w:pos="1135"/>
            </w:tabs>
            <w:spacing w:before="0" w:lineRule="auto"/>
            <w:ind w:right="68"/>
            <w:rPr/>
          </w:pPr>
          <w:r w:rsidDel="00000000" w:rsidR="00000000" w:rsidRPr="00000000">
            <w:rPr>
              <w:rtl w:val="0"/>
            </w:rPr>
            <w:t xml:space="preserve">  Versión:           1.1</w:t>
          </w:r>
        </w:p>
      </w:tc>
    </w:tr>
    <w:tr>
      <w:trPr>
        <w:cantSplit w:val="0"/>
        <w:trHeight w:val="427.5" w:hRule="atLeast"/>
        <w:tblHeader w:val="0"/>
      </w:trPr>
      <w:tc>
        <w:tcPr>
          <w:tcMar>
            <w:top w:w="100.0" w:type="dxa"/>
            <w:left w:w="108.0" w:type="dxa"/>
            <w:bottom w:w="100.0" w:type="dxa"/>
            <w:right w:w="108.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Documento de Negocio</w:t>
          </w:r>
        </w:p>
      </w:tc>
      <w:tc>
        <w:tcPr>
          <w:tcMar>
            <w:top w:w="100.0" w:type="dxa"/>
            <w:left w:w="108.0" w:type="dxa"/>
            <w:bottom w:w="100.0" w:type="dxa"/>
            <w:right w:w="108.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Fecha  :           10/04/2025</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0"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rFonts w:ascii="Times New Roman" w:cs="Times New Roman" w:eastAsia="Times New Roman" w:hAnsi="Times New Roman"/>
        <w:b w:val="1"/>
        <w:vertAlign w:val="baseline"/>
      </w:rPr>
    </w:lvl>
    <w:lvl w:ilvl="1">
      <w:start w:val="1"/>
      <w:numFmt w:val="decimal"/>
      <w:lvlText w:val="%1.%2"/>
      <w:lvlJc w:val="left"/>
      <w:pPr>
        <w:ind w:left="0" w:firstLine="0"/>
      </w:pPr>
      <w:rPr>
        <w:rFonts w:ascii="Times New Roman" w:cs="Times New Roman" w:eastAsia="Times New Roman" w:hAnsi="Times New Roman"/>
        <w:b w:val="1"/>
        <w:vertAlign w:val="baseline"/>
      </w:rPr>
    </w:lvl>
    <w:lvl w:ilvl="2">
      <w:start w:val="1"/>
      <w:numFmt w:val="decimal"/>
      <w:lvlText w:val="%1.%2.%3"/>
      <w:lvlJc w:val="left"/>
      <w:pPr>
        <w:ind w:left="0" w:firstLine="0"/>
      </w:pPr>
      <w:rPr>
        <w:rFonts w:ascii="Arial" w:cs="Arial" w:eastAsia="Arial" w:hAnsi="Arial"/>
        <w:vertAlign w:val="baseline"/>
      </w:rPr>
    </w:lvl>
    <w:lvl w:ilvl="3">
      <w:start w:val="1"/>
      <w:numFmt w:val="decimal"/>
      <w:lvlText w:val="%1.%2.%3.%4"/>
      <w:lvlJc w:val="left"/>
      <w:pPr>
        <w:ind w:left="0" w:firstLine="0"/>
      </w:pPr>
      <w:rPr>
        <w:rFonts w:ascii="Arial" w:cs="Arial" w:eastAsia="Arial" w:hAnsi="Arial"/>
        <w:vertAlign w:val="baseline"/>
      </w:rPr>
    </w:lvl>
    <w:lvl w:ilvl="4">
      <w:start w:val="1"/>
      <w:numFmt w:val="decimal"/>
      <w:lvlText w:val="%1.%2.%3.%4.%5"/>
      <w:lvlJc w:val="left"/>
      <w:pPr>
        <w:ind w:left="0" w:firstLine="0"/>
      </w:pPr>
      <w:rPr>
        <w:rFonts w:ascii="Arial" w:cs="Arial" w:eastAsia="Arial" w:hAnsi="Arial"/>
        <w:vertAlign w:val="baseline"/>
      </w:rPr>
    </w:lvl>
    <w:lvl w:ilvl="5">
      <w:start w:val="1"/>
      <w:numFmt w:val="decimal"/>
      <w:lvlText w:val="%1.%2.%3.%4.%5.%6"/>
      <w:lvlJc w:val="left"/>
      <w:pPr>
        <w:ind w:left="0" w:firstLine="0"/>
      </w:pPr>
      <w:rPr>
        <w:rFonts w:ascii="Arial" w:cs="Arial" w:eastAsia="Arial" w:hAnsi="Arial"/>
        <w:vertAlign w:val="baseline"/>
      </w:rPr>
    </w:lvl>
    <w:lvl w:ilvl="6">
      <w:start w:val="1"/>
      <w:numFmt w:val="decimal"/>
      <w:lvlText w:val="%1.%2.%3.%4.%5.%6.%7"/>
      <w:lvlJc w:val="left"/>
      <w:pPr>
        <w:ind w:left="0" w:firstLine="0"/>
      </w:pPr>
      <w:rPr>
        <w:rFonts w:ascii="Arial" w:cs="Arial" w:eastAsia="Arial" w:hAnsi="Arial"/>
        <w:vertAlign w:val="baseline"/>
      </w:rPr>
    </w:lvl>
    <w:lvl w:ilvl="7">
      <w:start w:val="1"/>
      <w:numFmt w:val="decimal"/>
      <w:lvlText w:val="%1.%2.%3.%4.%5.%6.%7.%8"/>
      <w:lvlJc w:val="left"/>
      <w:pPr>
        <w:ind w:left="0" w:firstLine="0"/>
      </w:pPr>
      <w:rPr>
        <w:rFonts w:ascii="Arial" w:cs="Arial" w:eastAsia="Arial" w:hAnsi="Arial"/>
        <w:vertAlign w:val="baseline"/>
      </w:rPr>
    </w:lvl>
    <w:lvl w:ilvl="8">
      <w:start w:val="1"/>
      <w:numFmt w:val="decimal"/>
      <w:lvlText w:val="%1.%2.%3.%4.%5.%6.%7.%8.%9"/>
      <w:lvlJc w:val="left"/>
      <w:pPr>
        <w:ind w:left="0" w:firstLine="0"/>
      </w:pPr>
      <w:rPr>
        <w:rFonts w:ascii="Arial" w:cs="Arial" w:eastAsia="Arial" w:hAnsi="Arial"/>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pageBreakBefore w:val="0"/>
      <w:widowControl w:val="0"/>
      <w:spacing w:after="120" w:before="480" w:line="240" w:lineRule="auto"/>
    </w:pPr>
    <w:rPr>
      <w:rFonts w:ascii="Times New Roman" w:cs="Times New Roman" w:eastAsia="Times New Roman" w:hAnsi="Times New Roman"/>
      <w:b w:val="1"/>
      <w:color w:val="000000"/>
      <w:sz w:val="72"/>
      <w:szCs w:val="72"/>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style>
  <w:style w:type="table" w:styleId="Table2">
    <w:basedOn w:val="TableNormal"/>
    <w:pPr/>
    <w:rPr/>
    <w:tblPr>
      <w:tblStyleRowBandSize w:val="1"/>
      <w:tblStyleColBandSize w:val="1"/>
      <w:tblCellMar>
        <w:top w:w="0.0" w:type="dxa"/>
        <w:left w:w="0.0" w:type="dxa"/>
        <w:bottom w:w="0.0" w:type="dxa"/>
        <w:right w:w="0.0" w:type="dxa"/>
      </w:tblCellMar>
    </w:tblPr>
  </w:style>
  <w:style w:type="table" w:styleId="Table3">
    <w:basedOn w:val="TableNormal"/>
    <w:pPr/>
    <w:rPr/>
    <w:tblPr>
      <w:tblStyleRowBandSize w:val="1"/>
      <w:tblStyleColBandSize w:val="1"/>
      <w:tblCellMar>
        <w:top w:w="0.0" w:type="dxa"/>
        <w:left w:w="0.0" w:type="dxa"/>
        <w:bottom w:w="0.0" w:type="dxa"/>
        <w:right w:w="0.0" w:type="dxa"/>
      </w:tblCellMar>
    </w:tblPr>
  </w:style>
  <w:style w:type="table" w:styleId="Table4">
    <w:basedOn w:val="TableNormal"/>
    <w:pPr/>
    <w:rPr/>
    <w:tblPr>
      <w:tblStyleRowBandSize w:val="1"/>
      <w:tblStyleColBandSize w:val="1"/>
      <w:tblCellMar>
        <w:top w:w="0.0" w:type="dxa"/>
        <w:left w:w="0.0" w:type="dxa"/>
        <w:bottom w:w="0.0" w:type="dxa"/>
        <w:right w:w="0.0" w:type="dxa"/>
      </w:tblCellMar>
    </w:tblPr>
  </w:style>
  <w:style w:type="table" w:styleId="Table5">
    <w:basedOn w:val="TableNormal"/>
    <w:pPr/>
    <w:rPr/>
    <w:tblPr>
      <w:tblStyleRowBandSize w:val="1"/>
      <w:tblStyleColBandSize w:val="1"/>
      <w:tblCellMar>
        <w:top w:w="0.0" w:type="dxa"/>
        <w:left w:w="0.0" w:type="dxa"/>
        <w:bottom w:w="0.0" w:type="dxa"/>
        <w:right w:w="0.0" w:type="dxa"/>
      </w:tblCellMar>
    </w:tblPr>
  </w:style>
  <w:style w:type="table" w:styleId="Table6">
    <w:basedOn w:val="TableNormal"/>
    <w:pPr/>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avppNnsfOarlmDHeoTYkhYVLgg==">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