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38555" w14:textId="13251157" w:rsidR="008624AC" w:rsidRDefault="00A00721" w:rsidP="00A00721">
      <w:pPr>
        <w:jc w:val="center"/>
        <w:rPr>
          <w:rFonts w:ascii="Times New Roman" w:hAnsi="Times New Roman" w:cs="Times New Roman"/>
          <w:sz w:val="28"/>
          <w:szCs w:val="28"/>
        </w:rPr>
      </w:pPr>
      <w:r w:rsidRPr="009558E2">
        <w:rPr>
          <w:rFonts w:ascii="Times New Roman" w:hAnsi="Times New Roman" w:cs="Times New Roman"/>
          <w:sz w:val="28"/>
          <w:szCs w:val="28"/>
        </w:rPr>
        <w:t>INTRODUCTION</w:t>
      </w:r>
    </w:p>
    <w:p w14:paraId="1EE6F09A" w14:textId="77777777" w:rsidR="00204BCE" w:rsidRPr="00204BCE" w:rsidRDefault="00204BCE" w:rsidP="00204BCE">
      <w:pPr>
        <w:pStyle w:val="NormalWeb"/>
        <w:spacing w:before="300" w:beforeAutospacing="0" w:after="300" w:afterAutospacing="0"/>
        <w:jc w:val="both"/>
      </w:pPr>
      <w:r w:rsidRPr="00204BCE">
        <w:t>Dans les vastes horizons de la pensée humaine, émerge une lumière singulière, celle du Netrientisme. Tel un phare éclatant dans la nuit obscure de l'existence, cette doctrine offre bien plus qu'une simple lueur ; elle projette un rayonnement puissant, capable d'illuminer les recoins les plus sombres de l'âme humaine. Le Netrientisme, loin d'être une simple philosophie parmi tant d'autres, se présente comme une voie éclairée, une perspective transcendante qui transcende les limites de l'individu pour embrasser la totalité de l'expérience humaine et cosmique.</w:t>
      </w:r>
    </w:p>
    <w:p w14:paraId="1CA91505" w14:textId="77777777" w:rsidR="00204BCE" w:rsidRPr="00204BCE" w:rsidRDefault="00204BCE" w:rsidP="00204BCE">
      <w:pPr>
        <w:pStyle w:val="NormalWeb"/>
        <w:spacing w:before="300" w:beforeAutospacing="0" w:after="300" w:afterAutospacing="0"/>
        <w:jc w:val="both"/>
      </w:pPr>
      <w:r w:rsidRPr="00204BCE">
        <w:t>Ses origines, comme des racines profondément ancrées dans le sol fertile de la sagesse antique, plongent dans les méandres des temps anciens, où les philosophes et les penseurs méditaient sur les mystères de l'existence. Cependant, ses fondements ne sont pas enracinés dans le passé, figés dans une époque révolue ; au contraire, ils s'élèvent comme des piliers solides, s'adaptant aux réalités mouvantes et évolutives de la modernité. Le Netrientisme, en tant que doctrine vivante, évolue avec le temps, se réinventant pour répondre aux défis et aux aspirations de chaque époque.</w:t>
      </w:r>
    </w:p>
    <w:p w14:paraId="1D9828D3" w14:textId="77777777" w:rsidR="00204BCE" w:rsidRPr="00204BCE" w:rsidRDefault="00204BCE" w:rsidP="00204BCE">
      <w:pPr>
        <w:pStyle w:val="NormalWeb"/>
        <w:spacing w:before="300" w:beforeAutospacing="0" w:after="300" w:afterAutospacing="0"/>
        <w:jc w:val="both"/>
      </w:pPr>
      <w:r w:rsidRPr="00204BCE">
        <w:t>Dans cette vision holistique, le Netrientisme ne se contente pas de se pencher sur les questions métaphysiques ou théoriques ; il embrasse l'ensemble de l'expérience humaine. De la quête de sens individuelle à la construction d'une société plus juste et éclairée, cette doctrine offre un cadre conceptuel complet, éclairant chaque pas sur le chemin de la vie. Son objectif ultime est de guider non seulement l'individu vers une réalisation personnelle profonde mais aussi de contribuer à l'épanouissement collectif, créant ainsi un avenir meilleur pour tous les êtres vivants.</w:t>
      </w:r>
    </w:p>
    <w:p w14:paraId="7162EF7B" w14:textId="77777777" w:rsidR="00204BCE" w:rsidRDefault="00204BCE" w:rsidP="00204BCE">
      <w:pPr>
        <w:pStyle w:val="NormalWeb"/>
        <w:spacing w:before="300" w:beforeAutospacing="0" w:after="0" w:afterAutospacing="0"/>
        <w:jc w:val="both"/>
      </w:pPr>
      <w:r w:rsidRPr="00204BCE">
        <w:t>Dans les pages à venir, plongeons dans les profondeurs de cette lumière netrienne, explorant ses principes fondateurs, ses applications pratiques dans la vie quotidienne, et les réflexions philosophiques qui sous-tendent cette vision du monde. Que cette exploration nous guide vers des horizons de compréhension mutuelle, de respect partagé et d'harmonie collective, dans un voyage à la fois fascinant et enrichissant vers la découverte de soi et du monde qui nous entoure.</w:t>
      </w:r>
    </w:p>
    <w:p w14:paraId="778178DE" w14:textId="77777777" w:rsidR="00C2622F" w:rsidRDefault="00C2622F" w:rsidP="00204BCE">
      <w:pPr>
        <w:pStyle w:val="NormalWeb"/>
        <w:spacing w:before="300" w:beforeAutospacing="0" w:after="0" w:afterAutospacing="0"/>
        <w:jc w:val="both"/>
      </w:pPr>
    </w:p>
    <w:p w14:paraId="4BCF0375" w14:textId="77777777" w:rsidR="00C2622F" w:rsidRDefault="00C2622F" w:rsidP="00204BCE">
      <w:pPr>
        <w:pStyle w:val="NormalWeb"/>
        <w:spacing w:before="300" w:beforeAutospacing="0" w:after="0" w:afterAutospacing="0"/>
        <w:jc w:val="both"/>
      </w:pPr>
    </w:p>
    <w:p w14:paraId="0DE6285D" w14:textId="77777777" w:rsidR="00C2622F" w:rsidRDefault="00C2622F" w:rsidP="00204BCE">
      <w:pPr>
        <w:pStyle w:val="NormalWeb"/>
        <w:spacing w:before="300" w:beforeAutospacing="0" w:after="0" w:afterAutospacing="0"/>
        <w:jc w:val="both"/>
      </w:pPr>
    </w:p>
    <w:p w14:paraId="13816E8B" w14:textId="77777777" w:rsidR="00C2622F" w:rsidRDefault="00C2622F" w:rsidP="00204BCE">
      <w:pPr>
        <w:pStyle w:val="NormalWeb"/>
        <w:spacing w:before="300" w:beforeAutospacing="0" w:after="0" w:afterAutospacing="0"/>
        <w:jc w:val="both"/>
      </w:pPr>
    </w:p>
    <w:p w14:paraId="62731D4A" w14:textId="77777777" w:rsidR="00C2622F" w:rsidRDefault="00C2622F" w:rsidP="00204BCE">
      <w:pPr>
        <w:pStyle w:val="NormalWeb"/>
        <w:spacing w:before="300" w:beforeAutospacing="0" w:after="0" w:afterAutospacing="0"/>
        <w:jc w:val="both"/>
      </w:pPr>
    </w:p>
    <w:p w14:paraId="6F1CBF28" w14:textId="77777777" w:rsidR="00C2622F" w:rsidRDefault="00C2622F" w:rsidP="00204BCE">
      <w:pPr>
        <w:pStyle w:val="NormalWeb"/>
        <w:spacing w:before="300" w:beforeAutospacing="0" w:after="0" w:afterAutospacing="0"/>
        <w:jc w:val="both"/>
      </w:pPr>
    </w:p>
    <w:p w14:paraId="39444776" w14:textId="77777777" w:rsidR="00C2622F" w:rsidRDefault="00C2622F" w:rsidP="00204BCE">
      <w:pPr>
        <w:pStyle w:val="NormalWeb"/>
        <w:spacing w:before="300" w:beforeAutospacing="0" w:after="0" w:afterAutospacing="0"/>
        <w:jc w:val="both"/>
      </w:pPr>
    </w:p>
    <w:p w14:paraId="527C5AB2" w14:textId="77777777" w:rsidR="00C2622F" w:rsidRDefault="00C2622F" w:rsidP="00204BCE">
      <w:pPr>
        <w:pStyle w:val="NormalWeb"/>
        <w:spacing w:before="300" w:beforeAutospacing="0" w:after="0" w:afterAutospacing="0"/>
        <w:jc w:val="both"/>
      </w:pPr>
    </w:p>
    <w:p w14:paraId="1DF160C3" w14:textId="77777777" w:rsidR="001451CA" w:rsidRDefault="001451CA" w:rsidP="00204BCE">
      <w:pPr>
        <w:pStyle w:val="NormalWeb"/>
        <w:spacing w:before="300" w:beforeAutospacing="0" w:after="0" w:afterAutospacing="0"/>
        <w:jc w:val="both"/>
      </w:pPr>
    </w:p>
    <w:p w14:paraId="09F68322" w14:textId="17990239" w:rsidR="001451CA" w:rsidRPr="00EA2B69" w:rsidRDefault="00B97F20" w:rsidP="00C2622F">
      <w:pPr>
        <w:pStyle w:val="NormalWeb"/>
        <w:spacing w:before="300" w:beforeAutospacing="0" w:after="0" w:afterAutospacing="0"/>
        <w:rPr>
          <w:b/>
          <w:bCs/>
          <w:sz w:val="28"/>
          <w:szCs w:val="28"/>
        </w:rPr>
      </w:pPr>
      <w:r w:rsidRPr="00EA2B69">
        <w:rPr>
          <w:b/>
          <w:bCs/>
          <w:sz w:val="28"/>
          <w:szCs w:val="28"/>
        </w:rPr>
        <w:lastRenderedPageBreak/>
        <w:t>CHAPITRE 1 : LE NETRIENTISME COMME GUIDE POUR UN AVENIR</w:t>
      </w:r>
      <w:r w:rsidR="00C2622F" w:rsidRPr="00EA2B69">
        <w:rPr>
          <w:b/>
          <w:bCs/>
          <w:sz w:val="28"/>
          <w:szCs w:val="28"/>
        </w:rPr>
        <w:t xml:space="preserve"> </w:t>
      </w:r>
      <w:r w:rsidRPr="00EA2B69">
        <w:rPr>
          <w:b/>
          <w:bCs/>
          <w:sz w:val="28"/>
          <w:szCs w:val="28"/>
        </w:rPr>
        <w:t>MEILLEUR</w:t>
      </w:r>
    </w:p>
    <w:p w14:paraId="7C0A3150" w14:textId="77777777" w:rsidR="008830DE" w:rsidRPr="00D07BF3" w:rsidRDefault="008830DE" w:rsidP="003B39BE">
      <w:pPr>
        <w:pStyle w:val="NormalWeb"/>
        <w:spacing w:before="300" w:beforeAutospacing="0" w:after="300" w:afterAutospacing="0"/>
        <w:jc w:val="both"/>
      </w:pPr>
      <w:r w:rsidRPr="00D07BF3">
        <w:t>Au cœur des préceptes netriens réside une vision radieuse pour un avenir empreint de positivité et de progrès. Ce chapitre se plonge dans les profondeurs de cette vision, naviguant à travers les eaux cristallines de la pensée netrienne pour explorer comment ses principes agissent comme des phares éclairant le chemin de l'humanité vers des horizons de prospérité et d'harmonie.</w:t>
      </w:r>
    </w:p>
    <w:p w14:paraId="2E12C1F3" w14:textId="77777777" w:rsidR="008830DE" w:rsidRPr="00D07BF3" w:rsidRDefault="008830DE" w:rsidP="003B39BE">
      <w:pPr>
        <w:pStyle w:val="NormalWeb"/>
        <w:spacing w:before="300" w:beforeAutospacing="0" w:after="300" w:afterAutospacing="0"/>
        <w:jc w:val="both"/>
      </w:pPr>
      <w:r w:rsidRPr="00D07BF3">
        <w:t>Dans les méandres de la philosophie netrienne, la lumière de l'avenir brille de mille feux, illuminant les sentiers de la vie de sa lueur bienveillante. Cette vision transcende les contingences du présent pour embrasser la totalité de l'existence, offrant un guide précieux pour chacun cherchant à naviguer dans les eaux tumultueuses de l'existence.</w:t>
      </w:r>
    </w:p>
    <w:p w14:paraId="20A752BB" w14:textId="77777777" w:rsidR="008830DE" w:rsidRPr="00D07BF3" w:rsidRDefault="008830DE" w:rsidP="003B39BE">
      <w:pPr>
        <w:pStyle w:val="NormalWeb"/>
        <w:spacing w:before="300" w:beforeAutospacing="0" w:after="300" w:afterAutospacing="0"/>
        <w:jc w:val="both"/>
      </w:pPr>
      <w:r w:rsidRPr="00D07BF3">
        <w:t>Au cœur de cette vision se trouve la conviction profonde que chaque individu, guidé par les principes éclairants du Netrientisme, détient en lui le pouvoir de contribuer à l'édification d'un avenir meilleur. Ces principes agissent comme des balises lumineuses, éclairant les chemins de la réflexion, de l'action et de la transformation sociale.</w:t>
      </w:r>
    </w:p>
    <w:p w14:paraId="4E1DA666" w14:textId="77777777" w:rsidR="008830DE" w:rsidRPr="00D07BF3" w:rsidRDefault="008830DE" w:rsidP="003B39BE">
      <w:pPr>
        <w:pStyle w:val="NormalWeb"/>
        <w:spacing w:before="300" w:beforeAutospacing="0" w:after="300" w:afterAutospacing="0"/>
        <w:jc w:val="both"/>
      </w:pPr>
      <w:r w:rsidRPr="00D07BF3">
        <w:t>En explorant les eaux cristallines de cette vision, nous découvrons que le Netrientisme ne se contente pas de proposer un idéal abstrait ; il offre également des outils concrets pour façonner un avenir positif. De la promotion de la compassion et du respect mutuel à la recherche de solutions créatives aux défis de notre époque, chaque principe netrien est un levier puissant pour le changement individuel et collectif.</w:t>
      </w:r>
    </w:p>
    <w:p w14:paraId="6285886B" w14:textId="77777777" w:rsidR="008830DE" w:rsidRDefault="008830DE" w:rsidP="003B39BE">
      <w:pPr>
        <w:pStyle w:val="NormalWeb"/>
        <w:spacing w:before="300" w:beforeAutospacing="0" w:after="0" w:afterAutospacing="0"/>
        <w:jc w:val="both"/>
      </w:pPr>
      <w:r w:rsidRPr="00D07BF3">
        <w:t>Ainsi, ce chapitre nous invite à plonger dans les profondeurs de la vision netrienne, à naviguer avec courage et détermination vers un avenir où la lumière de la sagesse et de la compassion guide chaque pas vers des horizons de paix, de prospérité et d'harmonie universelle.</w:t>
      </w:r>
    </w:p>
    <w:p w14:paraId="3DD6BEBE" w14:textId="4EDEB433" w:rsidR="005603D0" w:rsidRDefault="005603D0" w:rsidP="003B39BE">
      <w:pPr>
        <w:pStyle w:val="NormalWeb"/>
        <w:spacing w:before="300" w:beforeAutospacing="0" w:after="0" w:afterAutospacing="0"/>
        <w:jc w:val="both"/>
      </w:pPr>
      <w:r>
        <w:t xml:space="preserve">Pour bien illustrer </w:t>
      </w:r>
      <w:r w:rsidR="004C5A4C">
        <w:t xml:space="preserve">ce chapitre nous allons vous </w:t>
      </w:r>
      <w:r w:rsidR="005622A4">
        <w:t>raconter</w:t>
      </w:r>
      <w:r w:rsidR="00130B57">
        <w:t xml:space="preserve"> l’extrait </w:t>
      </w:r>
      <w:r w:rsidR="00A61818">
        <w:t>d’une histoire</w:t>
      </w:r>
      <w:r w:rsidR="003134AA">
        <w:t> </w:t>
      </w:r>
      <w:r w:rsidR="00312C09">
        <w:t xml:space="preserve">se titrant </w:t>
      </w:r>
      <w:r w:rsidR="003134AA">
        <w:t xml:space="preserve">: </w:t>
      </w:r>
      <w:r w:rsidR="003134AA" w:rsidRPr="001E1DB6">
        <w:t>Les Phares de l'Aube</w:t>
      </w:r>
      <w:r w:rsidR="00E724F9">
        <w:t>.</w:t>
      </w:r>
    </w:p>
    <w:p w14:paraId="713C4A9D" w14:textId="77777777" w:rsidR="0078261A" w:rsidRPr="001E1DB6" w:rsidRDefault="0078261A" w:rsidP="0078261A">
      <w:pPr>
        <w:spacing w:before="300" w:after="300" w:line="240" w:lineRule="auto"/>
        <w:jc w:val="both"/>
        <w:rPr>
          <w:rFonts w:ascii="Times New Roman" w:eastAsia="Times New Roman" w:hAnsi="Times New Roman" w:cs="Times New Roman"/>
          <w:kern w:val="0"/>
          <w:sz w:val="24"/>
          <w:szCs w:val="24"/>
          <w:lang w:eastAsia="fr-FR"/>
          <w14:ligatures w14:val="none"/>
        </w:rPr>
      </w:pPr>
      <w:r w:rsidRPr="001E1DB6">
        <w:rPr>
          <w:rFonts w:ascii="Times New Roman" w:eastAsia="Times New Roman" w:hAnsi="Times New Roman" w:cs="Times New Roman"/>
          <w:kern w:val="0"/>
          <w:sz w:val="24"/>
          <w:szCs w:val="24"/>
          <w:lang w:eastAsia="fr-FR"/>
          <w14:ligatures w14:val="none"/>
        </w:rPr>
        <w:t>Dans un lointain royaume, perché au sommet d'une montagne majestueuse, se dressait un petit village où la vie suivait le rythme des saisons. Au cœur de ce village paisible, vivaient des êtres singuliers connus sous le nom de Gardiens de l'Aube.</w:t>
      </w:r>
    </w:p>
    <w:p w14:paraId="31075562" w14:textId="77777777" w:rsidR="0078261A" w:rsidRPr="001E1DB6" w:rsidRDefault="0078261A" w:rsidP="0078261A">
      <w:pPr>
        <w:spacing w:before="300" w:after="300" w:line="240" w:lineRule="auto"/>
        <w:jc w:val="both"/>
        <w:rPr>
          <w:rFonts w:ascii="Times New Roman" w:eastAsia="Times New Roman" w:hAnsi="Times New Roman" w:cs="Times New Roman"/>
          <w:kern w:val="0"/>
          <w:sz w:val="24"/>
          <w:szCs w:val="24"/>
          <w:lang w:eastAsia="fr-FR"/>
          <w14:ligatures w14:val="none"/>
        </w:rPr>
      </w:pPr>
      <w:r w:rsidRPr="001E1DB6">
        <w:rPr>
          <w:rFonts w:ascii="Times New Roman" w:eastAsia="Times New Roman" w:hAnsi="Times New Roman" w:cs="Times New Roman"/>
          <w:kern w:val="0"/>
          <w:sz w:val="24"/>
          <w:szCs w:val="24"/>
          <w:lang w:eastAsia="fr-FR"/>
          <w14:ligatures w14:val="none"/>
        </w:rPr>
        <w:t>Ces Gardiens étaient des veilleurs dévoués, attentifs aux changements de l'univers. Chaque matin, alors que les premières lueurs du jour perçaient l'obscurité nocturne, ils se rassemblaient au sommet de la colline, où se dressait un phare ancestral. Ce phare, vieux de plusieurs générations, était bien plus qu'un simple bâtiment en pierre ; il représentait la connexion entre le ciel et la terre, entre le passé et le présent.</w:t>
      </w:r>
    </w:p>
    <w:p w14:paraId="16145C82" w14:textId="77777777" w:rsidR="00C16204" w:rsidRDefault="0078261A" w:rsidP="0078261A">
      <w:pPr>
        <w:spacing w:before="300" w:after="300" w:line="240" w:lineRule="auto"/>
        <w:jc w:val="both"/>
        <w:rPr>
          <w:rFonts w:ascii="Times New Roman" w:eastAsia="Times New Roman" w:hAnsi="Times New Roman" w:cs="Times New Roman"/>
          <w:kern w:val="0"/>
          <w:sz w:val="24"/>
          <w:szCs w:val="24"/>
          <w:lang w:eastAsia="fr-FR"/>
          <w14:ligatures w14:val="none"/>
        </w:rPr>
      </w:pPr>
      <w:r w:rsidRPr="001E1DB6">
        <w:rPr>
          <w:rFonts w:ascii="Times New Roman" w:eastAsia="Times New Roman" w:hAnsi="Times New Roman" w:cs="Times New Roman"/>
          <w:kern w:val="0"/>
          <w:sz w:val="24"/>
          <w:szCs w:val="24"/>
          <w:lang w:eastAsia="fr-FR"/>
          <w14:ligatures w14:val="none"/>
        </w:rPr>
        <w:t>Les Gardiens de l'Aube étaient des hommes et des femmes de toutes origines, unis par leur quête de sagesse et de vérité. Chaque matin, ils se tenaient là, face à l'horizon naissant, contemplant le spectacle éblouissant du lever du soleil. Ils méditaient en silence, se nourrissant de la lumière éclatante qui inondait le paysage.</w:t>
      </w:r>
    </w:p>
    <w:p w14:paraId="5BFD597C" w14:textId="552F63CC" w:rsidR="0078261A" w:rsidRPr="001E1DB6" w:rsidRDefault="0078261A" w:rsidP="0078261A">
      <w:pPr>
        <w:spacing w:before="300" w:after="300" w:line="240" w:lineRule="auto"/>
        <w:jc w:val="both"/>
        <w:rPr>
          <w:rFonts w:ascii="Times New Roman" w:eastAsia="Times New Roman" w:hAnsi="Times New Roman" w:cs="Times New Roman"/>
          <w:kern w:val="0"/>
          <w:sz w:val="24"/>
          <w:szCs w:val="24"/>
          <w:lang w:eastAsia="fr-FR"/>
          <w14:ligatures w14:val="none"/>
        </w:rPr>
      </w:pPr>
      <w:r w:rsidRPr="001E1DB6">
        <w:rPr>
          <w:rFonts w:ascii="Times New Roman" w:eastAsia="Times New Roman" w:hAnsi="Times New Roman" w:cs="Times New Roman"/>
          <w:kern w:val="0"/>
          <w:sz w:val="24"/>
          <w:szCs w:val="24"/>
          <w:lang w:eastAsia="fr-FR"/>
          <w14:ligatures w14:val="none"/>
        </w:rPr>
        <w:t>Un jour, alors que le village était plongé dans l'obscurité d'une crise, les Gardiens de l'Aube décidèrent d'agir. Guidés par leur intuition et leur compassion, ils se lancèrent dans une série d'actions altruistes, apportant aide et réconfort à ceux qui en avaient le plus besoin.</w:t>
      </w:r>
    </w:p>
    <w:p w14:paraId="215EBFD8" w14:textId="77777777" w:rsidR="0078261A" w:rsidRPr="001E1DB6" w:rsidRDefault="0078261A" w:rsidP="0078261A">
      <w:pPr>
        <w:spacing w:before="300" w:after="300" w:line="240" w:lineRule="auto"/>
        <w:jc w:val="both"/>
        <w:rPr>
          <w:rFonts w:ascii="Times New Roman" w:eastAsia="Times New Roman" w:hAnsi="Times New Roman" w:cs="Times New Roman"/>
          <w:kern w:val="0"/>
          <w:sz w:val="24"/>
          <w:szCs w:val="24"/>
          <w:lang w:eastAsia="fr-FR"/>
          <w14:ligatures w14:val="none"/>
        </w:rPr>
      </w:pPr>
      <w:r w:rsidRPr="001E1DB6">
        <w:rPr>
          <w:rFonts w:ascii="Times New Roman" w:eastAsia="Times New Roman" w:hAnsi="Times New Roman" w:cs="Times New Roman"/>
          <w:kern w:val="0"/>
          <w:sz w:val="24"/>
          <w:szCs w:val="24"/>
          <w:lang w:eastAsia="fr-FR"/>
          <w14:ligatures w14:val="none"/>
        </w:rPr>
        <w:t>Ils tendirent la main aux plus démunis, partageant leur nourriture et leur abri. Ils consolèrent les affligés, offrant une épaule sur laquelle pleurer et des mots de réconfort. Ils guidèrent les égarés, les ramenant sur le chemin de la lumière et de l'espoir.</w:t>
      </w:r>
    </w:p>
    <w:p w14:paraId="4AF27F95" w14:textId="77777777" w:rsidR="0078261A" w:rsidRPr="001E1DB6" w:rsidRDefault="0078261A" w:rsidP="0078261A">
      <w:pPr>
        <w:spacing w:before="300" w:after="300" w:line="240" w:lineRule="auto"/>
        <w:jc w:val="both"/>
        <w:rPr>
          <w:rFonts w:ascii="Times New Roman" w:eastAsia="Times New Roman" w:hAnsi="Times New Roman" w:cs="Times New Roman"/>
          <w:kern w:val="0"/>
          <w:sz w:val="24"/>
          <w:szCs w:val="24"/>
          <w:lang w:eastAsia="fr-FR"/>
          <w14:ligatures w14:val="none"/>
        </w:rPr>
      </w:pPr>
      <w:r w:rsidRPr="001E1DB6">
        <w:rPr>
          <w:rFonts w:ascii="Times New Roman" w:eastAsia="Times New Roman" w:hAnsi="Times New Roman" w:cs="Times New Roman"/>
          <w:kern w:val="0"/>
          <w:sz w:val="24"/>
          <w:szCs w:val="24"/>
          <w:lang w:eastAsia="fr-FR"/>
          <w14:ligatures w14:val="none"/>
        </w:rPr>
        <w:t>Malgré les défis et les difficultés rencontrés sur leur chemin, les Gardiens de l'Aube demeurèrent fidèles à leur mission. Leur dévouement et leur compassion finirent par illuminer le village tout entier, dissipant les ténèbres de la peur et de l'incertitude.</w:t>
      </w:r>
    </w:p>
    <w:p w14:paraId="54156739" w14:textId="77777777" w:rsidR="0078261A" w:rsidRDefault="0078261A" w:rsidP="0078261A">
      <w:pPr>
        <w:spacing w:before="300" w:after="100" w:line="240" w:lineRule="auto"/>
        <w:jc w:val="both"/>
        <w:rPr>
          <w:rFonts w:ascii="Times New Roman" w:eastAsia="Times New Roman" w:hAnsi="Times New Roman" w:cs="Times New Roman"/>
          <w:kern w:val="0"/>
          <w:sz w:val="24"/>
          <w:szCs w:val="24"/>
          <w:lang w:eastAsia="fr-FR"/>
          <w14:ligatures w14:val="none"/>
        </w:rPr>
      </w:pPr>
      <w:r w:rsidRPr="001E1DB6">
        <w:rPr>
          <w:rFonts w:ascii="Times New Roman" w:eastAsia="Times New Roman" w:hAnsi="Times New Roman" w:cs="Times New Roman"/>
          <w:kern w:val="0"/>
          <w:sz w:val="24"/>
          <w:szCs w:val="24"/>
          <w:lang w:eastAsia="fr-FR"/>
          <w14:ligatures w14:val="none"/>
        </w:rPr>
        <w:t>Ainsi, les Gardiens de l'Aube devinrent des phares de lumière dans un monde assombri par les épreuves. Leur exemple inspira les autres à suivre leur exemple, à œuvrer pour le bien commun et à maintenir l'espoir vivant, même dans les moments les plus sombres.</w:t>
      </w:r>
    </w:p>
    <w:p w14:paraId="0AB002B2" w14:textId="77777777" w:rsidR="003B39BE" w:rsidRDefault="003B39BE" w:rsidP="003B39BE">
      <w:pPr>
        <w:pStyle w:val="NormalWeb"/>
        <w:spacing w:before="300" w:beforeAutospacing="0" w:after="0" w:afterAutospacing="0"/>
        <w:jc w:val="both"/>
      </w:pPr>
    </w:p>
    <w:p w14:paraId="71DD6F2E" w14:textId="77777777" w:rsidR="009E731B" w:rsidRDefault="009E731B" w:rsidP="003B39BE">
      <w:pPr>
        <w:pStyle w:val="NormalWeb"/>
        <w:spacing w:before="300" w:beforeAutospacing="0" w:after="0" w:afterAutospacing="0"/>
        <w:jc w:val="both"/>
      </w:pPr>
    </w:p>
    <w:p w14:paraId="17F13F1B" w14:textId="77777777" w:rsidR="009E731B" w:rsidRDefault="009E731B" w:rsidP="003B39BE">
      <w:pPr>
        <w:pStyle w:val="NormalWeb"/>
        <w:spacing w:before="300" w:beforeAutospacing="0" w:after="0" w:afterAutospacing="0"/>
        <w:jc w:val="both"/>
      </w:pPr>
    </w:p>
    <w:p w14:paraId="566EB0F0" w14:textId="77777777" w:rsidR="009E731B" w:rsidRDefault="009E731B" w:rsidP="003B39BE">
      <w:pPr>
        <w:pStyle w:val="NormalWeb"/>
        <w:spacing w:before="300" w:beforeAutospacing="0" w:after="0" w:afterAutospacing="0"/>
        <w:jc w:val="both"/>
      </w:pPr>
    </w:p>
    <w:p w14:paraId="2359B0AB" w14:textId="77777777" w:rsidR="009E731B" w:rsidRDefault="009E731B" w:rsidP="003B39BE">
      <w:pPr>
        <w:pStyle w:val="NormalWeb"/>
        <w:spacing w:before="300" w:beforeAutospacing="0" w:after="0" w:afterAutospacing="0"/>
        <w:jc w:val="both"/>
      </w:pPr>
    </w:p>
    <w:p w14:paraId="74776B51" w14:textId="77777777" w:rsidR="009E731B" w:rsidRDefault="009E731B" w:rsidP="003B39BE">
      <w:pPr>
        <w:pStyle w:val="NormalWeb"/>
        <w:spacing w:before="300" w:beforeAutospacing="0" w:after="0" w:afterAutospacing="0"/>
        <w:jc w:val="both"/>
      </w:pPr>
    </w:p>
    <w:p w14:paraId="1B5818FC" w14:textId="77777777" w:rsidR="009E731B" w:rsidRDefault="009E731B" w:rsidP="003B39BE">
      <w:pPr>
        <w:pStyle w:val="NormalWeb"/>
        <w:spacing w:before="300" w:beforeAutospacing="0" w:after="0" w:afterAutospacing="0"/>
        <w:jc w:val="both"/>
      </w:pPr>
    </w:p>
    <w:p w14:paraId="65E1147A" w14:textId="77777777" w:rsidR="009E731B" w:rsidRDefault="009E731B" w:rsidP="003B39BE">
      <w:pPr>
        <w:pStyle w:val="NormalWeb"/>
        <w:spacing w:before="300" w:beforeAutospacing="0" w:after="0" w:afterAutospacing="0"/>
        <w:jc w:val="both"/>
      </w:pPr>
    </w:p>
    <w:p w14:paraId="2C3E09CC" w14:textId="77777777" w:rsidR="009E731B" w:rsidRDefault="009E731B" w:rsidP="003B39BE">
      <w:pPr>
        <w:pStyle w:val="NormalWeb"/>
        <w:spacing w:before="300" w:beforeAutospacing="0" w:after="0" w:afterAutospacing="0"/>
        <w:jc w:val="both"/>
      </w:pPr>
    </w:p>
    <w:p w14:paraId="2AC61C60" w14:textId="77777777" w:rsidR="009E731B" w:rsidRDefault="009E731B" w:rsidP="003B39BE">
      <w:pPr>
        <w:pStyle w:val="NormalWeb"/>
        <w:spacing w:before="300" w:beforeAutospacing="0" w:after="0" w:afterAutospacing="0"/>
        <w:jc w:val="both"/>
      </w:pPr>
    </w:p>
    <w:p w14:paraId="390DBE98" w14:textId="77777777" w:rsidR="009E731B" w:rsidRDefault="009E731B" w:rsidP="003B39BE">
      <w:pPr>
        <w:pStyle w:val="NormalWeb"/>
        <w:spacing w:before="300" w:beforeAutospacing="0" w:after="0" w:afterAutospacing="0"/>
        <w:jc w:val="both"/>
      </w:pPr>
    </w:p>
    <w:p w14:paraId="75A308D9" w14:textId="77777777" w:rsidR="009E731B" w:rsidRDefault="009E731B" w:rsidP="003B39BE">
      <w:pPr>
        <w:pStyle w:val="NormalWeb"/>
        <w:spacing w:before="300" w:beforeAutospacing="0" w:after="0" w:afterAutospacing="0"/>
        <w:jc w:val="both"/>
      </w:pPr>
    </w:p>
    <w:p w14:paraId="6E24E541" w14:textId="77777777" w:rsidR="009E731B" w:rsidRDefault="009E731B" w:rsidP="003B39BE">
      <w:pPr>
        <w:pStyle w:val="NormalWeb"/>
        <w:spacing w:before="300" w:beforeAutospacing="0" w:after="0" w:afterAutospacing="0"/>
        <w:jc w:val="both"/>
      </w:pPr>
    </w:p>
    <w:p w14:paraId="619A66E1" w14:textId="77777777" w:rsidR="009E731B" w:rsidRDefault="009E731B" w:rsidP="003B39BE">
      <w:pPr>
        <w:pStyle w:val="NormalWeb"/>
        <w:spacing w:before="300" w:beforeAutospacing="0" w:after="0" w:afterAutospacing="0"/>
        <w:jc w:val="both"/>
      </w:pPr>
    </w:p>
    <w:p w14:paraId="22F2AAB3" w14:textId="77777777" w:rsidR="009E731B" w:rsidRDefault="009E731B" w:rsidP="003B39BE">
      <w:pPr>
        <w:pStyle w:val="NormalWeb"/>
        <w:spacing w:before="300" w:beforeAutospacing="0" w:after="0" w:afterAutospacing="0"/>
        <w:jc w:val="both"/>
      </w:pPr>
    </w:p>
    <w:p w14:paraId="4862E0C1" w14:textId="77777777" w:rsidR="009E731B" w:rsidRDefault="009E731B" w:rsidP="003B39BE">
      <w:pPr>
        <w:pStyle w:val="NormalWeb"/>
        <w:spacing w:before="300" w:beforeAutospacing="0" w:after="0" w:afterAutospacing="0"/>
        <w:jc w:val="both"/>
      </w:pPr>
    </w:p>
    <w:p w14:paraId="216455E7" w14:textId="77777777" w:rsidR="009E731B" w:rsidRDefault="009E731B" w:rsidP="003B39BE">
      <w:pPr>
        <w:pStyle w:val="NormalWeb"/>
        <w:spacing w:before="300" w:beforeAutospacing="0" w:after="0" w:afterAutospacing="0"/>
        <w:jc w:val="both"/>
      </w:pPr>
    </w:p>
    <w:p w14:paraId="37A35550" w14:textId="77777777" w:rsidR="009E731B" w:rsidRDefault="009E731B" w:rsidP="003B39BE">
      <w:pPr>
        <w:pStyle w:val="NormalWeb"/>
        <w:spacing w:before="300" w:beforeAutospacing="0" w:after="0" w:afterAutospacing="0"/>
        <w:jc w:val="both"/>
      </w:pPr>
    </w:p>
    <w:p w14:paraId="288C9BD6" w14:textId="6E16DBC5" w:rsidR="003B39BE" w:rsidRPr="00EA2B69" w:rsidRDefault="001F344D" w:rsidP="001F344D">
      <w:pPr>
        <w:pStyle w:val="NormalWeb"/>
        <w:spacing w:before="300" w:beforeAutospacing="0" w:after="0" w:afterAutospacing="0"/>
        <w:rPr>
          <w:b/>
          <w:bCs/>
          <w:sz w:val="28"/>
          <w:szCs w:val="28"/>
        </w:rPr>
      </w:pPr>
      <w:r w:rsidRPr="00EA2B69">
        <w:rPr>
          <w:b/>
          <w:bCs/>
          <w:sz w:val="28"/>
          <w:szCs w:val="28"/>
        </w:rPr>
        <w:t>CHAPITRE 2 : CULTIVER LE RESPECT ENVERS SOI-MEME ET LES AUTRES</w:t>
      </w:r>
    </w:p>
    <w:p w14:paraId="0562BA64" w14:textId="29FF79E3" w:rsidR="00FD211D" w:rsidRPr="00FD211D" w:rsidRDefault="00FD211D" w:rsidP="00FD211D">
      <w:pPr>
        <w:spacing w:before="300" w:after="300" w:line="240" w:lineRule="auto"/>
        <w:jc w:val="both"/>
        <w:rPr>
          <w:rFonts w:ascii="Times New Roman" w:eastAsia="Times New Roman" w:hAnsi="Times New Roman" w:cs="Times New Roman"/>
          <w:kern w:val="0"/>
          <w:sz w:val="24"/>
          <w:szCs w:val="24"/>
          <w:lang w:eastAsia="fr-FR"/>
          <w14:ligatures w14:val="none"/>
        </w:rPr>
      </w:pPr>
      <w:r w:rsidRPr="00FD211D">
        <w:rPr>
          <w:rFonts w:ascii="Times New Roman" w:eastAsia="Times New Roman" w:hAnsi="Times New Roman" w:cs="Times New Roman"/>
          <w:kern w:val="0"/>
          <w:sz w:val="24"/>
          <w:szCs w:val="24"/>
          <w:lang w:eastAsia="fr-FR"/>
          <w14:ligatures w14:val="none"/>
        </w:rPr>
        <w:t>Dans les dédales des réflexions Netriennes, le respect émerge tel un éclatant jardin, où chaque pétale est une invitation à l'élévation de l'âme. Ce chapitre s'engage dans une exploration minutieuse de l'importance cruciale de cette vertu fondamentale, dévoilant ses racines profondes dans le sol fertile de la philosophie netrienne. Il propose une plongée introspective, une méditation profonde sur les pratiques qui permettent d'ensemencer et de faire croître le respect dans les interactions humaines, tissant ainsi un tissu serré de respect mutuel au sein de la communauté netrienne.</w:t>
      </w:r>
    </w:p>
    <w:p w14:paraId="37954DC1" w14:textId="77777777" w:rsidR="00FD211D" w:rsidRPr="00FD211D" w:rsidRDefault="00FD211D" w:rsidP="00FD211D">
      <w:pPr>
        <w:spacing w:before="300" w:after="300" w:line="240" w:lineRule="auto"/>
        <w:jc w:val="both"/>
        <w:rPr>
          <w:rFonts w:ascii="Times New Roman" w:eastAsia="Times New Roman" w:hAnsi="Times New Roman" w:cs="Times New Roman"/>
          <w:kern w:val="0"/>
          <w:sz w:val="24"/>
          <w:szCs w:val="24"/>
          <w:lang w:eastAsia="fr-FR"/>
          <w14:ligatures w14:val="none"/>
        </w:rPr>
      </w:pPr>
      <w:r w:rsidRPr="00FD211D">
        <w:rPr>
          <w:rFonts w:ascii="Times New Roman" w:eastAsia="Times New Roman" w:hAnsi="Times New Roman" w:cs="Times New Roman"/>
          <w:kern w:val="0"/>
          <w:sz w:val="24"/>
          <w:szCs w:val="24"/>
          <w:lang w:eastAsia="fr-FR"/>
          <w14:ligatures w14:val="none"/>
        </w:rPr>
        <w:t>Dans l'éther des enseignements netriens, le respect se présente comme le fil d'or qui unit les âmes dans une symphonie de compréhension et de bienveillance. Chaque acte de respect envers soi-même et envers autrui est une offrande à la divinité intérieure, une reconnaissance sacrée de la valeur inhérente de chaque être.</w:t>
      </w:r>
    </w:p>
    <w:p w14:paraId="75D4C8E1" w14:textId="77777777" w:rsidR="00FD211D" w:rsidRPr="00FD211D" w:rsidRDefault="00FD211D" w:rsidP="00FD211D">
      <w:pPr>
        <w:spacing w:before="300" w:after="300" w:line="240" w:lineRule="auto"/>
        <w:jc w:val="both"/>
        <w:rPr>
          <w:rFonts w:ascii="Times New Roman" w:eastAsia="Times New Roman" w:hAnsi="Times New Roman" w:cs="Times New Roman"/>
          <w:kern w:val="0"/>
          <w:sz w:val="24"/>
          <w:szCs w:val="24"/>
          <w:lang w:eastAsia="fr-FR"/>
          <w14:ligatures w14:val="none"/>
        </w:rPr>
      </w:pPr>
      <w:r w:rsidRPr="00FD211D">
        <w:rPr>
          <w:rFonts w:ascii="Times New Roman" w:eastAsia="Times New Roman" w:hAnsi="Times New Roman" w:cs="Times New Roman"/>
          <w:kern w:val="0"/>
          <w:sz w:val="24"/>
          <w:szCs w:val="24"/>
          <w:lang w:eastAsia="fr-FR"/>
          <w14:ligatures w14:val="none"/>
        </w:rPr>
        <w:t>Ce chapitre se veut un guide, une boussole morale dans les méandres tumultueux de la vie quotidienne, offrant des pratiques profondes et réfléchies pour enraciner le respect dans chaque interaction. De l'écoute empathique à la parole bienveillante, de la reconnaissance des différences à l'acceptation inconditionnelle, chaque pratique est une invitation à cultiver un espace où le respect peut fleurir et prospérer.</w:t>
      </w:r>
    </w:p>
    <w:p w14:paraId="7F2B4723" w14:textId="3F62DDAB" w:rsidR="00FD211D" w:rsidRDefault="00FD211D" w:rsidP="00FD211D">
      <w:pPr>
        <w:spacing w:before="300" w:after="100" w:line="240" w:lineRule="auto"/>
        <w:jc w:val="both"/>
        <w:rPr>
          <w:rFonts w:ascii="Times New Roman" w:eastAsia="Times New Roman" w:hAnsi="Times New Roman" w:cs="Times New Roman"/>
          <w:kern w:val="0"/>
          <w:sz w:val="24"/>
          <w:szCs w:val="24"/>
          <w:lang w:eastAsia="fr-FR"/>
          <w14:ligatures w14:val="none"/>
        </w:rPr>
      </w:pPr>
      <w:r w:rsidRPr="00FD211D">
        <w:rPr>
          <w:rFonts w:ascii="Times New Roman" w:eastAsia="Times New Roman" w:hAnsi="Times New Roman" w:cs="Times New Roman"/>
          <w:kern w:val="0"/>
          <w:sz w:val="24"/>
          <w:szCs w:val="24"/>
          <w:lang w:eastAsia="fr-FR"/>
          <w14:ligatures w14:val="none"/>
        </w:rPr>
        <w:t>Que ce chapitre soit une ode à la grandeur de l'âme humaine, une célébration de la capacité innée de chaque individu à élever son esprit et à honorer la divinité qui réside en chaque être. Dans la communion du respect mutuel, dans la reconnaissance de notre humanité partagée, se trouve la promesse d'un monde plus harmonieux, où la compassion et la compréhension sont les fondations sur lesquelles s'érige l'édifice de la société netrienne</w:t>
      </w:r>
      <w:r w:rsidR="006E6A01">
        <w:rPr>
          <w:rFonts w:ascii="Times New Roman" w:eastAsia="Times New Roman" w:hAnsi="Times New Roman" w:cs="Times New Roman"/>
          <w:kern w:val="0"/>
          <w:sz w:val="24"/>
          <w:szCs w:val="24"/>
          <w:lang w:eastAsia="fr-FR"/>
          <w14:ligatures w14:val="none"/>
        </w:rPr>
        <w:t xml:space="preserve">, cette </w:t>
      </w:r>
      <w:r w:rsidR="00E56A87">
        <w:rPr>
          <w:rFonts w:ascii="Times New Roman" w:eastAsia="Times New Roman" w:hAnsi="Times New Roman" w:cs="Times New Roman"/>
          <w:kern w:val="0"/>
          <w:sz w:val="24"/>
          <w:szCs w:val="24"/>
          <w:lang w:eastAsia="fr-FR"/>
          <w14:ligatures w14:val="none"/>
        </w:rPr>
        <w:t>même</w:t>
      </w:r>
      <w:r w:rsidR="006E6A01">
        <w:rPr>
          <w:rFonts w:ascii="Times New Roman" w:eastAsia="Times New Roman" w:hAnsi="Times New Roman" w:cs="Times New Roman"/>
          <w:kern w:val="0"/>
          <w:sz w:val="24"/>
          <w:szCs w:val="24"/>
          <w:lang w:eastAsia="fr-FR"/>
          <w14:ligatures w14:val="none"/>
        </w:rPr>
        <w:t xml:space="preserve"> </w:t>
      </w:r>
      <w:r w:rsidR="00E56A87">
        <w:rPr>
          <w:rFonts w:ascii="Times New Roman" w:eastAsia="Times New Roman" w:hAnsi="Times New Roman" w:cs="Times New Roman"/>
          <w:kern w:val="0"/>
          <w:sz w:val="24"/>
          <w:szCs w:val="24"/>
          <w:lang w:eastAsia="fr-FR"/>
          <w14:ligatures w14:val="none"/>
        </w:rPr>
        <w:t>société semblable au</w:t>
      </w:r>
      <w:r w:rsidR="00674340">
        <w:rPr>
          <w:rFonts w:ascii="Times New Roman" w:eastAsia="Times New Roman" w:hAnsi="Times New Roman" w:cs="Times New Roman"/>
          <w:kern w:val="0"/>
          <w:sz w:val="24"/>
          <w:szCs w:val="24"/>
          <w:lang w:eastAsia="fr-FR"/>
          <w14:ligatures w14:val="none"/>
        </w:rPr>
        <w:t>x</w:t>
      </w:r>
      <w:r w:rsidR="00E56A87">
        <w:rPr>
          <w:rFonts w:ascii="Times New Roman" w:eastAsia="Times New Roman" w:hAnsi="Times New Roman" w:cs="Times New Roman"/>
          <w:kern w:val="0"/>
          <w:sz w:val="24"/>
          <w:szCs w:val="24"/>
          <w:lang w:eastAsia="fr-FR"/>
          <w14:ligatures w14:val="none"/>
        </w:rPr>
        <w:t xml:space="preserve"> Jardin</w:t>
      </w:r>
      <w:r w:rsidR="00674340">
        <w:rPr>
          <w:rFonts w:ascii="Times New Roman" w:eastAsia="Times New Roman" w:hAnsi="Times New Roman" w:cs="Times New Roman"/>
          <w:kern w:val="0"/>
          <w:sz w:val="24"/>
          <w:szCs w:val="24"/>
          <w:lang w:eastAsia="fr-FR"/>
          <w14:ligatures w14:val="none"/>
        </w:rPr>
        <w:t>s</w:t>
      </w:r>
      <w:r w:rsidR="00E56A87">
        <w:rPr>
          <w:rFonts w:ascii="Times New Roman" w:eastAsia="Times New Roman" w:hAnsi="Times New Roman" w:cs="Times New Roman"/>
          <w:kern w:val="0"/>
          <w:sz w:val="24"/>
          <w:szCs w:val="24"/>
          <w:lang w:eastAsia="fr-FR"/>
          <w14:ligatures w14:val="none"/>
        </w:rPr>
        <w:t xml:space="preserve"> de la Sagesse. </w:t>
      </w:r>
      <w:r w:rsidR="008C7C22">
        <w:rPr>
          <w:rFonts w:ascii="Times New Roman" w:eastAsia="Times New Roman" w:hAnsi="Times New Roman" w:cs="Times New Roman"/>
          <w:kern w:val="0"/>
          <w:sz w:val="24"/>
          <w:szCs w:val="24"/>
          <w:lang w:eastAsia="fr-FR"/>
          <w14:ligatures w14:val="none"/>
        </w:rPr>
        <w:t>Permettez-moi de vous parler de</w:t>
      </w:r>
      <w:r w:rsidR="00037AE3">
        <w:rPr>
          <w:rFonts w:ascii="Times New Roman" w:eastAsia="Times New Roman" w:hAnsi="Times New Roman" w:cs="Times New Roman"/>
          <w:kern w:val="0"/>
          <w:sz w:val="24"/>
          <w:szCs w:val="24"/>
          <w:lang w:eastAsia="fr-FR"/>
          <w14:ligatures w14:val="none"/>
        </w:rPr>
        <w:t xml:space="preserve"> l’histoire</w:t>
      </w:r>
      <w:r w:rsidR="008C7C22">
        <w:rPr>
          <w:rFonts w:ascii="Times New Roman" w:eastAsia="Times New Roman" w:hAnsi="Times New Roman" w:cs="Times New Roman"/>
          <w:kern w:val="0"/>
          <w:sz w:val="24"/>
          <w:szCs w:val="24"/>
          <w:lang w:eastAsia="fr-FR"/>
          <w14:ligatures w14:val="none"/>
        </w:rPr>
        <w:t xml:space="preserve"> ce</w:t>
      </w:r>
      <w:r w:rsidR="00E724F9">
        <w:rPr>
          <w:rFonts w:ascii="Times New Roman" w:eastAsia="Times New Roman" w:hAnsi="Times New Roman" w:cs="Times New Roman"/>
          <w:kern w:val="0"/>
          <w:sz w:val="24"/>
          <w:szCs w:val="24"/>
          <w:lang w:eastAsia="fr-FR"/>
          <w14:ligatures w14:val="none"/>
        </w:rPr>
        <w:t>s</w:t>
      </w:r>
      <w:r w:rsidR="008C7C22">
        <w:rPr>
          <w:rFonts w:ascii="Times New Roman" w:eastAsia="Times New Roman" w:hAnsi="Times New Roman" w:cs="Times New Roman"/>
          <w:kern w:val="0"/>
          <w:sz w:val="24"/>
          <w:szCs w:val="24"/>
          <w:lang w:eastAsia="fr-FR"/>
          <w14:ligatures w14:val="none"/>
        </w:rPr>
        <w:t xml:space="preserve"> dernier</w:t>
      </w:r>
      <w:r w:rsidR="00E724F9">
        <w:rPr>
          <w:rFonts w:ascii="Times New Roman" w:eastAsia="Times New Roman" w:hAnsi="Times New Roman" w:cs="Times New Roman"/>
          <w:kern w:val="0"/>
          <w:sz w:val="24"/>
          <w:szCs w:val="24"/>
          <w:lang w:eastAsia="fr-FR"/>
          <w14:ligatures w14:val="none"/>
        </w:rPr>
        <w:t>s</w:t>
      </w:r>
      <w:r w:rsidR="008C7C22">
        <w:rPr>
          <w:rFonts w:ascii="Times New Roman" w:eastAsia="Times New Roman" w:hAnsi="Times New Roman" w:cs="Times New Roman"/>
          <w:kern w:val="0"/>
          <w:sz w:val="24"/>
          <w:szCs w:val="24"/>
          <w:lang w:eastAsia="fr-FR"/>
          <w14:ligatures w14:val="none"/>
        </w:rPr>
        <w:t>.</w:t>
      </w:r>
    </w:p>
    <w:p w14:paraId="4EECEE06" w14:textId="77777777" w:rsidR="00A163B6" w:rsidRDefault="00A163B6" w:rsidP="00A163B6">
      <w:pPr>
        <w:pStyle w:val="NormalWeb"/>
        <w:spacing w:before="300" w:beforeAutospacing="0" w:after="300" w:afterAutospacing="0"/>
        <w:jc w:val="both"/>
      </w:pPr>
      <w:r>
        <w:t>Dans une contrée lointaine, au cœur d'une vallée luxuriante où la nature prospérait en harmonie, se trouvait un paisible monastère. Les moines et les moniales qui y résidaient étaient connus pour leur profonde sagesse et leur respect envers toute forme de vie.</w:t>
      </w:r>
    </w:p>
    <w:p w14:paraId="7274380A" w14:textId="77777777" w:rsidR="00A163B6" w:rsidRDefault="00A163B6" w:rsidP="00A163B6">
      <w:pPr>
        <w:pStyle w:val="NormalWeb"/>
        <w:spacing w:before="300" w:beforeAutospacing="0" w:after="300" w:afterAutospacing="0"/>
        <w:jc w:val="both"/>
      </w:pPr>
      <w:r>
        <w:t>Au sein de ce monastère, il y avait un jardin secret, un endroit sacré où les disciples méditaient et cultivaient leur esprit tout en prenant soin de la terre. Ce jardin, nommé "Les Jardins de la Sagesse", était bien plus qu'un simple lieu de verdure ; c'était un symbole vivant du respect envers soi-même, envers les autres et envers la nature.</w:t>
      </w:r>
    </w:p>
    <w:p w14:paraId="6F96CBFE" w14:textId="77777777" w:rsidR="00A163B6" w:rsidRDefault="00A163B6" w:rsidP="00A163B6">
      <w:pPr>
        <w:pStyle w:val="NormalWeb"/>
        <w:spacing w:before="300" w:beforeAutospacing="0" w:after="300" w:afterAutospacing="0"/>
        <w:jc w:val="both"/>
      </w:pPr>
      <w:r>
        <w:t>Un jeune disciple, nommé Tao, avait été confié à la garde des Jardins de la Sagesse. Chaque jour, il se rendait dans le jardin et y consacrait ses efforts avec une dévotion profonde. Il comprenait que la tâche de cultiver le respect commençait par lui-même, en prenant soin de son propre être et en honorant sa propre dignité.</w:t>
      </w:r>
    </w:p>
    <w:p w14:paraId="071CD2ED" w14:textId="77777777" w:rsidR="00A163B6" w:rsidRDefault="00A163B6" w:rsidP="00A163B6">
      <w:pPr>
        <w:pStyle w:val="NormalWeb"/>
        <w:spacing w:before="300" w:beforeAutospacing="0" w:after="300" w:afterAutospacing="0"/>
        <w:jc w:val="both"/>
      </w:pPr>
      <w:r>
        <w:t>Tao méditait dans le jardin, se connectant à la force vitale qui animait chaque plante, chaque insecte et chaque pierre. Il apprenait à reconnaître la beauté en toute chose, même dans les moments les plus simples et les plus modestes.</w:t>
      </w:r>
    </w:p>
    <w:p w14:paraId="77D4871D" w14:textId="77777777" w:rsidR="00A163B6" w:rsidRDefault="00A163B6" w:rsidP="00A163B6">
      <w:pPr>
        <w:pStyle w:val="NormalWeb"/>
        <w:spacing w:before="300" w:beforeAutospacing="0" w:after="300" w:afterAutospacing="0"/>
        <w:jc w:val="both"/>
      </w:pPr>
      <w:r>
        <w:t>À mesure que Tao grandissait en sagesse, il partageait ses connaissances avec les autres disciples du monastère. Il les encourageait à voir la valeur intrinsèque en chaque être, à traiter les autres avec respect et considération, à reconnaître la richesse de la diversité qui les entourait.</w:t>
      </w:r>
    </w:p>
    <w:p w14:paraId="2F506C81" w14:textId="77777777" w:rsidR="00A163B6" w:rsidRDefault="00A163B6" w:rsidP="00A163B6">
      <w:pPr>
        <w:pStyle w:val="NormalWeb"/>
        <w:spacing w:before="300" w:beforeAutospacing="0" w:after="300" w:afterAutospacing="0"/>
        <w:jc w:val="both"/>
      </w:pPr>
      <w:r>
        <w:t>Les Jardins de la Sagesse devinrent un lieu de rencontre et de méditation pour tous les habitants du monastère. Les moines et les moniales venaient s'y ressourcer, trouver inspiration et paix intérieure, et méditer sur l'importance du respect dans leur vie quotidienne.</w:t>
      </w:r>
    </w:p>
    <w:p w14:paraId="3B5F6C34" w14:textId="63E96663" w:rsidR="00A163B6" w:rsidRDefault="00A163B6" w:rsidP="00A163B6">
      <w:pPr>
        <w:pStyle w:val="NormalWeb"/>
        <w:spacing w:before="300" w:beforeAutospacing="0" w:after="0" w:afterAutospacing="0"/>
        <w:jc w:val="both"/>
      </w:pPr>
      <w:r>
        <w:t>Ainsi, les Jardins de la Sagesse étaient bien plus qu'un simple endroit de beauté et de tranquillité; ils étaient le symbole vivant du respect envers soi-même et envers les autres, une oasis de paix et de sagesse au cœur d'un monde souvent agité.</w:t>
      </w:r>
    </w:p>
    <w:p w14:paraId="7EE3E519" w14:textId="77777777" w:rsidR="004A12EB" w:rsidRDefault="004A12EB" w:rsidP="00A163B6">
      <w:pPr>
        <w:pStyle w:val="NormalWeb"/>
        <w:spacing w:before="300" w:beforeAutospacing="0" w:after="0" w:afterAutospacing="0"/>
        <w:jc w:val="both"/>
      </w:pPr>
    </w:p>
    <w:p w14:paraId="2622ADE4" w14:textId="77777777" w:rsidR="004A12EB" w:rsidRDefault="004A12EB" w:rsidP="00A163B6">
      <w:pPr>
        <w:pStyle w:val="NormalWeb"/>
        <w:spacing w:before="300" w:beforeAutospacing="0" w:after="0" w:afterAutospacing="0"/>
        <w:jc w:val="both"/>
      </w:pPr>
    </w:p>
    <w:p w14:paraId="0F5C0D9F" w14:textId="77777777" w:rsidR="004A12EB" w:rsidRDefault="004A12EB" w:rsidP="00A163B6">
      <w:pPr>
        <w:pStyle w:val="NormalWeb"/>
        <w:spacing w:before="300" w:beforeAutospacing="0" w:after="0" w:afterAutospacing="0"/>
        <w:jc w:val="both"/>
      </w:pPr>
    </w:p>
    <w:p w14:paraId="1C720841" w14:textId="77777777" w:rsidR="004A12EB" w:rsidRDefault="004A12EB" w:rsidP="00A163B6">
      <w:pPr>
        <w:pStyle w:val="NormalWeb"/>
        <w:spacing w:before="300" w:beforeAutospacing="0" w:after="0" w:afterAutospacing="0"/>
        <w:jc w:val="both"/>
      </w:pPr>
    </w:p>
    <w:p w14:paraId="48810A15" w14:textId="77777777" w:rsidR="004A12EB" w:rsidRDefault="004A12EB" w:rsidP="00A163B6">
      <w:pPr>
        <w:pStyle w:val="NormalWeb"/>
        <w:spacing w:before="300" w:beforeAutospacing="0" w:after="0" w:afterAutospacing="0"/>
        <w:jc w:val="both"/>
      </w:pPr>
    </w:p>
    <w:p w14:paraId="3EDF8D57" w14:textId="77777777" w:rsidR="00D12E52" w:rsidRDefault="00D12E52"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7F2D7557" w14:textId="77777777" w:rsidR="008C7C22" w:rsidRDefault="008C7C22"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2B1F7C9D" w14:textId="77777777" w:rsidR="00124694" w:rsidRDefault="00124694"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7965BC03" w14:textId="77777777" w:rsidR="00124694" w:rsidRDefault="00124694"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1F09EE60" w14:textId="77777777" w:rsidR="00124694" w:rsidRDefault="00124694"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3FA5BFA2" w14:textId="77777777" w:rsidR="00124694" w:rsidRDefault="00124694"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52F44A30" w14:textId="77777777" w:rsidR="00124694" w:rsidRDefault="00124694"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1D85AD90" w14:textId="77777777" w:rsidR="00124694" w:rsidRDefault="00124694"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003292E9" w14:textId="77777777" w:rsidR="00124694" w:rsidRDefault="00124694"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7A74164C" w14:textId="77777777" w:rsidR="00124694" w:rsidRDefault="00124694"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51A9520A" w14:textId="77777777" w:rsidR="00124694" w:rsidRDefault="00124694"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7772AAA7" w14:textId="77777777" w:rsidR="004A12EB" w:rsidRDefault="004A12EB"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13286756" w14:textId="77777777" w:rsidR="00BF0607" w:rsidRDefault="00BF0607"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454E5085" w14:textId="6014A5C5" w:rsidR="00124694" w:rsidRDefault="003A0646"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r w:rsidRPr="00EA2B69">
        <w:rPr>
          <w:rFonts w:ascii="Times New Roman" w:eastAsia="Times New Roman" w:hAnsi="Times New Roman" w:cs="Times New Roman"/>
          <w:b/>
          <w:bCs/>
          <w:kern w:val="0"/>
          <w:sz w:val="28"/>
          <w:szCs w:val="28"/>
          <w:lang w:eastAsia="fr-FR"/>
          <w14:ligatures w14:val="none"/>
        </w:rPr>
        <w:t>CHAPITRE 3 : L'APPARENCE ET LE RESPECT EN SOCIETE</w:t>
      </w:r>
    </w:p>
    <w:p w14:paraId="0679A223" w14:textId="77777777" w:rsidR="00EA2B69" w:rsidRPr="007274F1" w:rsidRDefault="00EA2B69" w:rsidP="007274F1">
      <w:pPr>
        <w:pStyle w:val="NormalWeb"/>
        <w:spacing w:before="300" w:beforeAutospacing="0" w:after="300" w:afterAutospacing="0"/>
        <w:jc w:val="both"/>
      </w:pPr>
      <w:r w:rsidRPr="007274F1">
        <w:t>Dans les intrications labyrinthiques de la société, l'apparence personnelle émerge tel un tableau vivant, où chaque trait, chaque couleur, raconte une histoire de respect envers soi-même et envers autrui. Ce chapitre s'aventure dans les tréfonds de cette relation complexe, explorant le lien profond entre l'apparence et le respect, déployant une palette riche en conseils éclairés sur la manière de cultiver son apparence de manière respectueuse. Il s'agit là d'une quête érudite, où chaque geste, chaque choix vestimentaire est une œuvre d'art façonnée avec soin, sculptant ainsi une présence empreinte de dignité et d'harmonie dans le tissu social.</w:t>
      </w:r>
    </w:p>
    <w:p w14:paraId="034DD842" w14:textId="77777777" w:rsidR="00EA2B69" w:rsidRPr="007274F1" w:rsidRDefault="00EA2B69" w:rsidP="007274F1">
      <w:pPr>
        <w:pStyle w:val="NormalWeb"/>
        <w:spacing w:before="300" w:beforeAutospacing="0" w:after="300" w:afterAutospacing="0"/>
        <w:jc w:val="both"/>
      </w:pPr>
      <w:r w:rsidRPr="007274F1">
        <w:t>Dans le tissage subtil des normes et des attentes sociales, l'apparence devient un langage silencieux, un dialecte muet qui révèle notre engagement envers le respect de nous-mêmes et des autres. Chaque nuance de notre tenue, chaque détail de notre apparence, est une déclaration tacite de notre souci pour la dignité humaine, une affirmation de notre engagement envers des relations harmonieuses et équilibrées.</w:t>
      </w:r>
    </w:p>
    <w:p w14:paraId="5C6E10A6" w14:textId="77777777" w:rsidR="00EA2B69" w:rsidRPr="007274F1" w:rsidRDefault="00EA2B69" w:rsidP="007274F1">
      <w:pPr>
        <w:pStyle w:val="NormalWeb"/>
        <w:spacing w:before="300" w:beforeAutospacing="0" w:after="300" w:afterAutospacing="0"/>
        <w:jc w:val="both"/>
      </w:pPr>
      <w:r w:rsidRPr="007274F1">
        <w:t>Ce chapitre se propose comme un guide sophistiqué, un compendium de sagesses et de conseils pratiques, offrant des conseils avisés sur la manière de naviguer dans les eaux troubles de la mode et de l'apparence tout en préservant l'intégrité de l'âme. De la simplicité élégante à l'expression authentique de soi, chaque recommandation est une invitation à embrasser notre véritable essence, à rayonner de l'intérieur vers l'extérieur, et à incarner la beauté intérieure dans notre présence extérieure.</w:t>
      </w:r>
    </w:p>
    <w:p w14:paraId="0581A4C0" w14:textId="77777777" w:rsidR="00EA2B69" w:rsidRPr="007274F1" w:rsidRDefault="00EA2B69" w:rsidP="007274F1">
      <w:pPr>
        <w:pStyle w:val="NormalWeb"/>
        <w:spacing w:before="300" w:beforeAutospacing="0" w:after="0" w:afterAutospacing="0"/>
        <w:jc w:val="both"/>
      </w:pPr>
      <w:r w:rsidRPr="007274F1">
        <w:t>Que ce chapitre soit une ode à la diversité de l'expression humaine, un hymne à la beauté qui réside en chaque individu, et un rappel de la puissance transformative de l'apparence lorsqu'elle est empreinte de respect et d'intégrité. Dans la danse infinie de la mode et de l'apparence, que chacun trouve sa voix unique, son style distinct, et son chemin vers une présence empreinte de grâce et de dignité, illuminant ainsi le monde de sa lumière intérieure.</w:t>
      </w:r>
    </w:p>
    <w:p w14:paraId="599A0834" w14:textId="77777777" w:rsidR="00EA2B69" w:rsidRDefault="00EA2B69" w:rsidP="00EA2B69">
      <w:pPr>
        <w:pStyle w:val="z-Hautduformulaire"/>
      </w:pPr>
      <w:r>
        <w:t>Haut du formulaire</w:t>
      </w:r>
    </w:p>
    <w:p w14:paraId="60F0A9CD" w14:textId="77777777" w:rsidR="00EA2B69" w:rsidRPr="00EA2B69" w:rsidRDefault="00EA2B69"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558FFA41" w14:textId="77777777" w:rsidR="008557D2" w:rsidRDefault="008557D2"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4D4BCDF3" w14:textId="77777777" w:rsidR="008557D2" w:rsidRDefault="008557D2"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65B83BE5" w14:textId="77777777" w:rsidR="008557D2" w:rsidRDefault="008557D2"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6714B989" w14:textId="77777777" w:rsidR="008557D2" w:rsidRDefault="008557D2"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2F285D77" w14:textId="77777777" w:rsidR="008557D2" w:rsidRDefault="008557D2"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3589CA40" w14:textId="77777777" w:rsidR="008557D2" w:rsidRDefault="008557D2"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41A21BC4" w14:textId="77777777" w:rsidR="008557D2" w:rsidRDefault="008557D2"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1ADD61FB" w14:textId="77777777" w:rsidR="008557D2" w:rsidRDefault="008557D2"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78E2B924" w14:textId="77777777" w:rsidR="00624A93" w:rsidRDefault="00624A93"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0640B473" w14:textId="595BC012" w:rsidR="00320CFE" w:rsidRDefault="00624A93" w:rsidP="00624A93">
      <w:pPr>
        <w:spacing w:before="300" w:after="100" w:line="240" w:lineRule="auto"/>
        <w:rPr>
          <w:rFonts w:ascii="Times New Roman" w:eastAsia="Times New Roman" w:hAnsi="Times New Roman" w:cs="Times New Roman"/>
          <w:b/>
          <w:bCs/>
          <w:kern w:val="0"/>
          <w:sz w:val="28"/>
          <w:szCs w:val="28"/>
          <w:lang w:eastAsia="fr-FR"/>
          <w14:ligatures w14:val="none"/>
        </w:rPr>
      </w:pPr>
      <w:r w:rsidRPr="00624A93">
        <w:rPr>
          <w:rFonts w:ascii="Times New Roman" w:eastAsia="Times New Roman" w:hAnsi="Times New Roman" w:cs="Times New Roman"/>
          <w:b/>
          <w:bCs/>
          <w:kern w:val="0"/>
          <w:sz w:val="28"/>
          <w:szCs w:val="28"/>
          <w:lang w:eastAsia="fr-FR"/>
          <w14:ligatures w14:val="none"/>
        </w:rPr>
        <w:t>CHAPITRE 4 : CONSIDERATION ENVERS TOUTES LES FORMES DE VIE</w:t>
      </w:r>
    </w:p>
    <w:p w14:paraId="6BEF6687" w14:textId="77777777" w:rsidR="008355A9" w:rsidRPr="008355A9" w:rsidRDefault="008355A9" w:rsidP="008355A9">
      <w:pPr>
        <w:pStyle w:val="NormalWeb"/>
        <w:spacing w:before="300" w:beforeAutospacing="0" w:after="300" w:afterAutospacing="0"/>
        <w:jc w:val="both"/>
      </w:pPr>
      <w:r w:rsidRPr="008355A9">
        <w:t>Dans la symphonie complexe de l'existence, chaque note, chaque mélodie, est une manifestation sacrée de l'interconnexion universelle. Ce chapitre s'engage dans une exploration profonde de la vision netrienne holistique de la vie et de la nature, où chaque être vivant, du plus petit insecte à la majestueuse forêt, est tissé avec soin dans la toile complexe de l'existence. Il met en lumière la responsabilité sacrée qui incombe à chaque être humain envers tous les êtres vivants et l'environnement qui les abrite, érigeant ainsi un sanctuaire de respect et de compassion au sein duquel toutes les formes de vie peuvent s'épanouir harmonieusement.</w:t>
      </w:r>
    </w:p>
    <w:p w14:paraId="5A3D3CE1" w14:textId="77777777" w:rsidR="008355A9" w:rsidRPr="008355A9" w:rsidRDefault="008355A9" w:rsidP="008355A9">
      <w:pPr>
        <w:pStyle w:val="NormalWeb"/>
        <w:spacing w:before="300" w:beforeAutospacing="0" w:after="300" w:afterAutospacing="0"/>
        <w:jc w:val="both"/>
      </w:pPr>
      <w:r w:rsidRPr="008355A9">
        <w:t>Dans le kaléidoscope infini de la diversité biologique, chaque créature est une incarnation unique de la vie, une expression vibrante de l'intelligence universelle qui pulse à travers l'univers. Le Netrientisme nous enseigne à reconnaître la valeur intrinsèque de chaque forme de vie, à honorer sa place dans le grand ordre cosmique, et à embrasser la responsabilité de préserver et de protéger cette diversité exquise.</w:t>
      </w:r>
    </w:p>
    <w:p w14:paraId="7A557D0B" w14:textId="77777777" w:rsidR="008355A9" w:rsidRPr="008355A9" w:rsidRDefault="008355A9" w:rsidP="008355A9">
      <w:pPr>
        <w:pStyle w:val="NormalWeb"/>
        <w:spacing w:before="300" w:beforeAutospacing="0" w:after="300" w:afterAutospacing="0"/>
        <w:jc w:val="both"/>
      </w:pPr>
      <w:r w:rsidRPr="008355A9">
        <w:t>Ce chapitre se présente comme un plaidoyer passionné pour la considération envers toutes les formes de vie, un appel à l'action éclairée et compatissante dans un monde où la destruction et la dégradation de l'environnement menacent la survie même de notre planète. Il offre des perspectives profondes et des conseils pratiques sur la manière de cultiver un sentiment de connexion et de respect envers la nature, et sur la façon de vivre en harmonie avec toutes les créatures qui peuplent notre monde.</w:t>
      </w:r>
    </w:p>
    <w:p w14:paraId="3CAB121F" w14:textId="77777777" w:rsidR="008355A9" w:rsidRPr="008355A9" w:rsidRDefault="008355A9" w:rsidP="008355A9">
      <w:pPr>
        <w:pStyle w:val="NormalWeb"/>
        <w:spacing w:before="300" w:beforeAutospacing="0" w:after="0" w:afterAutospacing="0"/>
        <w:jc w:val="both"/>
      </w:pPr>
      <w:r w:rsidRPr="008355A9">
        <w:t>Que ce chapitre soit une invitation à embrasser notre rôle de gardiens de la Terre, à honorer et à célébrer la beauté et la diversité de la vie sous toutes ses formes, et à œuvrer ensemble pour créer un monde où chaque être vivant peut s'épanouir dans toute sa splendeur. Dans le respect et la considération envers toutes les formes de vie, nous trouvons non seulement notre propre épanouissement, mais aussi la clé pour assurer un avenir durable et prospère pour les générations à venir.</w:t>
      </w:r>
    </w:p>
    <w:p w14:paraId="355DDE10" w14:textId="77777777" w:rsidR="00165BBA" w:rsidRDefault="00165BBA" w:rsidP="00624A93">
      <w:pPr>
        <w:spacing w:before="300" w:after="100" w:line="240" w:lineRule="auto"/>
        <w:rPr>
          <w:rFonts w:ascii="Times New Roman" w:eastAsia="Times New Roman" w:hAnsi="Times New Roman" w:cs="Times New Roman"/>
          <w:b/>
          <w:bCs/>
          <w:kern w:val="0"/>
          <w:sz w:val="28"/>
          <w:szCs w:val="28"/>
          <w:lang w:eastAsia="fr-FR"/>
          <w14:ligatures w14:val="none"/>
        </w:rPr>
      </w:pPr>
    </w:p>
    <w:p w14:paraId="099D1E18" w14:textId="77777777" w:rsidR="00165BBA" w:rsidRDefault="00165BBA" w:rsidP="00624A93">
      <w:pPr>
        <w:spacing w:before="300" w:after="100" w:line="240" w:lineRule="auto"/>
        <w:rPr>
          <w:rFonts w:ascii="Times New Roman" w:eastAsia="Times New Roman" w:hAnsi="Times New Roman" w:cs="Times New Roman"/>
          <w:b/>
          <w:bCs/>
          <w:kern w:val="0"/>
          <w:sz w:val="28"/>
          <w:szCs w:val="28"/>
          <w:lang w:eastAsia="fr-FR"/>
          <w14:ligatures w14:val="none"/>
        </w:rPr>
      </w:pPr>
    </w:p>
    <w:p w14:paraId="46BF5160" w14:textId="77777777" w:rsidR="00165BBA" w:rsidRDefault="00165BBA" w:rsidP="00624A93">
      <w:pPr>
        <w:spacing w:before="300" w:after="100" w:line="240" w:lineRule="auto"/>
        <w:rPr>
          <w:rFonts w:ascii="Times New Roman" w:eastAsia="Times New Roman" w:hAnsi="Times New Roman" w:cs="Times New Roman"/>
          <w:b/>
          <w:bCs/>
          <w:kern w:val="0"/>
          <w:sz w:val="28"/>
          <w:szCs w:val="28"/>
          <w:lang w:eastAsia="fr-FR"/>
          <w14:ligatures w14:val="none"/>
        </w:rPr>
      </w:pPr>
    </w:p>
    <w:p w14:paraId="365241AD" w14:textId="77777777" w:rsidR="00165BBA" w:rsidRDefault="00165BBA" w:rsidP="00624A93">
      <w:pPr>
        <w:spacing w:before="300" w:after="100" w:line="240" w:lineRule="auto"/>
        <w:rPr>
          <w:rFonts w:ascii="Times New Roman" w:eastAsia="Times New Roman" w:hAnsi="Times New Roman" w:cs="Times New Roman"/>
          <w:b/>
          <w:bCs/>
          <w:kern w:val="0"/>
          <w:sz w:val="28"/>
          <w:szCs w:val="28"/>
          <w:lang w:eastAsia="fr-FR"/>
          <w14:ligatures w14:val="none"/>
        </w:rPr>
      </w:pPr>
    </w:p>
    <w:p w14:paraId="15679453" w14:textId="77777777" w:rsidR="00165BBA" w:rsidRDefault="00165BBA" w:rsidP="00624A93">
      <w:pPr>
        <w:spacing w:before="300" w:after="100" w:line="240" w:lineRule="auto"/>
        <w:rPr>
          <w:rFonts w:ascii="Times New Roman" w:eastAsia="Times New Roman" w:hAnsi="Times New Roman" w:cs="Times New Roman"/>
          <w:b/>
          <w:bCs/>
          <w:kern w:val="0"/>
          <w:sz w:val="28"/>
          <w:szCs w:val="28"/>
          <w:lang w:eastAsia="fr-FR"/>
          <w14:ligatures w14:val="none"/>
        </w:rPr>
      </w:pPr>
    </w:p>
    <w:p w14:paraId="62C4C980" w14:textId="77777777" w:rsidR="00165BBA" w:rsidRDefault="00165BBA" w:rsidP="00624A93">
      <w:pPr>
        <w:spacing w:before="300" w:after="100" w:line="240" w:lineRule="auto"/>
        <w:rPr>
          <w:rFonts w:ascii="Times New Roman" w:eastAsia="Times New Roman" w:hAnsi="Times New Roman" w:cs="Times New Roman"/>
          <w:b/>
          <w:bCs/>
          <w:kern w:val="0"/>
          <w:sz w:val="28"/>
          <w:szCs w:val="28"/>
          <w:lang w:eastAsia="fr-FR"/>
          <w14:ligatures w14:val="none"/>
        </w:rPr>
      </w:pPr>
    </w:p>
    <w:p w14:paraId="069F2892" w14:textId="77777777" w:rsidR="00165BBA" w:rsidRDefault="00165BBA" w:rsidP="00624A93">
      <w:pPr>
        <w:spacing w:before="300" w:after="100" w:line="240" w:lineRule="auto"/>
        <w:rPr>
          <w:rFonts w:ascii="Times New Roman" w:eastAsia="Times New Roman" w:hAnsi="Times New Roman" w:cs="Times New Roman"/>
          <w:b/>
          <w:bCs/>
          <w:kern w:val="0"/>
          <w:sz w:val="28"/>
          <w:szCs w:val="28"/>
          <w:lang w:eastAsia="fr-FR"/>
          <w14:ligatures w14:val="none"/>
        </w:rPr>
      </w:pPr>
    </w:p>
    <w:p w14:paraId="4ED188ED" w14:textId="77777777" w:rsidR="00165BBA" w:rsidRDefault="00165BBA" w:rsidP="00624A93">
      <w:pPr>
        <w:spacing w:before="300" w:after="100" w:line="240" w:lineRule="auto"/>
        <w:rPr>
          <w:rFonts w:ascii="Times New Roman" w:eastAsia="Times New Roman" w:hAnsi="Times New Roman" w:cs="Times New Roman"/>
          <w:b/>
          <w:bCs/>
          <w:kern w:val="0"/>
          <w:sz w:val="28"/>
          <w:szCs w:val="28"/>
          <w:lang w:eastAsia="fr-FR"/>
          <w14:ligatures w14:val="none"/>
        </w:rPr>
      </w:pPr>
    </w:p>
    <w:p w14:paraId="5A45CF61" w14:textId="661ABCC4" w:rsidR="00731DD6" w:rsidRDefault="009A5172"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r w:rsidRPr="009A5172">
        <w:rPr>
          <w:rFonts w:ascii="Times New Roman" w:eastAsia="Times New Roman" w:hAnsi="Times New Roman" w:cs="Times New Roman"/>
          <w:b/>
          <w:bCs/>
          <w:kern w:val="0"/>
          <w:sz w:val="28"/>
          <w:szCs w:val="28"/>
          <w:lang w:eastAsia="fr-FR"/>
          <w14:ligatures w14:val="none"/>
        </w:rPr>
        <w:t>CHAPITRE 5 : LIBERTE ET LIBRE ARBITRE</w:t>
      </w:r>
    </w:p>
    <w:p w14:paraId="22172561" w14:textId="77777777" w:rsidR="0080115C" w:rsidRPr="002D585A" w:rsidRDefault="0080115C" w:rsidP="009C1D24">
      <w:pPr>
        <w:pStyle w:val="NormalWeb"/>
        <w:spacing w:before="300" w:beforeAutospacing="0" w:after="300" w:afterAutospacing="0"/>
        <w:jc w:val="both"/>
      </w:pPr>
      <w:r w:rsidRPr="002D585A">
        <w:t>Dans les méandres de l'âme humaine, la liberté et le libre arbitre se dressent comme des phares de lumière, illuminant le chemin de l'existence avec leur éclat étincelant. Ce chapitre plonge dans les profondeurs de ces joyaux précieux de la condition humaine, explorant les subtilités et les nuances de ces concepts dans le contexte netrien. Il invite chaque individu à contempler la nature sacrée de sa liberté intérieure et de son libre arbitre, et à les exercer avec sagesse et discernement, tissant ainsi les fils de la liberté dans le tissu même de la communauté netrienne.</w:t>
      </w:r>
    </w:p>
    <w:p w14:paraId="6D01BA13" w14:textId="77777777" w:rsidR="0080115C" w:rsidRPr="002D585A" w:rsidRDefault="0080115C" w:rsidP="009C1D24">
      <w:pPr>
        <w:pStyle w:val="NormalWeb"/>
        <w:spacing w:before="300" w:beforeAutospacing="0" w:after="300" w:afterAutospacing="0"/>
        <w:jc w:val="both"/>
      </w:pPr>
      <w:r w:rsidRPr="002D585A">
        <w:t>La liberté, dans la vision netrienne, n'est pas simplement un droit à revendiquer, mais un pouvoir à honorer et à respecter. Elle réside dans la capacité de chaque individu à choisir son propre chemin, à explorer les vastes horizons de l'existence sans entraves ni contraintes. Cependant, cette liberté est imprégnée d'une profonde responsabilité envers soi-même et envers les autres, car chaque choix que nous faisons a des répercussions qui résonnent à travers l'ensemble du tissu social.</w:t>
      </w:r>
    </w:p>
    <w:p w14:paraId="764C61D0" w14:textId="77777777" w:rsidR="0080115C" w:rsidRPr="002D585A" w:rsidRDefault="0080115C" w:rsidP="009C1D24">
      <w:pPr>
        <w:pStyle w:val="NormalWeb"/>
        <w:spacing w:before="300" w:beforeAutospacing="0" w:after="300" w:afterAutospacing="0"/>
        <w:jc w:val="both"/>
      </w:pPr>
      <w:r w:rsidRPr="002D585A">
        <w:t>De même, le libre arbitre est un don précieux de l'âme humaine, une capacité innée à prendre des décisions et à agir en accord avec nos propres valeurs et convictions. Dans le contexte netrien, exercer un libre arbitre éclairé implique une conscience aiguë de l'impact de nos actions sur les autres et sur le monde qui nous entoure. C'est un appel à la réflexion profonde, à la contemplation attentive des conséquences de nos choix, et à l'engagement envers un équilibre délicat entre notre liberté individuelle et le bien-être commun.</w:t>
      </w:r>
    </w:p>
    <w:p w14:paraId="6B514C97" w14:textId="77777777" w:rsidR="0080115C" w:rsidRPr="002D585A" w:rsidRDefault="0080115C" w:rsidP="009C1D24">
      <w:pPr>
        <w:pStyle w:val="NormalWeb"/>
        <w:spacing w:before="300" w:beforeAutospacing="0" w:after="0" w:afterAutospacing="0"/>
        <w:jc w:val="both"/>
      </w:pPr>
      <w:r w:rsidRPr="002D585A">
        <w:t>Ce chapitre se veut un guide éclairé, offrant des réflexions profondes et des conseils pratiques sur la manière d'exercer notre liberté et notre libre arbitre de manière éthique et responsable. Il nous rappelle que la véritable liberté réside dans la capacité à vivre en harmonie avec les autres et avec la nature, dans un équilibre subtil entre l'autonomie individuelle et la solidarité communautaire. Que ce chapitre soit une source d'inspiration et de guidance, nous invitant à embrasser pleinement notre pouvoir de choix et à œuvrer ensemble pour créer un monde où la liberté est synonyme de respect mutuel et de justice pour tous.</w:t>
      </w:r>
    </w:p>
    <w:p w14:paraId="60AE9F98" w14:textId="77777777" w:rsidR="007B0883" w:rsidRDefault="007B0883"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372D9C12" w14:textId="77777777" w:rsidR="007B0883" w:rsidRDefault="007B0883"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1E76D617" w14:textId="77777777" w:rsidR="007B0883" w:rsidRDefault="007B0883"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280AA616" w14:textId="77777777" w:rsidR="007B0883" w:rsidRDefault="007B0883"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78EBECA8" w14:textId="77777777" w:rsidR="007B0883" w:rsidRDefault="007B0883"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537C872A" w14:textId="77777777" w:rsidR="007B0883" w:rsidRDefault="007B0883"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019FF678" w14:textId="77777777" w:rsidR="007B0883" w:rsidRDefault="007B0883"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6B9C0643" w14:textId="77777777" w:rsidR="007B0883" w:rsidRDefault="007B0883"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43784C11" w14:textId="77777777" w:rsidR="001A6DF1" w:rsidRDefault="001A6DF1"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3FC206A8" w14:textId="643AEBE3" w:rsidR="00731DD6" w:rsidRPr="00781300" w:rsidRDefault="001A6DF1"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r w:rsidRPr="00781300">
        <w:rPr>
          <w:rFonts w:ascii="Times New Roman" w:eastAsia="Times New Roman" w:hAnsi="Times New Roman" w:cs="Times New Roman"/>
          <w:b/>
          <w:bCs/>
          <w:kern w:val="0"/>
          <w:sz w:val="28"/>
          <w:szCs w:val="28"/>
          <w:lang w:eastAsia="fr-FR"/>
          <w14:ligatures w14:val="none"/>
        </w:rPr>
        <w:t>CHAPITRE 6 : RESISTER AUX TENEBRES ET CULTIVER LA LUMIERE</w:t>
      </w:r>
    </w:p>
    <w:p w14:paraId="40495430" w14:textId="77777777" w:rsidR="003A76ED" w:rsidRPr="003A76ED" w:rsidRDefault="003A76ED" w:rsidP="003A76ED">
      <w:pPr>
        <w:pStyle w:val="NormalWeb"/>
        <w:spacing w:before="300" w:beforeAutospacing="0" w:after="300" w:afterAutospacing="0"/>
        <w:jc w:val="both"/>
      </w:pPr>
      <w:r w:rsidRPr="003A76ED">
        <w:t>Au cœur des tempêtes de l'existence, ériger des remparts contre les ténèbres et cultiver la lumière devient une quête sacrée, un combat noble contre les forces de l'obscurité. Ce chapitre se propose de révéler la force intérieure nécessaire pour affronter les moments les plus sombres de nos vies, offrant des enseignements précieux pour maintenir un esprit positif même lorsque les nuages de l'adversité obscurcissent l'horizon, illuminant ainsi le chemin vers des horizons plus lumineux et plus rayonnants.</w:t>
      </w:r>
    </w:p>
    <w:p w14:paraId="582F7D4B" w14:textId="77777777" w:rsidR="003A76ED" w:rsidRPr="003A76ED" w:rsidRDefault="003A76ED" w:rsidP="003A76ED">
      <w:pPr>
        <w:pStyle w:val="NormalWeb"/>
        <w:spacing w:before="300" w:beforeAutospacing="0" w:after="300" w:afterAutospacing="0"/>
        <w:jc w:val="both"/>
      </w:pPr>
      <w:r w:rsidRPr="003A76ED">
        <w:t>Dans l'arène de la vie, où les épreuves et les tribulations sont monnaie courante, résister aux ténèbres demande un courage indomptable, une résilience inébranlable face aux assauts de l'adversité. C'est un appel à puiser dans les profondeurs de notre être, à trouver en nous-mêmes la lumière qui brille toujours, même dans les moments les plus sombres. C'est un défi lancé à notre humanité, une invitation à transcender nos peurs et nos doutes pour nous élever vers des sommets de clarté et de sérénité intérieure.</w:t>
      </w:r>
    </w:p>
    <w:p w14:paraId="30E68781" w14:textId="77777777" w:rsidR="003A76ED" w:rsidRPr="003A76ED" w:rsidRDefault="003A76ED" w:rsidP="003A76ED">
      <w:pPr>
        <w:pStyle w:val="NormalWeb"/>
        <w:spacing w:before="300" w:beforeAutospacing="0" w:after="300" w:afterAutospacing="0"/>
        <w:jc w:val="both"/>
      </w:pPr>
      <w:r w:rsidRPr="003A76ED">
        <w:t>Ce chapitre se présente comme un phare dans la nuit obscure de l'existence, offrant des conseils précieux et des techniques éprouvées pour cultiver la lumière même au cœur des ténèbres. De la pratique de la méditation à l'art de la gratitude, de la recherche de soutien social à la connexion avec la nature, chaque enseignement est une bouffée d'air frais dans les brumes de l'adversité, une lueur d'espoir dans les ténèbres de l'incertitude.</w:t>
      </w:r>
    </w:p>
    <w:p w14:paraId="16E930DD" w14:textId="77777777" w:rsidR="003A76ED" w:rsidRPr="003A76ED" w:rsidRDefault="003A76ED" w:rsidP="003A76ED">
      <w:pPr>
        <w:pStyle w:val="NormalWeb"/>
        <w:spacing w:before="300" w:beforeAutospacing="0" w:after="0" w:afterAutospacing="0"/>
        <w:jc w:val="both"/>
      </w:pPr>
      <w:r w:rsidRPr="003A76ED">
        <w:t>Que ce chapitre soit un refuge pour l'âme en quête de réconfort, un havre de paix au milieu de la tempête, et un rappel puissant de la force inépuisable qui réside en chacun de nous. Dans la résistance aux ténèbres et dans la culture de la lumière, nous trouvons non seulement la clé pour surmonter les défis de la vie, mais aussi la promesse d'un avenir où la lumière intérieure brille toujours, éclairant ainsi le chemin vers la guérison et la transformation.</w:t>
      </w:r>
    </w:p>
    <w:p w14:paraId="33E0C194" w14:textId="77777777" w:rsidR="001A6DF1" w:rsidRDefault="001A6DF1"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50B438CF" w14:textId="77777777" w:rsidR="001A6DF1" w:rsidRDefault="001A6DF1"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3376E3B3" w14:textId="77777777" w:rsidR="001A6DF1" w:rsidRDefault="001A6DF1"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62CA7E76" w14:textId="77777777" w:rsidR="001A6DF1" w:rsidRDefault="001A6DF1"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141E11A1" w14:textId="77777777" w:rsidR="001A6DF1" w:rsidRDefault="001A6DF1"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1DC7817D" w14:textId="77777777" w:rsidR="001A6DF1" w:rsidRDefault="001A6DF1"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0D5E77A7" w14:textId="77777777" w:rsidR="001A6DF1" w:rsidRDefault="001A6DF1"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1A437D44" w14:textId="77777777" w:rsidR="001A6DF1" w:rsidRDefault="001A6DF1"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7CED5817" w14:textId="77777777" w:rsidR="00781300" w:rsidRDefault="00781300"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44D7942F" w14:textId="2D2EF157" w:rsidR="005E3ACD" w:rsidRPr="00781300" w:rsidRDefault="00781300"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r w:rsidRPr="00781300">
        <w:rPr>
          <w:rFonts w:ascii="Times New Roman" w:eastAsia="Times New Roman" w:hAnsi="Times New Roman" w:cs="Times New Roman"/>
          <w:b/>
          <w:bCs/>
          <w:kern w:val="0"/>
          <w:sz w:val="28"/>
          <w:szCs w:val="28"/>
          <w:lang w:eastAsia="fr-FR"/>
          <w14:ligatures w14:val="none"/>
        </w:rPr>
        <w:t>CHAPITRE 7 : AIDE ET SOLIDARITE</w:t>
      </w:r>
    </w:p>
    <w:p w14:paraId="1BEA0C59" w14:textId="77777777" w:rsidR="00FD0A4A" w:rsidRPr="00FD0A4A" w:rsidRDefault="00FD0A4A" w:rsidP="00FD0A4A">
      <w:pPr>
        <w:pStyle w:val="NormalWeb"/>
        <w:spacing w:before="300" w:beforeAutospacing="0" w:after="300" w:afterAutospacing="0"/>
        <w:jc w:val="both"/>
      </w:pPr>
      <w:r w:rsidRPr="00FD0A4A">
        <w:t>Au cœur de l'éthos netrien, l'aide et la solidarité s'élèvent comme des piliers immuables, soutenant la structure même de la communauté. Ce chapitre célèbre la noblesse de ces vertus fondamentales, révélant l'importance vitale d'étendre la main à ceux dans le besoin, tout en encourageant la solidarité au sein de la communauté netrienne. Tel un édifice majestueux construit sur les fondations de la compassion, il érige un pont de solidarité, reliant chaque être à l'autre dans un élan de fraternité universelle.</w:t>
      </w:r>
    </w:p>
    <w:p w14:paraId="7CE86402" w14:textId="77777777" w:rsidR="00FD0A4A" w:rsidRPr="00FD0A4A" w:rsidRDefault="00FD0A4A" w:rsidP="00FD0A4A">
      <w:pPr>
        <w:pStyle w:val="NormalWeb"/>
        <w:spacing w:before="300" w:beforeAutospacing="0" w:after="300" w:afterAutospacing="0"/>
        <w:jc w:val="both"/>
      </w:pPr>
      <w:r w:rsidRPr="00FD0A4A">
        <w:t>Dans le kaléidoscope des expériences humaines, l'aide et la solidarité deviennent des phares de lumière, guidant les âmes égarées vers des rivages de réconfort et d'espoir. C'est un appel à la générosité désintéressée, à la volonté de tendre la main à ceux qui traversent les ténèbres de la détresse, et à offrir un refuge chaleureux dans les tempêtes de la vie. C'est aussi un appel à la responsabilité collective, à reconnaître que notre propre bien-être est intrinsèquement lié à celui de nos frères et sœurs humains, et que notre destinée est entrelacée dans la trame même de l'existence.</w:t>
      </w:r>
    </w:p>
    <w:p w14:paraId="7A518AF9" w14:textId="77777777" w:rsidR="00FD0A4A" w:rsidRPr="00FD0A4A" w:rsidRDefault="00FD0A4A" w:rsidP="00FD0A4A">
      <w:pPr>
        <w:pStyle w:val="NormalWeb"/>
        <w:spacing w:before="300" w:beforeAutospacing="0" w:after="300" w:afterAutospacing="0"/>
        <w:jc w:val="both"/>
      </w:pPr>
      <w:r w:rsidRPr="00FD0A4A">
        <w:t>Ce chapitre se présente comme un hymne à la bonté humaine, une célébration de la capacité de l'homme à transcender ses propres intérêts pour répondre aux besoins des autres. Il offre des réflexions profondes et des conseils pratiques sur la manière de cultiver un esprit d'entraide et de solidarité dans nos vies quotidiennes, nous invitant à être des agents de changement positif dans notre communauté et au-delà.</w:t>
      </w:r>
    </w:p>
    <w:p w14:paraId="254D622D" w14:textId="77777777" w:rsidR="00FD0A4A" w:rsidRPr="00FD0A4A" w:rsidRDefault="00FD0A4A" w:rsidP="00FD0A4A">
      <w:pPr>
        <w:pStyle w:val="NormalWeb"/>
        <w:spacing w:before="300" w:beforeAutospacing="0" w:after="0" w:afterAutospacing="0"/>
        <w:jc w:val="both"/>
      </w:pPr>
      <w:r w:rsidRPr="00FD0A4A">
        <w:t>Que ce chapitre soit une inspiration pour tous ceux qui aspirent à faire une différence dans le monde, une invitation à élever nos cœurs et nos esprits vers des sommets de générosité et de compassion. Dans l'aide et la solidarité, nous trouvons non seulement la clé pour soulager la souffrance des autres, mais aussi la voie vers une société plus juste, plus aimante et plus humaine.</w:t>
      </w:r>
    </w:p>
    <w:p w14:paraId="39DB7223" w14:textId="77777777" w:rsidR="005E3ACD" w:rsidRDefault="005E3ACD" w:rsidP="00FD211D">
      <w:pPr>
        <w:spacing w:before="300" w:after="100" w:line="240" w:lineRule="auto"/>
        <w:jc w:val="both"/>
        <w:rPr>
          <w:rStyle w:val="lev"/>
          <w:rFonts w:ascii="Segoe UI" w:hAnsi="Segoe UI" w:cs="Segoe UI"/>
          <w:color w:val="ECECEC"/>
          <w:bdr w:val="single" w:sz="2" w:space="0" w:color="E3E3E3" w:frame="1"/>
          <w:shd w:val="clear" w:color="auto" w:fill="212121"/>
        </w:rPr>
      </w:pPr>
    </w:p>
    <w:p w14:paraId="57EF91FD" w14:textId="77777777" w:rsidR="00781300" w:rsidRDefault="00781300"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21BFF8BD" w14:textId="77777777" w:rsidR="00781300" w:rsidRDefault="00781300"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52E2888C" w14:textId="77777777" w:rsidR="00781300" w:rsidRDefault="00781300"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4905AFFB" w14:textId="77777777" w:rsidR="00781300" w:rsidRDefault="00781300"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119F8666" w14:textId="77777777" w:rsidR="00781300" w:rsidRDefault="00781300"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343D99EC" w14:textId="77777777" w:rsidR="00781300" w:rsidRDefault="00781300"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45DB9AD6" w14:textId="77777777" w:rsidR="00781300" w:rsidRDefault="00781300"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077F9744" w14:textId="77777777" w:rsidR="00781300" w:rsidRDefault="00781300"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2BBF79A6" w14:textId="77777777" w:rsidR="00FD0A4A" w:rsidRDefault="00FD0A4A" w:rsidP="00FD211D">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1B5CFA0F" w14:textId="31C105D6" w:rsidR="005E3ACD" w:rsidRDefault="002128BE"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r w:rsidRPr="002128BE">
        <w:rPr>
          <w:rFonts w:ascii="Times New Roman" w:eastAsia="Times New Roman" w:hAnsi="Times New Roman" w:cs="Times New Roman"/>
          <w:b/>
          <w:bCs/>
          <w:kern w:val="0"/>
          <w:sz w:val="28"/>
          <w:szCs w:val="28"/>
          <w:lang w:eastAsia="fr-FR"/>
          <w14:ligatures w14:val="none"/>
        </w:rPr>
        <w:t>CHAPITRE 8 : EXEMPLES INSPIRANTS</w:t>
      </w:r>
    </w:p>
    <w:p w14:paraId="0D8AAEDA" w14:textId="77777777" w:rsidR="001029EE" w:rsidRPr="008E4428" w:rsidRDefault="001029EE" w:rsidP="008E4428">
      <w:pPr>
        <w:pStyle w:val="NormalWeb"/>
        <w:spacing w:before="300" w:beforeAutospacing="0" w:after="300" w:afterAutospacing="0"/>
        <w:jc w:val="both"/>
      </w:pPr>
      <w:r w:rsidRPr="008E4428">
        <w:t>Au sein des récits des Netriens et Netriennes inspirants, se révèle la quintessence même de la doctrine netrienne. Ce chapitre se plonge dans les récits édifiants de ces individus, narrés avec une admiration profonde, dévoilant leurs exploits remarquables et leur impact transformateur sur leur entourage et la société dans son ensemble. Ces récits servent de phares éclatants, éclairant les sentiers de l'action netrienne pour les générations futures, offrant des modèles à suivre et des sources d'inspiration inépuisables.</w:t>
      </w:r>
    </w:p>
    <w:p w14:paraId="1C628DB5" w14:textId="77777777" w:rsidR="001029EE" w:rsidRPr="008E4428" w:rsidRDefault="001029EE" w:rsidP="008E4428">
      <w:pPr>
        <w:pStyle w:val="NormalWeb"/>
        <w:spacing w:before="300" w:beforeAutospacing="0" w:after="300" w:afterAutospacing="0"/>
        <w:jc w:val="both"/>
      </w:pPr>
      <w:r w:rsidRPr="008E4428">
        <w:t>Dans les annales de l'histoire netrienne, ces figures émergent comme des héros et des héroïnes de la compassion, des visionnaires de la justice sociale et des architectes de la paix. Leurs actions incitent à l'émerveillement et à l'admiration, témoignant de la puissance de la conviction et de la détermination humaine à faire une différence dans le monde. Qu'il s'agisse de luttes pour les droits de l'homme, d'efforts pour lutter contre l'injustice ou de initiatives visant à promouvoir le bien-être de tous, ces Netriens et Netriennes inspirants illustrent les valeurs les plus nobles de la doctrine netrienne, incarnant ses principes avec une clarté éblouissante.</w:t>
      </w:r>
    </w:p>
    <w:p w14:paraId="0BE30830" w14:textId="77777777" w:rsidR="001029EE" w:rsidRPr="008E4428" w:rsidRDefault="001029EE" w:rsidP="008E4428">
      <w:pPr>
        <w:pStyle w:val="NormalWeb"/>
        <w:spacing w:before="300" w:beforeAutospacing="0" w:after="300" w:afterAutospacing="0"/>
        <w:jc w:val="both"/>
      </w:pPr>
      <w:r w:rsidRPr="008E4428">
        <w:t>À travers leurs récits, nous découvrons la véritable portée de l'action netrienne, sa capacité à transformer les vies, à éveiller les consciences et à façonner l'avenir de notre monde. Leurs histoires ne sont pas seulement des exemples d'accomplissement individuel, mais aussi des témoignages vibrants de la puissance de la communauté et de la solidarité humaine pour surmonter les défis les plus grands et les plus redoutables. Elles nous rappellent que chacun de nous, avec détermination et engagement, peut devenir un agent de changement positif dans notre monde.</w:t>
      </w:r>
    </w:p>
    <w:p w14:paraId="1FBDCC17" w14:textId="77777777" w:rsidR="001029EE" w:rsidRPr="008E4428" w:rsidRDefault="001029EE" w:rsidP="008E4428">
      <w:pPr>
        <w:pStyle w:val="NormalWeb"/>
        <w:spacing w:before="300" w:beforeAutospacing="0" w:after="0" w:afterAutospacing="0"/>
        <w:jc w:val="both"/>
      </w:pPr>
      <w:r w:rsidRPr="008E4428">
        <w:t>Que ce chapitre soit un hommage sincère à ces Netriens et Netriennes inspirants, un appel à célébrer leurs réalisations et à suivre leur exemple dans nos propres vies. Dans leurs récits, nous trouvons non seulement des leçons de courage et de détermination, mais aussi des preuves tangibles du pouvoir de la compassion et de la volonté humaine de créer un monde meilleur pour tous.</w:t>
      </w:r>
    </w:p>
    <w:p w14:paraId="70863DF4" w14:textId="77777777" w:rsidR="002128BE" w:rsidRDefault="002128BE"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4F7BDF86" w14:textId="77777777" w:rsidR="002128BE" w:rsidRDefault="002128BE"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18DCCFA2" w14:textId="77777777" w:rsidR="002128BE" w:rsidRDefault="002128BE"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734DF939" w14:textId="77777777" w:rsidR="002128BE" w:rsidRDefault="002128BE"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035E8D0D" w14:textId="77777777" w:rsidR="002128BE" w:rsidRDefault="002128BE"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404131A4" w14:textId="77777777" w:rsidR="002128BE" w:rsidRDefault="002128BE"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2AEC3946" w14:textId="77777777" w:rsidR="002128BE" w:rsidRDefault="002128BE" w:rsidP="00FD211D">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5F618475" w14:textId="77777777" w:rsidR="004270FF" w:rsidRDefault="004270FF" w:rsidP="008557D2">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4CC479E6" w14:textId="77777777" w:rsidR="004270FF" w:rsidRDefault="004270FF" w:rsidP="008557D2">
      <w:pPr>
        <w:spacing w:before="300" w:after="100" w:line="240" w:lineRule="auto"/>
        <w:jc w:val="both"/>
        <w:rPr>
          <w:rFonts w:ascii="Times New Roman" w:eastAsia="Times New Roman" w:hAnsi="Times New Roman" w:cs="Times New Roman"/>
          <w:b/>
          <w:bCs/>
          <w:kern w:val="0"/>
          <w:sz w:val="24"/>
          <w:szCs w:val="24"/>
          <w:lang w:eastAsia="fr-FR"/>
          <w14:ligatures w14:val="none"/>
        </w:rPr>
      </w:pPr>
    </w:p>
    <w:p w14:paraId="7A6A852A" w14:textId="4C001780" w:rsidR="00C12BDB" w:rsidRDefault="004270FF" w:rsidP="008557D2">
      <w:pPr>
        <w:spacing w:before="300" w:after="100" w:line="240" w:lineRule="auto"/>
        <w:jc w:val="both"/>
        <w:rPr>
          <w:rFonts w:ascii="Times New Roman" w:eastAsia="Times New Roman" w:hAnsi="Times New Roman" w:cs="Times New Roman"/>
          <w:b/>
          <w:bCs/>
          <w:kern w:val="0"/>
          <w:sz w:val="28"/>
          <w:szCs w:val="28"/>
          <w:lang w:eastAsia="fr-FR"/>
          <w14:ligatures w14:val="none"/>
        </w:rPr>
      </w:pPr>
      <w:r w:rsidRPr="004270FF">
        <w:rPr>
          <w:rFonts w:ascii="Times New Roman" w:eastAsia="Times New Roman" w:hAnsi="Times New Roman" w:cs="Times New Roman"/>
          <w:b/>
          <w:bCs/>
          <w:kern w:val="0"/>
          <w:sz w:val="28"/>
          <w:szCs w:val="28"/>
          <w:lang w:eastAsia="fr-FR"/>
          <w14:ligatures w14:val="none"/>
        </w:rPr>
        <w:t>CHAPITRE 9 : REFLEXIONS PHILOSOPHIQUES SUR LES PRINCIPES NETRIENS</w:t>
      </w:r>
    </w:p>
    <w:p w14:paraId="713923A5" w14:textId="77777777" w:rsidR="00FA1432" w:rsidRPr="00FA1432" w:rsidRDefault="00FA1432" w:rsidP="00FA1432">
      <w:pPr>
        <w:pStyle w:val="NormalWeb"/>
        <w:spacing w:before="300" w:beforeAutospacing="0" w:after="300" w:afterAutospacing="0"/>
        <w:jc w:val="both"/>
        <w:rPr>
          <w:rFonts w:ascii="Segoe UI" w:hAnsi="Segoe UI" w:cs="Segoe UI"/>
        </w:rPr>
      </w:pPr>
      <w:r w:rsidRPr="00FA1432">
        <w:rPr>
          <w:rFonts w:ascii="Segoe UI" w:hAnsi="Segoe UI" w:cs="Segoe UI"/>
        </w:rPr>
        <w:t>Dans les méandres les plus profonds de la réflexion, dans les abîmes insondables de la philosophie, réside la quintessence même des principes netriens. Ce chapitre se propose d'entreprendre une plongée audacieuse dans ces eaux mystérieuses, explorant les fondements de la doctrine netrienne et leur résonance dans une perspective cosmique et éternelle.</w:t>
      </w:r>
    </w:p>
    <w:p w14:paraId="38195319" w14:textId="77777777" w:rsidR="00FA1432" w:rsidRPr="00FA1432" w:rsidRDefault="00FA1432" w:rsidP="00FA1432">
      <w:pPr>
        <w:pStyle w:val="NormalWeb"/>
        <w:spacing w:before="300" w:beforeAutospacing="0" w:after="300" w:afterAutospacing="0"/>
        <w:jc w:val="both"/>
        <w:rPr>
          <w:rFonts w:ascii="Segoe UI" w:hAnsi="Segoe UI" w:cs="Segoe UI"/>
        </w:rPr>
      </w:pPr>
      <w:r w:rsidRPr="00FA1432">
        <w:rPr>
          <w:rFonts w:ascii="Segoe UI" w:hAnsi="Segoe UI" w:cs="Segoe UI"/>
        </w:rPr>
        <w:t>Au cœur de cette exploration se trouve la question fondamentale de l'existence humaine, celle qui anime les esprits depuis des millénaires : Quelle est la nature de notre être ? Quel est notre rôle dans l'univers infini qui nous entoure ? Les principes netriens, tels des étoiles brillantes dans le firmament de la pensée, offrent des réponses profondes à ces questions éternelles, éclairant ainsi les chemins de la compréhension et de la sagesse.</w:t>
      </w:r>
    </w:p>
    <w:p w14:paraId="3E95BE20" w14:textId="77777777" w:rsidR="00FA1432" w:rsidRPr="00FA1432" w:rsidRDefault="00FA1432" w:rsidP="00FA1432">
      <w:pPr>
        <w:pStyle w:val="NormalWeb"/>
        <w:spacing w:before="300" w:beforeAutospacing="0" w:after="300" w:afterAutospacing="0"/>
        <w:jc w:val="both"/>
        <w:rPr>
          <w:rFonts w:ascii="Segoe UI" w:hAnsi="Segoe UI" w:cs="Segoe UI"/>
        </w:rPr>
      </w:pPr>
      <w:r w:rsidRPr="00FA1432">
        <w:rPr>
          <w:rFonts w:ascii="Segoe UI" w:hAnsi="Segoe UI" w:cs="Segoe UI"/>
        </w:rPr>
        <w:t>En plongeant dans les profondeurs de la philosophie netrienne, nous découvrons une vision du monde empreinte de beauté et d'harmonie, où chaque individu est un fil dans le tissu de l'existence, où chaque action résonne à travers les éthers de l'univers. Les principes netriens, avec leur appel à la compassion, au respect et à la solidarité, se révèlent être les pierres angulaires d'une éthique cosmique, une éthique qui transcende les frontières de l'individu pour englober la totalité de l'existence.</w:t>
      </w:r>
    </w:p>
    <w:p w14:paraId="11AB9583" w14:textId="77777777" w:rsidR="00FA1432" w:rsidRPr="00FA1432" w:rsidRDefault="00FA1432" w:rsidP="00FA1432">
      <w:pPr>
        <w:pStyle w:val="NormalWeb"/>
        <w:spacing w:before="300" w:beforeAutospacing="0" w:after="300" w:afterAutospacing="0"/>
        <w:jc w:val="both"/>
        <w:rPr>
          <w:rFonts w:ascii="Segoe UI" w:hAnsi="Segoe UI" w:cs="Segoe UI"/>
        </w:rPr>
      </w:pPr>
      <w:r w:rsidRPr="00FA1432">
        <w:rPr>
          <w:rFonts w:ascii="Segoe UI" w:hAnsi="Segoe UI" w:cs="Segoe UI"/>
        </w:rPr>
        <w:t>Ce chapitre se présente comme un voyage au cœur de la pensée humaine, un voyage qui nous emmène des confins de l'ego jusqu'aux vastes horizons de l'univers, nous invitant à contempler la grandeur et la complexité de notre monde. Dans les réflexions philosophiques sur les principes netriens, nous trouvons non seulement des réponses aux questions les plus profondes de l'existence, mais aussi des pistes pour vivre de manière plus éclairée, plus consciente et plus alignée avec les forces qui animent l'univers lui-même.</w:t>
      </w:r>
    </w:p>
    <w:p w14:paraId="7E938BCB" w14:textId="77777777" w:rsidR="00FA1432" w:rsidRPr="00FA1432" w:rsidRDefault="00FA1432" w:rsidP="00FA1432">
      <w:pPr>
        <w:pStyle w:val="NormalWeb"/>
        <w:spacing w:before="300" w:beforeAutospacing="0" w:after="0" w:afterAutospacing="0"/>
        <w:jc w:val="both"/>
        <w:rPr>
          <w:rFonts w:ascii="Segoe UI" w:hAnsi="Segoe UI" w:cs="Segoe UI"/>
        </w:rPr>
      </w:pPr>
      <w:r w:rsidRPr="00FA1432">
        <w:rPr>
          <w:rFonts w:ascii="Segoe UI" w:hAnsi="Segoe UI" w:cs="Segoe UI"/>
        </w:rPr>
        <w:t>Que ce chapitre soit une source d'inspiration pour les chercheurs de vérité, une invitation à méditer sur les mystères de l'existence et une célébration de la beauté infinie de l'esprit humain. Dans les réflexions philosophiques sur les principes netriens, nous trouvons un miroir de notre propre nature, une lumière pour éclairer notre chemin à travers les ténèbres de l'ignorance vers les sommets de la sagesse.</w:t>
      </w:r>
    </w:p>
    <w:p w14:paraId="1DB1CA01" w14:textId="77777777" w:rsidR="004270FF" w:rsidRPr="004270FF" w:rsidRDefault="004270FF" w:rsidP="008557D2">
      <w:pPr>
        <w:spacing w:before="300" w:after="100" w:line="240" w:lineRule="auto"/>
        <w:jc w:val="both"/>
        <w:rPr>
          <w:rFonts w:ascii="Times New Roman" w:eastAsia="Times New Roman" w:hAnsi="Times New Roman" w:cs="Times New Roman"/>
          <w:b/>
          <w:bCs/>
          <w:kern w:val="0"/>
          <w:sz w:val="28"/>
          <w:szCs w:val="28"/>
          <w:lang w:eastAsia="fr-FR"/>
          <w14:ligatures w14:val="none"/>
        </w:rPr>
      </w:pPr>
    </w:p>
    <w:p w14:paraId="16834A74" w14:textId="77777777" w:rsidR="00C12BDB" w:rsidRDefault="00C12BDB"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79AC286E" w14:textId="77777777" w:rsidR="00C074AD" w:rsidRDefault="00C074AD"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4B63B95B" w14:textId="77777777" w:rsidR="00C074AD" w:rsidRDefault="00C074AD"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69662C58" w14:textId="5E36B434" w:rsidR="00C12BDB" w:rsidRDefault="00EB2CE9" w:rsidP="008557D2">
      <w:pPr>
        <w:spacing w:before="300" w:after="100" w:line="240" w:lineRule="auto"/>
        <w:jc w:val="both"/>
        <w:rPr>
          <w:rFonts w:ascii="Times New Roman" w:eastAsia="Times New Roman" w:hAnsi="Times New Roman" w:cs="Times New Roman"/>
          <w:b/>
          <w:bCs/>
          <w:kern w:val="0"/>
          <w:sz w:val="28"/>
          <w:szCs w:val="28"/>
          <w:lang w:eastAsia="fr-FR"/>
          <w14:ligatures w14:val="none"/>
        </w:rPr>
      </w:pPr>
      <w:r w:rsidRPr="00EB2CE9">
        <w:rPr>
          <w:rFonts w:ascii="Times New Roman" w:eastAsia="Times New Roman" w:hAnsi="Times New Roman" w:cs="Times New Roman"/>
          <w:b/>
          <w:bCs/>
          <w:kern w:val="0"/>
          <w:sz w:val="28"/>
          <w:szCs w:val="28"/>
          <w:lang w:eastAsia="fr-FR"/>
          <w14:ligatures w14:val="none"/>
        </w:rPr>
        <w:t>CHAPITRE 10 : SURMONTER LES DEFIS NETRIENS</w:t>
      </w:r>
    </w:p>
    <w:p w14:paraId="768CEC9F" w14:textId="77777777" w:rsidR="00B04B49" w:rsidRPr="00691BF6" w:rsidRDefault="00B04B49" w:rsidP="00691BF6">
      <w:pPr>
        <w:pStyle w:val="NormalWeb"/>
        <w:spacing w:before="300" w:beforeAutospacing="0" w:after="300" w:afterAutospacing="0"/>
        <w:jc w:val="both"/>
      </w:pPr>
      <w:r w:rsidRPr="00691BF6">
        <w:t>Dans les tumultes agités de la vie quotidienne, les défis netriens se dressent comme des montagnes imposantes, défiant notre détermination et notre résilience. Ce chapitre s'érige tel un guide sûr à travers ces épreuves, offrant des réponses aux défis potentiels qui jalonnent le chemin netrien, et prodiguant des conseils précieux pour persévérer dans la voie de la sagesse et de la compassion.</w:t>
      </w:r>
    </w:p>
    <w:p w14:paraId="175E8327" w14:textId="77777777" w:rsidR="00B04B49" w:rsidRPr="00691BF6" w:rsidRDefault="00B04B49" w:rsidP="00691BF6">
      <w:pPr>
        <w:pStyle w:val="NormalWeb"/>
        <w:spacing w:before="300" w:beforeAutospacing="0" w:after="300" w:afterAutospacing="0"/>
        <w:jc w:val="both"/>
      </w:pPr>
      <w:r w:rsidRPr="00691BF6">
        <w:t>Face aux tourments et aux tribulations qui parsèment notre parcours, il est essentiel de puiser dans les enseignements profonds du Netrientisme pour trouver la force intérieure nécessaire à la résolution des épreuves. Les défis netriens peuvent prendre de nombreuses formes : des obstacles externes qui entravent notre progression, des conflits internes qui ébranlent notre équilibre, ou des crises existentielles qui remettent en question notre foi et notre détermination. Mais à chaque défi, le Netrientisme offre des réponses, des réponses empreintes de sagesse et de compassion, qui nous guident vers des horizons plus lumineux.</w:t>
      </w:r>
    </w:p>
    <w:p w14:paraId="1FDA3E85" w14:textId="77777777" w:rsidR="00B04B49" w:rsidRPr="00691BF6" w:rsidRDefault="00B04B49" w:rsidP="00691BF6">
      <w:pPr>
        <w:pStyle w:val="NormalWeb"/>
        <w:spacing w:before="300" w:beforeAutospacing="0" w:after="300" w:afterAutospacing="0"/>
        <w:jc w:val="both"/>
      </w:pPr>
      <w:r w:rsidRPr="00691BF6">
        <w:t>Ce chapitre est une invitation à embrasser les défis netriens comme des opportunités de croissance et de transformation, à voir dans chaque épreuve une leçon à apprendre, une occasion de développer notre caractère et d'affiner notre compréhension du monde qui nous entoure. Que ce soit en puisant dans nos ressources intérieures, en cherchant le soutien de la communauté netrienne ou en nous tournant vers les enseignements intemporels du Netrientisme, nous avons les outils nécessaires pour surmonter les défis qui se dressent sur notre chemin.</w:t>
      </w:r>
    </w:p>
    <w:p w14:paraId="129D3582" w14:textId="77777777" w:rsidR="00B04B49" w:rsidRPr="00691BF6" w:rsidRDefault="00B04B49" w:rsidP="00691BF6">
      <w:pPr>
        <w:pStyle w:val="NormalWeb"/>
        <w:spacing w:before="300" w:beforeAutospacing="0" w:after="0" w:afterAutospacing="0"/>
        <w:jc w:val="both"/>
      </w:pPr>
      <w:r w:rsidRPr="00691BF6">
        <w:t>Que ce chapitre soit un phare de lumière dans les moments sombres, une source d'inspiration pour ceux qui se trouvent face à l'adversité, et un rappel constant de la force inébranlable qui réside en chacun de nous. Dans la persévérance et la détermination, nous trouvons la clé pour surmonter les défis netriens et émerger plus forts, plus sages et plus résilients que jamais.</w:t>
      </w:r>
    </w:p>
    <w:p w14:paraId="4E58DB82" w14:textId="77777777" w:rsidR="00C12BDB" w:rsidRPr="00FD211D" w:rsidRDefault="00C12BDB" w:rsidP="00FD211D">
      <w:pPr>
        <w:spacing w:before="300" w:after="100" w:line="240" w:lineRule="auto"/>
        <w:jc w:val="both"/>
        <w:rPr>
          <w:rFonts w:ascii="Times New Roman" w:eastAsia="Times New Roman" w:hAnsi="Times New Roman" w:cs="Times New Roman"/>
          <w:kern w:val="0"/>
          <w:sz w:val="24"/>
          <w:szCs w:val="24"/>
          <w:lang w:eastAsia="fr-FR"/>
          <w14:ligatures w14:val="none"/>
        </w:rPr>
      </w:pPr>
    </w:p>
    <w:p w14:paraId="3A54FD08" w14:textId="77777777" w:rsidR="00FD211D" w:rsidRPr="00FD211D" w:rsidRDefault="00FD211D" w:rsidP="00FD211D">
      <w:pPr>
        <w:spacing w:after="0" w:line="240" w:lineRule="auto"/>
        <w:jc w:val="both"/>
        <w:rPr>
          <w:rFonts w:ascii="Times New Roman" w:eastAsia="Times New Roman" w:hAnsi="Times New Roman" w:cs="Times New Roman"/>
          <w:vanish/>
          <w:kern w:val="0"/>
          <w:sz w:val="24"/>
          <w:szCs w:val="24"/>
          <w:lang w:eastAsia="fr-FR"/>
          <w14:ligatures w14:val="none"/>
        </w:rPr>
      </w:pPr>
      <w:r w:rsidRPr="00FD211D">
        <w:rPr>
          <w:rFonts w:ascii="Times New Roman" w:eastAsia="Times New Roman" w:hAnsi="Times New Roman" w:cs="Times New Roman"/>
          <w:vanish/>
          <w:kern w:val="0"/>
          <w:sz w:val="24"/>
          <w:szCs w:val="24"/>
          <w:lang w:eastAsia="fr-FR"/>
          <w14:ligatures w14:val="none"/>
        </w:rPr>
        <w:t>Haut du formulaire</w:t>
      </w:r>
    </w:p>
    <w:p w14:paraId="00B2F04D" w14:textId="77777777" w:rsidR="00615690" w:rsidRPr="00FD211D" w:rsidRDefault="00615690" w:rsidP="00FD211D">
      <w:pPr>
        <w:pStyle w:val="NormalWeb"/>
        <w:spacing w:before="300" w:beforeAutospacing="0" w:after="0" w:afterAutospacing="0"/>
        <w:jc w:val="both"/>
        <w:rPr>
          <w:b/>
          <w:bCs/>
        </w:rPr>
      </w:pPr>
    </w:p>
    <w:p w14:paraId="1339A0F0" w14:textId="77777777" w:rsidR="009558E2" w:rsidRPr="00FD211D" w:rsidRDefault="009558E2" w:rsidP="00FD211D">
      <w:pPr>
        <w:jc w:val="both"/>
        <w:rPr>
          <w:rFonts w:ascii="Times New Roman" w:eastAsia="Times New Roman" w:hAnsi="Times New Roman" w:cs="Times New Roman"/>
          <w:kern w:val="0"/>
          <w:sz w:val="24"/>
          <w:szCs w:val="24"/>
          <w:lang w:eastAsia="fr-FR"/>
          <w14:ligatures w14:val="none"/>
        </w:rPr>
      </w:pPr>
    </w:p>
    <w:p w14:paraId="54F07BF8" w14:textId="77777777" w:rsidR="009558E2" w:rsidRDefault="009558E2" w:rsidP="00FD211D">
      <w:pPr>
        <w:jc w:val="both"/>
        <w:rPr>
          <w:rFonts w:ascii="Times New Roman" w:eastAsia="Times New Roman" w:hAnsi="Times New Roman" w:cs="Times New Roman"/>
          <w:kern w:val="0"/>
          <w:sz w:val="24"/>
          <w:szCs w:val="24"/>
          <w:lang w:eastAsia="fr-FR"/>
          <w14:ligatures w14:val="none"/>
        </w:rPr>
      </w:pPr>
    </w:p>
    <w:p w14:paraId="48B22278" w14:textId="77777777" w:rsidR="005A2CD5" w:rsidRDefault="005A2CD5" w:rsidP="00FD211D">
      <w:pPr>
        <w:jc w:val="both"/>
        <w:rPr>
          <w:rFonts w:ascii="Times New Roman" w:eastAsia="Times New Roman" w:hAnsi="Times New Roman" w:cs="Times New Roman"/>
          <w:kern w:val="0"/>
          <w:sz w:val="24"/>
          <w:szCs w:val="24"/>
          <w:lang w:eastAsia="fr-FR"/>
          <w14:ligatures w14:val="none"/>
        </w:rPr>
      </w:pPr>
    </w:p>
    <w:p w14:paraId="7FBA11EA" w14:textId="77777777" w:rsidR="005A2CD5" w:rsidRDefault="005A2CD5" w:rsidP="00FD211D">
      <w:pPr>
        <w:jc w:val="both"/>
        <w:rPr>
          <w:rFonts w:ascii="Times New Roman" w:eastAsia="Times New Roman" w:hAnsi="Times New Roman" w:cs="Times New Roman"/>
          <w:kern w:val="0"/>
          <w:sz w:val="24"/>
          <w:szCs w:val="24"/>
          <w:lang w:eastAsia="fr-FR"/>
          <w14:ligatures w14:val="none"/>
        </w:rPr>
      </w:pPr>
    </w:p>
    <w:p w14:paraId="71B8D1C3" w14:textId="77777777" w:rsidR="005A2CD5" w:rsidRDefault="005A2CD5" w:rsidP="00FD211D">
      <w:pPr>
        <w:jc w:val="both"/>
        <w:rPr>
          <w:rFonts w:ascii="Times New Roman" w:eastAsia="Times New Roman" w:hAnsi="Times New Roman" w:cs="Times New Roman"/>
          <w:kern w:val="0"/>
          <w:sz w:val="24"/>
          <w:szCs w:val="24"/>
          <w:lang w:eastAsia="fr-FR"/>
          <w14:ligatures w14:val="none"/>
        </w:rPr>
      </w:pPr>
    </w:p>
    <w:p w14:paraId="67CBB69C" w14:textId="77777777" w:rsidR="005A2CD5" w:rsidRDefault="005A2CD5" w:rsidP="00FD211D">
      <w:pPr>
        <w:jc w:val="both"/>
        <w:rPr>
          <w:rFonts w:ascii="Times New Roman" w:eastAsia="Times New Roman" w:hAnsi="Times New Roman" w:cs="Times New Roman"/>
          <w:kern w:val="0"/>
          <w:sz w:val="24"/>
          <w:szCs w:val="24"/>
          <w:lang w:eastAsia="fr-FR"/>
          <w14:ligatures w14:val="none"/>
        </w:rPr>
      </w:pPr>
    </w:p>
    <w:p w14:paraId="068E8742" w14:textId="77777777" w:rsidR="005A2CD5" w:rsidRDefault="005A2CD5" w:rsidP="00FD211D">
      <w:pPr>
        <w:jc w:val="both"/>
        <w:rPr>
          <w:rFonts w:ascii="Times New Roman" w:eastAsia="Times New Roman" w:hAnsi="Times New Roman" w:cs="Times New Roman"/>
          <w:kern w:val="0"/>
          <w:sz w:val="24"/>
          <w:szCs w:val="24"/>
          <w:lang w:eastAsia="fr-FR"/>
          <w14:ligatures w14:val="none"/>
        </w:rPr>
      </w:pPr>
    </w:p>
    <w:p w14:paraId="63590471" w14:textId="77777777" w:rsidR="005A2CD5" w:rsidRDefault="005A2CD5" w:rsidP="00FD211D">
      <w:pPr>
        <w:jc w:val="both"/>
        <w:rPr>
          <w:rFonts w:ascii="Times New Roman" w:eastAsia="Times New Roman" w:hAnsi="Times New Roman" w:cs="Times New Roman"/>
          <w:kern w:val="0"/>
          <w:sz w:val="24"/>
          <w:szCs w:val="24"/>
          <w:lang w:eastAsia="fr-FR"/>
          <w14:ligatures w14:val="none"/>
        </w:rPr>
      </w:pPr>
    </w:p>
    <w:p w14:paraId="1A0F3462" w14:textId="77777777" w:rsidR="005A2CD5" w:rsidRDefault="005A2CD5" w:rsidP="00FD211D">
      <w:pPr>
        <w:jc w:val="both"/>
        <w:rPr>
          <w:rFonts w:ascii="Times New Roman" w:eastAsia="Times New Roman" w:hAnsi="Times New Roman" w:cs="Times New Roman"/>
          <w:kern w:val="0"/>
          <w:sz w:val="24"/>
          <w:szCs w:val="24"/>
          <w:lang w:eastAsia="fr-FR"/>
          <w14:ligatures w14:val="none"/>
        </w:rPr>
      </w:pPr>
    </w:p>
    <w:p w14:paraId="040ACDC6" w14:textId="77777777" w:rsidR="005A2CD5" w:rsidRDefault="005A2CD5" w:rsidP="00FD211D">
      <w:pPr>
        <w:jc w:val="both"/>
        <w:rPr>
          <w:rFonts w:ascii="Times New Roman" w:eastAsia="Times New Roman" w:hAnsi="Times New Roman" w:cs="Times New Roman"/>
          <w:kern w:val="0"/>
          <w:sz w:val="24"/>
          <w:szCs w:val="24"/>
          <w:lang w:eastAsia="fr-FR"/>
          <w14:ligatures w14:val="none"/>
        </w:rPr>
      </w:pPr>
    </w:p>
    <w:p w14:paraId="5E68C01E" w14:textId="77777777" w:rsidR="005A2CD5" w:rsidRDefault="005A2CD5" w:rsidP="00FD211D">
      <w:pPr>
        <w:jc w:val="both"/>
        <w:rPr>
          <w:rFonts w:ascii="Times New Roman" w:eastAsia="Times New Roman" w:hAnsi="Times New Roman" w:cs="Times New Roman"/>
          <w:kern w:val="0"/>
          <w:sz w:val="24"/>
          <w:szCs w:val="24"/>
          <w:lang w:eastAsia="fr-FR"/>
          <w14:ligatures w14:val="none"/>
        </w:rPr>
      </w:pPr>
    </w:p>
    <w:p w14:paraId="359C1F1C" w14:textId="59C4E2E7" w:rsidR="005A2CD5" w:rsidRDefault="005A2CD5" w:rsidP="00321A3A">
      <w:pPr>
        <w:jc w:val="center"/>
        <w:rPr>
          <w:rFonts w:ascii="Times New Roman" w:eastAsia="Times New Roman" w:hAnsi="Times New Roman" w:cs="Times New Roman"/>
          <w:b/>
          <w:bCs/>
          <w:kern w:val="0"/>
          <w:sz w:val="28"/>
          <w:szCs w:val="28"/>
          <w:lang w:eastAsia="fr-FR"/>
          <w14:ligatures w14:val="none"/>
        </w:rPr>
      </w:pPr>
      <w:r>
        <w:rPr>
          <w:rFonts w:ascii="Times New Roman" w:eastAsia="Times New Roman" w:hAnsi="Times New Roman" w:cs="Times New Roman"/>
          <w:b/>
          <w:bCs/>
          <w:kern w:val="0"/>
          <w:sz w:val="28"/>
          <w:szCs w:val="28"/>
          <w:lang w:eastAsia="fr-FR"/>
          <w14:ligatures w14:val="none"/>
        </w:rPr>
        <w:t>C</w:t>
      </w:r>
      <w:r w:rsidR="00321A3A">
        <w:rPr>
          <w:rFonts w:ascii="Times New Roman" w:eastAsia="Times New Roman" w:hAnsi="Times New Roman" w:cs="Times New Roman"/>
          <w:b/>
          <w:bCs/>
          <w:kern w:val="0"/>
          <w:sz w:val="28"/>
          <w:szCs w:val="28"/>
          <w:lang w:eastAsia="fr-FR"/>
          <w14:ligatures w14:val="none"/>
        </w:rPr>
        <w:t>ONCLUSION</w:t>
      </w:r>
    </w:p>
    <w:p w14:paraId="6ECC4DB9" w14:textId="77777777" w:rsidR="001548EA" w:rsidRPr="001548EA" w:rsidRDefault="001548EA" w:rsidP="001548EA">
      <w:pPr>
        <w:pStyle w:val="NormalWeb"/>
        <w:spacing w:before="300" w:beforeAutospacing="0" w:after="300" w:afterAutospacing="0"/>
        <w:jc w:val="both"/>
      </w:pPr>
      <w:r w:rsidRPr="001548EA">
        <w:t>Alors que le soleil se couche sur l'horizon, cette conclusion se dresse comme un phare dans l'obscurité, illuminant une dernière fois les principes clés du Netrientisme. À travers les pages de cette œuvre, nous avons plongé dans les profondeurs de la sagesse netrienne, explorant les principes fondamentaux qui guident notre chemin vers un avenir meilleur.</w:t>
      </w:r>
    </w:p>
    <w:p w14:paraId="2ECEA6A6" w14:textId="77777777" w:rsidR="001548EA" w:rsidRPr="001548EA" w:rsidRDefault="001548EA" w:rsidP="001548EA">
      <w:pPr>
        <w:pStyle w:val="NormalWeb"/>
        <w:spacing w:before="300" w:beforeAutospacing="0" w:after="300" w:afterAutospacing="0"/>
        <w:jc w:val="both"/>
      </w:pPr>
      <w:r w:rsidRPr="001548EA">
        <w:t>Le Netrientisme, avec sa vision holistique et ses valeurs universelles, offre un cadre précieux pour la compréhension de soi et la transformation personnelle. Du respect envers soi-même et les autres à la considération envers toutes les formes de vie, chaque principe netrien résonne comme une note dans la symphonie de la vie, appelant chacun à vivre avec conscience et compassion.</w:t>
      </w:r>
    </w:p>
    <w:p w14:paraId="48DBEC45" w14:textId="77777777" w:rsidR="001548EA" w:rsidRPr="001548EA" w:rsidRDefault="001548EA" w:rsidP="001548EA">
      <w:pPr>
        <w:pStyle w:val="NormalWeb"/>
        <w:spacing w:before="300" w:beforeAutospacing="0" w:after="300" w:afterAutospacing="0"/>
        <w:jc w:val="both"/>
      </w:pPr>
      <w:r w:rsidRPr="001548EA">
        <w:t>En embrassant progressivement les enseignements du Netrientisme dans nos vies quotidiennes, nous devenons les architectes d'un avenir meilleur pour tous. Que ce soit en cultivant le respect dans nos relations, en célébrant la diversité de la vie, ou en résistant aux ténèbres avec courage et détermination, chaque pas que nous faisons sur le chemin netrien éclaire le monde d'une lumière plus vive.</w:t>
      </w:r>
    </w:p>
    <w:p w14:paraId="3803F539" w14:textId="77777777" w:rsidR="001548EA" w:rsidRPr="001548EA" w:rsidRDefault="001548EA" w:rsidP="001548EA">
      <w:pPr>
        <w:pStyle w:val="NormalWeb"/>
        <w:spacing w:before="300" w:beforeAutospacing="0" w:after="300" w:afterAutospacing="0"/>
        <w:jc w:val="both"/>
      </w:pPr>
      <w:r w:rsidRPr="001548EA">
        <w:t>Alors que nous nous apprêtons à tourner la dernière page de ce voyage, rappelons-nous que le Netrientisme n'est pas seulement une doctrine à étudier, mais un mode de vie à embrasser. Que chaque jour soit une occasion de mettre en pratique ces principes dans nos actions, nos paroles et nos pensées, façonnant ainsi un avenir empreint de paix, de compassion et de sagesse.</w:t>
      </w:r>
    </w:p>
    <w:p w14:paraId="0AE3639A" w14:textId="77777777" w:rsidR="001548EA" w:rsidRPr="001548EA" w:rsidRDefault="001548EA" w:rsidP="001548EA">
      <w:pPr>
        <w:pStyle w:val="NormalWeb"/>
        <w:spacing w:before="300" w:beforeAutospacing="0" w:after="0" w:afterAutospacing="0"/>
        <w:jc w:val="both"/>
      </w:pPr>
      <w:r w:rsidRPr="001548EA">
        <w:t>Que cette conclusion soit une invitation à poursuivre ce voyage avec détermination et conviction, sachant que chaque petit pas dans la voie netrienne contribue à édifier un monde plus lumineux pour les générations futures. Dans la lumière du Netrientisme, nous trouvons non seulement la guidance pour notre propre épanouissement, mais aussi l'espoir pour un avenir où règnent l'harmonie, la justice et l'amour universel.</w:t>
      </w:r>
    </w:p>
    <w:p w14:paraId="7FB780A6" w14:textId="77777777" w:rsidR="00321A3A" w:rsidRPr="00FD211D" w:rsidRDefault="00321A3A" w:rsidP="00321A3A">
      <w:pPr>
        <w:rPr>
          <w:rFonts w:ascii="Times New Roman" w:eastAsia="Times New Roman" w:hAnsi="Times New Roman" w:cs="Times New Roman"/>
          <w:kern w:val="0"/>
          <w:sz w:val="24"/>
          <w:szCs w:val="24"/>
          <w:lang w:eastAsia="fr-FR"/>
          <w14:ligatures w14:val="none"/>
        </w:rPr>
      </w:pPr>
    </w:p>
    <w:sectPr w:rsidR="00321A3A" w:rsidRPr="00FD211D" w:rsidSect="0040673C">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C5"/>
    <w:rsid w:val="00037AE3"/>
    <w:rsid w:val="00052556"/>
    <w:rsid w:val="000F6D97"/>
    <w:rsid w:val="001029EE"/>
    <w:rsid w:val="00103790"/>
    <w:rsid w:val="00124694"/>
    <w:rsid w:val="00130B57"/>
    <w:rsid w:val="001451CA"/>
    <w:rsid w:val="001548EA"/>
    <w:rsid w:val="0015496E"/>
    <w:rsid w:val="00165BBA"/>
    <w:rsid w:val="001A6DF1"/>
    <w:rsid w:val="001F344D"/>
    <w:rsid w:val="00204BCE"/>
    <w:rsid w:val="002128BE"/>
    <w:rsid w:val="002D585A"/>
    <w:rsid w:val="00312C09"/>
    <w:rsid w:val="003134AA"/>
    <w:rsid w:val="00320CFE"/>
    <w:rsid w:val="00321A3A"/>
    <w:rsid w:val="003A0646"/>
    <w:rsid w:val="003A76ED"/>
    <w:rsid w:val="003B39BE"/>
    <w:rsid w:val="0040673C"/>
    <w:rsid w:val="004247E9"/>
    <w:rsid w:val="004270FF"/>
    <w:rsid w:val="004A12EB"/>
    <w:rsid w:val="004C5A4C"/>
    <w:rsid w:val="004E1226"/>
    <w:rsid w:val="005603D0"/>
    <w:rsid w:val="005622A4"/>
    <w:rsid w:val="00566BC5"/>
    <w:rsid w:val="00582E3B"/>
    <w:rsid w:val="005A2CD5"/>
    <w:rsid w:val="005D17D7"/>
    <w:rsid w:val="005E3ACD"/>
    <w:rsid w:val="00615690"/>
    <w:rsid w:val="00624A93"/>
    <w:rsid w:val="00674340"/>
    <w:rsid w:val="00691BF6"/>
    <w:rsid w:val="006E6A01"/>
    <w:rsid w:val="007274F1"/>
    <w:rsid w:val="00731DD6"/>
    <w:rsid w:val="00781300"/>
    <w:rsid w:val="0078261A"/>
    <w:rsid w:val="007A0C22"/>
    <w:rsid w:val="007B0883"/>
    <w:rsid w:val="007C2160"/>
    <w:rsid w:val="0080115C"/>
    <w:rsid w:val="008355A9"/>
    <w:rsid w:val="008557D2"/>
    <w:rsid w:val="008624AC"/>
    <w:rsid w:val="008830DE"/>
    <w:rsid w:val="008A6B75"/>
    <w:rsid w:val="008C7C22"/>
    <w:rsid w:val="008E4428"/>
    <w:rsid w:val="009558E2"/>
    <w:rsid w:val="009A5172"/>
    <w:rsid w:val="009B2171"/>
    <w:rsid w:val="009C1D24"/>
    <w:rsid w:val="009E731B"/>
    <w:rsid w:val="00A00721"/>
    <w:rsid w:val="00A14EB7"/>
    <w:rsid w:val="00A163B6"/>
    <w:rsid w:val="00A61818"/>
    <w:rsid w:val="00B04B49"/>
    <w:rsid w:val="00B33C10"/>
    <w:rsid w:val="00B74164"/>
    <w:rsid w:val="00B97F20"/>
    <w:rsid w:val="00BF0607"/>
    <w:rsid w:val="00C074AD"/>
    <w:rsid w:val="00C12BDB"/>
    <w:rsid w:val="00C16204"/>
    <w:rsid w:val="00C2331F"/>
    <w:rsid w:val="00C2622F"/>
    <w:rsid w:val="00D07BF3"/>
    <w:rsid w:val="00D12E52"/>
    <w:rsid w:val="00D13FD4"/>
    <w:rsid w:val="00D710A4"/>
    <w:rsid w:val="00D8244D"/>
    <w:rsid w:val="00D84DAB"/>
    <w:rsid w:val="00E1213D"/>
    <w:rsid w:val="00E56A87"/>
    <w:rsid w:val="00E724F9"/>
    <w:rsid w:val="00EA2B69"/>
    <w:rsid w:val="00EB2CE9"/>
    <w:rsid w:val="00F66E4A"/>
    <w:rsid w:val="00FA1432"/>
    <w:rsid w:val="00FD0A4A"/>
    <w:rsid w:val="00FD2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F3C3"/>
  <w15:chartTrackingRefBased/>
  <w15:docId w15:val="{4C0E457B-0675-4D37-9EFD-3B11BADD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rsid w:val="00E1213D"/>
    <w:pPr>
      <w:keepNext/>
      <w:keepLines/>
      <w:spacing w:before="240" w:after="0"/>
      <w:outlineLvl w:val="0"/>
    </w:pPr>
    <w:rPr>
      <w:rFonts w:ascii="Times New Roman" w:eastAsia="Times New Roman" w:hAnsi="Times New Roman" w:cstheme="majorBidi"/>
      <w:color w:val="FF0000"/>
      <w:sz w:val="40"/>
      <w:szCs w:val="32"/>
      <w:lang w:eastAsia="fr-FR"/>
    </w:rPr>
  </w:style>
  <w:style w:type="paragraph" w:styleId="Titre2">
    <w:name w:val="heading 2"/>
    <w:basedOn w:val="Normal"/>
    <w:next w:val="Normal"/>
    <w:link w:val="Titre2Car"/>
    <w:uiPriority w:val="9"/>
    <w:unhideWhenUsed/>
    <w:qFormat/>
    <w:rsid w:val="00E12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autoRedefine/>
    <w:uiPriority w:val="9"/>
    <w:rsid w:val="00566BC5"/>
    <w:pPr>
      <w:spacing w:before="100" w:beforeAutospacing="1" w:after="100" w:afterAutospacing="1" w:line="240" w:lineRule="auto"/>
      <w:outlineLvl w:val="2"/>
    </w:pPr>
    <w:rPr>
      <w:rFonts w:ascii="Times New Roman" w:eastAsia="Times New Roman" w:hAnsi="Times New Roman" w:cs="Times New Roman"/>
      <w:b/>
      <w:bCs/>
      <w:kern w:val="0"/>
      <w:sz w:val="32"/>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66BC5"/>
    <w:rPr>
      <w:rFonts w:ascii="Times New Roman" w:eastAsia="Times New Roman" w:hAnsi="Times New Roman" w:cs="Times New Roman"/>
      <w:b/>
      <w:bCs/>
      <w:kern w:val="0"/>
      <w:sz w:val="32"/>
      <w:szCs w:val="27"/>
      <w:lang w:eastAsia="fr-FR"/>
      <w14:ligatures w14:val="none"/>
    </w:rPr>
  </w:style>
  <w:style w:type="paragraph" w:styleId="NormalWeb">
    <w:name w:val="Normal (Web)"/>
    <w:basedOn w:val="Normal"/>
    <w:uiPriority w:val="99"/>
    <w:semiHidden/>
    <w:unhideWhenUsed/>
    <w:rsid w:val="00566BC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566BC5"/>
    <w:rPr>
      <w:b/>
      <w:bCs/>
    </w:rPr>
  </w:style>
  <w:style w:type="character" w:customStyle="1" w:styleId="Titre1Car">
    <w:name w:val="Titre 1 Car"/>
    <w:basedOn w:val="Policepardfaut"/>
    <w:link w:val="Titre1"/>
    <w:uiPriority w:val="9"/>
    <w:rsid w:val="00E1213D"/>
    <w:rPr>
      <w:rFonts w:ascii="Times New Roman" w:eastAsia="Times New Roman" w:hAnsi="Times New Roman" w:cstheme="majorBidi"/>
      <w:color w:val="FF0000"/>
      <w:sz w:val="40"/>
      <w:szCs w:val="32"/>
      <w:lang w:eastAsia="fr-FR"/>
    </w:rPr>
  </w:style>
  <w:style w:type="character" w:customStyle="1" w:styleId="Titre2Car">
    <w:name w:val="Titre 2 Car"/>
    <w:basedOn w:val="Policepardfaut"/>
    <w:link w:val="Titre2"/>
    <w:uiPriority w:val="9"/>
    <w:rsid w:val="00E1213D"/>
    <w:rPr>
      <w:rFonts w:asciiTheme="majorHAnsi" w:eastAsiaTheme="majorEastAsia" w:hAnsiTheme="majorHAnsi" w:cstheme="majorBidi"/>
      <w:color w:val="2F5496" w:themeColor="accent1" w:themeShade="BF"/>
      <w:sz w:val="26"/>
      <w:szCs w:val="26"/>
    </w:rPr>
  </w:style>
  <w:style w:type="paragraph" w:styleId="z-Hautduformulaire">
    <w:name w:val="HTML Top of Form"/>
    <w:basedOn w:val="Normal"/>
    <w:next w:val="Normal"/>
    <w:link w:val="z-HautduformulaireCar"/>
    <w:hidden/>
    <w:uiPriority w:val="99"/>
    <w:semiHidden/>
    <w:unhideWhenUsed/>
    <w:rsid w:val="00FD211D"/>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FD211D"/>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653">
      <w:bodyDiv w:val="1"/>
      <w:marLeft w:val="0"/>
      <w:marRight w:val="0"/>
      <w:marTop w:val="0"/>
      <w:marBottom w:val="0"/>
      <w:divBdr>
        <w:top w:val="none" w:sz="0" w:space="0" w:color="auto"/>
        <w:left w:val="none" w:sz="0" w:space="0" w:color="auto"/>
        <w:bottom w:val="none" w:sz="0" w:space="0" w:color="auto"/>
        <w:right w:val="none" w:sz="0" w:space="0" w:color="auto"/>
      </w:divBdr>
    </w:div>
    <w:div w:id="82537210">
      <w:bodyDiv w:val="1"/>
      <w:marLeft w:val="0"/>
      <w:marRight w:val="0"/>
      <w:marTop w:val="0"/>
      <w:marBottom w:val="0"/>
      <w:divBdr>
        <w:top w:val="none" w:sz="0" w:space="0" w:color="auto"/>
        <w:left w:val="none" w:sz="0" w:space="0" w:color="auto"/>
        <w:bottom w:val="none" w:sz="0" w:space="0" w:color="auto"/>
        <w:right w:val="none" w:sz="0" w:space="0" w:color="auto"/>
      </w:divBdr>
    </w:div>
    <w:div w:id="123812796">
      <w:bodyDiv w:val="1"/>
      <w:marLeft w:val="0"/>
      <w:marRight w:val="0"/>
      <w:marTop w:val="0"/>
      <w:marBottom w:val="0"/>
      <w:divBdr>
        <w:top w:val="none" w:sz="0" w:space="0" w:color="auto"/>
        <w:left w:val="none" w:sz="0" w:space="0" w:color="auto"/>
        <w:bottom w:val="none" w:sz="0" w:space="0" w:color="auto"/>
        <w:right w:val="none" w:sz="0" w:space="0" w:color="auto"/>
      </w:divBdr>
      <w:divsChild>
        <w:div w:id="979458166">
          <w:marLeft w:val="0"/>
          <w:marRight w:val="0"/>
          <w:marTop w:val="0"/>
          <w:marBottom w:val="0"/>
          <w:divBdr>
            <w:top w:val="single" w:sz="2" w:space="0" w:color="E3E3E3"/>
            <w:left w:val="single" w:sz="2" w:space="0" w:color="E3E3E3"/>
            <w:bottom w:val="single" w:sz="2" w:space="0" w:color="E3E3E3"/>
            <w:right w:val="single" w:sz="2" w:space="0" w:color="E3E3E3"/>
          </w:divBdr>
          <w:divsChild>
            <w:div w:id="175537976">
              <w:marLeft w:val="0"/>
              <w:marRight w:val="0"/>
              <w:marTop w:val="0"/>
              <w:marBottom w:val="0"/>
              <w:divBdr>
                <w:top w:val="single" w:sz="2" w:space="0" w:color="E3E3E3"/>
                <w:left w:val="single" w:sz="2" w:space="0" w:color="E3E3E3"/>
                <w:bottom w:val="single" w:sz="2" w:space="0" w:color="E3E3E3"/>
                <w:right w:val="single" w:sz="2" w:space="0" w:color="E3E3E3"/>
              </w:divBdr>
              <w:divsChild>
                <w:div w:id="847523914">
                  <w:marLeft w:val="0"/>
                  <w:marRight w:val="0"/>
                  <w:marTop w:val="0"/>
                  <w:marBottom w:val="0"/>
                  <w:divBdr>
                    <w:top w:val="single" w:sz="2" w:space="0" w:color="E3E3E3"/>
                    <w:left w:val="single" w:sz="2" w:space="0" w:color="E3E3E3"/>
                    <w:bottom w:val="single" w:sz="2" w:space="0" w:color="E3E3E3"/>
                    <w:right w:val="single" w:sz="2" w:space="0" w:color="E3E3E3"/>
                  </w:divBdr>
                  <w:divsChild>
                    <w:div w:id="558828646">
                      <w:marLeft w:val="0"/>
                      <w:marRight w:val="0"/>
                      <w:marTop w:val="0"/>
                      <w:marBottom w:val="0"/>
                      <w:divBdr>
                        <w:top w:val="single" w:sz="2" w:space="0" w:color="E3E3E3"/>
                        <w:left w:val="single" w:sz="2" w:space="0" w:color="E3E3E3"/>
                        <w:bottom w:val="single" w:sz="2" w:space="0" w:color="E3E3E3"/>
                        <w:right w:val="single" w:sz="2" w:space="0" w:color="E3E3E3"/>
                      </w:divBdr>
                      <w:divsChild>
                        <w:div w:id="1619987938">
                          <w:marLeft w:val="0"/>
                          <w:marRight w:val="0"/>
                          <w:marTop w:val="0"/>
                          <w:marBottom w:val="0"/>
                          <w:divBdr>
                            <w:top w:val="single" w:sz="2" w:space="0" w:color="E3E3E3"/>
                            <w:left w:val="single" w:sz="2" w:space="0" w:color="E3E3E3"/>
                            <w:bottom w:val="single" w:sz="2" w:space="0" w:color="E3E3E3"/>
                            <w:right w:val="single" w:sz="2" w:space="0" w:color="E3E3E3"/>
                          </w:divBdr>
                          <w:divsChild>
                            <w:div w:id="207255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588">
                                  <w:marLeft w:val="0"/>
                                  <w:marRight w:val="0"/>
                                  <w:marTop w:val="0"/>
                                  <w:marBottom w:val="0"/>
                                  <w:divBdr>
                                    <w:top w:val="single" w:sz="2" w:space="0" w:color="E3E3E3"/>
                                    <w:left w:val="single" w:sz="2" w:space="0" w:color="E3E3E3"/>
                                    <w:bottom w:val="single" w:sz="2" w:space="0" w:color="E3E3E3"/>
                                    <w:right w:val="single" w:sz="2" w:space="0" w:color="E3E3E3"/>
                                  </w:divBdr>
                                  <w:divsChild>
                                    <w:div w:id="287126511">
                                      <w:marLeft w:val="0"/>
                                      <w:marRight w:val="0"/>
                                      <w:marTop w:val="0"/>
                                      <w:marBottom w:val="0"/>
                                      <w:divBdr>
                                        <w:top w:val="single" w:sz="2" w:space="0" w:color="E3E3E3"/>
                                        <w:left w:val="single" w:sz="2" w:space="0" w:color="E3E3E3"/>
                                        <w:bottom w:val="single" w:sz="2" w:space="0" w:color="E3E3E3"/>
                                        <w:right w:val="single" w:sz="2" w:space="0" w:color="E3E3E3"/>
                                      </w:divBdr>
                                      <w:divsChild>
                                        <w:div w:id="57557170">
                                          <w:marLeft w:val="0"/>
                                          <w:marRight w:val="0"/>
                                          <w:marTop w:val="0"/>
                                          <w:marBottom w:val="0"/>
                                          <w:divBdr>
                                            <w:top w:val="single" w:sz="2" w:space="0" w:color="E3E3E3"/>
                                            <w:left w:val="single" w:sz="2" w:space="0" w:color="E3E3E3"/>
                                            <w:bottom w:val="single" w:sz="2" w:space="0" w:color="E3E3E3"/>
                                            <w:right w:val="single" w:sz="2" w:space="0" w:color="E3E3E3"/>
                                          </w:divBdr>
                                          <w:divsChild>
                                            <w:div w:id="1370372660">
                                              <w:marLeft w:val="0"/>
                                              <w:marRight w:val="0"/>
                                              <w:marTop w:val="0"/>
                                              <w:marBottom w:val="0"/>
                                              <w:divBdr>
                                                <w:top w:val="single" w:sz="2" w:space="0" w:color="E3E3E3"/>
                                                <w:left w:val="single" w:sz="2" w:space="0" w:color="E3E3E3"/>
                                                <w:bottom w:val="single" w:sz="2" w:space="0" w:color="E3E3E3"/>
                                                <w:right w:val="single" w:sz="2" w:space="0" w:color="E3E3E3"/>
                                              </w:divBdr>
                                              <w:divsChild>
                                                <w:div w:id="1496604444">
                                                  <w:marLeft w:val="0"/>
                                                  <w:marRight w:val="0"/>
                                                  <w:marTop w:val="0"/>
                                                  <w:marBottom w:val="0"/>
                                                  <w:divBdr>
                                                    <w:top w:val="single" w:sz="2" w:space="0" w:color="E3E3E3"/>
                                                    <w:left w:val="single" w:sz="2" w:space="0" w:color="E3E3E3"/>
                                                    <w:bottom w:val="single" w:sz="2" w:space="0" w:color="E3E3E3"/>
                                                    <w:right w:val="single" w:sz="2" w:space="0" w:color="E3E3E3"/>
                                                  </w:divBdr>
                                                  <w:divsChild>
                                                    <w:div w:id="40399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7881293">
          <w:marLeft w:val="0"/>
          <w:marRight w:val="0"/>
          <w:marTop w:val="0"/>
          <w:marBottom w:val="0"/>
          <w:divBdr>
            <w:top w:val="none" w:sz="0" w:space="0" w:color="auto"/>
            <w:left w:val="none" w:sz="0" w:space="0" w:color="auto"/>
            <w:bottom w:val="none" w:sz="0" w:space="0" w:color="auto"/>
            <w:right w:val="none" w:sz="0" w:space="0" w:color="auto"/>
          </w:divBdr>
        </w:div>
      </w:divsChild>
    </w:div>
    <w:div w:id="137303704">
      <w:bodyDiv w:val="1"/>
      <w:marLeft w:val="0"/>
      <w:marRight w:val="0"/>
      <w:marTop w:val="0"/>
      <w:marBottom w:val="0"/>
      <w:divBdr>
        <w:top w:val="none" w:sz="0" w:space="0" w:color="auto"/>
        <w:left w:val="none" w:sz="0" w:space="0" w:color="auto"/>
        <w:bottom w:val="none" w:sz="0" w:space="0" w:color="auto"/>
        <w:right w:val="none" w:sz="0" w:space="0" w:color="auto"/>
      </w:divBdr>
    </w:div>
    <w:div w:id="341324555">
      <w:bodyDiv w:val="1"/>
      <w:marLeft w:val="0"/>
      <w:marRight w:val="0"/>
      <w:marTop w:val="0"/>
      <w:marBottom w:val="0"/>
      <w:divBdr>
        <w:top w:val="none" w:sz="0" w:space="0" w:color="auto"/>
        <w:left w:val="none" w:sz="0" w:space="0" w:color="auto"/>
        <w:bottom w:val="none" w:sz="0" w:space="0" w:color="auto"/>
        <w:right w:val="none" w:sz="0" w:space="0" w:color="auto"/>
      </w:divBdr>
    </w:div>
    <w:div w:id="381094999">
      <w:bodyDiv w:val="1"/>
      <w:marLeft w:val="0"/>
      <w:marRight w:val="0"/>
      <w:marTop w:val="0"/>
      <w:marBottom w:val="0"/>
      <w:divBdr>
        <w:top w:val="none" w:sz="0" w:space="0" w:color="auto"/>
        <w:left w:val="none" w:sz="0" w:space="0" w:color="auto"/>
        <w:bottom w:val="none" w:sz="0" w:space="0" w:color="auto"/>
        <w:right w:val="none" w:sz="0" w:space="0" w:color="auto"/>
      </w:divBdr>
    </w:div>
    <w:div w:id="608590290">
      <w:bodyDiv w:val="1"/>
      <w:marLeft w:val="0"/>
      <w:marRight w:val="0"/>
      <w:marTop w:val="0"/>
      <w:marBottom w:val="0"/>
      <w:divBdr>
        <w:top w:val="none" w:sz="0" w:space="0" w:color="auto"/>
        <w:left w:val="none" w:sz="0" w:space="0" w:color="auto"/>
        <w:bottom w:val="none" w:sz="0" w:space="0" w:color="auto"/>
        <w:right w:val="none" w:sz="0" w:space="0" w:color="auto"/>
      </w:divBdr>
    </w:div>
    <w:div w:id="913665168">
      <w:bodyDiv w:val="1"/>
      <w:marLeft w:val="0"/>
      <w:marRight w:val="0"/>
      <w:marTop w:val="0"/>
      <w:marBottom w:val="0"/>
      <w:divBdr>
        <w:top w:val="none" w:sz="0" w:space="0" w:color="auto"/>
        <w:left w:val="none" w:sz="0" w:space="0" w:color="auto"/>
        <w:bottom w:val="none" w:sz="0" w:space="0" w:color="auto"/>
        <w:right w:val="none" w:sz="0" w:space="0" w:color="auto"/>
      </w:divBdr>
    </w:div>
    <w:div w:id="976884924">
      <w:bodyDiv w:val="1"/>
      <w:marLeft w:val="0"/>
      <w:marRight w:val="0"/>
      <w:marTop w:val="0"/>
      <w:marBottom w:val="0"/>
      <w:divBdr>
        <w:top w:val="none" w:sz="0" w:space="0" w:color="auto"/>
        <w:left w:val="none" w:sz="0" w:space="0" w:color="auto"/>
        <w:bottom w:val="none" w:sz="0" w:space="0" w:color="auto"/>
        <w:right w:val="none" w:sz="0" w:space="0" w:color="auto"/>
      </w:divBdr>
    </w:div>
    <w:div w:id="1258711712">
      <w:bodyDiv w:val="1"/>
      <w:marLeft w:val="0"/>
      <w:marRight w:val="0"/>
      <w:marTop w:val="0"/>
      <w:marBottom w:val="0"/>
      <w:divBdr>
        <w:top w:val="none" w:sz="0" w:space="0" w:color="auto"/>
        <w:left w:val="none" w:sz="0" w:space="0" w:color="auto"/>
        <w:bottom w:val="none" w:sz="0" w:space="0" w:color="auto"/>
        <w:right w:val="none" w:sz="0" w:space="0" w:color="auto"/>
      </w:divBdr>
    </w:div>
    <w:div w:id="1317228664">
      <w:bodyDiv w:val="1"/>
      <w:marLeft w:val="0"/>
      <w:marRight w:val="0"/>
      <w:marTop w:val="0"/>
      <w:marBottom w:val="0"/>
      <w:divBdr>
        <w:top w:val="none" w:sz="0" w:space="0" w:color="auto"/>
        <w:left w:val="none" w:sz="0" w:space="0" w:color="auto"/>
        <w:bottom w:val="none" w:sz="0" w:space="0" w:color="auto"/>
        <w:right w:val="none" w:sz="0" w:space="0" w:color="auto"/>
      </w:divBdr>
    </w:div>
    <w:div w:id="1389764903">
      <w:bodyDiv w:val="1"/>
      <w:marLeft w:val="0"/>
      <w:marRight w:val="0"/>
      <w:marTop w:val="0"/>
      <w:marBottom w:val="0"/>
      <w:divBdr>
        <w:top w:val="none" w:sz="0" w:space="0" w:color="auto"/>
        <w:left w:val="none" w:sz="0" w:space="0" w:color="auto"/>
        <w:bottom w:val="none" w:sz="0" w:space="0" w:color="auto"/>
        <w:right w:val="none" w:sz="0" w:space="0" w:color="auto"/>
      </w:divBdr>
    </w:div>
    <w:div w:id="1457606505">
      <w:bodyDiv w:val="1"/>
      <w:marLeft w:val="0"/>
      <w:marRight w:val="0"/>
      <w:marTop w:val="0"/>
      <w:marBottom w:val="0"/>
      <w:divBdr>
        <w:top w:val="none" w:sz="0" w:space="0" w:color="auto"/>
        <w:left w:val="none" w:sz="0" w:space="0" w:color="auto"/>
        <w:bottom w:val="none" w:sz="0" w:space="0" w:color="auto"/>
        <w:right w:val="none" w:sz="0" w:space="0" w:color="auto"/>
      </w:divBdr>
    </w:div>
    <w:div w:id="1466697465">
      <w:bodyDiv w:val="1"/>
      <w:marLeft w:val="0"/>
      <w:marRight w:val="0"/>
      <w:marTop w:val="0"/>
      <w:marBottom w:val="0"/>
      <w:divBdr>
        <w:top w:val="none" w:sz="0" w:space="0" w:color="auto"/>
        <w:left w:val="none" w:sz="0" w:space="0" w:color="auto"/>
        <w:bottom w:val="none" w:sz="0" w:space="0" w:color="auto"/>
        <w:right w:val="none" w:sz="0" w:space="0" w:color="auto"/>
      </w:divBdr>
    </w:div>
    <w:div w:id="1585332559">
      <w:bodyDiv w:val="1"/>
      <w:marLeft w:val="0"/>
      <w:marRight w:val="0"/>
      <w:marTop w:val="0"/>
      <w:marBottom w:val="0"/>
      <w:divBdr>
        <w:top w:val="none" w:sz="0" w:space="0" w:color="auto"/>
        <w:left w:val="none" w:sz="0" w:space="0" w:color="auto"/>
        <w:bottom w:val="none" w:sz="0" w:space="0" w:color="auto"/>
        <w:right w:val="none" w:sz="0" w:space="0" w:color="auto"/>
      </w:divBdr>
    </w:div>
    <w:div w:id="1585919097">
      <w:bodyDiv w:val="1"/>
      <w:marLeft w:val="0"/>
      <w:marRight w:val="0"/>
      <w:marTop w:val="0"/>
      <w:marBottom w:val="0"/>
      <w:divBdr>
        <w:top w:val="none" w:sz="0" w:space="0" w:color="auto"/>
        <w:left w:val="none" w:sz="0" w:space="0" w:color="auto"/>
        <w:bottom w:val="none" w:sz="0" w:space="0" w:color="auto"/>
        <w:right w:val="none" w:sz="0" w:space="0" w:color="auto"/>
      </w:divBdr>
    </w:div>
    <w:div w:id="1651783399">
      <w:bodyDiv w:val="1"/>
      <w:marLeft w:val="0"/>
      <w:marRight w:val="0"/>
      <w:marTop w:val="0"/>
      <w:marBottom w:val="0"/>
      <w:divBdr>
        <w:top w:val="none" w:sz="0" w:space="0" w:color="auto"/>
        <w:left w:val="none" w:sz="0" w:space="0" w:color="auto"/>
        <w:bottom w:val="none" w:sz="0" w:space="0" w:color="auto"/>
        <w:right w:val="none" w:sz="0" w:space="0" w:color="auto"/>
      </w:divBdr>
      <w:divsChild>
        <w:div w:id="736437537">
          <w:marLeft w:val="0"/>
          <w:marRight w:val="0"/>
          <w:marTop w:val="0"/>
          <w:marBottom w:val="0"/>
          <w:divBdr>
            <w:top w:val="single" w:sz="2" w:space="0" w:color="E3E3E3"/>
            <w:left w:val="single" w:sz="2" w:space="0" w:color="E3E3E3"/>
            <w:bottom w:val="single" w:sz="2" w:space="0" w:color="E3E3E3"/>
            <w:right w:val="single" w:sz="2" w:space="0" w:color="E3E3E3"/>
          </w:divBdr>
          <w:divsChild>
            <w:div w:id="1684355350">
              <w:marLeft w:val="0"/>
              <w:marRight w:val="0"/>
              <w:marTop w:val="0"/>
              <w:marBottom w:val="0"/>
              <w:divBdr>
                <w:top w:val="single" w:sz="2" w:space="0" w:color="E3E3E3"/>
                <w:left w:val="single" w:sz="2" w:space="0" w:color="E3E3E3"/>
                <w:bottom w:val="single" w:sz="2" w:space="0" w:color="E3E3E3"/>
                <w:right w:val="single" w:sz="2" w:space="0" w:color="E3E3E3"/>
              </w:divBdr>
              <w:divsChild>
                <w:div w:id="1774395984">
                  <w:marLeft w:val="0"/>
                  <w:marRight w:val="0"/>
                  <w:marTop w:val="0"/>
                  <w:marBottom w:val="0"/>
                  <w:divBdr>
                    <w:top w:val="single" w:sz="2" w:space="0" w:color="E3E3E3"/>
                    <w:left w:val="single" w:sz="2" w:space="0" w:color="E3E3E3"/>
                    <w:bottom w:val="single" w:sz="2" w:space="0" w:color="E3E3E3"/>
                    <w:right w:val="single" w:sz="2" w:space="0" w:color="E3E3E3"/>
                  </w:divBdr>
                  <w:divsChild>
                    <w:div w:id="1051736351">
                      <w:marLeft w:val="0"/>
                      <w:marRight w:val="0"/>
                      <w:marTop w:val="0"/>
                      <w:marBottom w:val="0"/>
                      <w:divBdr>
                        <w:top w:val="single" w:sz="2" w:space="0" w:color="E3E3E3"/>
                        <w:left w:val="single" w:sz="2" w:space="0" w:color="E3E3E3"/>
                        <w:bottom w:val="single" w:sz="2" w:space="0" w:color="E3E3E3"/>
                        <w:right w:val="single" w:sz="2" w:space="0" w:color="E3E3E3"/>
                      </w:divBdr>
                      <w:divsChild>
                        <w:div w:id="1032412945">
                          <w:marLeft w:val="0"/>
                          <w:marRight w:val="0"/>
                          <w:marTop w:val="0"/>
                          <w:marBottom w:val="0"/>
                          <w:divBdr>
                            <w:top w:val="single" w:sz="2" w:space="0" w:color="E3E3E3"/>
                            <w:left w:val="single" w:sz="2" w:space="0" w:color="E3E3E3"/>
                            <w:bottom w:val="single" w:sz="2" w:space="0" w:color="E3E3E3"/>
                            <w:right w:val="single" w:sz="2" w:space="0" w:color="E3E3E3"/>
                          </w:divBdr>
                          <w:divsChild>
                            <w:div w:id="127742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002104">
                                  <w:marLeft w:val="0"/>
                                  <w:marRight w:val="0"/>
                                  <w:marTop w:val="0"/>
                                  <w:marBottom w:val="0"/>
                                  <w:divBdr>
                                    <w:top w:val="single" w:sz="2" w:space="0" w:color="E3E3E3"/>
                                    <w:left w:val="single" w:sz="2" w:space="0" w:color="E3E3E3"/>
                                    <w:bottom w:val="single" w:sz="2" w:space="0" w:color="E3E3E3"/>
                                    <w:right w:val="single" w:sz="2" w:space="0" w:color="E3E3E3"/>
                                  </w:divBdr>
                                  <w:divsChild>
                                    <w:div w:id="684985588">
                                      <w:marLeft w:val="0"/>
                                      <w:marRight w:val="0"/>
                                      <w:marTop w:val="0"/>
                                      <w:marBottom w:val="0"/>
                                      <w:divBdr>
                                        <w:top w:val="single" w:sz="2" w:space="0" w:color="E3E3E3"/>
                                        <w:left w:val="single" w:sz="2" w:space="0" w:color="E3E3E3"/>
                                        <w:bottom w:val="single" w:sz="2" w:space="0" w:color="E3E3E3"/>
                                        <w:right w:val="single" w:sz="2" w:space="0" w:color="E3E3E3"/>
                                      </w:divBdr>
                                      <w:divsChild>
                                        <w:div w:id="1668165132">
                                          <w:marLeft w:val="0"/>
                                          <w:marRight w:val="0"/>
                                          <w:marTop w:val="0"/>
                                          <w:marBottom w:val="0"/>
                                          <w:divBdr>
                                            <w:top w:val="single" w:sz="2" w:space="0" w:color="E3E3E3"/>
                                            <w:left w:val="single" w:sz="2" w:space="0" w:color="E3E3E3"/>
                                            <w:bottom w:val="single" w:sz="2" w:space="0" w:color="E3E3E3"/>
                                            <w:right w:val="single" w:sz="2" w:space="0" w:color="E3E3E3"/>
                                          </w:divBdr>
                                          <w:divsChild>
                                            <w:div w:id="491600642">
                                              <w:marLeft w:val="0"/>
                                              <w:marRight w:val="0"/>
                                              <w:marTop w:val="0"/>
                                              <w:marBottom w:val="0"/>
                                              <w:divBdr>
                                                <w:top w:val="single" w:sz="2" w:space="0" w:color="E3E3E3"/>
                                                <w:left w:val="single" w:sz="2" w:space="0" w:color="E3E3E3"/>
                                                <w:bottom w:val="single" w:sz="2" w:space="0" w:color="E3E3E3"/>
                                                <w:right w:val="single" w:sz="2" w:space="0" w:color="E3E3E3"/>
                                              </w:divBdr>
                                              <w:divsChild>
                                                <w:div w:id="764695832">
                                                  <w:marLeft w:val="0"/>
                                                  <w:marRight w:val="0"/>
                                                  <w:marTop w:val="0"/>
                                                  <w:marBottom w:val="0"/>
                                                  <w:divBdr>
                                                    <w:top w:val="single" w:sz="2" w:space="0" w:color="E3E3E3"/>
                                                    <w:left w:val="single" w:sz="2" w:space="0" w:color="E3E3E3"/>
                                                    <w:bottom w:val="single" w:sz="2" w:space="0" w:color="E3E3E3"/>
                                                    <w:right w:val="single" w:sz="2" w:space="0" w:color="E3E3E3"/>
                                                  </w:divBdr>
                                                  <w:divsChild>
                                                    <w:div w:id="143158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3268100">
          <w:marLeft w:val="0"/>
          <w:marRight w:val="0"/>
          <w:marTop w:val="0"/>
          <w:marBottom w:val="0"/>
          <w:divBdr>
            <w:top w:val="none" w:sz="0" w:space="0" w:color="auto"/>
            <w:left w:val="none" w:sz="0" w:space="0" w:color="auto"/>
            <w:bottom w:val="none" w:sz="0" w:space="0" w:color="auto"/>
            <w:right w:val="none" w:sz="0" w:space="0" w:color="auto"/>
          </w:divBdr>
        </w:div>
      </w:divsChild>
    </w:div>
    <w:div w:id="1808081861">
      <w:bodyDiv w:val="1"/>
      <w:marLeft w:val="0"/>
      <w:marRight w:val="0"/>
      <w:marTop w:val="0"/>
      <w:marBottom w:val="0"/>
      <w:divBdr>
        <w:top w:val="none" w:sz="0" w:space="0" w:color="auto"/>
        <w:left w:val="none" w:sz="0" w:space="0" w:color="auto"/>
        <w:bottom w:val="none" w:sz="0" w:space="0" w:color="auto"/>
        <w:right w:val="none" w:sz="0" w:space="0" w:color="auto"/>
      </w:divBdr>
    </w:div>
    <w:div w:id="2106680639">
      <w:bodyDiv w:val="1"/>
      <w:marLeft w:val="0"/>
      <w:marRight w:val="0"/>
      <w:marTop w:val="0"/>
      <w:marBottom w:val="0"/>
      <w:divBdr>
        <w:top w:val="none" w:sz="0" w:space="0" w:color="auto"/>
        <w:left w:val="none" w:sz="0" w:space="0" w:color="auto"/>
        <w:bottom w:val="none" w:sz="0" w:space="0" w:color="auto"/>
        <w:right w:val="none" w:sz="0" w:space="0" w:color="auto"/>
      </w:divBdr>
    </w:div>
    <w:div w:id="212646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14</Pages>
  <Words>4479</Words>
  <Characters>24637</Characters>
  <Application>Microsoft Office Word</Application>
  <DocSecurity>0</DocSecurity>
  <Lines>205</Lines>
  <Paragraphs>58</Paragraphs>
  <ScaleCrop>false</ScaleCrop>
  <HeadingPairs>
    <vt:vector size="4" baseType="variant">
      <vt:variant>
        <vt:lpstr>Titre</vt:lpstr>
      </vt:variant>
      <vt:variant>
        <vt:i4>1</vt:i4>
      </vt:variant>
      <vt:variant>
        <vt:lpstr>Titres</vt:lpstr>
      </vt:variant>
      <vt:variant>
        <vt:i4>17</vt:i4>
      </vt:variant>
    </vt:vector>
  </HeadingPairs>
  <TitlesOfParts>
    <vt:vector size="18" baseType="lpstr">
      <vt:lpstr/>
      <vt:lpstr>Introduction</vt:lpstr>
      <vt:lpstr>        À la Recherche de l'Essence Humaine</vt:lpstr>
      <vt:lpstr>        Une Coexistence Enrichissante</vt:lpstr>
      <vt:lpstr>        À la Conquête de l'Harmonie</vt:lpstr>
      <vt:lpstr>        Illuminer la Voie de la Découverte de Soi</vt:lpstr>
      <vt:lpstr>        La Vie avec un Sens Profond</vt:lpstr>
      <vt:lpstr>        Vision Holistique de l'Existence</vt:lpstr>
      <vt:lpstr>    Origines et Fondements : Un Voyage à Travers l'Héritage du Netrientisme</vt:lpstr>
      <vt:lpstr>        Ancrages dans la Sagesse Ancienne</vt:lpstr>
      <vt:lpstr>        Les Enseignements des Penseurs Visionnaires</vt:lpstr>
      <vt:lpstr>        Une Doctrine Évolutive</vt:lpstr>
      <vt:lpstr>        Un Héritage en Mouvement</vt:lpstr>
      <vt:lpstr>    Importance des Principes pour l'Épanouissement Individuel et Collectif : Fondati</vt:lpstr>
      <vt:lpstr>        Des Guides Pratiques pour le Développement Individuel</vt:lpstr>
      <vt:lpstr>        Reconnaître la Valeur Intrinsicque de Toute Forme de Vie</vt:lpstr>
      <vt:lpstr>        Une Existence Imprégnée de Liberté et de Solidarité</vt:lpstr>
      <vt:lpstr>        Des Outils Concrets pour Forger un Chemin</vt:lpstr>
    </vt:vector>
  </TitlesOfParts>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THIOR Moussa</dc:creator>
  <cp:keywords/>
  <dc:description/>
  <cp:lastModifiedBy>THIOR Moussa</cp:lastModifiedBy>
  <cp:revision>82</cp:revision>
  <dcterms:created xsi:type="dcterms:W3CDTF">2023-12-06T19:04:00Z</dcterms:created>
  <dcterms:modified xsi:type="dcterms:W3CDTF">2024-04-16T12:21:00Z</dcterms:modified>
</cp:coreProperties>
</file>