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A14F5D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A14F5D">
        <w:rPr>
          <w:rFonts w:ascii="Times New Roman" w:hAnsi="Times New Roman" w:cs="Times New Roman"/>
          <w:sz w:val="24"/>
          <w:szCs w:val="24"/>
        </w:rPr>
        <w:t>18» февраля 2019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500298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>Мухамбетов Адиль Алимжанович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D61799" w:rsidRPr="00D61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D61799" w:rsidRPr="00D61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D61799">
        <w:rPr>
          <w:rFonts w:ascii="Times New Roman" w:hAnsi="Times New Roman" w:cs="Times New Roman"/>
          <w:b/>
          <w:sz w:val="24"/>
          <w:szCs w:val="24"/>
          <w:lang w:val="kk-KZ"/>
        </w:rPr>
        <w:t>Сагындыкова Алибека Муратбековича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A14F5D">
        <w:rPr>
          <w:rFonts w:ascii="Times New Roman" w:hAnsi="Times New Roman" w:cs="Times New Roman"/>
          <w:sz w:val="24"/>
          <w:szCs w:val="24"/>
        </w:rPr>
        <w:t xml:space="preserve">ИИН 910929300873, </w:t>
      </w:r>
      <w:proofErr w:type="spellStart"/>
      <w:r w:rsidR="00A14F5D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A14F5D">
        <w:rPr>
          <w:rFonts w:ascii="Times New Roman" w:hAnsi="Times New Roman" w:cs="Times New Roman"/>
          <w:sz w:val="24"/>
          <w:szCs w:val="24"/>
        </w:rPr>
        <w:t>. п</w:t>
      </w:r>
      <w:r w:rsidR="00D61799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, ул.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 д. 283 к.4 кв.17), </w:t>
      </w:r>
      <w:r w:rsidRPr="00C208AD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 и негосударственных учреждениях,</w:t>
      </w:r>
      <w:r w:rsidR="00A14F5D">
        <w:rPr>
          <w:rFonts w:ascii="Times New Roman" w:hAnsi="Times New Roman" w:cs="Times New Roman"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 xml:space="preserve">, у частных </w:t>
      </w:r>
      <w:proofErr w:type="spellStart"/>
      <w:r w:rsidR="009C6354">
        <w:rPr>
          <w:rFonts w:ascii="Times New Roman" w:hAnsi="Times New Roman" w:cs="Times New Roman"/>
          <w:sz w:val="24"/>
          <w:szCs w:val="24"/>
        </w:rPr>
        <w:t>ее</w:t>
      </w:r>
      <w:r w:rsidR="00C62C1A">
        <w:rPr>
          <w:rFonts w:ascii="Times New Roman" w:hAnsi="Times New Roman" w:cs="Times New Roman"/>
          <w:sz w:val="24"/>
          <w:szCs w:val="24"/>
        </w:rPr>
        <w:t>нотариусов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>, Департаменте юстиции Актюбинской области, департаменте государственных доходов Актюбинской области,</w:t>
      </w:r>
      <w:r w:rsidR="00A14F5D">
        <w:rPr>
          <w:rFonts w:ascii="Times New Roman" w:hAnsi="Times New Roman" w:cs="Times New Roman"/>
          <w:sz w:val="24"/>
          <w:szCs w:val="24"/>
        </w:rPr>
        <w:t xml:space="preserve"> АО «</w:t>
      </w:r>
      <w:proofErr w:type="spellStart"/>
      <w:r w:rsidR="00A14F5D">
        <w:rPr>
          <w:rFonts w:ascii="Times New Roman" w:hAnsi="Times New Roman" w:cs="Times New Roman"/>
          <w:sz w:val="24"/>
          <w:szCs w:val="24"/>
        </w:rPr>
        <w:t>КазТрансГаз</w:t>
      </w:r>
      <w:proofErr w:type="spellEnd"/>
      <w:r w:rsidR="00A14F5D">
        <w:rPr>
          <w:rFonts w:ascii="Times New Roman" w:hAnsi="Times New Roman" w:cs="Times New Roman"/>
          <w:sz w:val="24"/>
          <w:szCs w:val="24"/>
        </w:rPr>
        <w:t xml:space="preserve"> Аймак» г. </w:t>
      </w:r>
      <w:proofErr w:type="spellStart"/>
      <w:r w:rsidR="00A14F5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A14F5D">
        <w:rPr>
          <w:rFonts w:ascii="Times New Roman" w:hAnsi="Times New Roman" w:cs="Times New Roman"/>
          <w:sz w:val="24"/>
          <w:szCs w:val="24"/>
        </w:rPr>
        <w:t>,</w:t>
      </w:r>
      <w:r w:rsidR="00C62C1A">
        <w:rPr>
          <w:rFonts w:ascii="Times New Roman" w:hAnsi="Times New Roman" w:cs="Times New Roman"/>
          <w:sz w:val="24"/>
          <w:szCs w:val="24"/>
        </w:rPr>
        <w:t xml:space="preserve"> управлении по чрезвычайным ситуациям г.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>Актюбинской области, судах Актюбинской области и др. государственных органах по всем вопросам деятельности товарищества</w:t>
      </w:r>
      <w:r w:rsidR="00500298">
        <w:rPr>
          <w:rFonts w:ascii="Times New Roman" w:hAnsi="Times New Roman" w:cs="Times New Roman"/>
          <w:sz w:val="24"/>
          <w:szCs w:val="24"/>
        </w:rPr>
        <w:t xml:space="preserve"> без ограничений.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</w:t>
      </w:r>
      <w:r w:rsidR="00A84BA2">
        <w:rPr>
          <w:rFonts w:ascii="Times New Roman" w:hAnsi="Times New Roman" w:cs="Times New Roman"/>
          <w:sz w:val="24"/>
          <w:szCs w:val="24"/>
        </w:rPr>
        <w:t xml:space="preserve"> прохождения процедуры подл</w:t>
      </w:r>
      <w:bookmarkStart w:id="0" w:name="_GoBack"/>
      <w:bookmarkEnd w:id="0"/>
      <w:r w:rsidR="00A84BA2">
        <w:rPr>
          <w:rFonts w:ascii="Times New Roman" w:hAnsi="Times New Roman" w:cs="Times New Roman"/>
          <w:sz w:val="24"/>
          <w:szCs w:val="24"/>
        </w:rPr>
        <w:t>инности подписи, право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подписания искового заявления,</w:t>
      </w:r>
      <w:r w:rsidR="00A84BA2">
        <w:rPr>
          <w:rFonts w:ascii="Times New Roman" w:hAnsi="Times New Roman" w:cs="Times New Roman"/>
          <w:sz w:val="24"/>
          <w:szCs w:val="24"/>
        </w:rPr>
        <w:t xml:space="preserve"> договора, право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>
        <w:rPr>
          <w:rFonts w:ascii="Times New Roman" w:hAnsi="Times New Roman" w:cs="Times New Roman"/>
          <w:sz w:val="24"/>
          <w:szCs w:val="24"/>
        </w:rPr>
        <w:t>енность выдана сроком на 2 года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А.А.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500298"/>
    <w:rsid w:val="0063798A"/>
    <w:rsid w:val="00715B80"/>
    <w:rsid w:val="00881BE3"/>
    <w:rsid w:val="009C6354"/>
    <w:rsid w:val="00A14F5D"/>
    <w:rsid w:val="00A84BA2"/>
    <w:rsid w:val="00AE781A"/>
    <w:rsid w:val="00B70E5A"/>
    <w:rsid w:val="00C208AD"/>
    <w:rsid w:val="00C62C1A"/>
    <w:rsid w:val="00C97645"/>
    <w:rsid w:val="00CB5530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2411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11</cp:revision>
  <cp:lastPrinted>2019-02-19T06:56:00Z</cp:lastPrinted>
  <dcterms:created xsi:type="dcterms:W3CDTF">2017-08-28T05:26:00Z</dcterms:created>
  <dcterms:modified xsi:type="dcterms:W3CDTF">2019-02-19T09:33:00Z</dcterms:modified>
</cp:coreProperties>
</file>