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AF3" w:rsidRPr="006A7460" w:rsidRDefault="004A2AF3" w:rsidP="004A2AF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ДОГОВОР №</w:t>
      </w:r>
      <w:r w:rsidRPr="00915F4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="0081019A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8</w:t>
      </w:r>
    </w:p>
    <w:p w:rsidR="004A2AF3" w:rsidRDefault="004A2AF3" w:rsidP="004A2AF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НА ОКАЗАНИЕ УСЛУГ ПЕРЕВОЗКИ</w:t>
      </w:r>
    </w:p>
    <w:p w:rsidR="004A2AF3" w:rsidRDefault="004A2AF3" w:rsidP="004A2AF3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4A2AF3" w:rsidRPr="00A41B3B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город </w:t>
      </w:r>
      <w:proofErr w:type="spellStart"/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Актобе</w:t>
      </w:r>
      <w:proofErr w:type="spellEnd"/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  <w:t xml:space="preserve"> </w:t>
      </w:r>
      <w:r w:rsidR="0081019A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</w:t>
      </w:r>
      <w:r w:rsidR="0081019A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  <w:t xml:space="preserve">         </w:t>
      </w:r>
      <w:r w:rsidR="0081019A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  <w:t xml:space="preserve">  </w:t>
      </w:r>
      <w:proofErr w:type="gramStart"/>
      <w:r w:rsidR="0081019A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«</w:t>
      </w:r>
      <w:proofErr w:type="gramEnd"/>
      <w:r w:rsidR="0081019A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22» февраля 2019</w:t>
      </w: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года</w:t>
      </w:r>
    </w:p>
    <w:p w:rsidR="004A2AF3" w:rsidRDefault="004A2AF3" w:rsidP="004A2AF3">
      <w:pPr>
        <w:tabs>
          <w:tab w:val="left" w:pos="7605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>
        <w:rPr>
          <w:rFonts w:ascii="Arial" w:eastAsia="Times New Roman" w:hAnsi="Arial" w:cs="Arial"/>
          <w:color w:val="000000"/>
          <w:sz w:val="18"/>
          <w:szCs w:val="18"/>
          <w:lang w:eastAsia="ru-RU"/>
        </w:rPr>
        <w:tab/>
      </w:r>
    </w:p>
    <w:p w:rsidR="004A2AF3" w:rsidRDefault="004A2AF3" w:rsidP="004A2AF3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Индивидуальный предприниматель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val="kk-KZ" w:eastAsia="ru-RU"/>
        </w:rPr>
        <w:t>«Өмірбаев»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именуемый в дальнейшем «Исполнитель», действующий на основании Свидетельства</w:t>
      </w:r>
      <w:r>
        <w:rPr>
          <w:rFonts w:ascii="Times New Roman" w:eastAsia="Times New Roman" w:hAnsi="Times New Roman"/>
          <w:color w:val="000000"/>
          <w:sz w:val="24"/>
          <w:szCs w:val="24"/>
          <w:lang w:val="kk-KZ" w:eastAsia="ru-RU"/>
        </w:rPr>
        <w:t xml:space="preserve"> ИП Серия 0618 10014546 от 29.08.2016 года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ИИН 760203301574, с одной стороны, и</w:t>
      </w:r>
      <w:r>
        <w:rPr>
          <w:bCs/>
          <w:sz w:val="28"/>
          <w:szCs w:val="28"/>
        </w:rPr>
        <w:t xml:space="preserve"> </w:t>
      </w:r>
    </w:p>
    <w:p w:rsidR="004A2AF3" w:rsidRDefault="004A2AF3" w:rsidP="004A2AF3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</w:rPr>
        <w:t>ТОО «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Comfort</w:t>
      </w:r>
      <w:r w:rsidRPr="004A2AF3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House</w:t>
      </w:r>
      <w:r w:rsidRPr="004A2AF3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City</w:t>
      </w:r>
      <w:r>
        <w:rPr>
          <w:rFonts w:ascii="Times New Roman" w:hAnsi="Times New Roman"/>
          <w:b/>
          <w:bCs/>
          <w:sz w:val="24"/>
          <w:szCs w:val="24"/>
        </w:rPr>
        <w:t>»</w:t>
      </w:r>
      <w:r>
        <w:rPr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именуемое в дальнейшем «Заказчик», в лице директора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Мухамбетова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А.А., действующего на основании Устава, с другой стороны, совместно именуемые Стороны, заключили настоящий договор о нижеследующем:</w:t>
      </w:r>
    </w:p>
    <w:p w:rsidR="004A2AF3" w:rsidRDefault="004A2AF3" w:rsidP="004A2A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4A2AF3" w:rsidRPr="00A10288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ПРЕДМЕТ ДОГОВОРА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1.1.Исполнитель обязуется по заданию Заказчика оказывать услуги по перевозке грузов </w:t>
      </w:r>
      <w:r>
        <w:rPr>
          <w:rFonts w:ascii="Times New Roman" w:hAnsi="Times New Roman"/>
          <w:sz w:val="24"/>
          <w:szCs w:val="24"/>
          <w:lang w:eastAsia="ru-RU"/>
        </w:rPr>
        <w:t xml:space="preserve">в городе 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Актобе</w:t>
      </w:r>
      <w:proofErr w:type="spellEnd"/>
      <w:r w:rsidR="0081019A">
        <w:rPr>
          <w:rFonts w:ascii="Times New Roman" w:hAnsi="Times New Roman"/>
          <w:sz w:val="24"/>
          <w:szCs w:val="24"/>
          <w:lang w:eastAsia="ru-RU"/>
        </w:rPr>
        <w:t xml:space="preserve"> согласно заявок Заказчика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а Заказчик оплачивает вышеуказанные услуги на условиях, определенных настоящим договором.</w:t>
      </w:r>
    </w:p>
    <w:p w:rsidR="004A2AF3" w:rsidRDefault="004A2AF3" w:rsidP="004A2AF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Pr="00A10288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УСЛОВИЯ ДОГОВОРА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2.1. Услуги выполняются Исполнителем на основании принятых к исполнению заявок. 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2.2. В заявке указывается задание, режим работы, наименование груза, адрес подачи автотранспорта, ответственные лица. 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2.3. Количество и тип автотранспорта, необходимого для перевозок по принятой заявке, определяются Заказчиком по согласованию с Исполнителем.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</w:t>
      </w:r>
    </w:p>
    <w:p w:rsidR="004A2AF3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ОБЯЗАННОСТИ СТОРОН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3.1.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Исполнитель обязуется: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3.1.1. Направлять Заказчику в места и сроки, установленные в заявке, технически исправные транспортные средства с экипажем.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  <w:t xml:space="preserve">       3.1.2. Предоставлять автотранспорт, соответствующий перевозимому грузу.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3.1.3. Осуществлять полную загрузку автотранспорта.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3.1.4. В случае поломки техники Исполнитель обязан незамедлительно устранить неисправности, либо предоставить равнозначную технику.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3.1.5. Осуществлять перевозку в соответствии с требованиями, предъявляемыми гражданским законодательством и Законом «</w:t>
      </w:r>
      <w:r w:rsidRPr="00347D3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 автомобильном транспорте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».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</w:p>
    <w:p w:rsidR="0081019A" w:rsidRDefault="004A2AF3" w:rsidP="0081019A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</w:t>
      </w:r>
      <w:r w:rsidR="0081019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3.1.6. Обеспечивать своевременное и надлежащее оформление в установленном порядке акта выполненных работ и договора.</w:t>
      </w:r>
    </w:p>
    <w:p w:rsidR="004A2AF3" w:rsidRDefault="0081019A" w:rsidP="004A2AF3">
      <w:pPr>
        <w:tabs>
          <w:tab w:val="center" w:pos="4677"/>
        </w:tabs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</w:t>
      </w:r>
      <w:r w:rsidR="004A2AF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3.2. </w:t>
      </w:r>
      <w:r w:rsidR="004A2AF3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Заказчик обязуется:</w:t>
      </w:r>
      <w:r w:rsidR="004A2AF3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ab/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3.2.1. Обеспечить</w:t>
      </w:r>
      <w:r w:rsidRPr="00347D3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val="kk-KZ" w:eastAsia="ru-RU"/>
        </w:rPr>
        <w:t>возможность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оказание услуг в соответствии с условиями настоящего Договора.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3.2.2. Содержать подъездные пути, а также погрузочно-разгрузочные площадки в исправном состоянии, а также иметь устройства для освещения рабочих мест и подъездных путей к ним при работе в вечернее и ночное время.</w:t>
      </w:r>
    </w:p>
    <w:p w:rsidR="004A2AF3" w:rsidRDefault="0081019A" w:rsidP="004A2AF3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3.2.3</w:t>
      </w:r>
      <w:r w:rsidR="004A2AF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 В установленные Договором сроки производить оплату за оказанные услуги.</w:t>
      </w:r>
      <w:r w:rsidR="004A2AF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="004A2A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                                </w:t>
      </w:r>
    </w:p>
    <w:p w:rsidR="004A2AF3" w:rsidRPr="00A10288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10288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ПОРЯДОК СДАЧИ-ПРИЕМКИ УСЛУГ</w:t>
      </w:r>
    </w:p>
    <w:p w:rsidR="004A2AF3" w:rsidRDefault="004A2AF3" w:rsidP="004A2AF3">
      <w:pPr>
        <w:spacing w:after="0" w:line="240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4.1. После оказания услуг Исполнитель предоставляет Заказчику утвержденный со своей стороны Акт оказания услуг и счет-фактуру.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4.2. Заказчик в течение 5 рабочих дней утверждает Акт оказания услуг или направляет Исполнителю мотивированную претензию к качеству или объему оказанных услуг.</w:t>
      </w:r>
    </w:p>
    <w:p w:rsidR="004A2AF3" w:rsidRDefault="004A2AF3" w:rsidP="004A2AF3">
      <w:pPr>
        <w:spacing w:after="0" w:line="240" w:lineRule="auto"/>
        <w:ind w:left="42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4.3. Содержание претензии Заказчика рассматривается Исполнителем в течении 3-х рабочих дней с момента ее получения.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 xml:space="preserve">       4.4. В случае признания Исполнителем претензии Заказчика обоснованной, Исполнитель возвращает Заказчику денежные средства, уплаченные в рамках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  <w:t>исполнения Заказчиком обязательств, предусмотренных настоящим договором.</w:t>
      </w:r>
    </w:p>
    <w:p w:rsidR="004A2AF3" w:rsidRDefault="004A2AF3" w:rsidP="004A2AF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4.5. В случае признания Исполнителем претензии необоснованной настоящий спор разрешается в порядке, предусмотренном разделом 8 настоящего Договора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4.6. Если Исполнитель в течении срока, указанного в п.4.2.не получил от Заказчика утвержденный Акт оказания услуг или претензию к качеству оказанных услуг, то услуги считаются оказанными надлежащим образом.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Pr="00E14775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СТОИМОСТЬ УСЛУГ И ПОРЯДОК РАСЧЕТА</w:t>
      </w:r>
    </w:p>
    <w:p w:rsidR="00FA2D14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5.1. </w:t>
      </w:r>
      <w:r w:rsidR="00FA2D1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Стоимость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услуг Исполнителя</w:t>
      </w:r>
      <w:r w:rsidR="0063489D" w:rsidRPr="006348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6348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составляет 20 000 (двадцать тысяч) тенге </w:t>
      </w:r>
      <w:r w:rsidR="00FA2D1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 городу при условии полностью загруженного борта, в случае необходимости перевозки негабаритного груза сумма высчитывается исходя из договоренности сторон.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</w:p>
    <w:p w:rsidR="004A2AF3" w:rsidRDefault="00FA2D14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5.2. Оплата услуг </w:t>
      </w:r>
      <w:r w:rsidR="004A2AF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производится согласно выставленному счету на оплату и счёт-фактуре с учётом НДС (с приложением акта оказанных услуг) исходя из фактически оказанного объема услуг по перевозке.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ОТВЕТСТВЕННОСТЬ СТОРОН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6.1.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Республики Казахстан.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6.2. За неподачу автотранспорта в соответствии с заявкой, Исполнитель несет имущественную ответственность в виде штрафа в размере 5% стоимости заявленного объема услуг.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6.3. Исполнитель несет полную материальную ответственность за сохранность груза во время перевозки.</w:t>
      </w:r>
    </w:p>
    <w:p w:rsidR="004A2AF3" w:rsidRDefault="004A2AF3" w:rsidP="004A2AF3">
      <w:pPr>
        <w:tabs>
          <w:tab w:val="left" w:pos="1019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</w:p>
    <w:p w:rsidR="004A2AF3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ОБСТОЯТЕЛЬСТВА НЕПРЕОДОЛИМОЙ СИЛЫ</w:t>
      </w:r>
    </w:p>
    <w:p w:rsidR="004A2AF3" w:rsidRDefault="004A2AF3" w:rsidP="004A2AF3">
      <w:pPr>
        <w:spacing w:after="0" w:line="240" w:lineRule="auto"/>
        <w:ind w:firstLine="426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7.1.Стороны освобождаются за частичное или полное невыполнение обязательств по настоящему Договору, если это неисполнение явилось следствием непреодолимой силы, под которой понимаются обстоятельства, возникшие после заключения настоящего Договора, в результате событий чрезвычайного характера, а именно: стихийных бедствий, военных конфликтов, закрытия дорог, изменения законодательства, постановления и распоряжения органов власти и управления, забастовок и любых обстоятельств, которые стороны не могли ни предвидеть, ни предотвратить, но которые прямо или косвенно повлияли на выполнение обязательств по настоящему Договору.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РАЗРЕШЕНИЕ СПОРОВ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8.1.Все разногласия, которые могут возникнуть из настоящего Договора или в связи с ним, по возможности будут решаться путем переговоров между Сторонами. При выполнении обязанностей по настоящему Договору Стороны будут руководствоваться действующим законодательством Республики Казахстан.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8.2.В случае если разногласия не могут быть решены путем переговоров, они подлежат решению в СМЭ суде г.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Актобе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Pr="00A10288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10288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СРОК ДЕЙСТВИЯ ДОГОВОРА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9.1. Настоящий Договор вступает в силу с момента подписания на неопределённый срок.         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9.2. В случае если ни одна из Сторон не заявила о расторжении Договора, то он пролонгируется на следующий календарный год.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9.3. Договор может быть расторгнут досрочно по соглашению Сторон, при этом Сторона изъявившая такое желание обязана письменно уведомить другую Сторону за 15 календарных дней.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4A2AF3" w:rsidRPr="000C2EBA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0C2EBA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ПРОЧИЕ УСЛОВИЯ</w:t>
      </w:r>
    </w:p>
    <w:p w:rsidR="004A2AF3" w:rsidRDefault="004A2AF3" w:rsidP="004A2AF3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10.1.Во всем остальном, что не предусмотрено настоящим Договором, Стороны руководствуются</w:t>
      </w:r>
      <w:r w:rsidRPr="00FA211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действующим законодательством.</w:t>
      </w:r>
    </w:p>
    <w:p w:rsidR="004A2AF3" w:rsidRDefault="004A2AF3" w:rsidP="004A2AF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10.2.Все изменения и дополнения к настоящему договору оформляются в письменной</w:t>
      </w:r>
      <w:r>
        <w:rPr>
          <w:rFonts w:ascii="Times New Roman" w:eastAsia="Times New Roman" w:hAnsi="Times New Roman"/>
          <w:color w:val="000000"/>
          <w:sz w:val="24"/>
          <w:szCs w:val="24"/>
          <w:highlight w:val="yellow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форме, подписываются сторонами и являются неотъемлемой частью настоящего договора.</w:t>
      </w:r>
    </w:p>
    <w:p w:rsidR="004A2AF3" w:rsidRDefault="004A2AF3" w:rsidP="004A2AF3">
      <w:pPr>
        <w:spacing w:after="24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10.3.Настоящий Договор составлен в двух экземплярах на русском языке. По одному экземпляру для каждой из сторон. Оба экземпляра идентичны и имеют одинаковую юридическую силу.</w:t>
      </w:r>
    </w:p>
    <w:p w:rsidR="004A2AF3" w:rsidRDefault="004A2AF3" w:rsidP="004A2AF3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ЮРИДИЧЕСКИЕ АДРЕСА И РЕКВИЗИТЫ СТОРОН:</w:t>
      </w:r>
    </w:p>
    <w:p w:rsidR="004A2AF3" w:rsidRPr="00EA4CB7" w:rsidRDefault="004A2AF3" w:rsidP="004A2AF3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19"/>
        <w:gridCol w:w="4735"/>
      </w:tblGrid>
      <w:tr w:rsidR="004A2AF3" w:rsidRPr="00B51F3C" w:rsidTr="0076163B">
        <w:trPr>
          <w:trHeight w:val="3014"/>
        </w:trPr>
        <w:tc>
          <w:tcPr>
            <w:tcW w:w="4785" w:type="dxa"/>
          </w:tcPr>
          <w:p w:rsidR="004A2AF3" w:rsidRPr="004A2AF3" w:rsidRDefault="004A2AF3" w:rsidP="004A2AF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C4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4A2A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Pr="00FA3C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COMFORT</w:t>
            </w:r>
            <w:r w:rsidRPr="004A2A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A3C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HOUSE</w:t>
            </w:r>
            <w:r w:rsidRPr="004A2A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A3C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CITY</w:t>
            </w:r>
            <w:r w:rsidRPr="004A2AF3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4A2AF3" w:rsidRPr="00EF3703" w:rsidRDefault="004A2AF3" w:rsidP="004A2AF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4A2AF3" w:rsidRPr="00EF3703" w:rsidRDefault="004A2AF3" w:rsidP="004A2AF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3703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4A2AF3" w:rsidRPr="00EF3703" w:rsidRDefault="004A2AF3" w:rsidP="004A2AF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3703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4A2AF3" w:rsidRPr="00EF3703" w:rsidRDefault="004A2AF3" w:rsidP="004A2AF3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4A2AF3" w:rsidRPr="00EF3703" w:rsidRDefault="004A2AF3" w:rsidP="004A2AF3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4A2AF3" w:rsidRPr="00EF3703" w:rsidRDefault="004A2AF3" w:rsidP="004A2AF3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в филиале АО «Банк Центр Кредит» </w:t>
            </w:r>
            <w:proofErr w:type="spellStart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4A2AF3" w:rsidRPr="00EF3703" w:rsidRDefault="004A2AF3" w:rsidP="004A2AF3">
            <w:pPr>
              <w:pStyle w:val="a6"/>
              <w:rPr>
                <w:rFonts w:ascii="Times New Roman" w:hAnsi="Times New Roman" w:cs="Times New Roman"/>
                <w:szCs w:val="24"/>
              </w:rPr>
            </w:pPr>
          </w:p>
          <w:p w:rsidR="004A2AF3" w:rsidRDefault="004A2AF3" w:rsidP="004A2AF3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4A2AF3" w:rsidRPr="004A2AF3" w:rsidRDefault="004A2AF3" w:rsidP="004A2AF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2AF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ar-SA"/>
              </w:rPr>
              <w:t>Директор</w:t>
            </w:r>
            <w:r w:rsidRPr="004A2A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4A2AF3" w:rsidRDefault="004A2AF3" w:rsidP="004A2AF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AF3" w:rsidRDefault="004A2AF3" w:rsidP="004A2AF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AF3" w:rsidRPr="003E4D8F" w:rsidRDefault="004A2AF3" w:rsidP="004A2AF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proofErr w:type="spellStart"/>
            <w:r w:rsidRPr="003E4D8F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3E4D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А. А.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A2AF3" w:rsidRPr="004014FC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м.п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785" w:type="dxa"/>
          </w:tcPr>
          <w:p w:rsidR="004A2AF3" w:rsidRPr="00051611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051611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ИП «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Өмірбаев</w:t>
            </w:r>
            <w:r w:rsidRPr="00051611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»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Актобе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, Виктория-1, дом 2 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ИИН 760203301574, </w:t>
            </w:r>
          </w:p>
          <w:p w:rsidR="004A2AF3" w:rsidRPr="00A765C9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ИИК </w:t>
            </w:r>
            <w:r w:rsidRPr="004014F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KZ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186010121000298237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АО «Народный Банк Казахстан»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БИК </w:t>
            </w:r>
            <w:r w:rsidRPr="004014F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HSBKKZKX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тел: 87778001348, 87015652913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81019A" w:rsidRDefault="0081019A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</w:t>
            </w:r>
          </w:p>
          <w:p w:rsidR="004A2AF3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A2AF3" w:rsidRPr="00B51F3C" w:rsidRDefault="004A2AF3" w:rsidP="007616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м.п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:rsidR="004A2AF3" w:rsidRDefault="004A2AF3" w:rsidP="004A2AF3">
      <w:pPr>
        <w:rPr>
          <w:rFonts w:ascii="Times New Roman" w:hAnsi="Times New Roman"/>
          <w:sz w:val="23"/>
          <w:szCs w:val="23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9570"/>
      </w:tblGrid>
      <w:tr w:rsidR="004A2AF3" w:rsidRPr="004A4D12" w:rsidTr="0076163B">
        <w:tc>
          <w:tcPr>
            <w:tcW w:w="9570" w:type="dxa"/>
            <w:shd w:val="clear" w:color="auto" w:fill="auto"/>
          </w:tcPr>
          <w:p w:rsidR="004A2AF3" w:rsidRPr="004A4D12" w:rsidRDefault="004A2AF3" w:rsidP="0076163B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4A2AF3" w:rsidRPr="004A2AF3" w:rsidRDefault="004A2AF3" w:rsidP="004A2AF3">
      <w:pPr>
        <w:rPr>
          <w:rFonts w:ascii="Times New Roman" w:hAnsi="Times New Roman"/>
          <w:sz w:val="23"/>
          <w:szCs w:val="23"/>
        </w:rPr>
      </w:pPr>
    </w:p>
    <w:p w:rsidR="002D74B9" w:rsidRDefault="002D74B9"/>
    <w:sectPr w:rsidR="002D74B9" w:rsidSect="004A2AF3">
      <w:footerReference w:type="default" r:id="rId7"/>
      <w:pgSz w:w="11906" w:h="16838"/>
      <w:pgMar w:top="907" w:right="851" w:bottom="284" w:left="1701" w:header="709" w:footer="2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FC6" w:rsidRDefault="00463FC6">
      <w:pPr>
        <w:spacing w:after="0" w:line="240" w:lineRule="auto"/>
      </w:pPr>
      <w:r>
        <w:separator/>
      </w:r>
    </w:p>
  </w:endnote>
  <w:endnote w:type="continuationSeparator" w:id="0">
    <w:p w:rsidR="00463FC6" w:rsidRDefault="0046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06AA" w:rsidRDefault="004A2AF3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FA2D14">
      <w:rPr>
        <w:noProof/>
      </w:rPr>
      <w:t>3</w:t>
    </w:r>
    <w:r>
      <w:fldChar w:fldCharType="end"/>
    </w:r>
  </w:p>
  <w:p w:rsidR="003D06AA" w:rsidRDefault="00463FC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FC6" w:rsidRDefault="00463FC6">
      <w:pPr>
        <w:spacing w:after="0" w:line="240" w:lineRule="auto"/>
      </w:pPr>
      <w:r>
        <w:separator/>
      </w:r>
    </w:p>
  </w:footnote>
  <w:footnote w:type="continuationSeparator" w:id="0">
    <w:p w:rsidR="00463FC6" w:rsidRDefault="00463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EF51C5"/>
    <w:multiLevelType w:val="hybridMultilevel"/>
    <w:tmpl w:val="85848EB4"/>
    <w:lvl w:ilvl="0" w:tplc="005046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2744BBF0">
      <w:numFmt w:val="none"/>
      <w:lvlText w:val=""/>
      <w:lvlJc w:val="left"/>
      <w:pPr>
        <w:tabs>
          <w:tab w:val="num" w:pos="360"/>
        </w:tabs>
      </w:pPr>
    </w:lvl>
    <w:lvl w:ilvl="2" w:tplc="75F48558">
      <w:numFmt w:val="none"/>
      <w:lvlText w:val=""/>
      <w:lvlJc w:val="left"/>
      <w:pPr>
        <w:tabs>
          <w:tab w:val="num" w:pos="360"/>
        </w:tabs>
      </w:pPr>
    </w:lvl>
    <w:lvl w:ilvl="3" w:tplc="0BC0200C">
      <w:numFmt w:val="none"/>
      <w:lvlText w:val=""/>
      <w:lvlJc w:val="left"/>
      <w:pPr>
        <w:tabs>
          <w:tab w:val="num" w:pos="360"/>
        </w:tabs>
      </w:pPr>
    </w:lvl>
    <w:lvl w:ilvl="4" w:tplc="CF8E07BC">
      <w:numFmt w:val="none"/>
      <w:lvlText w:val=""/>
      <w:lvlJc w:val="left"/>
      <w:pPr>
        <w:tabs>
          <w:tab w:val="num" w:pos="360"/>
        </w:tabs>
      </w:pPr>
    </w:lvl>
    <w:lvl w:ilvl="5" w:tplc="2D6E4EC4">
      <w:numFmt w:val="none"/>
      <w:lvlText w:val=""/>
      <w:lvlJc w:val="left"/>
      <w:pPr>
        <w:tabs>
          <w:tab w:val="num" w:pos="360"/>
        </w:tabs>
      </w:pPr>
    </w:lvl>
    <w:lvl w:ilvl="6" w:tplc="47EA3C9E">
      <w:numFmt w:val="none"/>
      <w:lvlText w:val=""/>
      <w:lvlJc w:val="left"/>
      <w:pPr>
        <w:tabs>
          <w:tab w:val="num" w:pos="360"/>
        </w:tabs>
      </w:pPr>
    </w:lvl>
    <w:lvl w:ilvl="7" w:tplc="EF680170">
      <w:numFmt w:val="none"/>
      <w:lvlText w:val=""/>
      <w:lvlJc w:val="left"/>
      <w:pPr>
        <w:tabs>
          <w:tab w:val="num" w:pos="360"/>
        </w:tabs>
      </w:pPr>
    </w:lvl>
    <w:lvl w:ilvl="8" w:tplc="8C0C3296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AF3"/>
    <w:rsid w:val="002D74B9"/>
    <w:rsid w:val="00463FC6"/>
    <w:rsid w:val="004A2AF3"/>
    <w:rsid w:val="0063489D"/>
    <w:rsid w:val="0081019A"/>
    <w:rsid w:val="0099685A"/>
    <w:rsid w:val="00FA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3350F4-44E3-4D15-B87F-9D8AAC23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4A2AF3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4">
    <w:name w:val="Нижний колонтитул Знак"/>
    <w:basedOn w:val="a0"/>
    <w:link w:val="a3"/>
    <w:uiPriority w:val="99"/>
    <w:rsid w:val="004A2AF3"/>
    <w:rPr>
      <w:rFonts w:ascii="Calibri" w:eastAsia="Calibri" w:hAnsi="Calibri" w:cs="Times New Roman"/>
    </w:rPr>
  </w:style>
  <w:style w:type="paragraph" w:styleId="a5">
    <w:name w:val="No Spacing"/>
    <w:uiPriority w:val="1"/>
    <w:qFormat/>
    <w:rsid w:val="004A2AF3"/>
    <w:pPr>
      <w:spacing w:after="0" w:line="240" w:lineRule="auto"/>
    </w:pPr>
    <w:rPr>
      <w:rFonts w:ascii="Calibri" w:eastAsia="Calibri" w:hAnsi="Calibri" w:cs="Times New Roman"/>
    </w:rPr>
  </w:style>
  <w:style w:type="paragraph" w:styleId="a6">
    <w:name w:val="Body Text"/>
    <w:basedOn w:val="a"/>
    <w:link w:val="a7"/>
    <w:rsid w:val="004A2AF3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7">
    <w:name w:val="Основной текст Знак"/>
    <w:basedOn w:val="a0"/>
    <w:link w:val="a6"/>
    <w:rsid w:val="004A2AF3"/>
    <w:rPr>
      <w:rFonts w:ascii="Arial" w:eastAsia="Times New Roman" w:hAnsi="Arial" w:cs="Arial"/>
      <w:sz w:val="24"/>
      <w:szCs w:val="20"/>
      <w:lang w:eastAsia="ar-SA"/>
    </w:rPr>
  </w:style>
  <w:style w:type="paragraph" w:styleId="a8">
    <w:name w:val="Balloon Text"/>
    <w:basedOn w:val="a"/>
    <w:link w:val="a9"/>
    <w:uiPriority w:val="99"/>
    <w:semiHidden/>
    <w:unhideWhenUsed/>
    <w:rsid w:val="00810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101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2019-02-26T06:43:00Z</cp:lastPrinted>
  <dcterms:created xsi:type="dcterms:W3CDTF">2019-02-22T11:03:00Z</dcterms:created>
  <dcterms:modified xsi:type="dcterms:W3CDTF">2019-02-26T06:44:00Z</dcterms:modified>
</cp:coreProperties>
</file>