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F4C" w:rsidRPr="004B3495" w:rsidRDefault="00037F4C" w:rsidP="00037F4C">
      <w:pPr>
        <w:spacing w:line="360" w:lineRule="auto"/>
        <w:jc w:val="center"/>
        <w:rPr>
          <w:color w:val="548DD4" w:themeColor="text2" w:themeTint="99"/>
          <w:sz w:val="20"/>
          <w:szCs w:val="20"/>
        </w:rPr>
      </w:pPr>
      <w:r>
        <w:rPr>
          <w:noProof/>
          <w:color w:val="548DD4" w:themeColor="text2" w:themeTint="99"/>
          <w:sz w:val="20"/>
          <w:szCs w:val="20"/>
          <w:lang w:eastAsia="fr-FR"/>
        </w:rPr>
        <w:drawing>
          <wp:anchor distT="0" distB="0" distL="114300" distR="114300" simplePos="0" relativeHeight="251660288" behindDoc="0" locked="0" layoutInCell="1" allowOverlap="1">
            <wp:simplePos x="0" y="0"/>
            <wp:positionH relativeFrom="column">
              <wp:posOffset>-190500</wp:posOffset>
            </wp:positionH>
            <wp:positionV relativeFrom="paragraph">
              <wp:posOffset>-190500</wp:posOffset>
            </wp:positionV>
            <wp:extent cx="1419225" cy="1419225"/>
            <wp:effectExtent l="0" t="0" r="0" b="0"/>
            <wp:wrapSquare wrapText="bothSides"/>
            <wp:docPr id="1" name="Image 0" descr="Logo_IUT_Van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UT_Vannes.svg.png"/>
                    <pic:cNvPicPr/>
                  </pic:nvPicPr>
                  <pic:blipFill>
                    <a:blip r:embed="rId5" cstate="print"/>
                    <a:stretch>
                      <a:fillRect/>
                    </a:stretch>
                  </pic:blipFill>
                  <pic:spPr>
                    <a:xfrm>
                      <a:off x="0" y="0"/>
                      <a:ext cx="1419225" cy="1419225"/>
                    </a:xfrm>
                    <a:prstGeom prst="rect">
                      <a:avLst/>
                    </a:prstGeom>
                  </pic:spPr>
                </pic:pic>
              </a:graphicData>
            </a:graphic>
          </wp:anchor>
        </w:drawing>
      </w:r>
      <w:r>
        <w:rPr>
          <w:noProof/>
          <w:color w:val="548DD4" w:themeColor="text2" w:themeTint="99"/>
          <w:sz w:val="20"/>
          <w:szCs w:val="20"/>
          <w:lang w:eastAsia="fr-FR"/>
        </w:rPr>
        <w:drawing>
          <wp:anchor distT="0" distB="0" distL="114300" distR="114300" simplePos="0" relativeHeight="251661312" behindDoc="0" locked="0" layoutInCell="1" allowOverlap="1">
            <wp:simplePos x="0" y="0"/>
            <wp:positionH relativeFrom="column">
              <wp:posOffset>5248275</wp:posOffset>
            </wp:positionH>
            <wp:positionV relativeFrom="paragraph">
              <wp:posOffset>-76200</wp:posOffset>
            </wp:positionV>
            <wp:extent cx="1847850" cy="1304925"/>
            <wp:effectExtent l="0" t="0" r="0" b="0"/>
            <wp:wrapSquare wrapText="bothSides"/>
            <wp:docPr id="2" name="Image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stretch>
                      <a:fillRect/>
                    </a:stretch>
                  </pic:blipFill>
                  <pic:spPr>
                    <a:xfrm>
                      <a:off x="0" y="0"/>
                      <a:ext cx="1847850" cy="1304925"/>
                    </a:xfrm>
                    <a:prstGeom prst="rect">
                      <a:avLst/>
                    </a:prstGeom>
                  </pic:spPr>
                </pic:pic>
              </a:graphicData>
            </a:graphic>
          </wp:anchor>
        </w:drawing>
      </w:r>
      <w:r w:rsidRPr="004B3495">
        <w:rPr>
          <w:color w:val="548DD4" w:themeColor="text2" w:themeTint="99"/>
          <w:sz w:val="20"/>
          <w:szCs w:val="20"/>
        </w:rPr>
        <w:t>ABDOUL-MADJIDE—AUGEREAU Yan A1</w:t>
      </w:r>
    </w:p>
    <w:p w:rsidR="00037F4C" w:rsidRPr="004B3495" w:rsidRDefault="00037F4C" w:rsidP="00037F4C">
      <w:pPr>
        <w:jc w:val="center"/>
        <w:rPr>
          <w:color w:val="548DD4" w:themeColor="text2" w:themeTint="99"/>
          <w:sz w:val="20"/>
          <w:szCs w:val="20"/>
        </w:rPr>
      </w:pPr>
      <w:r w:rsidRPr="004B3495">
        <w:rPr>
          <w:color w:val="548DD4" w:themeColor="text2" w:themeTint="99"/>
          <w:sz w:val="20"/>
          <w:szCs w:val="20"/>
        </w:rPr>
        <w:t>INFO – PPP (M1207)</w:t>
      </w:r>
    </w:p>
    <w:p w:rsidR="00037F4C" w:rsidRPr="004B3495" w:rsidRDefault="00037F4C" w:rsidP="00037F4C">
      <w:pPr>
        <w:jc w:val="center"/>
        <w:rPr>
          <w:b/>
          <w:color w:val="548DD4" w:themeColor="text2" w:themeTint="99"/>
          <w:sz w:val="36"/>
          <w:szCs w:val="36"/>
        </w:rPr>
      </w:pPr>
      <w:r w:rsidRPr="004B3495">
        <w:rPr>
          <w:b/>
          <w:color w:val="548DD4" w:themeColor="text2" w:themeTint="99"/>
          <w:sz w:val="36"/>
          <w:szCs w:val="36"/>
        </w:rPr>
        <w:t>RENCONTRES ANCIENS (BAC+3)</w:t>
      </w:r>
    </w:p>
    <w:p w:rsidR="00037F4C" w:rsidRPr="004B3495" w:rsidRDefault="00037F4C" w:rsidP="00037F4C">
      <w:pPr>
        <w:jc w:val="center"/>
        <w:rPr>
          <w:color w:val="548DD4" w:themeColor="text2" w:themeTint="99"/>
        </w:rPr>
      </w:pPr>
      <w:proofErr w:type="gramStart"/>
      <w:r w:rsidRPr="004B3495">
        <w:rPr>
          <w:color w:val="548DD4" w:themeColor="text2" w:themeTint="99"/>
        </w:rPr>
        <w:t>le</w:t>
      </w:r>
      <w:proofErr w:type="gramEnd"/>
      <w:r w:rsidRPr="004B3495">
        <w:rPr>
          <w:color w:val="548DD4" w:themeColor="text2" w:themeTint="99"/>
        </w:rPr>
        <w:t xml:space="preserve"> vendredi 25 novembre 2016</w:t>
      </w:r>
    </w:p>
    <w:p w:rsidR="00037F4C" w:rsidRDefault="00037F4C" w:rsidP="00037F4C"/>
    <w:p w:rsidR="00037F4C" w:rsidRDefault="00037F4C" w:rsidP="00037F4C"/>
    <w:p w:rsidR="00037F4C" w:rsidRPr="004B3495" w:rsidRDefault="00037F4C" w:rsidP="00037F4C">
      <w:r>
        <w:rPr>
          <w:noProof/>
          <w:lang w:eastAsia="fr-FR"/>
        </w:rPr>
        <w:pict>
          <v:shapetype id="_x0000_t32" coordsize="21600,21600" o:spt="32" o:oned="t" path="m,l21600,21600e" filled="f">
            <v:path arrowok="t" fillok="f" o:connecttype="none"/>
            <o:lock v:ext="edit" shapetype="t"/>
          </v:shapetype>
          <v:shape id="_x0000_s1028" type="#_x0000_t32" style="position:absolute;left:0;text-align:left;margin-left:0;margin-top:6.1pt;width:528.75pt;height:.75pt;flip:y;z-index:251662336;mso-position-horizontal:center;mso-position-horizontal-relative:margin" o:connectortype="straight">
            <w10:wrap anchorx="margin"/>
          </v:shape>
        </w:pict>
      </w:r>
      <w:r w:rsidRPr="004B3495">
        <w:t xml:space="preserve">                 </w:t>
      </w:r>
    </w:p>
    <w:p w:rsidR="00037F4C" w:rsidRDefault="00037F4C" w:rsidP="00037F4C"/>
    <w:p w:rsidR="00037F4C" w:rsidRPr="004B3495" w:rsidRDefault="00037F4C" w:rsidP="00037F4C">
      <w:pPr>
        <w:jc w:val="center"/>
        <w:rPr>
          <w:b/>
        </w:rPr>
      </w:pPr>
      <w:r w:rsidRPr="004B3495">
        <w:rPr>
          <w:b/>
        </w:rPr>
        <w:t>Compte-rendu</w:t>
      </w:r>
    </w:p>
    <w:p w:rsidR="00037F4C" w:rsidRDefault="00037F4C" w:rsidP="00037F4C">
      <w:r>
        <w:rPr>
          <w:noProof/>
          <w:lang w:eastAsia="fr-FR"/>
        </w:rPr>
        <w:pict>
          <v:shape id="_x0000_s1029" type="#_x0000_t32" style="position:absolute;left:0;text-align:left;margin-left:0;margin-top:9.5pt;width:528.75pt;height:.75pt;flip:y;z-index:251663360;mso-position-horizontal:center;mso-position-horizontal-relative:margin" o:connectortype="straight">
            <w10:wrap anchorx="margin"/>
          </v:shape>
        </w:pict>
      </w:r>
    </w:p>
    <w:p w:rsidR="00037F4C" w:rsidRPr="00037F4C" w:rsidRDefault="00037F4C" w:rsidP="00037F4C"/>
    <w:p w:rsidR="00037F4C" w:rsidRDefault="00037F4C" w:rsidP="00037F4C"/>
    <w:p w:rsidR="00037F4C" w:rsidRDefault="00037F4C" w:rsidP="00037F4C">
      <w:pPr>
        <w:pStyle w:val="Titre2"/>
      </w:pPr>
      <w:r>
        <w:t xml:space="preserve">Vincent </w:t>
      </w:r>
      <w:r w:rsidRPr="000C6010">
        <w:t xml:space="preserve"> </w:t>
      </w:r>
      <w:proofErr w:type="spellStart"/>
      <w:r w:rsidRPr="000C6010">
        <w:t>Bonthonneau</w:t>
      </w:r>
      <w:proofErr w:type="spellEnd"/>
    </w:p>
    <w:p w:rsidR="00037F4C" w:rsidRDefault="00037F4C" w:rsidP="00037F4C"/>
    <w:p w:rsidR="00037F4C" w:rsidRDefault="00037F4C" w:rsidP="00037F4C">
      <w:r>
        <w:tab/>
        <w:t xml:space="preserve">Vincent a étudié à l’IUT de Vannes de 2005 à 2008. Ensuite, il a poursuivi ses études en faisant une licence professionnelle (S2IMa) à l’IUT de 2008 à 2009. Il a effectué son stage de deuxième année chez </w:t>
      </w:r>
      <w:proofErr w:type="spellStart"/>
      <w:r>
        <w:t>Alyotech</w:t>
      </w:r>
      <w:proofErr w:type="spellEnd"/>
      <w:r>
        <w:t xml:space="preserve">. Pendant son parcours à l’IUT, il avait imaginé son parcours professionnel mais celui-ci ne s’est pas déroulé comme il l’avait prévu. A l’origine, il voulait commencer comme développeur, ensuite devenir expert dans le langage Java et enfin il voulait terminer sa carrière comme architecte informatique. Dans la réalité, il a commencé comme développeur, il a évolué comme en tant que </w:t>
      </w:r>
      <w:proofErr w:type="spellStart"/>
      <w:r>
        <w:t>lead</w:t>
      </w:r>
      <w:proofErr w:type="spellEnd"/>
      <w:r>
        <w:t xml:space="preserve"> développeur, ensuite il est devenu </w:t>
      </w:r>
      <w:proofErr w:type="spellStart"/>
      <w:r>
        <w:t>Scrum</w:t>
      </w:r>
      <w:proofErr w:type="spellEnd"/>
      <w:r>
        <w:t xml:space="preserve"> master et il est aujourd’hui chef de projet (chose qu’il ne voulait pas devenir quand il était à l’IUT).</w:t>
      </w:r>
    </w:p>
    <w:p w:rsidR="00037F4C" w:rsidRDefault="00037F4C" w:rsidP="00037F4C">
      <w:r>
        <w:tab/>
        <w:t>Aujourd’hui il évolue dans l’entreprise ASI en tant que chef de projet. Son travail consiste à :</w:t>
      </w:r>
    </w:p>
    <w:p w:rsidR="00037F4C" w:rsidRDefault="00037F4C" w:rsidP="00037F4C">
      <w:pPr>
        <w:pStyle w:val="Paragraphedeliste"/>
        <w:numPr>
          <w:ilvl w:val="0"/>
          <w:numId w:val="3"/>
        </w:numPr>
      </w:pPr>
      <w:r>
        <w:t>Management d’équipes</w:t>
      </w:r>
    </w:p>
    <w:p w:rsidR="00037F4C" w:rsidRDefault="00037F4C" w:rsidP="00037F4C">
      <w:pPr>
        <w:pStyle w:val="Paragraphedeliste"/>
        <w:numPr>
          <w:ilvl w:val="0"/>
          <w:numId w:val="3"/>
        </w:numPr>
      </w:pPr>
      <w:r>
        <w:t>Relation client</w:t>
      </w:r>
    </w:p>
    <w:p w:rsidR="00037F4C" w:rsidRDefault="00037F4C" w:rsidP="00037F4C">
      <w:pPr>
        <w:pStyle w:val="Paragraphedeliste"/>
        <w:numPr>
          <w:ilvl w:val="0"/>
          <w:numId w:val="3"/>
        </w:numPr>
      </w:pPr>
      <w:r>
        <w:t>Planification</w:t>
      </w:r>
    </w:p>
    <w:p w:rsidR="00037F4C" w:rsidRDefault="00037F4C" w:rsidP="00037F4C">
      <w:pPr>
        <w:pStyle w:val="Paragraphedeliste"/>
        <w:numPr>
          <w:ilvl w:val="0"/>
          <w:numId w:val="3"/>
        </w:numPr>
      </w:pPr>
      <w:r>
        <w:t>Expression de besoins</w:t>
      </w:r>
    </w:p>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Pr="004B3495" w:rsidRDefault="00037F4C" w:rsidP="00037F4C">
      <w:pPr>
        <w:spacing w:line="360" w:lineRule="auto"/>
        <w:jc w:val="center"/>
        <w:rPr>
          <w:color w:val="548DD4" w:themeColor="text2" w:themeTint="99"/>
          <w:sz w:val="20"/>
          <w:szCs w:val="20"/>
        </w:rPr>
      </w:pPr>
      <w:r>
        <w:rPr>
          <w:noProof/>
          <w:color w:val="548DD4" w:themeColor="text2" w:themeTint="99"/>
          <w:sz w:val="20"/>
          <w:szCs w:val="20"/>
          <w:lang w:eastAsia="fr-FR"/>
        </w:rPr>
        <w:drawing>
          <wp:anchor distT="0" distB="0" distL="114300" distR="114300" simplePos="0" relativeHeight="251665408" behindDoc="0" locked="0" layoutInCell="1" allowOverlap="1">
            <wp:simplePos x="0" y="0"/>
            <wp:positionH relativeFrom="column">
              <wp:posOffset>-190500</wp:posOffset>
            </wp:positionH>
            <wp:positionV relativeFrom="paragraph">
              <wp:posOffset>-190500</wp:posOffset>
            </wp:positionV>
            <wp:extent cx="1419225" cy="1419225"/>
            <wp:effectExtent l="0" t="0" r="0" b="0"/>
            <wp:wrapSquare wrapText="bothSides"/>
            <wp:docPr id="4" name="Image 0" descr="Logo_IUT_Van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UT_Vannes.svg.png"/>
                    <pic:cNvPicPr/>
                  </pic:nvPicPr>
                  <pic:blipFill>
                    <a:blip r:embed="rId5" cstate="print"/>
                    <a:stretch>
                      <a:fillRect/>
                    </a:stretch>
                  </pic:blipFill>
                  <pic:spPr>
                    <a:xfrm>
                      <a:off x="0" y="0"/>
                      <a:ext cx="1419225" cy="1419225"/>
                    </a:xfrm>
                    <a:prstGeom prst="rect">
                      <a:avLst/>
                    </a:prstGeom>
                  </pic:spPr>
                </pic:pic>
              </a:graphicData>
            </a:graphic>
          </wp:anchor>
        </w:drawing>
      </w:r>
      <w:r>
        <w:rPr>
          <w:noProof/>
          <w:color w:val="548DD4" w:themeColor="text2" w:themeTint="99"/>
          <w:sz w:val="20"/>
          <w:szCs w:val="20"/>
          <w:lang w:eastAsia="fr-FR"/>
        </w:rPr>
        <w:drawing>
          <wp:anchor distT="0" distB="0" distL="114300" distR="114300" simplePos="0" relativeHeight="251666432" behindDoc="0" locked="0" layoutInCell="1" allowOverlap="1">
            <wp:simplePos x="0" y="0"/>
            <wp:positionH relativeFrom="column">
              <wp:posOffset>5248275</wp:posOffset>
            </wp:positionH>
            <wp:positionV relativeFrom="paragraph">
              <wp:posOffset>-76200</wp:posOffset>
            </wp:positionV>
            <wp:extent cx="1847850" cy="1304925"/>
            <wp:effectExtent l="0" t="0" r="0" b="0"/>
            <wp:wrapSquare wrapText="bothSides"/>
            <wp:docPr id="6" name="Image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stretch>
                      <a:fillRect/>
                    </a:stretch>
                  </pic:blipFill>
                  <pic:spPr>
                    <a:xfrm>
                      <a:off x="0" y="0"/>
                      <a:ext cx="1847850" cy="1304925"/>
                    </a:xfrm>
                    <a:prstGeom prst="rect">
                      <a:avLst/>
                    </a:prstGeom>
                  </pic:spPr>
                </pic:pic>
              </a:graphicData>
            </a:graphic>
          </wp:anchor>
        </w:drawing>
      </w:r>
      <w:r w:rsidRPr="004B3495">
        <w:rPr>
          <w:color w:val="548DD4" w:themeColor="text2" w:themeTint="99"/>
          <w:sz w:val="20"/>
          <w:szCs w:val="20"/>
        </w:rPr>
        <w:t>ABDOUL-MADJIDE—AUGEREAU Yan A1</w:t>
      </w:r>
    </w:p>
    <w:p w:rsidR="00037F4C" w:rsidRPr="004B3495" w:rsidRDefault="00037F4C" w:rsidP="00037F4C">
      <w:pPr>
        <w:jc w:val="center"/>
        <w:rPr>
          <w:color w:val="548DD4" w:themeColor="text2" w:themeTint="99"/>
          <w:sz w:val="20"/>
          <w:szCs w:val="20"/>
        </w:rPr>
      </w:pPr>
      <w:r w:rsidRPr="004B3495">
        <w:rPr>
          <w:color w:val="548DD4" w:themeColor="text2" w:themeTint="99"/>
          <w:sz w:val="20"/>
          <w:szCs w:val="20"/>
        </w:rPr>
        <w:t>INFO – PPP (M1207)</w:t>
      </w:r>
    </w:p>
    <w:p w:rsidR="00037F4C" w:rsidRPr="004B3495" w:rsidRDefault="00037F4C" w:rsidP="00037F4C">
      <w:pPr>
        <w:jc w:val="center"/>
        <w:rPr>
          <w:b/>
          <w:color w:val="548DD4" w:themeColor="text2" w:themeTint="99"/>
          <w:sz w:val="36"/>
          <w:szCs w:val="36"/>
        </w:rPr>
      </w:pPr>
      <w:r w:rsidRPr="004B3495">
        <w:rPr>
          <w:b/>
          <w:color w:val="548DD4" w:themeColor="text2" w:themeTint="99"/>
          <w:sz w:val="36"/>
          <w:szCs w:val="36"/>
        </w:rPr>
        <w:t>RENCONTRES ANCIENS (BAC+3)</w:t>
      </w:r>
    </w:p>
    <w:p w:rsidR="00037F4C" w:rsidRPr="004B3495" w:rsidRDefault="00037F4C" w:rsidP="00037F4C">
      <w:pPr>
        <w:jc w:val="center"/>
        <w:rPr>
          <w:color w:val="548DD4" w:themeColor="text2" w:themeTint="99"/>
        </w:rPr>
      </w:pPr>
      <w:proofErr w:type="gramStart"/>
      <w:r w:rsidRPr="004B3495">
        <w:rPr>
          <w:color w:val="548DD4" w:themeColor="text2" w:themeTint="99"/>
        </w:rPr>
        <w:t>le</w:t>
      </w:r>
      <w:proofErr w:type="gramEnd"/>
      <w:r w:rsidRPr="004B3495">
        <w:rPr>
          <w:color w:val="548DD4" w:themeColor="text2" w:themeTint="99"/>
        </w:rPr>
        <w:t xml:space="preserve"> vendredi 25 novembre 2016</w:t>
      </w:r>
    </w:p>
    <w:p w:rsidR="00037F4C" w:rsidRDefault="00037F4C" w:rsidP="00037F4C"/>
    <w:p w:rsidR="00037F4C" w:rsidRDefault="00037F4C" w:rsidP="00037F4C"/>
    <w:p w:rsidR="00037F4C" w:rsidRPr="004B3495" w:rsidRDefault="00037F4C" w:rsidP="00037F4C">
      <w:r>
        <w:rPr>
          <w:noProof/>
          <w:lang w:eastAsia="fr-FR"/>
        </w:rPr>
        <w:pict>
          <v:shape id="_x0000_s1030" type="#_x0000_t32" style="position:absolute;left:0;text-align:left;margin-left:0;margin-top:6.1pt;width:528.75pt;height:.75pt;flip:y;z-index:251667456;mso-position-horizontal:center;mso-position-horizontal-relative:margin" o:connectortype="straight">
            <w10:wrap anchorx="margin"/>
          </v:shape>
        </w:pict>
      </w:r>
      <w:r w:rsidRPr="004B3495">
        <w:t xml:space="preserve">                 </w:t>
      </w:r>
    </w:p>
    <w:p w:rsidR="00037F4C" w:rsidRDefault="00037F4C" w:rsidP="00037F4C"/>
    <w:p w:rsidR="00037F4C" w:rsidRPr="004B3495" w:rsidRDefault="00037F4C" w:rsidP="00037F4C">
      <w:pPr>
        <w:jc w:val="center"/>
        <w:rPr>
          <w:b/>
        </w:rPr>
      </w:pPr>
      <w:r w:rsidRPr="004B3495">
        <w:rPr>
          <w:b/>
        </w:rPr>
        <w:t>Compte-rendu</w:t>
      </w:r>
    </w:p>
    <w:p w:rsidR="00037F4C" w:rsidRDefault="00037F4C" w:rsidP="00037F4C">
      <w:r>
        <w:rPr>
          <w:noProof/>
          <w:lang w:eastAsia="fr-FR"/>
        </w:rPr>
        <w:pict>
          <v:shape id="_x0000_s1031" type="#_x0000_t32" style="position:absolute;left:0;text-align:left;margin-left:0;margin-top:9.5pt;width:528.75pt;height:.75pt;flip:y;z-index:251668480;mso-position-horizontal:center;mso-position-horizontal-relative:margin" o:connectortype="straight">
            <w10:wrap anchorx="margin"/>
          </v:shape>
        </w:pict>
      </w:r>
    </w:p>
    <w:p w:rsidR="00037F4C" w:rsidRDefault="00037F4C" w:rsidP="00037F4C"/>
    <w:p w:rsidR="00037F4C" w:rsidRDefault="00037F4C" w:rsidP="00037F4C">
      <w:pPr>
        <w:pStyle w:val="Titre2"/>
      </w:pPr>
      <w:r>
        <w:t xml:space="preserve">Arnaud </w:t>
      </w:r>
      <w:r w:rsidRPr="000C6010">
        <w:t xml:space="preserve"> </w:t>
      </w:r>
      <w:proofErr w:type="spellStart"/>
      <w:r w:rsidRPr="000C6010">
        <w:t>Thorel</w:t>
      </w:r>
      <w:proofErr w:type="spellEnd"/>
    </w:p>
    <w:p w:rsidR="00037F4C" w:rsidRDefault="00037F4C" w:rsidP="00037F4C"/>
    <w:p w:rsidR="00037F4C" w:rsidRDefault="00037F4C" w:rsidP="00037F4C">
      <w:r>
        <w:tab/>
        <w:t>Arnaud a étudié à l’IUT de Vannes de 2005 à 2007 et il a effectué sont stage de deuxième année au Pays de Galles. Il a enchaîné ensuite sur une licence professionnelle (S2IM). La licence professionnelle est la voie de la professionnalisation selon lui. Son projet professionnel portait sur :</w:t>
      </w:r>
    </w:p>
    <w:p w:rsidR="00037F4C" w:rsidRDefault="00037F4C" w:rsidP="00037F4C">
      <w:pPr>
        <w:pStyle w:val="Paragraphedeliste"/>
        <w:numPr>
          <w:ilvl w:val="0"/>
          <w:numId w:val="3"/>
        </w:numPr>
      </w:pPr>
      <w:r>
        <w:t>Intérêt technologique</w:t>
      </w:r>
    </w:p>
    <w:p w:rsidR="00037F4C" w:rsidRDefault="00037F4C" w:rsidP="00037F4C">
      <w:pPr>
        <w:pStyle w:val="Paragraphedeliste"/>
        <w:numPr>
          <w:ilvl w:val="0"/>
          <w:numId w:val="3"/>
        </w:numPr>
      </w:pPr>
      <w:r>
        <w:t>Évolution</w:t>
      </w:r>
    </w:p>
    <w:p w:rsidR="00037F4C" w:rsidRDefault="00037F4C" w:rsidP="00037F4C">
      <w:pPr>
        <w:pStyle w:val="Paragraphedeliste"/>
        <w:numPr>
          <w:ilvl w:val="0"/>
          <w:numId w:val="3"/>
        </w:numPr>
      </w:pPr>
      <w:r>
        <w:t>Valorisation du travail</w:t>
      </w:r>
    </w:p>
    <w:p w:rsidR="00037F4C" w:rsidRDefault="00037F4C" w:rsidP="00037F4C">
      <w:pPr>
        <w:pStyle w:val="Paragraphedeliste"/>
        <w:numPr>
          <w:ilvl w:val="0"/>
          <w:numId w:val="3"/>
        </w:numPr>
      </w:pPr>
      <w:r>
        <w:t>Intérêt fonctionnel</w:t>
      </w:r>
    </w:p>
    <w:p w:rsidR="00037F4C" w:rsidRDefault="00037F4C" w:rsidP="00037F4C"/>
    <w:p w:rsidR="00037F4C" w:rsidRDefault="00037F4C" w:rsidP="00037F4C">
      <w:r>
        <w:tab/>
        <w:t>Il est aujourd’hui ingénieur d’étude dans la même entreprise que Vincent : ASI. Voici le parcours qu’il a eu pour en arriver jusqu’ici :</w:t>
      </w:r>
    </w:p>
    <w:p w:rsidR="00037F4C" w:rsidRDefault="00037F4C" w:rsidP="00037F4C">
      <w:pPr>
        <w:pStyle w:val="Paragraphedeliste"/>
        <w:numPr>
          <w:ilvl w:val="0"/>
          <w:numId w:val="3"/>
        </w:numPr>
      </w:pPr>
      <w:r>
        <w:t>Entreprise SSI : début comme stagiaire en tant que développeur, référent technique et fonctionnel (2008/2010).</w:t>
      </w:r>
    </w:p>
    <w:p w:rsidR="00037F4C" w:rsidRDefault="00037F4C" w:rsidP="00037F4C">
      <w:pPr>
        <w:pStyle w:val="Paragraphedeliste"/>
        <w:numPr>
          <w:ilvl w:val="0"/>
          <w:numId w:val="3"/>
        </w:numPr>
      </w:pPr>
      <w:r>
        <w:t xml:space="preserve">Entreprise </w:t>
      </w:r>
      <w:proofErr w:type="spellStart"/>
      <w:r>
        <w:t>Softeam</w:t>
      </w:r>
      <w:proofErr w:type="spellEnd"/>
      <w:r>
        <w:t> : Expert Java (2010/2012).</w:t>
      </w:r>
    </w:p>
    <w:p w:rsidR="00037F4C" w:rsidRDefault="00037F4C" w:rsidP="00037F4C">
      <w:pPr>
        <w:pStyle w:val="Paragraphedeliste"/>
        <w:numPr>
          <w:ilvl w:val="0"/>
          <w:numId w:val="3"/>
        </w:numPr>
      </w:pPr>
      <w:r>
        <w:t xml:space="preserve">Entreprise ASI : Expert technique </w:t>
      </w:r>
      <w:r>
        <w:sym w:font="Wingdings" w:char="F0E0"/>
      </w:r>
      <w:r>
        <w:t xml:space="preserve"> Ingénieur d’étude (2012 à aujourd’hui).</w:t>
      </w:r>
    </w:p>
    <w:p w:rsidR="00037F4C" w:rsidRDefault="00037F4C" w:rsidP="00037F4C"/>
    <w:p w:rsidR="00037F4C" w:rsidRDefault="00037F4C" w:rsidP="00037F4C">
      <w:r>
        <w:tab/>
        <w:t>Il s’épanouie pleinement dans son travail, il réalise beaucoup de projets et pour la plupart de grande ampleur, exemple : ses équipes ont réalisées l’application mobile (jeu) pour l’euro de football 2016. Selon lui, c’est bien de changer d’entreprise mais il faut avoir de bonnes raisons de le faire. Son travail consiste à :</w:t>
      </w:r>
    </w:p>
    <w:p w:rsidR="00037F4C" w:rsidRDefault="00037F4C" w:rsidP="00037F4C">
      <w:pPr>
        <w:pStyle w:val="Paragraphedeliste"/>
        <w:numPr>
          <w:ilvl w:val="0"/>
          <w:numId w:val="3"/>
        </w:numPr>
      </w:pPr>
      <w:r>
        <w:t>Mettre en place des architectures</w:t>
      </w:r>
    </w:p>
    <w:p w:rsidR="00037F4C" w:rsidRDefault="00037F4C" w:rsidP="00037F4C">
      <w:pPr>
        <w:pStyle w:val="Paragraphedeliste"/>
        <w:numPr>
          <w:ilvl w:val="0"/>
          <w:numId w:val="3"/>
        </w:numPr>
      </w:pPr>
      <w:r>
        <w:t>Effectuer le support des équipes de développement</w:t>
      </w:r>
    </w:p>
    <w:p w:rsidR="00037F4C" w:rsidRDefault="00037F4C" w:rsidP="00037F4C">
      <w:pPr>
        <w:pStyle w:val="Paragraphedeliste"/>
        <w:numPr>
          <w:ilvl w:val="0"/>
          <w:numId w:val="3"/>
        </w:numPr>
      </w:pPr>
      <w:r>
        <w:t>Etre garant de la qualité technique</w:t>
      </w:r>
    </w:p>
    <w:p w:rsidR="00037F4C" w:rsidRDefault="00037F4C" w:rsidP="00037F4C">
      <w:pPr>
        <w:pStyle w:val="Paragraphedeliste"/>
        <w:numPr>
          <w:ilvl w:val="0"/>
          <w:numId w:val="3"/>
        </w:numPr>
      </w:pPr>
      <w:r>
        <w:t>Conseiller les clients</w:t>
      </w:r>
    </w:p>
    <w:p w:rsidR="00037F4C" w:rsidRDefault="00037F4C" w:rsidP="00037F4C">
      <w:pPr>
        <w:pStyle w:val="Paragraphedeliste"/>
        <w:numPr>
          <w:ilvl w:val="0"/>
          <w:numId w:val="3"/>
        </w:numPr>
      </w:pPr>
      <w:r>
        <w:t>Pompier (parfois), c’est-à-dire qu’il se rend sur place pour « corriger les erreurs »</w:t>
      </w:r>
    </w:p>
    <w:p w:rsidR="00037F4C" w:rsidRDefault="00037F4C" w:rsidP="00037F4C">
      <w:pPr>
        <w:pStyle w:val="Paragraphedeliste"/>
        <w:numPr>
          <w:ilvl w:val="0"/>
          <w:numId w:val="3"/>
        </w:numPr>
      </w:pPr>
      <w:r>
        <w:t>Faire de la veille technique</w:t>
      </w:r>
    </w:p>
    <w:p w:rsidR="00037F4C" w:rsidRDefault="00037F4C" w:rsidP="00037F4C">
      <w:pPr>
        <w:pStyle w:val="Paragraphedeliste"/>
        <w:numPr>
          <w:ilvl w:val="0"/>
          <w:numId w:val="3"/>
        </w:numPr>
      </w:pPr>
      <w:r>
        <w:t>Évaluation technique</w:t>
      </w:r>
    </w:p>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Default="00037F4C" w:rsidP="00037F4C"/>
    <w:p w:rsidR="00037F4C" w:rsidRPr="004B3495" w:rsidRDefault="00037F4C" w:rsidP="00037F4C">
      <w:pPr>
        <w:spacing w:line="360" w:lineRule="auto"/>
        <w:jc w:val="center"/>
        <w:rPr>
          <w:color w:val="548DD4" w:themeColor="text2" w:themeTint="99"/>
          <w:sz w:val="20"/>
          <w:szCs w:val="20"/>
        </w:rPr>
      </w:pPr>
      <w:r>
        <w:rPr>
          <w:noProof/>
          <w:color w:val="548DD4" w:themeColor="text2" w:themeTint="99"/>
          <w:sz w:val="20"/>
          <w:szCs w:val="20"/>
          <w:lang w:eastAsia="fr-FR"/>
        </w:rPr>
        <w:drawing>
          <wp:anchor distT="0" distB="0" distL="114300" distR="114300" simplePos="0" relativeHeight="251670528" behindDoc="0" locked="0" layoutInCell="1" allowOverlap="1">
            <wp:simplePos x="0" y="0"/>
            <wp:positionH relativeFrom="column">
              <wp:posOffset>-190500</wp:posOffset>
            </wp:positionH>
            <wp:positionV relativeFrom="paragraph">
              <wp:posOffset>-190500</wp:posOffset>
            </wp:positionV>
            <wp:extent cx="1419225" cy="1419225"/>
            <wp:effectExtent l="0" t="0" r="0" b="0"/>
            <wp:wrapSquare wrapText="bothSides"/>
            <wp:docPr id="7" name="Image 0" descr="Logo_IUT_Van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UT_Vannes.svg.png"/>
                    <pic:cNvPicPr/>
                  </pic:nvPicPr>
                  <pic:blipFill>
                    <a:blip r:embed="rId5" cstate="print"/>
                    <a:stretch>
                      <a:fillRect/>
                    </a:stretch>
                  </pic:blipFill>
                  <pic:spPr>
                    <a:xfrm>
                      <a:off x="0" y="0"/>
                      <a:ext cx="1419225" cy="1419225"/>
                    </a:xfrm>
                    <a:prstGeom prst="rect">
                      <a:avLst/>
                    </a:prstGeom>
                  </pic:spPr>
                </pic:pic>
              </a:graphicData>
            </a:graphic>
          </wp:anchor>
        </w:drawing>
      </w:r>
      <w:r>
        <w:rPr>
          <w:noProof/>
          <w:color w:val="548DD4" w:themeColor="text2" w:themeTint="99"/>
          <w:sz w:val="20"/>
          <w:szCs w:val="20"/>
          <w:lang w:eastAsia="fr-FR"/>
        </w:rPr>
        <w:drawing>
          <wp:anchor distT="0" distB="0" distL="114300" distR="114300" simplePos="0" relativeHeight="251671552" behindDoc="0" locked="0" layoutInCell="1" allowOverlap="1">
            <wp:simplePos x="0" y="0"/>
            <wp:positionH relativeFrom="column">
              <wp:posOffset>5248275</wp:posOffset>
            </wp:positionH>
            <wp:positionV relativeFrom="paragraph">
              <wp:posOffset>-76200</wp:posOffset>
            </wp:positionV>
            <wp:extent cx="1847850" cy="1304925"/>
            <wp:effectExtent l="0" t="0" r="0" b="0"/>
            <wp:wrapSquare wrapText="bothSides"/>
            <wp:docPr id="8" name="Image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stretch>
                      <a:fillRect/>
                    </a:stretch>
                  </pic:blipFill>
                  <pic:spPr>
                    <a:xfrm>
                      <a:off x="0" y="0"/>
                      <a:ext cx="1847850" cy="1304925"/>
                    </a:xfrm>
                    <a:prstGeom prst="rect">
                      <a:avLst/>
                    </a:prstGeom>
                  </pic:spPr>
                </pic:pic>
              </a:graphicData>
            </a:graphic>
          </wp:anchor>
        </w:drawing>
      </w:r>
      <w:r w:rsidRPr="004B3495">
        <w:rPr>
          <w:color w:val="548DD4" w:themeColor="text2" w:themeTint="99"/>
          <w:sz w:val="20"/>
          <w:szCs w:val="20"/>
        </w:rPr>
        <w:t>ABDOUL-MADJIDE—AUGEREAU Yan A1</w:t>
      </w:r>
    </w:p>
    <w:p w:rsidR="00037F4C" w:rsidRPr="004B3495" w:rsidRDefault="00037F4C" w:rsidP="00037F4C">
      <w:pPr>
        <w:jc w:val="center"/>
        <w:rPr>
          <w:color w:val="548DD4" w:themeColor="text2" w:themeTint="99"/>
          <w:sz w:val="20"/>
          <w:szCs w:val="20"/>
        </w:rPr>
      </w:pPr>
      <w:r w:rsidRPr="004B3495">
        <w:rPr>
          <w:color w:val="548DD4" w:themeColor="text2" w:themeTint="99"/>
          <w:sz w:val="20"/>
          <w:szCs w:val="20"/>
        </w:rPr>
        <w:t>INFO – PPP (M1207)</w:t>
      </w:r>
    </w:p>
    <w:p w:rsidR="00037F4C" w:rsidRPr="004B3495" w:rsidRDefault="00037F4C" w:rsidP="00037F4C">
      <w:pPr>
        <w:jc w:val="center"/>
        <w:rPr>
          <w:b/>
          <w:color w:val="548DD4" w:themeColor="text2" w:themeTint="99"/>
          <w:sz w:val="36"/>
          <w:szCs w:val="36"/>
        </w:rPr>
      </w:pPr>
      <w:r w:rsidRPr="004B3495">
        <w:rPr>
          <w:b/>
          <w:color w:val="548DD4" w:themeColor="text2" w:themeTint="99"/>
          <w:sz w:val="36"/>
          <w:szCs w:val="36"/>
        </w:rPr>
        <w:t>RENCONTRES ANCIENS (BAC+3)</w:t>
      </w:r>
    </w:p>
    <w:p w:rsidR="00037F4C" w:rsidRPr="004B3495" w:rsidRDefault="00037F4C" w:rsidP="00037F4C">
      <w:pPr>
        <w:jc w:val="center"/>
        <w:rPr>
          <w:color w:val="548DD4" w:themeColor="text2" w:themeTint="99"/>
        </w:rPr>
      </w:pPr>
      <w:proofErr w:type="gramStart"/>
      <w:r w:rsidRPr="004B3495">
        <w:rPr>
          <w:color w:val="548DD4" w:themeColor="text2" w:themeTint="99"/>
        </w:rPr>
        <w:t>le</w:t>
      </w:r>
      <w:proofErr w:type="gramEnd"/>
      <w:r w:rsidRPr="004B3495">
        <w:rPr>
          <w:color w:val="548DD4" w:themeColor="text2" w:themeTint="99"/>
        </w:rPr>
        <w:t xml:space="preserve"> vendredi 25 novembre 2016</w:t>
      </w:r>
    </w:p>
    <w:p w:rsidR="00037F4C" w:rsidRDefault="00037F4C" w:rsidP="00037F4C"/>
    <w:p w:rsidR="00037F4C" w:rsidRDefault="00037F4C" w:rsidP="00037F4C"/>
    <w:p w:rsidR="00037F4C" w:rsidRPr="004B3495" w:rsidRDefault="00037F4C" w:rsidP="00037F4C">
      <w:r>
        <w:rPr>
          <w:noProof/>
          <w:lang w:eastAsia="fr-FR"/>
        </w:rPr>
        <w:pict>
          <v:shape id="_x0000_s1032" type="#_x0000_t32" style="position:absolute;left:0;text-align:left;margin-left:0;margin-top:6.1pt;width:528.75pt;height:.75pt;flip:y;z-index:251672576;mso-position-horizontal:center;mso-position-horizontal-relative:margin" o:connectortype="straight">
            <w10:wrap anchorx="margin"/>
          </v:shape>
        </w:pict>
      </w:r>
      <w:r w:rsidRPr="004B3495">
        <w:t xml:space="preserve">                 </w:t>
      </w:r>
    </w:p>
    <w:p w:rsidR="00037F4C" w:rsidRDefault="00037F4C" w:rsidP="00037F4C"/>
    <w:p w:rsidR="00037F4C" w:rsidRPr="004B3495" w:rsidRDefault="00037F4C" w:rsidP="00037F4C">
      <w:pPr>
        <w:jc w:val="center"/>
        <w:rPr>
          <w:b/>
        </w:rPr>
      </w:pPr>
      <w:r w:rsidRPr="004B3495">
        <w:rPr>
          <w:b/>
        </w:rPr>
        <w:t>Compte-rendu</w:t>
      </w:r>
    </w:p>
    <w:p w:rsidR="00037F4C" w:rsidRDefault="00037F4C" w:rsidP="00037F4C">
      <w:r>
        <w:rPr>
          <w:noProof/>
          <w:lang w:eastAsia="fr-FR"/>
        </w:rPr>
        <w:pict>
          <v:shape id="_x0000_s1033" type="#_x0000_t32" style="position:absolute;left:0;text-align:left;margin-left:0;margin-top:9.5pt;width:528.75pt;height:.75pt;flip:y;z-index:251673600;mso-position-horizontal:center;mso-position-horizontal-relative:margin" o:connectortype="straight">
            <w10:wrap anchorx="margin"/>
          </v:shape>
        </w:pict>
      </w:r>
    </w:p>
    <w:p w:rsidR="00037F4C" w:rsidRDefault="00037F4C" w:rsidP="00037F4C"/>
    <w:p w:rsidR="00037F4C" w:rsidRDefault="00037F4C" w:rsidP="00037F4C">
      <w:pPr>
        <w:pStyle w:val="Titre2"/>
      </w:pPr>
      <w:r>
        <w:t>Meven</w:t>
      </w:r>
    </w:p>
    <w:p w:rsidR="00037F4C" w:rsidRDefault="00037F4C" w:rsidP="00037F4C"/>
    <w:p w:rsidR="00037F4C" w:rsidRDefault="00037F4C" w:rsidP="00037F4C">
      <w:r>
        <w:tab/>
        <w:t xml:space="preserve">Meven a étudié à l’IUT de Vannes de 2005 à 2007, il est issu d’un BAC S option Sciences de l’Ingénieur. Ensuite il a continué ses études en faisant une licence professionnelle. Au niveau des cours il appréciait : </w:t>
      </w:r>
    </w:p>
    <w:p w:rsidR="00037F4C" w:rsidRPr="00BA7ED9" w:rsidRDefault="00037F4C" w:rsidP="00037F4C"/>
    <w:tbl>
      <w:tblPr>
        <w:tblStyle w:val="Grilledutableau"/>
        <w:tblW w:w="0" w:type="auto"/>
        <w:tblLook w:val="04A0"/>
      </w:tblPr>
      <w:tblGrid>
        <w:gridCol w:w="5303"/>
        <w:gridCol w:w="5303"/>
      </w:tblGrid>
      <w:tr w:rsidR="00037F4C" w:rsidTr="007D76E8">
        <w:tc>
          <w:tcPr>
            <w:tcW w:w="5303" w:type="dxa"/>
          </w:tcPr>
          <w:p w:rsidR="00037F4C" w:rsidRPr="0072043D" w:rsidRDefault="00037F4C" w:rsidP="007D76E8">
            <w:pPr>
              <w:jc w:val="center"/>
              <w:rPr>
                <w:b/>
                <w:sz w:val="24"/>
                <w:szCs w:val="24"/>
              </w:rPr>
            </w:pPr>
            <w:r w:rsidRPr="0072043D">
              <w:rPr>
                <w:b/>
                <w:sz w:val="24"/>
                <w:szCs w:val="24"/>
              </w:rPr>
              <w:t>+</w:t>
            </w:r>
          </w:p>
        </w:tc>
        <w:tc>
          <w:tcPr>
            <w:tcW w:w="5303" w:type="dxa"/>
          </w:tcPr>
          <w:p w:rsidR="00037F4C" w:rsidRPr="0072043D" w:rsidRDefault="00037F4C" w:rsidP="007D76E8">
            <w:pPr>
              <w:jc w:val="center"/>
              <w:rPr>
                <w:b/>
                <w:sz w:val="24"/>
                <w:szCs w:val="24"/>
              </w:rPr>
            </w:pPr>
            <w:r w:rsidRPr="0072043D">
              <w:rPr>
                <w:b/>
                <w:sz w:val="24"/>
                <w:szCs w:val="24"/>
              </w:rPr>
              <w:t>-</w:t>
            </w:r>
          </w:p>
        </w:tc>
      </w:tr>
      <w:tr w:rsidR="00037F4C" w:rsidTr="007D76E8">
        <w:tc>
          <w:tcPr>
            <w:tcW w:w="5303" w:type="dxa"/>
          </w:tcPr>
          <w:p w:rsidR="00037F4C" w:rsidRDefault="00037F4C" w:rsidP="007D76E8">
            <w:pPr>
              <w:jc w:val="center"/>
            </w:pPr>
            <w:r>
              <w:t>Anglais</w:t>
            </w:r>
          </w:p>
        </w:tc>
        <w:tc>
          <w:tcPr>
            <w:tcW w:w="5303" w:type="dxa"/>
          </w:tcPr>
          <w:p w:rsidR="00037F4C" w:rsidRDefault="00037F4C" w:rsidP="007D76E8">
            <w:pPr>
              <w:jc w:val="center"/>
            </w:pPr>
            <w:r>
              <w:t>Maths</w:t>
            </w:r>
          </w:p>
        </w:tc>
      </w:tr>
      <w:tr w:rsidR="00037F4C" w:rsidTr="007D76E8">
        <w:tc>
          <w:tcPr>
            <w:tcW w:w="5303" w:type="dxa"/>
          </w:tcPr>
          <w:p w:rsidR="00037F4C" w:rsidRDefault="00037F4C" w:rsidP="007D76E8">
            <w:pPr>
              <w:jc w:val="center"/>
            </w:pPr>
            <w:r>
              <w:t>Communication</w:t>
            </w:r>
          </w:p>
        </w:tc>
        <w:tc>
          <w:tcPr>
            <w:tcW w:w="5303" w:type="dxa"/>
          </w:tcPr>
          <w:p w:rsidR="00037F4C" w:rsidRDefault="00037F4C" w:rsidP="007D76E8">
            <w:pPr>
              <w:jc w:val="center"/>
            </w:pPr>
            <w:r>
              <w:t>Génie Logiciel</w:t>
            </w:r>
          </w:p>
        </w:tc>
      </w:tr>
      <w:tr w:rsidR="00037F4C" w:rsidTr="007D76E8">
        <w:tc>
          <w:tcPr>
            <w:tcW w:w="5303" w:type="dxa"/>
          </w:tcPr>
          <w:p w:rsidR="00037F4C" w:rsidRDefault="00037F4C" w:rsidP="007D76E8">
            <w:pPr>
              <w:jc w:val="center"/>
            </w:pPr>
            <w:r>
              <w:t>Systèmes réseaux</w:t>
            </w:r>
          </w:p>
        </w:tc>
        <w:tc>
          <w:tcPr>
            <w:tcW w:w="5303" w:type="dxa"/>
          </w:tcPr>
          <w:p w:rsidR="00037F4C" w:rsidRDefault="00037F4C" w:rsidP="007D76E8">
            <w:pPr>
              <w:jc w:val="center"/>
            </w:pPr>
            <w:r>
              <w:t>Finir les projets à 7h30</w:t>
            </w:r>
          </w:p>
        </w:tc>
      </w:tr>
    </w:tbl>
    <w:p w:rsidR="00037F4C" w:rsidRDefault="00037F4C" w:rsidP="00037F4C"/>
    <w:p w:rsidR="00037F4C" w:rsidRDefault="00037F4C" w:rsidP="00037F4C">
      <w:r>
        <w:tab/>
        <w:t xml:space="preserve">En dehors des cours il appréciait : </w:t>
      </w:r>
    </w:p>
    <w:p w:rsidR="00037F4C" w:rsidRDefault="00037F4C" w:rsidP="00037F4C"/>
    <w:tbl>
      <w:tblPr>
        <w:tblStyle w:val="Grilledutableau"/>
        <w:tblW w:w="0" w:type="auto"/>
        <w:tblLook w:val="04A0"/>
      </w:tblPr>
      <w:tblGrid>
        <w:gridCol w:w="5303"/>
        <w:gridCol w:w="5303"/>
      </w:tblGrid>
      <w:tr w:rsidR="00037F4C" w:rsidTr="007D76E8">
        <w:tc>
          <w:tcPr>
            <w:tcW w:w="5303" w:type="dxa"/>
          </w:tcPr>
          <w:p w:rsidR="00037F4C" w:rsidRPr="0072043D" w:rsidRDefault="00037F4C" w:rsidP="007D76E8">
            <w:pPr>
              <w:jc w:val="center"/>
              <w:rPr>
                <w:b/>
                <w:sz w:val="24"/>
                <w:szCs w:val="24"/>
              </w:rPr>
            </w:pPr>
            <w:r w:rsidRPr="0072043D">
              <w:rPr>
                <w:b/>
                <w:sz w:val="24"/>
                <w:szCs w:val="24"/>
              </w:rPr>
              <w:t>+</w:t>
            </w:r>
          </w:p>
        </w:tc>
        <w:tc>
          <w:tcPr>
            <w:tcW w:w="5303" w:type="dxa"/>
          </w:tcPr>
          <w:p w:rsidR="00037F4C" w:rsidRPr="0072043D" w:rsidRDefault="00037F4C" w:rsidP="007D76E8">
            <w:pPr>
              <w:jc w:val="center"/>
              <w:rPr>
                <w:b/>
                <w:sz w:val="24"/>
                <w:szCs w:val="24"/>
              </w:rPr>
            </w:pPr>
            <w:r w:rsidRPr="0072043D">
              <w:rPr>
                <w:b/>
                <w:sz w:val="24"/>
                <w:szCs w:val="24"/>
              </w:rPr>
              <w:t>-</w:t>
            </w:r>
          </w:p>
        </w:tc>
      </w:tr>
      <w:tr w:rsidR="00037F4C" w:rsidTr="007D76E8">
        <w:tc>
          <w:tcPr>
            <w:tcW w:w="5303" w:type="dxa"/>
          </w:tcPr>
          <w:p w:rsidR="00037F4C" w:rsidRDefault="00037F4C" w:rsidP="007D76E8">
            <w:pPr>
              <w:jc w:val="center"/>
            </w:pPr>
            <w:r>
              <w:t>BDE</w:t>
            </w:r>
          </w:p>
        </w:tc>
        <w:tc>
          <w:tcPr>
            <w:tcW w:w="5303" w:type="dxa"/>
            <w:vMerge w:val="restart"/>
          </w:tcPr>
          <w:p w:rsidR="00037F4C" w:rsidRDefault="00037F4C" w:rsidP="007D76E8">
            <w:pPr>
              <w:jc w:val="center"/>
            </w:pPr>
          </w:p>
          <w:p w:rsidR="00037F4C" w:rsidRDefault="00037F4C" w:rsidP="007D76E8">
            <w:pPr>
              <w:jc w:val="center"/>
            </w:pPr>
            <w:r>
              <w:t xml:space="preserve">404 not </w:t>
            </w:r>
            <w:proofErr w:type="spellStart"/>
            <w:r>
              <w:t>found</w:t>
            </w:r>
            <w:proofErr w:type="spellEnd"/>
          </w:p>
          <w:p w:rsidR="00037F4C" w:rsidRDefault="00037F4C" w:rsidP="007D76E8">
            <w:pPr>
              <w:jc w:val="center"/>
            </w:pPr>
          </w:p>
        </w:tc>
      </w:tr>
      <w:tr w:rsidR="00037F4C" w:rsidTr="007D76E8">
        <w:tc>
          <w:tcPr>
            <w:tcW w:w="5303" w:type="dxa"/>
          </w:tcPr>
          <w:p w:rsidR="00037F4C" w:rsidRDefault="00037F4C" w:rsidP="007D76E8">
            <w:pPr>
              <w:jc w:val="center"/>
            </w:pPr>
            <w:r>
              <w:t>Soirées</w:t>
            </w:r>
          </w:p>
        </w:tc>
        <w:tc>
          <w:tcPr>
            <w:tcW w:w="5303" w:type="dxa"/>
            <w:vMerge/>
          </w:tcPr>
          <w:p w:rsidR="00037F4C" w:rsidRDefault="00037F4C" w:rsidP="007D76E8"/>
        </w:tc>
      </w:tr>
      <w:tr w:rsidR="00037F4C" w:rsidTr="007D76E8">
        <w:tc>
          <w:tcPr>
            <w:tcW w:w="5303" w:type="dxa"/>
          </w:tcPr>
          <w:p w:rsidR="00037F4C" w:rsidRDefault="00037F4C" w:rsidP="007D76E8">
            <w:pPr>
              <w:jc w:val="center"/>
            </w:pPr>
            <w:r>
              <w:t>Cité U / Colocations</w:t>
            </w:r>
          </w:p>
        </w:tc>
        <w:tc>
          <w:tcPr>
            <w:tcW w:w="5303" w:type="dxa"/>
            <w:vMerge/>
          </w:tcPr>
          <w:p w:rsidR="00037F4C" w:rsidRDefault="00037F4C" w:rsidP="007D76E8"/>
        </w:tc>
      </w:tr>
    </w:tbl>
    <w:p w:rsidR="00037F4C" w:rsidRDefault="00037F4C" w:rsidP="00037F4C"/>
    <w:p w:rsidR="00037F4C" w:rsidRDefault="00037F4C" w:rsidP="00037F4C"/>
    <w:p w:rsidR="00037F4C" w:rsidRDefault="00037F4C" w:rsidP="00037F4C">
      <w:r>
        <w:tab/>
        <w:t xml:space="preserve">L’évolution de sa carrière : </w:t>
      </w:r>
    </w:p>
    <w:p w:rsidR="00037F4C" w:rsidRDefault="00037F4C" w:rsidP="00037F4C">
      <w:pPr>
        <w:pStyle w:val="Paragraphedeliste"/>
        <w:numPr>
          <w:ilvl w:val="0"/>
          <w:numId w:val="3"/>
        </w:numPr>
      </w:pPr>
      <w:r>
        <w:t>Agence web à Angers</w:t>
      </w:r>
    </w:p>
    <w:p w:rsidR="00037F4C" w:rsidRDefault="00037F4C" w:rsidP="00037F4C">
      <w:pPr>
        <w:pStyle w:val="Paragraphedeliste"/>
        <w:numPr>
          <w:ilvl w:val="0"/>
          <w:numId w:val="3"/>
        </w:numPr>
      </w:pPr>
      <w:r>
        <w:t>Régie publicitaire à Ouest France</w:t>
      </w:r>
    </w:p>
    <w:p w:rsidR="00037F4C" w:rsidRDefault="00037F4C" w:rsidP="00037F4C">
      <w:pPr>
        <w:pStyle w:val="Paragraphedeliste"/>
        <w:numPr>
          <w:ilvl w:val="0"/>
          <w:numId w:val="3"/>
        </w:numPr>
      </w:pPr>
      <w:r>
        <w:t>SSII (ingénieur concepteur développeur) à Paris pendant 2 ans</w:t>
      </w:r>
    </w:p>
    <w:p w:rsidR="00037F4C" w:rsidRDefault="00037F4C" w:rsidP="00037F4C">
      <w:pPr>
        <w:pStyle w:val="Paragraphedeliste"/>
        <w:numPr>
          <w:ilvl w:val="0"/>
          <w:numId w:val="3"/>
        </w:numPr>
      </w:pPr>
      <w:r>
        <w:t>SSII mais à Rennes cette fois</w:t>
      </w:r>
    </w:p>
    <w:p w:rsidR="00037F4C" w:rsidRDefault="00037F4C" w:rsidP="00037F4C">
      <w:pPr>
        <w:pStyle w:val="Paragraphedeliste"/>
        <w:numPr>
          <w:ilvl w:val="0"/>
          <w:numId w:val="3"/>
        </w:numPr>
      </w:pPr>
      <w:r>
        <w:t>Expert en génie civil et architecte logiciel à Fontainebleau depuis janvier 2016</w:t>
      </w:r>
    </w:p>
    <w:p w:rsidR="00037F4C" w:rsidRDefault="00037F4C" w:rsidP="00037F4C"/>
    <w:p w:rsidR="00037F4C" w:rsidRDefault="00037F4C" w:rsidP="00037F4C">
      <w:r>
        <w:tab/>
        <w:t>Les points importants de son travails sont les suivants : Génie Logiciel / initiative (encouragé et récompensé le travail), auto-formation, veille technologique et l’anglais.</w:t>
      </w:r>
    </w:p>
    <w:p w:rsidR="00290775" w:rsidRDefault="00290775" w:rsidP="00037F4C"/>
    <w:p w:rsidR="00290775" w:rsidRDefault="00290775" w:rsidP="00037F4C"/>
    <w:p w:rsidR="00290775" w:rsidRDefault="00290775" w:rsidP="00037F4C"/>
    <w:p w:rsidR="00290775" w:rsidRDefault="00290775" w:rsidP="00037F4C"/>
    <w:p w:rsidR="00290775" w:rsidRDefault="00290775" w:rsidP="00037F4C"/>
    <w:p w:rsidR="00290775" w:rsidRDefault="00290775" w:rsidP="00037F4C"/>
    <w:p w:rsidR="00290775" w:rsidRDefault="00290775" w:rsidP="00037F4C"/>
    <w:p w:rsidR="00290775" w:rsidRDefault="00290775" w:rsidP="00037F4C"/>
    <w:p w:rsidR="00290775" w:rsidRDefault="00290775" w:rsidP="00037F4C"/>
    <w:p w:rsidR="00290775" w:rsidRPr="004B3495" w:rsidRDefault="00290775" w:rsidP="00290775">
      <w:pPr>
        <w:spacing w:line="360" w:lineRule="auto"/>
        <w:jc w:val="center"/>
        <w:rPr>
          <w:color w:val="548DD4" w:themeColor="text2" w:themeTint="99"/>
          <w:sz w:val="20"/>
          <w:szCs w:val="20"/>
        </w:rPr>
      </w:pPr>
      <w:r>
        <w:rPr>
          <w:noProof/>
          <w:color w:val="548DD4" w:themeColor="text2" w:themeTint="99"/>
          <w:sz w:val="20"/>
          <w:szCs w:val="20"/>
          <w:lang w:eastAsia="fr-FR"/>
        </w:rPr>
        <w:drawing>
          <wp:anchor distT="0" distB="0" distL="114300" distR="114300" simplePos="0" relativeHeight="251675648" behindDoc="0" locked="0" layoutInCell="1" allowOverlap="1">
            <wp:simplePos x="0" y="0"/>
            <wp:positionH relativeFrom="column">
              <wp:posOffset>-190500</wp:posOffset>
            </wp:positionH>
            <wp:positionV relativeFrom="paragraph">
              <wp:posOffset>-190500</wp:posOffset>
            </wp:positionV>
            <wp:extent cx="1419225" cy="1419225"/>
            <wp:effectExtent l="0" t="0" r="0" b="0"/>
            <wp:wrapSquare wrapText="bothSides"/>
            <wp:docPr id="9" name="Image 0" descr="Logo_IUT_Van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UT_Vannes.svg.png"/>
                    <pic:cNvPicPr/>
                  </pic:nvPicPr>
                  <pic:blipFill>
                    <a:blip r:embed="rId5" cstate="print"/>
                    <a:stretch>
                      <a:fillRect/>
                    </a:stretch>
                  </pic:blipFill>
                  <pic:spPr>
                    <a:xfrm>
                      <a:off x="0" y="0"/>
                      <a:ext cx="1419225" cy="1419225"/>
                    </a:xfrm>
                    <a:prstGeom prst="rect">
                      <a:avLst/>
                    </a:prstGeom>
                  </pic:spPr>
                </pic:pic>
              </a:graphicData>
            </a:graphic>
          </wp:anchor>
        </w:drawing>
      </w:r>
      <w:r>
        <w:rPr>
          <w:noProof/>
          <w:color w:val="548DD4" w:themeColor="text2" w:themeTint="99"/>
          <w:sz w:val="20"/>
          <w:szCs w:val="20"/>
          <w:lang w:eastAsia="fr-FR"/>
        </w:rPr>
        <w:drawing>
          <wp:anchor distT="0" distB="0" distL="114300" distR="114300" simplePos="0" relativeHeight="251676672" behindDoc="0" locked="0" layoutInCell="1" allowOverlap="1">
            <wp:simplePos x="0" y="0"/>
            <wp:positionH relativeFrom="column">
              <wp:posOffset>5248275</wp:posOffset>
            </wp:positionH>
            <wp:positionV relativeFrom="paragraph">
              <wp:posOffset>-76200</wp:posOffset>
            </wp:positionV>
            <wp:extent cx="1847850" cy="1304925"/>
            <wp:effectExtent l="0" t="0" r="0" b="0"/>
            <wp:wrapSquare wrapText="bothSides"/>
            <wp:docPr id="10" name="Image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stretch>
                      <a:fillRect/>
                    </a:stretch>
                  </pic:blipFill>
                  <pic:spPr>
                    <a:xfrm>
                      <a:off x="0" y="0"/>
                      <a:ext cx="1847850" cy="1304925"/>
                    </a:xfrm>
                    <a:prstGeom prst="rect">
                      <a:avLst/>
                    </a:prstGeom>
                  </pic:spPr>
                </pic:pic>
              </a:graphicData>
            </a:graphic>
          </wp:anchor>
        </w:drawing>
      </w:r>
      <w:r w:rsidRPr="004B3495">
        <w:rPr>
          <w:color w:val="548DD4" w:themeColor="text2" w:themeTint="99"/>
          <w:sz w:val="20"/>
          <w:szCs w:val="20"/>
        </w:rPr>
        <w:t>ABDOUL-MADJIDE—AUGEREAU Yan A1</w:t>
      </w:r>
    </w:p>
    <w:p w:rsidR="00290775" w:rsidRPr="004B3495" w:rsidRDefault="00290775" w:rsidP="00290775">
      <w:pPr>
        <w:jc w:val="center"/>
        <w:rPr>
          <w:color w:val="548DD4" w:themeColor="text2" w:themeTint="99"/>
          <w:sz w:val="20"/>
          <w:szCs w:val="20"/>
        </w:rPr>
      </w:pPr>
      <w:r w:rsidRPr="004B3495">
        <w:rPr>
          <w:color w:val="548DD4" w:themeColor="text2" w:themeTint="99"/>
          <w:sz w:val="20"/>
          <w:szCs w:val="20"/>
        </w:rPr>
        <w:t>INFO – PPP (M1207)</w:t>
      </w:r>
    </w:p>
    <w:p w:rsidR="00290775" w:rsidRPr="004B3495" w:rsidRDefault="00290775" w:rsidP="00290775">
      <w:pPr>
        <w:jc w:val="center"/>
        <w:rPr>
          <w:b/>
          <w:color w:val="548DD4" w:themeColor="text2" w:themeTint="99"/>
          <w:sz w:val="36"/>
          <w:szCs w:val="36"/>
        </w:rPr>
      </w:pPr>
      <w:r w:rsidRPr="004B3495">
        <w:rPr>
          <w:b/>
          <w:color w:val="548DD4" w:themeColor="text2" w:themeTint="99"/>
          <w:sz w:val="36"/>
          <w:szCs w:val="36"/>
        </w:rPr>
        <w:t>RENCONTRES ANCIENS (BAC+3)</w:t>
      </w:r>
    </w:p>
    <w:p w:rsidR="00290775" w:rsidRPr="004B3495" w:rsidRDefault="00290775" w:rsidP="00290775">
      <w:pPr>
        <w:jc w:val="center"/>
        <w:rPr>
          <w:color w:val="548DD4" w:themeColor="text2" w:themeTint="99"/>
        </w:rPr>
      </w:pPr>
      <w:proofErr w:type="gramStart"/>
      <w:r w:rsidRPr="004B3495">
        <w:rPr>
          <w:color w:val="548DD4" w:themeColor="text2" w:themeTint="99"/>
        </w:rPr>
        <w:t>le</w:t>
      </w:r>
      <w:proofErr w:type="gramEnd"/>
      <w:r w:rsidRPr="004B3495">
        <w:rPr>
          <w:color w:val="548DD4" w:themeColor="text2" w:themeTint="99"/>
        </w:rPr>
        <w:t xml:space="preserve"> vendredi 25 novembre 2016</w:t>
      </w:r>
    </w:p>
    <w:p w:rsidR="00290775" w:rsidRDefault="00290775" w:rsidP="00290775"/>
    <w:p w:rsidR="00290775" w:rsidRDefault="00290775" w:rsidP="00290775"/>
    <w:p w:rsidR="00290775" w:rsidRPr="004B3495" w:rsidRDefault="00290775" w:rsidP="00290775">
      <w:r>
        <w:rPr>
          <w:noProof/>
          <w:lang w:eastAsia="fr-FR"/>
        </w:rPr>
        <w:pict>
          <v:shape id="_x0000_s1034" type="#_x0000_t32" style="position:absolute;left:0;text-align:left;margin-left:0;margin-top:6.1pt;width:528.75pt;height:.75pt;flip:y;z-index:251677696;mso-position-horizontal:center;mso-position-horizontal-relative:margin" o:connectortype="straight">
            <w10:wrap anchorx="margin"/>
          </v:shape>
        </w:pict>
      </w:r>
      <w:r w:rsidRPr="004B3495">
        <w:t xml:space="preserve">                 </w:t>
      </w:r>
    </w:p>
    <w:p w:rsidR="00290775" w:rsidRDefault="00290775" w:rsidP="00290775"/>
    <w:p w:rsidR="00290775" w:rsidRPr="004B3495" w:rsidRDefault="00290775" w:rsidP="00290775">
      <w:pPr>
        <w:jc w:val="center"/>
        <w:rPr>
          <w:b/>
        </w:rPr>
      </w:pPr>
      <w:r w:rsidRPr="004B3495">
        <w:rPr>
          <w:b/>
        </w:rPr>
        <w:t>Compte-rendu</w:t>
      </w:r>
    </w:p>
    <w:p w:rsidR="00290775" w:rsidRDefault="00290775" w:rsidP="00290775">
      <w:r>
        <w:rPr>
          <w:noProof/>
          <w:lang w:eastAsia="fr-FR"/>
        </w:rPr>
        <w:pict>
          <v:shape id="_x0000_s1035" type="#_x0000_t32" style="position:absolute;left:0;text-align:left;margin-left:0;margin-top:9.5pt;width:528.75pt;height:.75pt;flip:y;z-index:251678720;mso-position-horizontal:center;mso-position-horizontal-relative:margin" o:connectortype="straight">
            <w10:wrap anchorx="margin"/>
          </v:shape>
        </w:pict>
      </w:r>
    </w:p>
    <w:p w:rsidR="00037F4C" w:rsidRDefault="00037F4C" w:rsidP="00290775">
      <w:pPr>
        <w:pStyle w:val="Titre2"/>
      </w:pPr>
      <w:r>
        <w:t xml:space="preserve">Baptiste </w:t>
      </w:r>
      <w:r w:rsidRPr="000C6010">
        <w:t xml:space="preserve"> Rusin </w:t>
      </w:r>
      <w:r>
        <w:t xml:space="preserve"> &amp; Jordann </w:t>
      </w:r>
      <w:proofErr w:type="spellStart"/>
      <w:r>
        <w:t>Collin</w:t>
      </w:r>
      <w:proofErr w:type="spellEnd"/>
      <w:r>
        <w:t xml:space="preserve"> </w:t>
      </w:r>
    </w:p>
    <w:p w:rsidR="00037F4C" w:rsidRDefault="00037F4C" w:rsidP="00037F4C"/>
    <w:p w:rsidR="00037F4C" w:rsidRDefault="00037F4C" w:rsidP="00037F4C">
      <w:r>
        <w:tab/>
        <w:t xml:space="preserve">Baptiste a étudié à l’IUT de Vannes de 2010 à 2012, il a ensuite poursuivi ses études en faisant une licence professionnelle en 2013. Jordann a étudié à l’IUT de Vannes de 2011 à 2013, il a décidé de ne pas poursuivre ses études et d’entrer directement dans la vie active. Tous les deux, ils travaillent dans la même société RetailMeNot. Celle-ci </w:t>
      </w:r>
      <w:r w:rsidRPr="004C747E">
        <w:t>L’objectif de RetailMeNot est de permettre aux consommateurs de réaliser des économies en leur simplifiant la vie durant leurs achats</w:t>
      </w:r>
      <w:r>
        <w:t>. Cette société propose des réductions les plus variées possibles. La devise de l’entreprise est d’aider les internautes à acheter moins chers.</w:t>
      </w:r>
    </w:p>
    <w:p w:rsidR="00037F4C" w:rsidRDefault="00037F4C" w:rsidP="00037F4C"/>
    <w:p w:rsidR="00037F4C" w:rsidRDefault="00037F4C" w:rsidP="00037F4C">
      <w:r>
        <w:tab/>
        <w:t>Leur travail consiste principalement à gérer des sites internet pour que les internautes puissent bénéficier des réductions en question. Baptiste est plus spécialisé sur le front, c'est-à-dire tout ce qui concerne le visuel du site. Quant à lui, Jordann est plus spécialisé dans le back, c'est-à-dire tout ce qui concerne les fonctionnalités du site, ses outils, …</w:t>
      </w:r>
    </w:p>
    <w:p w:rsidR="00037F4C" w:rsidRDefault="00037F4C" w:rsidP="00037F4C"/>
    <w:p w:rsidR="00037F4C" w:rsidRDefault="00037F4C" w:rsidP="00037F4C">
      <w:r>
        <w:tab/>
        <w:t>Tous les deux se plaisent dans leur travail, car ils ont beaucoup de liberté. Leur temps de travail est découpé en deux parties :</w:t>
      </w:r>
    </w:p>
    <w:p w:rsidR="00037F4C" w:rsidRDefault="00037F4C" w:rsidP="00037F4C">
      <w:pPr>
        <w:pStyle w:val="Paragraphedeliste"/>
        <w:numPr>
          <w:ilvl w:val="0"/>
          <w:numId w:val="3"/>
        </w:numPr>
      </w:pPr>
      <w:r>
        <w:t>80% de leur temps de travail est consacré aux projets de l’entreprise.</w:t>
      </w:r>
    </w:p>
    <w:p w:rsidR="00037F4C" w:rsidRDefault="00037F4C" w:rsidP="00037F4C">
      <w:pPr>
        <w:pStyle w:val="Paragraphedeliste"/>
        <w:numPr>
          <w:ilvl w:val="0"/>
          <w:numId w:val="3"/>
        </w:numPr>
      </w:pPr>
      <w:r>
        <w:t>20% de leur temps de travail est consacré à leurs projets personnels (ils appellent cela leur temps libre).</w:t>
      </w:r>
    </w:p>
    <w:p w:rsidR="00037F4C" w:rsidRDefault="00037F4C" w:rsidP="00037F4C"/>
    <w:p w:rsidR="00D64597" w:rsidRDefault="00D64597" w:rsidP="00037F4C">
      <w:r>
        <w:tab/>
        <w:t xml:space="preserve">Je ne connaissais pas ce métier, mais il est très intéressant en </w:t>
      </w:r>
      <w:r w:rsidR="00F94216">
        <w:t>termes</w:t>
      </w:r>
      <w:r>
        <w:t xml:space="preserve"> de la relation client, gestion de sites internet.</w:t>
      </w:r>
    </w:p>
    <w:p w:rsidR="006B3791" w:rsidRDefault="006B3791" w:rsidP="00037F4C"/>
    <w:p w:rsidR="006B3791" w:rsidRDefault="006B3791" w:rsidP="00037F4C"/>
    <w:p w:rsidR="006B3791" w:rsidRDefault="006B3791" w:rsidP="00037F4C"/>
    <w:p w:rsidR="006B3791" w:rsidRDefault="006B3791" w:rsidP="00037F4C"/>
    <w:p w:rsidR="006B3791" w:rsidRDefault="006B3791" w:rsidP="00037F4C"/>
    <w:p w:rsidR="006B3791" w:rsidRDefault="006B3791" w:rsidP="00037F4C"/>
    <w:p w:rsidR="006B3791" w:rsidRDefault="006B3791" w:rsidP="00037F4C"/>
    <w:p w:rsidR="006B3791" w:rsidRDefault="006B3791" w:rsidP="00037F4C"/>
    <w:p w:rsidR="006B3791" w:rsidRDefault="006B3791" w:rsidP="00037F4C"/>
    <w:p w:rsidR="006B3791" w:rsidRDefault="006B3791" w:rsidP="00037F4C"/>
    <w:p w:rsidR="006B3791" w:rsidRDefault="006B3791" w:rsidP="00037F4C"/>
    <w:p w:rsidR="006B3791" w:rsidRDefault="006B3791" w:rsidP="00037F4C"/>
    <w:p w:rsidR="006B3791" w:rsidRDefault="006B3791" w:rsidP="00037F4C"/>
    <w:p w:rsidR="00037F4C" w:rsidRDefault="00037F4C" w:rsidP="006B3791">
      <w:pPr>
        <w:pStyle w:val="Titre1"/>
        <w:numPr>
          <w:ilvl w:val="0"/>
          <w:numId w:val="0"/>
        </w:numPr>
        <w:ind w:left="720"/>
      </w:pPr>
      <w:r>
        <w:t>Suggestions d’améliorations</w:t>
      </w:r>
    </w:p>
    <w:p w:rsidR="00037F4C" w:rsidRDefault="00037F4C" w:rsidP="00037F4C"/>
    <w:p w:rsidR="00037F4C" w:rsidRDefault="00037F4C" w:rsidP="00037F4C">
      <w:r>
        <w:tab/>
        <w:t>J’ai trouvé ces interventions très intéressantes car c’est toujours sympathique de savoir ce que se sont devenus les anciens étudiants. Cela permet également de découvrir d’autres branches de l’informatique que l’on ne connaissait pas. Par exemple Baptiste et Jordann qui travaille dans une société qui permet de faire bénéficier de réduction. Je ne pensais pas que cela existait, mais je pensais que chaque marque faisait ses propres réductions.</w:t>
      </w:r>
    </w:p>
    <w:p w:rsidR="00037F4C" w:rsidRPr="002879DA" w:rsidRDefault="00037F4C" w:rsidP="00037F4C">
      <w:r>
        <w:tab/>
        <w:t>J’aurais aimé qu’il y ait des anciens étudiants qui ont fait un BAC+5 pour que l’on puisse comparer leur situation avec ceux qui ont fait un BAC+3. Pour que l’on puisse peser le pour et le contre des deux parcours.</w:t>
      </w:r>
    </w:p>
    <w:p w:rsidR="00037F4C" w:rsidRPr="00037F4C" w:rsidRDefault="00037F4C" w:rsidP="00037F4C"/>
    <w:sectPr w:rsidR="00037F4C" w:rsidRPr="00037F4C" w:rsidSect="00791B3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0D21"/>
    <w:multiLevelType w:val="hybridMultilevel"/>
    <w:tmpl w:val="CC58EADE"/>
    <w:lvl w:ilvl="0" w:tplc="537AF48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931223F"/>
    <w:multiLevelType w:val="hybridMultilevel"/>
    <w:tmpl w:val="ED60FB46"/>
    <w:lvl w:ilvl="0" w:tplc="8C62140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E612D91"/>
    <w:multiLevelType w:val="hybridMultilevel"/>
    <w:tmpl w:val="E85C988C"/>
    <w:lvl w:ilvl="0" w:tplc="085029FA">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drawingGridHorizontalSpacing w:val="110"/>
  <w:displayHorizontalDrawingGridEvery w:val="2"/>
  <w:characterSpacingControl w:val="doNotCompress"/>
  <w:savePreviewPicture/>
  <w:compat/>
  <w:rsids>
    <w:rsidRoot w:val="00791B30"/>
    <w:rsid w:val="00037F4C"/>
    <w:rsid w:val="000C6010"/>
    <w:rsid w:val="00186460"/>
    <w:rsid w:val="002879DA"/>
    <w:rsid w:val="00287C6E"/>
    <w:rsid w:val="00290775"/>
    <w:rsid w:val="002C45AE"/>
    <w:rsid w:val="0033569F"/>
    <w:rsid w:val="003C6D6C"/>
    <w:rsid w:val="003F2FE4"/>
    <w:rsid w:val="004B3495"/>
    <w:rsid w:val="004C747E"/>
    <w:rsid w:val="004D377B"/>
    <w:rsid w:val="004E1E00"/>
    <w:rsid w:val="00503088"/>
    <w:rsid w:val="00586D5B"/>
    <w:rsid w:val="006B3791"/>
    <w:rsid w:val="006C2FE3"/>
    <w:rsid w:val="0072043D"/>
    <w:rsid w:val="00791B30"/>
    <w:rsid w:val="007D28AF"/>
    <w:rsid w:val="00AB3B25"/>
    <w:rsid w:val="00BA7ED9"/>
    <w:rsid w:val="00C128AC"/>
    <w:rsid w:val="00D64597"/>
    <w:rsid w:val="00DA4F97"/>
    <w:rsid w:val="00F8788E"/>
    <w:rsid w:val="00F9421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29"/>
        <o:r id="V:Rule6" type="connector" idref="#_x0000_s1028"/>
        <o:r id="V:Rule7" type="connector" idref="#_x0000_s1031"/>
        <o:r id="V:Rule8" type="connector" idref="#_x0000_s1030"/>
        <o:r id="V:Rule9" type="connector" idref="#_x0000_s1033"/>
        <o:r id="V:Rule10" type="connector" idref="#_x0000_s1032"/>
        <o:r id="V:Rule11" type="connector" idref="#_x0000_s1035"/>
        <o:r id="V:Rule1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B30"/>
    <w:pPr>
      <w:spacing w:after="0"/>
      <w:jc w:val="both"/>
    </w:pPr>
    <w:rPr>
      <w:rFonts w:ascii="Arial" w:hAnsi="Arial"/>
      <w:sz w:val="24"/>
    </w:rPr>
  </w:style>
  <w:style w:type="paragraph" w:styleId="Titre1">
    <w:name w:val="heading 1"/>
    <w:basedOn w:val="Normal"/>
    <w:next w:val="Normal"/>
    <w:link w:val="Titre1Car"/>
    <w:uiPriority w:val="9"/>
    <w:qFormat/>
    <w:rsid w:val="00791B30"/>
    <w:pPr>
      <w:keepNext/>
      <w:keepLines/>
      <w:numPr>
        <w:numId w:val="1"/>
      </w:numPr>
      <w:spacing w:before="480"/>
      <w:outlineLvl w:val="0"/>
    </w:pPr>
    <w:rPr>
      <w:rFonts w:asciiTheme="majorHAnsi" w:eastAsiaTheme="majorEastAsia" w:hAnsiTheme="majorHAnsi" w:cstheme="majorBidi"/>
      <w:b/>
      <w:bCs/>
      <w:color w:val="FF0000"/>
      <w:sz w:val="32"/>
      <w:szCs w:val="28"/>
    </w:rPr>
  </w:style>
  <w:style w:type="paragraph" w:styleId="Titre2">
    <w:name w:val="heading 2"/>
    <w:basedOn w:val="Normal"/>
    <w:next w:val="Normal"/>
    <w:link w:val="Titre2Car"/>
    <w:uiPriority w:val="9"/>
    <w:unhideWhenUsed/>
    <w:qFormat/>
    <w:rsid w:val="00791B30"/>
    <w:pPr>
      <w:keepNext/>
      <w:keepLines/>
      <w:numPr>
        <w:numId w:val="2"/>
      </w:numPr>
      <w:spacing w:before="200"/>
      <w:outlineLvl w:val="1"/>
    </w:pPr>
    <w:rPr>
      <w:rFonts w:asciiTheme="majorHAnsi" w:eastAsiaTheme="majorEastAsia" w:hAnsiTheme="majorHAnsi" w:cstheme="majorBidi"/>
      <w:b/>
      <w:bCs/>
      <w:color w:val="4F81BD" w:themeColor="accent1"/>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1B30"/>
    <w:rPr>
      <w:rFonts w:asciiTheme="majorHAnsi" w:eastAsiaTheme="majorEastAsia" w:hAnsiTheme="majorHAnsi" w:cstheme="majorBidi"/>
      <w:b/>
      <w:bCs/>
      <w:color w:val="FF0000"/>
      <w:sz w:val="32"/>
      <w:szCs w:val="28"/>
    </w:rPr>
  </w:style>
  <w:style w:type="character" w:customStyle="1" w:styleId="Titre2Car">
    <w:name w:val="Titre 2 Car"/>
    <w:basedOn w:val="Policepardfaut"/>
    <w:link w:val="Titre2"/>
    <w:uiPriority w:val="9"/>
    <w:rsid w:val="00791B30"/>
    <w:rPr>
      <w:rFonts w:asciiTheme="majorHAnsi" w:eastAsiaTheme="majorEastAsia" w:hAnsiTheme="majorHAnsi" w:cstheme="majorBidi"/>
      <w:b/>
      <w:bCs/>
      <w:color w:val="4F81BD" w:themeColor="accent1"/>
      <w:sz w:val="32"/>
      <w:szCs w:val="26"/>
    </w:rPr>
  </w:style>
  <w:style w:type="paragraph" w:styleId="Sansinterligne">
    <w:name w:val="No Spacing"/>
    <w:uiPriority w:val="1"/>
    <w:qFormat/>
    <w:rsid w:val="00791B30"/>
    <w:pPr>
      <w:spacing w:after="0" w:line="240" w:lineRule="auto"/>
      <w:jc w:val="both"/>
    </w:pPr>
    <w:rPr>
      <w:rFonts w:ascii="Arial" w:hAnsi="Arial"/>
      <w:sz w:val="24"/>
    </w:rPr>
  </w:style>
  <w:style w:type="paragraph" w:styleId="Paragraphedeliste">
    <w:name w:val="List Paragraph"/>
    <w:basedOn w:val="Normal"/>
    <w:uiPriority w:val="34"/>
    <w:qFormat/>
    <w:rsid w:val="007D28AF"/>
    <w:pPr>
      <w:ind w:left="720"/>
      <w:contextualSpacing/>
    </w:pPr>
  </w:style>
  <w:style w:type="paragraph" w:styleId="Textedebulles">
    <w:name w:val="Balloon Text"/>
    <w:basedOn w:val="Normal"/>
    <w:link w:val="TextedebullesCar"/>
    <w:uiPriority w:val="99"/>
    <w:semiHidden/>
    <w:unhideWhenUsed/>
    <w:rsid w:val="004B349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3495"/>
    <w:rPr>
      <w:rFonts w:ascii="Tahoma" w:hAnsi="Tahoma" w:cs="Tahoma"/>
      <w:sz w:val="16"/>
      <w:szCs w:val="16"/>
    </w:rPr>
  </w:style>
  <w:style w:type="table" w:styleId="Grilledutableau">
    <w:name w:val="Table Grid"/>
    <w:basedOn w:val="TableauNormal"/>
    <w:uiPriority w:val="59"/>
    <w:rsid w:val="007204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4C747E"/>
    <w:rPr>
      <w:b/>
      <w:bCs/>
    </w:rPr>
  </w:style>
</w:styles>
</file>

<file path=word/webSettings.xml><?xml version="1.0" encoding="utf-8"?>
<w:webSettings xmlns:r="http://schemas.openxmlformats.org/officeDocument/2006/relationships" xmlns:w="http://schemas.openxmlformats.org/wordprocessingml/2006/main">
  <w:divs>
    <w:div w:id="856651391">
      <w:bodyDiv w:val="1"/>
      <w:marLeft w:val="0"/>
      <w:marRight w:val="0"/>
      <w:marTop w:val="0"/>
      <w:marBottom w:val="0"/>
      <w:divBdr>
        <w:top w:val="none" w:sz="0" w:space="0" w:color="auto"/>
        <w:left w:val="none" w:sz="0" w:space="0" w:color="auto"/>
        <w:bottom w:val="none" w:sz="0" w:space="0" w:color="auto"/>
        <w:right w:val="none" w:sz="0" w:space="0" w:color="auto"/>
      </w:divBdr>
    </w:div>
    <w:div w:id="155373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914</Words>
  <Characters>5032</Characters>
  <Application>Microsoft Office Word</Application>
  <DocSecurity>0</DocSecurity>
  <Lines>41</Lines>
  <Paragraphs>11</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Présentation des anciens élèves</vt:lpstr>
      <vt:lpstr>    Vincent  Bonthonneau</vt:lpstr>
      <vt:lpstr>    Arnaud  Thorel</vt:lpstr>
      <vt:lpstr>    Meven</vt:lpstr>
      <vt:lpstr>    Baptiste  Rusin  &amp; Jordann Collin </vt:lpstr>
    </vt:vector>
  </TitlesOfParts>
  <Company/>
  <LinksUpToDate>false</LinksUpToDate>
  <CharactersWithSpaces>5935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Yan</cp:lastModifiedBy>
  <cp:revision>23</cp:revision>
  <dcterms:created xsi:type="dcterms:W3CDTF">2016-11-26T11:09:00Z</dcterms:created>
  <dcterms:modified xsi:type="dcterms:W3CDTF">2016-12-01T13:15:00Z</dcterms:modified>
</cp:coreProperties>
</file>