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48EB62" w14:textId="11407363" w:rsidR="00E96B82" w:rsidRDefault="00E96B82" w:rsidP="00320404">
      <w:pPr>
        <w:jc w:val="right"/>
      </w:pPr>
      <w:r>
        <w:fldChar w:fldCharType="begin"/>
      </w:r>
      <w:r>
        <w:instrText xml:space="preserve"> INCLUDEPICTURE "http://eui.edu.eg/Assets/Images/logo.png" \* MERGEFORMATINET </w:instrText>
      </w:r>
      <w:r>
        <w:fldChar w:fldCharType="separate"/>
      </w:r>
      <w:r>
        <w:rPr>
          <w:noProof/>
          <w:lang w:val="en-US"/>
        </w:rPr>
        <w:drawing>
          <wp:inline distT="0" distB="0" distL="0" distR="0" wp14:anchorId="148D9B48" wp14:editId="48A34902">
            <wp:extent cx="2134525" cy="661182"/>
            <wp:effectExtent l="0" t="0" r="0" b="0"/>
            <wp:docPr id="1" name="Picture 1" descr="EUI - Ne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UI - New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71301" cy="672574"/>
                    </a:xfrm>
                    <a:prstGeom prst="rect">
                      <a:avLst/>
                    </a:prstGeom>
                    <a:noFill/>
                    <a:ln>
                      <a:noFill/>
                    </a:ln>
                  </pic:spPr>
                </pic:pic>
              </a:graphicData>
            </a:graphic>
          </wp:inline>
        </w:drawing>
      </w:r>
      <w:r>
        <w:fldChar w:fldCharType="end"/>
      </w:r>
    </w:p>
    <w:p w14:paraId="1F758A42" w14:textId="6F3A07C4" w:rsidR="002D1936" w:rsidRPr="00E96B82" w:rsidRDefault="00E96B82" w:rsidP="00320404">
      <w:pPr>
        <w:jc w:val="right"/>
        <w:rPr>
          <w:sz w:val="28"/>
          <w:szCs w:val="28"/>
        </w:rPr>
      </w:pPr>
      <w:r w:rsidRPr="00E96B82">
        <w:rPr>
          <w:sz w:val="28"/>
          <w:szCs w:val="28"/>
        </w:rPr>
        <w:t>Egypt University of Informatics</w:t>
      </w:r>
    </w:p>
    <w:p w14:paraId="3E3EAA87" w14:textId="2648FC80" w:rsidR="00E96B82" w:rsidRPr="00E96B82" w:rsidRDefault="00E96B82" w:rsidP="00320404">
      <w:pPr>
        <w:jc w:val="right"/>
        <w:rPr>
          <w:sz w:val="28"/>
          <w:szCs w:val="28"/>
        </w:rPr>
      </w:pPr>
      <w:r w:rsidRPr="00E96B82">
        <w:rPr>
          <w:sz w:val="28"/>
          <w:szCs w:val="28"/>
        </w:rPr>
        <w:t>Computer and Information Systems</w:t>
      </w:r>
    </w:p>
    <w:p w14:paraId="590B8F9E" w14:textId="669A0E82" w:rsidR="00E96B82" w:rsidRPr="00E96B82" w:rsidRDefault="00E96B82" w:rsidP="00320404">
      <w:pPr>
        <w:jc w:val="right"/>
        <w:rPr>
          <w:sz w:val="28"/>
          <w:szCs w:val="28"/>
        </w:rPr>
      </w:pPr>
      <w:r w:rsidRPr="00E96B82">
        <w:rPr>
          <w:sz w:val="28"/>
          <w:szCs w:val="28"/>
        </w:rPr>
        <w:t>Data Analysis Course</w:t>
      </w:r>
    </w:p>
    <w:p w14:paraId="3F2B6DC3" w14:textId="001EB832" w:rsidR="00E96B82" w:rsidRDefault="00E96B82" w:rsidP="00320404"/>
    <w:p w14:paraId="358D0E49" w14:textId="7F69E23B" w:rsidR="00E96B82" w:rsidRDefault="00E96B82" w:rsidP="00320404"/>
    <w:p w14:paraId="1C18E640" w14:textId="0245DFA0" w:rsidR="00E96B82" w:rsidRDefault="00E96B82" w:rsidP="00320404"/>
    <w:p w14:paraId="4DA09D58" w14:textId="25C116DC" w:rsidR="00E96B82" w:rsidRDefault="00E96B82" w:rsidP="00320404"/>
    <w:p w14:paraId="7B96B0E3" w14:textId="5F0CF2CB" w:rsidR="00E96B82" w:rsidRDefault="00E96B82" w:rsidP="00320404"/>
    <w:p w14:paraId="0ECB392E" w14:textId="255D4E9D" w:rsidR="00E96B82" w:rsidRDefault="00E96B82" w:rsidP="00320404"/>
    <w:p w14:paraId="079D99A8" w14:textId="0BEFAEED" w:rsidR="00E96B82" w:rsidRDefault="00E96B82" w:rsidP="00320404"/>
    <w:p w14:paraId="0516725F" w14:textId="77777777" w:rsidR="00E96B82" w:rsidRDefault="00E96B82" w:rsidP="00320404"/>
    <w:p w14:paraId="3750BA61" w14:textId="77777777" w:rsidR="00E96B82" w:rsidRDefault="00E96B82" w:rsidP="00320404">
      <w:pPr>
        <w:rPr>
          <w:sz w:val="48"/>
          <w:szCs w:val="48"/>
        </w:rPr>
      </w:pPr>
    </w:p>
    <w:p w14:paraId="12873165" w14:textId="7E8157CF" w:rsidR="00E96B82" w:rsidRDefault="00E96B82" w:rsidP="00320404">
      <w:pPr>
        <w:pStyle w:val="Title"/>
      </w:pPr>
      <w:r w:rsidRPr="00E96B82">
        <w:t xml:space="preserve">The </w:t>
      </w:r>
      <w:r>
        <w:t>A</w:t>
      </w:r>
      <w:r w:rsidRPr="00E96B82">
        <w:t xml:space="preserve">nalysis of </w:t>
      </w:r>
      <w:r w:rsidR="00B62765" w:rsidRPr="00B62765">
        <w:t>Caffeine Effect on Students Grades</w:t>
      </w:r>
      <w:r w:rsidR="00B62765">
        <w:t xml:space="preserve"> </w:t>
      </w:r>
    </w:p>
    <w:p w14:paraId="50FBC25C" w14:textId="31CF0C1F" w:rsidR="00E96B82" w:rsidRDefault="00E96B82" w:rsidP="00320404">
      <w:pPr>
        <w:pStyle w:val="Subtitle"/>
      </w:pPr>
      <w:r>
        <w:t xml:space="preserve">Submitted by: </w:t>
      </w:r>
      <w:proofErr w:type="spellStart"/>
      <w:r w:rsidR="00B62765">
        <w:t>Seif</w:t>
      </w:r>
      <w:proofErr w:type="spellEnd"/>
      <w:r w:rsidR="00B62765">
        <w:t xml:space="preserve"> Muhammed </w:t>
      </w:r>
      <w:proofErr w:type="spellStart"/>
      <w:r w:rsidR="00B62765">
        <w:t>Wafikk</w:t>
      </w:r>
      <w:proofErr w:type="spellEnd"/>
    </w:p>
    <w:p w14:paraId="62A56BFD" w14:textId="26A1DD78" w:rsidR="00E96B82" w:rsidRDefault="00B62765" w:rsidP="00320404">
      <w:pPr>
        <w:pStyle w:val="Subtitle"/>
      </w:pPr>
      <w:r>
        <w:t>9</w:t>
      </w:r>
      <w:r w:rsidR="00E96B82">
        <w:t>/3/202</w:t>
      </w:r>
      <w:r>
        <w:t>4</w:t>
      </w:r>
    </w:p>
    <w:p w14:paraId="6CA4227F" w14:textId="6FCC444A" w:rsidR="00E96B82" w:rsidRDefault="00E96B82" w:rsidP="00320404">
      <w:r>
        <w:br w:type="page"/>
      </w:r>
    </w:p>
    <w:p w14:paraId="00A0528B" w14:textId="284695E1" w:rsidR="00E96B82" w:rsidRDefault="00E96B82" w:rsidP="00320404">
      <w:pPr>
        <w:pStyle w:val="Heading1"/>
      </w:pPr>
      <w:r>
        <w:lastRenderedPageBreak/>
        <w:t>Introduction</w:t>
      </w:r>
    </w:p>
    <w:p w14:paraId="36F09881" w14:textId="77777777" w:rsidR="007C3FAA" w:rsidRPr="007C3FAA" w:rsidRDefault="007C3FAA" w:rsidP="00320404"/>
    <w:p w14:paraId="174CC263" w14:textId="5AB6FEF0" w:rsidR="00E96B82" w:rsidRDefault="00B62765" w:rsidP="00320404">
      <w:pPr>
        <w:ind w:firstLine="720"/>
      </w:pPr>
      <w:r w:rsidRPr="00B62765">
        <w:t>Welcome to our data analysis journey exploring the link between caffeine and student grades. Through numbers and trends, we uncover the impact of caffeine intake on academic performance. Get ready for a concise dive into the data-driven world of student success with caffeine!</w:t>
      </w:r>
    </w:p>
    <w:p w14:paraId="395F1A40" w14:textId="77777777" w:rsidR="007C3FAA" w:rsidRDefault="007C3FAA" w:rsidP="00320404">
      <w:pPr>
        <w:ind w:firstLine="720"/>
      </w:pPr>
    </w:p>
    <w:p w14:paraId="12996A85" w14:textId="47175671" w:rsidR="003B700C" w:rsidRDefault="00E96B82" w:rsidP="00320404">
      <w:pPr>
        <w:pStyle w:val="Heading1"/>
      </w:pPr>
      <w:r>
        <w:t xml:space="preserve">Research Question </w:t>
      </w:r>
    </w:p>
    <w:p w14:paraId="655C1520" w14:textId="77777777" w:rsidR="007C3FAA" w:rsidRPr="007C3FAA" w:rsidRDefault="007C3FAA" w:rsidP="00320404"/>
    <w:p w14:paraId="4D6F0914" w14:textId="72CE1302" w:rsidR="00E96B82" w:rsidRDefault="003B700C" w:rsidP="00320404">
      <w:pPr>
        <w:ind w:firstLine="720"/>
      </w:pPr>
      <w:r>
        <w:t xml:space="preserve">Does the caffeine intake </w:t>
      </w:r>
      <w:r w:rsidR="00B93618">
        <w:t>affect</w:t>
      </w:r>
      <w:r>
        <w:t xml:space="preserve"> </w:t>
      </w:r>
      <w:r w:rsidR="00550259">
        <w:t>student's</w:t>
      </w:r>
      <w:r>
        <w:t xml:space="preserve"> grades?</w:t>
      </w:r>
    </w:p>
    <w:p w14:paraId="66BC23D1" w14:textId="77777777" w:rsidR="007C3FAA" w:rsidRDefault="007C3FAA" w:rsidP="00320404">
      <w:pPr>
        <w:ind w:firstLine="720"/>
      </w:pPr>
    </w:p>
    <w:p w14:paraId="495706E6" w14:textId="663F8755" w:rsidR="00E96B82" w:rsidRDefault="00E96B82" w:rsidP="00320404">
      <w:pPr>
        <w:pStyle w:val="Heading1"/>
      </w:pPr>
      <w:r>
        <w:t>Hypothesis</w:t>
      </w:r>
    </w:p>
    <w:p w14:paraId="2E37A876" w14:textId="77777777" w:rsidR="007C3FAA" w:rsidRPr="007C3FAA" w:rsidRDefault="007C3FAA" w:rsidP="00320404"/>
    <w:p w14:paraId="17FF4591" w14:textId="107ED3A8" w:rsidR="00121EB7" w:rsidRDefault="00121EB7" w:rsidP="00320404">
      <w:r>
        <w:tab/>
        <w:t>I</w:t>
      </w:r>
      <w:r w:rsidRPr="00121EB7">
        <w:t xml:space="preserve"> hypothesize that moderate caffeine consumption positively correlates with short-term improvements in alertness, concentration, and cognitive performance among students. However, we also anticipate an inverse relationship between excessive caffeine intake and overall academic success due to potential disruptions in sleep patterns and the masking of underlying issues related to s</w:t>
      </w:r>
      <w:r w:rsidR="00550259">
        <w:t>tudy</w:t>
      </w:r>
      <w:r w:rsidRPr="00121EB7">
        <w:t xml:space="preserve"> habits and stress management.</w:t>
      </w:r>
    </w:p>
    <w:p w14:paraId="6C8A95AB" w14:textId="77777777" w:rsidR="007C3FAA" w:rsidRPr="00121EB7" w:rsidRDefault="007C3FAA" w:rsidP="00320404"/>
    <w:p w14:paraId="580D2843" w14:textId="1B9C9F75" w:rsidR="00E96B82" w:rsidRDefault="00E96B82" w:rsidP="00320404">
      <w:pPr>
        <w:pStyle w:val="Heading1"/>
        <w:rPr>
          <w:rFonts w:eastAsia="Times New Roman"/>
          <w:lang w:eastAsia="en-GB"/>
        </w:rPr>
      </w:pPr>
      <w:r w:rsidRPr="00E96B82">
        <w:rPr>
          <w:rFonts w:eastAsia="Times New Roman"/>
          <w:lang w:eastAsia="en-GB"/>
        </w:rPr>
        <w:t xml:space="preserve">Population of Interest: </w:t>
      </w:r>
    </w:p>
    <w:p w14:paraId="629E195A" w14:textId="77777777" w:rsidR="007C3FAA" w:rsidRPr="007C3FAA" w:rsidRDefault="007C3FAA" w:rsidP="00320404">
      <w:pPr>
        <w:rPr>
          <w:lang w:eastAsia="en-GB"/>
        </w:rPr>
      </w:pPr>
    </w:p>
    <w:p w14:paraId="5AE5E177" w14:textId="03EDA3D5" w:rsidR="00550259" w:rsidRDefault="007C3FAA" w:rsidP="00320404">
      <w:pPr>
        <w:rPr>
          <w:lang w:eastAsia="en-GB"/>
        </w:rPr>
      </w:pPr>
      <w:r>
        <w:rPr>
          <w:lang w:eastAsia="en-GB"/>
        </w:rPr>
        <w:t xml:space="preserve"> </w:t>
      </w:r>
      <w:r>
        <w:rPr>
          <w:lang w:eastAsia="en-GB"/>
        </w:rPr>
        <w:tab/>
      </w:r>
      <w:r w:rsidR="00550259" w:rsidRPr="00550259">
        <w:rPr>
          <w:lang w:eastAsia="en-GB"/>
        </w:rPr>
        <w:t>Our study focuses on college and university stude</w:t>
      </w:r>
      <w:r w:rsidR="00550259">
        <w:rPr>
          <w:lang w:eastAsia="en-GB"/>
        </w:rPr>
        <w:t>nts aged 18 to 25 years who are</w:t>
      </w:r>
    </w:p>
    <w:p w14:paraId="15E83A4C" w14:textId="15FD4416" w:rsidR="00E96B82" w:rsidRDefault="00550259" w:rsidP="00320404">
      <w:pPr>
        <w:rPr>
          <w:lang w:eastAsia="en-GB"/>
        </w:rPr>
      </w:pPr>
      <w:proofErr w:type="gramStart"/>
      <w:r w:rsidRPr="00550259">
        <w:rPr>
          <w:lang w:eastAsia="en-GB"/>
        </w:rPr>
        <w:t>actively</w:t>
      </w:r>
      <w:proofErr w:type="gramEnd"/>
      <w:r w:rsidRPr="00550259">
        <w:rPr>
          <w:lang w:eastAsia="en-GB"/>
        </w:rPr>
        <w:t xml:space="preserve"> engaged in academic pursuits. This population includes individuals from diverse educational disciplines and backgrounds, aiming to capture a representative sample of students who frequently consume caffeinated beverages, such as coffee, tea, and energy drinks. By examining this specific demographic, we aim to assess the potential impact of caffeine on academic performance within t</w:t>
      </w:r>
      <w:r>
        <w:rPr>
          <w:lang w:eastAsia="en-GB"/>
        </w:rPr>
        <w:t>he context of higher education.</w:t>
      </w:r>
    </w:p>
    <w:p w14:paraId="3029AE99" w14:textId="77777777" w:rsidR="007C3FAA" w:rsidRPr="00E96B82" w:rsidRDefault="007C3FAA" w:rsidP="00320404">
      <w:pPr>
        <w:rPr>
          <w:lang w:eastAsia="en-GB"/>
        </w:rPr>
      </w:pPr>
    </w:p>
    <w:p w14:paraId="3C1F571D" w14:textId="77777777" w:rsidR="007C3FAA" w:rsidRDefault="00E96B82" w:rsidP="00320404">
      <w:pPr>
        <w:pStyle w:val="Heading1"/>
        <w:rPr>
          <w:rFonts w:eastAsia="Times New Roman"/>
          <w:lang w:eastAsia="en-GB"/>
        </w:rPr>
      </w:pPr>
      <w:r w:rsidRPr="00E96B82">
        <w:rPr>
          <w:rFonts w:eastAsia="Times New Roman"/>
          <w:lang w:eastAsia="en-GB"/>
        </w:rPr>
        <w:t>Sampling Method:</w:t>
      </w:r>
    </w:p>
    <w:p w14:paraId="091142B7" w14:textId="4EB2CAEA" w:rsidR="00E96B82" w:rsidRDefault="00E96B82" w:rsidP="00320404">
      <w:pPr>
        <w:pStyle w:val="Heading1"/>
        <w:rPr>
          <w:rFonts w:eastAsia="Times New Roman"/>
          <w:lang w:eastAsia="en-GB"/>
        </w:rPr>
      </w:pPr>
      <w:r w:rsidRPr="00E96B82">
        <w:rPr>
          <w:rFonts w:eastAsia="Times New Roman"/>
          <w:lang w:eastAsia="en-GB"/>
        </w:rPr>
        <w:t xml:space="preserve"> </w:t>
      </w:r>
    </w:p>
    <w:p w14:paraId="1CF00D07" w14:textId="2103CAF2" w:rsidR="007C3FAA" w:rsidRDefault="007C3FAA" w:rsidP="00320404">
      <w:pPr>
        <w:rPr>
          <w:lang w:eastAsia="en-GB"/>
        </w:rPr>
      </w:pPr>
      <w:r>
        <w:rPr>
          <w:lang w:eastAsia="en-GB"/>
        </w:rPr>
        <w:tab/>
        <w:t>I used Convenience sampling,</w:t>
      </w:r>
      <w:r w:rsidRPr="007C3FAA">
        <w:t xml:space="preserve"> </w:t>
      </w:r>
      <w:r w:rsidRPr="007C3FAA">
        <w:rPr>
          <w:lang w:eastAsia="en-GB"/>
        </w:rPr>
        <w:t xml:space="preserve">Convenience sampling involves selecting participants based on their easy accessibility and proximity to the researcher. In this method, individuals who are readily available and willing to participate are included in the study, often resulting in a sample that may not be fully representative of the population. </w:t>
      </w:r>
    </w:p>
    <w:p w14:paraId="298D5D83" w14:textId="2F493BE3" w:rsidR="007C3FAA" w:rsidRDefault="007C3FAA" w:rsidP="00320404">
      <w:pPr>
        <w:rPr>
          <w:lang w:eastAsia="en-GB"/>
        </w:rPr>
      </w:pPr>
    </w:p>
    <w:p w14:paraId="278B5061" w14:textId="77777777" w:rsidR="007C3FAA" w:rsidRDefault="007C3FAA" w:rsidP="00320404">
      <w:pPr>
        <w:rPr>
          <w:lang w:eastAsia="en-GB"/>
        </w:rPr>
      </w:pPr>
    </w:p>
    <w:p w14:paraId="071E83C2" w14:textId="65AF9B92" w:rsidR="00E96B82" w:rsidRPr="00E96B82" w:rsidRDefault="00E96B82" w:rsidP="00320404">
      <w:pPr>
        <w:pStyle w:val="Heading1"/>
        <w:rPr>
          <w:rFonts w:eastAsia="Times New Roman"/>
          <w:lang w:eastAsia="en-GB"/>
        </w:rPr>
      </w:pPr>
      <w:r w:rsidRPr="00E96B82">
        <w:rPr>
          <w:rFonts w:eastAsia="Times New Roman"/>
          <w:lang w:eastAsia="en-GB"/>
        </w:rPr>
        <w:lastRenderedPageBreak/>
        <w:t xml:space="preserve">Bias Identification: </w:t>
      </w:r>
    </w:p>
    <w:p w14:paraId="281FD257" w14:textId="06A6EA18" w:rsidR="00CC25AB" w:rsidRDefault="00CC25AB" w:rsidP="00320404">
      <w:pPr>
        <w:pStyle w:val="Heading1"/>
        <w:ind w:firstLine="720"/>
        <w:rPr>
          <w:rFonts w:ascii="Times New Roman" w:eastAsia="Times New Roman" w:hAnsi="Times New Roman" w:cs="Times New Roman"/>
          <w:color w:val="auto"/>
          <w:sz w:val="24"/>
          <w:szCs w:val="24"/>
          <w:lang w:eastAsia="en-GB"/>
        </w:rPr>
      </w:pPr>
      <w:r w:rsidRPr="00CC25AB">
        <w:rPr>
          <w:rFonts w:ascii="Times New Roman" w:eastAsia="Times New Roman" w:hAnsi="Times New Roman" w:cs="Times New Roman"/>
          <w:color w:val="auto"/>
          <w:sz w:val="24"/>
          <w:szCs w:val="24"/>
          <w:lang w:eastAsia="en-GB"/>
        </w:rPr>
        <w:t>I ensured that survey questions were neutrally phrased and did not presuppose a particular relationship between caffeine consumption and academic performance. Questions were framed in a way that allowed participants to express their experiences and opinions without prompting specific responses.</w:t>
      </w:r>
    </w:p>
    <w:p w14:paraId="0642F245" w14:textId="3A033548" w:rsidR="00E96B82" w:rsidRPr="00E96B82" w:rsidRDefault="00E96B82" w:rsidP="00320404">
      <w:pPr>
        <w:pStyle w:val="Heading1"/>
        <w:rPr>
          <w:rFonts w:eastAsia="Times New Roman"/>
          <w:lang w:eastAsia="en-GB"/>
        </w:rPr>
      </w:pPr>
      <w:r w:rsidRPr="00E96B82">
        <w:rPr>
          <w:rFonts w:eastAsia="Times New Roman"/>
          <w:lang w:eastAsia="en-GB"/>
        </w:rPr>
        <w:t>Survey Questions:</w:t>
      </w:r>
    </w:p>
    <w:p w14:paraId="5154F06C" w14:textId="4E85B8A3" w:rsidR="00E96B82" w:rsidRPr="00E96B82" w:rsidRDefault="00E96B82" w:rsidP="00320404">
      <w:pPr>
        <w:spacing w:before="100" w:beforeAutospacing="1" w:after="100" w:afterAutospacing="1"/>
        <w:ind w:left="1080"/>
        <w:rPr>
          <w:rFonts w:ascii="Times New Roman" w:eastAsia="Times New Roman" w:hAnsi="Times New Roman" w:cs="Times New Roman"/>
          <w:lang w:eastAsia="en-GB"/>
        </w:rPr>
      </w:pPr>
      <w:r w:rsidRPr="00E96B82">
        <w:rPr>
          <w:rFonts w:ascii="Times New Roman" w:eastAsia="Times New Roman" w:hAnsi="Times New Roman" w:cs="Times New Roman"/>
          <w:lang w:eastAsia="en-GB"/>
        </w:rPr>
        <w:t>[</w:t>
      </w:r>
      <w:r w:rsidR="00550259">
        <w:rPr>
          <w:rFonts w:ascii="Times New Roman" w:eastAsia="Times New Roman" w:hAnsi="Times New Roman" w:cs="Times New Roman"/>
          <w:lang w:eastAsia="en-GB"/>
        </w:rPr>
        <w:t>Age &amp; Gender</w:t>
      </w:r>
      <w:r w:rsidRPr="00E96B82">
        <w:rPr>
          <w:rFonts w:ascii="Times New Roman" w:eastAsia="Times New Roman" w:hAnsi="Times New Roman" w:cs="Times New Roman"/>
          <w:lang w:eastAsia="en-GB"/>
        </w:rPr>
        <w:t>]</w:t>
      </w:r>
    </w:p>
    <w:p w14:paraId="42983148" w14:textId="5E1AE708" w:rsidR="00E96B82" w:rsidRPr="00E96B82" w:rsidRDefault="00E96B82" w:rsidP="00320404">
      <w:pPr>
        <w:spacing w:before="100" w:beforeAutospacing="1" w:after="100" w:afterAutospacing="1"/>
        <w:ind w:left="1080"/>
        <w:rPr>
          <w:rFonts w:ascii="Times New Roman" w:eastAsia="Times New Roman" w:hAnsi="Times New Roman" w:cs="Times New Roman"/>
          <w:lang w:eastAsia="en-GB"/>
        </w:rPr>
      </w:pPr>
      <w:r w:rsidRPr="00E96B82">
        <w:rPr>
          <w:rFonts w:ascii="Times New Roman" w:eastAsia="Times New Roman" w:hAnsi="Times New Roman" w:cs="Times New Roman"/>
          <w:lang w:eastAsia="en-GB"/>
        </w:rPr>
        <w:t>[</w:t>
      </w:r>
      <w:r w:rsidR="00550259">
        <w:rPr>
          <w:rFonts w:ascii="Times New Roman" w:eastAsia="Times New Roman" w:hAnsi="Times New Roman" w:cs="Times New Roman"/>
          <w:lang w:eastAsia="en-GB"/>
        </w:rPr>
        <w:t xml:space="preserve">Academic </w:t>
      </w:r>
      <w:r w:rsidR="00B93618">
        <w:rPr>
          <w:rFonts w:ascii="Times New Roman" w:eastAsia="Times New Roman" w:hAnsi="Times New Roman" w:cs="Times New Roman"/>
          <w:lang w:eastAsia="en-GB"/>
        </w:rPr>
        <w:t>Major and Level</w:t>
      </w:r>
      <w:r w:rsidRPr="00E96B82">
        <w:rPr>
          <w:rFonts w:ascii="Times New Roman" w:eastAsia="Times New Roman" w:hAnsi="Times New Roman" w:cs="Times New Roman"/>
          <w:lang w:eastAsia="en-GB"/>
        </w:rPr>
        <w:t>]</w:t>
      </w:r>
    </w:p>
    <w:p w14:paraId="63A76D06" w14:textId="41FD28B8" w:rsidR="00E96B82" w:rsidRPr="00E96B82" w:rsidRDefault="00E96B82" w:rsidP="00320404">
      <w:pPr>
        <w:spacing w:before="100" w:beforeAutospacing="1" w:after="100" w:afterAutospacing="1"/>
        <w:ind w:left="1080"/>
        <w:rPr>
          <w:rFonts w:ascii="Times New Roman" w:eastAsia="Times New Roman" w:hAnsi="Times New Roman" w:cs="Times New Roman"/>
          <w:lang w:eastAsia="en-GB"/>
        </w:rPr>
      </w:pPr>
      <w:r w:rsidRPr="00E96B82">
        <w:rPr>
          <w:rFonts w:ascii="Times New Roman" w:eastAsia="Times New Roman" w:hAnsi="Times New Roman" w:cs="Times New Roman"/>
          <w:lang w:eastAsia="en-GB"/>
        </w:rPr>
        <w:t>[</w:t>
      </w:r>
      <w:r w:rsidR="00B93618" w:rsidRPr="00B93618">
        <w:rPr>
          <w:rFonts w:ascii="Times New Roman" w:eastAsia="Times New Roman" w:hAnsi="Times New Roman" w:cs="Times New Roman"/>
          <w:lang w:eastAsia="en-GB"/>
        </w:rPr>
        <w:t xml:space="preserve">How often do you drink coffee per </w:t>
      </w:r>
      <w:proofErr w:type="gramStart"/>
      <w:r w:rsidR="00B93618" w:rsidRPr="00B93618">
        <w:rPr>
          <w:rFonts w:ascii="Times New Roman" w:eastAsia="Times New Roman" w:hAnsi="Times New Roman" w:cs="Times New Roman"/>
          <w:lang w:eastAsia="en-GB"/>
        </w:rPr>
        <w:t>week</w:t>
      </w:r>
      <w:proofErr w:type="gramEnd"/>
      <w:r w:rsidRPr="00E96B82">
        <w:rPr>
          <w:rFonts w:ascii="Times New Roman" w:eastAsia="Times New Roman" w:hAnsi="Times New Roman" w:cs="Times New Roman"/>
          <w:lang w:eastAsia="en-GB"/>
        </w:rPr>
        <w:t>]</w:t>
      </w:r>
    </w:p>
    <w:p w14:paraId="290E5F2A" w14:textId="7EBA1D26" w:rsidR="00E96B82" w:rsidRPr="00E96B82" w:rsidRDefault="00E96B82" w:rsidP="00320404">
      <w:pPr>
        <w:spacing w:before="100" w:beforeAutospacing="1" w:after="100" w:afterAutospacing="1"/>
        <w:ind w:left="1080"/>
        <w:rPr>
          <w:rFonts w:ascii="Times New Roman" w:eastAsia="Times New Roman" w:hAnsi="Times New Roman" w:cs="Times New Roman"/>
          <w:lang w:eastAsia="en-GB"/>
        </w:rPr>
      </w:pPr>
      <w:r w:rsidRPr="00E96B82">
        <w:rPr>
          <w:rFonts w:ascii="Times New Roman" w:eastAsia="Times New Roman" w:hAnsi="Times New Roman" w:cs="Times New Roman"/>
          <w:lang w:eastAsia="en-GB"/>
        </w:rPr>
        <w:t>[</w:t>
      </w:r>
      <w:r w:rsidR="00B93618" w:rsidRPr="00B93618">
        <w:rPr>
          <w:rFonts w:ascii="Times New Roman" w:eastAsia="Times New Roman" w:hAnsi="Times New Roman" w:cs="Times New Roman"/>
          <w:lang w:eastAsia="en-GB"/>
        </w:rPr>
        <w:t xml:space="preserve">What is your current accumulative </w:t>
      </w:r>
      <w:proofErr w:type="gramStart"/>
      <w:r w:rsidR="00B93618" w:rsidRPr="00B93618">
        <w:rPr>
          <w:rFonts w:ascii="Times New Roman" w:eastAsia="Times New Roman" w:hAnsi="Times New Roman" w:cs="Times New Roman"/>
          <w:lang w:eastAsia="en-GB"/>
        </w:rPr>
        <w:t>GPA</w:t>
      </w:r>
      <w:proofErr w:type="gramEnd"/>
      <w:r w:rsidRPr="00E96B82">
        <w:rPr>
          <w:rFonts w:ascii="Times New Roman" w:eastAsia="Times New Roman" w:hAnsi="Times New Roman" w:cs="Times New Roman"/>
          <w:lang w:eastAsia="en-GB"/>
        </w:rPr>
        <w:t>]</w:t>
      </w:r>
    </w:p>
    <w:p w14:paraId="27659BE3" w14:textId="39BB6791" w:rsidR="00E96B82" w:rsidRPr="00E96B82" w:rsidRDefault="00E96B82" w:rsidP="00320404">
      <w:pPr>
        <w:spacing w:before="100" w:beforeAutospacing="1" w:after="100" w:afterAutospacing="1"/>
        <w:ind w:left="1080"/>
        <w:rPr>
          <w:rFonts w:ascii="Times New Roman" w:eastAsia="Times New Roman" w:hAnsi="Times New Roman" w:cs="Times New Roman"/>
          <w:lang w:eastAsia="en-GB"/>
        </w:rPr>
      </w:pPr>
      <w:r w:rsidRPr="00E96B82">
        <w:rPr>
          <w:rFonts w:ascii="Times New Roman" w:eastAsia="Times New Roman" w:hAnsi="Times New Roman" w:cs="Times New Roman"/>
          <w:lang w:eastAsia="en-GB"/>
        </w:rPr>
        <w:t>[</w:t>
      </w:r>
      <w:r w:rsidR="00B93618" w:rsidRPr="00B93618">
        <w:rPr>
          <w:rFonts w:ascii="Times New Roman" w:eastAsia="Times New Roman" w:hAnsi="Times New Roman" w:cs="Times New Roman"/>
          <w:lang w:eastAsia="en-GB"/>
        </w:rPr>
        <w:t>Do you believe caffeine consumption affects your academic performance?</w:t>
      </w:r>
      <w:r w:rsidRPr="00E96B82">
        <w:rPr>
          <w:rFonts w:ascii="Times New Roman" w:eastAsia="Times New Roman" w:hAnsi="Times New Roman" w:cs="Times New Roman"/>
          <w:lang w:eastAsia="en-GB"/>
        </w:rPr>
        <w:t>]</w:t>
      </w:r>
    </w:p>
    <w:p w14:paraId="001A0DD7" w14:textId="00EA9CAD" w:rsidR="00E96B82" w:rsidRPr="00E96B82" w:rsidRDefault="00E96B82" w:rsidP="00320404">
      <w:pPr>
        <w:spacing w:before="100" w:beforeAutospacing="1" w:after="100" w:afterAutospacing="1"/>
        <w:ind w:left="720" w:firstLine="360"/>
        <w:rPr>
          <w:rFonts w:ascii="Times New Roman" w:eastAsia="Times New Roman" w:hAnsi="Times New Roman" w:cs="Times New Roman"/>
          <w:lang w:eastAsia="en-GB"/>
        </w:rPr>
      </w:pPr>
      <w:r w:rsidRPr="00E96B82">
        <w:rPr>
          <w:rFonts w:ascii="Times New Roman" w:eastAsia="Times New Roman" w:hAnsi="Times New Roman" w:cs="Times New Roman"/>
          <w:lang w:eastAsia="en-GB"/>
        </w:rPr>
        <w:t xml:space="preserve">Online survey link: </w:t>
      </w:r>
      <w:hyperlink r:id="rId9" w:history="1">
        <w:r w:rsidR="00121EB7" w:rsidRPr="00121EB7">
          <w:rPr>
            <w:rStyle w:val="Hyperlink"/>
            <w:rFonts w:ascii="Times New Roman" w:eastAsia="Times New Roman" w:hAnsi="Times New Roman" w:cs="Times New Roman"/>
            <w:lang w:eastAsia="en-GB"/>
          </w:rPr>
          <w:t>https://forms.gle/cYasUp</w:t>
        </w:r>
        <w:r w:rsidR="00121EB7" w:rsidRPr="00121EB7">
          <w:rPr>
            <w:rStyle w:val="Hyperlink"/>
            <w:rFonts w:ascii="Times New Roman" w:eastAsia="Times New Roman" w:hAnsi="Times New Roman" w:cs="Times New Roman"/>
            <w:lang w:eastAsia="en-GB"/>
          </w:rPr>
          <w:t>H</w:t>
        </w:r>
        <w:r w:rsidR="00121EB7" w:rsidRPr="00121EB7">
          <w:rPr>
            <w:rStyle w:val="Hyperlink"/>
            <w:rFonts w:ascii="Times New Roman" w:eastAsia="Times New Roman" w:hAnsi="Times New Roman" w:cs="Times New Roman"/>
            <w:lang w:eastAsia="en-GB"/>
          </w:rPr>
          <w:t>o4</w:t>
        </w:r>
        <w:r w:rsidR="00121EB7" w:rsidRPr="00121EB7">
          <w:rPr>
            <w:rStyle w:val="Hyperlink"/>
            <w:rFonts w:ascii="Times New Roman" w:eastAsia="Times New Roman" w:hAnsi="Times New Roman" w:cs="Times New Roman"/>
            <w:lang w:eastAsia="en-GB"/>
          </w:rPr>
          <w:t>T</w:t>
        </w:r>
        <w:r w:rsidR="00121EB7" w:rsidRPr="00121EB7">
          <w:rPr>
            <w:rStyle w:val="Hyperlink"/>
            <w:rFonts w:ascii="Times New Roman" w:eastAsia="Times New Roman" w:hAnsi="Times New Roman" w:cs="Times New Roman"/>
            <w:lang w:eastAsia="en-GB"/>
          </w:rPr>
          <w:t>f9L8S49</w:t>
        </w:r>
      </w:hyperlink>
    </w:p>
    <w:p w14:paraId="02919154" w14:textId="31EB1EB3" w:rsidR="00E96B82" w:rsidRDefault="00E96B82" w:rsidP="00320404">
      <w:pPr>
        <w:spacing w:before="100" w:beforeAutospacing="1" w:after="100" w:afterAutospacing="1"/>
        <w:ind w:left="720" w:firstLine="360"/>
        <w:rPr>
          <w:rFonts w:ascii="Times New Roman" w:eastAsia="Times New Roman" w:hAnsi="Times New Roman" w:cs="Times New Roman"/>
          <w:lang w:eastAsia="en-GB"/>
        </w:rPr>
      </w:pPr>
      <w:r w:rsidRPr="00E96B82">
        <w:rPr>
          <w:rFonts w:ascii="Times New Roman" w:eastAsia="Times New Roman" w:hAnsi="Times New Roman" w:cs="Times New Roman"/>
          <w:lang w:eastAsia="en-GB"/>
        </w:rPr>
        <w:t xml:space="preserve">Number of samples collected: </w:t>
      </w:r>
      <w:r w:rsidR="00324D50">
        <w:rPr>
          <w:rFonts w:ascii="Times New Roman" w:eastAsia="Times New Roman" w:hAnsi="Times New Roman" w:cs="Times New Roman"/>
          <w:lang w:eastAsia="en-GB"/>
        </w:rPr>
        <w:t>5</w:t>
      </w:r>
      <w:r w:rsidR="00B30F79">
        <w:rPr>
          <w:rFonts w:ascii="Times New Roman" w:eastAsia="Times New Roman" w:hAnsi="Times New Roman" w:cs="Times New Roman"/>
          <w:lang w:eastAsia="en-GB"/>
        </w:rPr>
        <w:t>8</w:t>
      </w:r>
    </w:p>
    <w:p w14:paraId="34D16825" w14:textId="2713960D" w:rsidR="009153C5" w:rsidRPr="00E96B82" w:rsidRDefault="009153C5" w:rsidP="00320404">
      <w:pPr>
        <w:spacing w:before="100" w:beforeAutospacing="1" w:after="100" w:afterAutospacing="1"/>
        <w:ind w:left="360"/>
        <w:rPr>
          <w:rFonts w:ascii="Times New Roman" w:eastAsia="Times New Roman" w:hAnsi="Times New Roman" w:cs="Times New Roman"/>
          <w:lang w:eastAsia="en-GB"/>
        </w:rPr>
      </w:pPr>
    </w:p>
    <w:p w14:paraId="2580FB0A" w14:textId="781030DB" w:rsidR="00E96B82" w:rsidRPr="00E96B82" w:rsidRDefault="00E96B82" w:rsidP="00320404">
      <w:pPr>
        <w:pStyle w:val="Heading1"/>
        <w:rPr>
          <w:rFonts w:eastAsia="Times New Roman"/>
          <w:lang w:eastAsia="en-GB"/>
        </w:rPr>
      </w:pPr>
      <w:r w:rsidRPr="00E96B82">
        <w:rPr>
          <w:rFonts w:eastAsia="Times New Roman"/>
          <w:lang w:eastAsia="en-GB"/>
        </w:rPr>
        <w:t>Analysis:</w:t>
      </w:r>
    </w:p>
    <w:p w14:paraId="176BEBD5" w14:textId="2FAA7FB7" w:rsidR="00E96B82" w:rsidRDefault="00B30F79" w:rsidP="00320404">
      <w:pPr>
        <w:spacing w:before="100" w:beforeAutospacing="1" w:after="100" w:afterAutospacing="1"/>
        <w:ind w:left="1080"/>
        <w:rPr>
          <w:rFonts w:ascii="Times New Roman" w:eastAsia="Times New Roman" w:hAnsi="Times New Roman" w:cs="Times New Roman"/>
          <w:lang w:eastAsia="en-GB"/>
        </w:rPr>
      </w:pPr>
      <w:r>
        <w:rPr>
          <w:rFonts w:eastAsia="Times New Roman"/>
          <w:noProof/>
          <w:lang w:val="en-US"/>
        </w:rPr>
        <w:drawing>
          <wp:inline distT="0" distB="0" distL="0" distR="0" wp14:anchorId="3AF24967" wp14:editId="140CF47D">
            <wp:extent cx="2152650" cy="2799715"/>
            <wp:effectExtent l="0" t="0" r="0" b="635"/>
            <wp:docPr id="3" name="Picture 3" descr="C:\Users\Administrator\AppData\Local\Microsoft\Windows\INetCache\Content.Word\gender vs cafffeine intak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dministrator\AppData\Local\Microsoft\Windows\INetCache\Content.Word\gender vs cafffeine intak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71045" cy="2823640"/>
                    </a:xfrm>
                    <a:prstGeom prst="rect">
                      <a:avLst/>
                    </a:prstGeom>
                    <a:noFill/>
                    <a:ln>
                      <a:noFill/>
                    </a:ln>
                  </pic:spPr>
                </pic:pic>
              </a:graphicData>
            </a:graphic>
          </wp:inline>
        </w:drawing>
      </w:r>
    </w:p>
    <w:tbl>
      <w:tblPr>
        <w:tblStyle w:val="TableGrid"/>
        <w:tblW w:w="0" w:type="auto"/>
        <w:tblInd w:w="1080" w:type="dxa"/>
        <w:tblLook w:val="04A0" w:firstRow="1" w:lastRow="0" w:firstColumn="1" w:lastColumn="0" w:noHBand="0" w:noVBand="1"/>
      </w:tblPr>
      <w:tblGrid>
        <w:gridCol w:w="7930"/>
      </w:tblGrid>
      <w:tr w:rsidR="00E96B82" w14:paraId="3E28D139" w14:textId="77777777" w:rsidTr="009153C5">
        <w:tc>
          <w:tcPr>
            <w:tcW w:w="7930" w:type="dxa"/>
          </w:tcPr>
          <w:p w14:paraId="569C1D9C" w14:textId="76748803" w:rsidR="00E96B82" w:rsidRDefault="00B30F79" w:rsidP="00320404">
            <w:pPr>
              <w:spacing w:before="100" w:beforeAutospacing="1" w:after="100" w:afterAutospacing="1"/>
              <w:rPr>
                <w:rFonts w:ascii="Times New Roman" w:eastAsia="Times New Roman" w:hAnsi="Times New Roman" w:cs="Times New Roman"/>
                <w:lang w:eastAsia="en-GB"/>
              </w:rPr>
            </w:pPr>
            <w:r>
              <w:t>I</w:t>
            </w:r>
            <w:r w:rsidRPr="00B30F79">
              <w:t>t was observed that females tend to consume more caffeine than their male counterparts. The bar plot comparing gender and average caffeine intake reveals a higher consumption rate among females. This finding could have implications for understanding the patterns of caffeine consumption within the surveyed population.</w:t>
            </w:r>
            <w:r w:rsidR="00E96B82">
              <w:fldChar w:fldCharType="begin"/>
            </w:r>
            <w:r w:rsidR="00E96B82">
              <w:instrText xml:space="preserve"> INCLUDEPICTURE "https://www.researchgate.net/publication/323212811/figure/fig1/AS:594469393031168@1518743956488/Bar-Chart-Showing-Students-Performance-in-the-Post-intervention-Test.png" \* MERGEFORMATINET </w:instrText>
            </w:r>
            <w:r w:rsidR="00E96B82">
              <w:fldChar w:fldCharType="separate"/>
            </w:r>
            <w:r w:rsidR="00E96B82">
              <w:fldChar w:fldCharType="end"/>
            </w:r>
          </w:p>
        </w:tc>
      </w:tr>
    </w:tbl>
    <w:tbl>
      <w:tblPr>
        <w:tblStyle w:val="TableGrid"/>
        <w:tblpPr w:leftFromText="180" w:rightFromText="180" w:vertAnchor="text" w:horzAnchor="margin" w:tblpXSpec="center" w:tblpY="5151"/>
        <w:tblW w:w="0" w:type="auto"/>
        <w:tblLook w:val="04A0" w:firstRow="1" w:lastRow="0" w:firstColumn="1" w:lastColumn="0" w:noHBand="0" w:noVBand="1"/>
      </w:tblPr>
      <w:tblGrid>
        <w:gridCol w:w="7930"/>
      </w:tblGrid>
      <w:tr w:rsidR="00320404" w14:paraId="6AC1C58E" w14:textId="77777777" w:rsidTr="00320404">
        <w:tc>
          <w:tcPr>
            <w:tcW w:w="7930" w:type="dxa"/>
          </w:tcPr>
          <w:p w14:paraId="4AE9146F" w14:textId="544F8D59" w:rsidR="00320404" w:rsidRPr="00320404" w:rsidRDefault="00320404" w:rsidP="00320404">
            <w:pPr>
              <w:spacing w:before="100" w:beforeAutospacing="1" w:after="100" w:afterAutospacing="1"/>
            </w:pPr>
            <w:r w:rsidRPr="00320404">
              <w:lastRenderedPageBreak/>
              <w:t>In response to the question about caffeine's impact on academic performance, a notable trend emerged. The majority expressed uncertainty or a negative belief, while a minority believed in a positive correlation. This divergence suggests varying perspectives within the surveyed population on the relationship between caffei</w:t>
            </w:r>
            <w:r>
              <w:t>ne intake and academic outcomes</w:t>
            </w:r>
            <w:r>
              <w:fldChar w:fldCharType="begin"/>
            </w:r>
            <w:r>
              <w:instrText xml:space="preserve"> INCLUDEPICTURE "https://www.researchgate.net/publication/323212811/figure/fig1/AS:594469393031168@1518743956488/Bar-Chart-Showing-Students-Performance-in-the-Post-intervention-Test.png" \* MERGEFORMATINET </w:instrText>
            </w:r>
            <w:r>
              <w:fldChar w:fldCharType="separate"/>
            </w:r>
            <w:r>
              <w:fldChar w:fldCharType="end"/>
            </w:r>
          </w:p>
        </w:tc>
      </w:tr>
    </w:tbl>
    <w:p w14:paraId="7E5C7460" w14:textId="68A9838A" w:rsidR="00E96B82" w:rsidRDefault="00FB052C" w:rsidP="00320404">
      <w:pPr>
        <w:spacing w:before="100" w:beforeAutospacing="1" w:after="100" w:afterAutospacing="1"/>
        <w:ind w:left="1080"/>
        <w:rPr>
          <w:rFonts w:ascii="Times New Roman" w:eastAsia="Times New Roman" w:hAnsi="Times New Roman" w:cs="Times New Roman"/>
          <w:lang w:eastAsia="en-GB"/>
        </w:rPr>
      </w:pPr>
      <w:r>
        <w:rPr>
          <w:rFonts w:ascii="Times New Roman" w:eastAsia="Times New Roman" w:hAnsi="Times New Roman" w:cs="Times New Roman"/>
          <w:lang w:eastAsia="en-GB"/>
        </w:rPr>
        <w:pict w14:anchorId="20A12C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style="width:296pt;height:237pt">
            <v:imagedata r:id="rId11" o:title="Belief about Caffeine Affect)"/>
          </v:shape>
        </w:pict>
      </w:r>
    </w:p>
    <w:p w14:paraId="0B296C4B" w14:textId="0B664FCC" w:rsidR="00320404" w:rsidRDefault="00320404" w:rsidP="00320404">
      <w:pPr>
        <w:pStyle w:val="Heading1"/>
        <w:rPr>
          <w:rFonts w:eastAsia="Times New Roman"/>
          <w:b/>
          <w:bCs/>
          <w:lang w:eastAsia="en-GB"/>
        </w:rPr>
      </w:pPr>
    </w:p>
    <w:p w14:paraId="219A6EB4" w14:textId="4404EEC9" w:rsidR="00320404" w:rsidRPr="00320404" w:rsidRDefault="00320404" w:rsidP="00320404">
      <w:pPr>
        <w:rPr>
          <w:lang w:eastAsia="en-GB"/>
        </w:rPr>
      </w:pPr>
    </w:p>
    <w:p w14:paraId="6C7A69DA" w14:textId="21EDAD16" w:rsidR="00320404" w:rsidRDefault="00320404" w:rsidP="00320404">
      <w:pPr>
        <w:pStyle w:val="Heading1"/>
        <w:rPr>
          <w:rFonts w:eastAsia="Times New Roman"/>
          <w:b/>
          <w:bCs/>
          <w:lang w:eastAsia="en-GB"/>
        </w:rPr>
      </w:pPr>
    </w:p>
    <w:p w14:paraId="3615F41E" w14:textId="08471B97" w:rsidR="00320404" w:rsidRDefault="00320404" w:rsidP="00320404">
      <w:pPr>
        <w:rPr>
          <w:lang w:eastAsia="en-GB"/>
        </w:rPr>
      </w:pPr>
    </w:p>
    <w:p w14:paraId="2AFA2E92" w14:textId="227052AD" w:rsidR="00320404" w:rsidRDefault="00320404" w:rsidP="00320404">
      <w:pPr>
        <w:rPr>
          <w:lang w:eastAsia="en-GB"/>
        </w:rPr>
      </w:pPr>
    </w:p>
    <w:p w14:paraId="4A208B71" w14:textId="77777777" w:rsidR="00320404" w:rsidRPr="00320404" w:rsidRDefault="00320404" w:rsidP="00320404">
      <w:pPr>
        <w:rPr>
          <w:lang w:eastAsia="en-GB"/>
        </w:rPr>
      </w:pPr>
    </w:p>
    <w:tbl>
      <w:tblPr>
        <w:tblStyle w:val="TableGrid"/>
        <w:tblpPr w:leftFromText="180" w:rightFromText="180" w:vertAnchor="text" w:horzAnchor="margin" w:tblpY="6717"/>
        <w:tblW w:w="0" w:type="auto"/>
        <w:tblLook w:val="04A0" w:firstRow="1" w:lastRow="0" w:firstColumn="1" w:lastColumn="0" w:noHBand="0" w:noVBand="1"/>
      </w:tblPr>
      <w:tblGrid>
        <w:gridCol w:w="7930"/>
      </w:tblGrid>
      <w:tr w:rsidR="00320404" w:rsidRPr="00320404" w14:paraId="33963DD9" w14:textId="77777777" w:rsidTr="00320404">
        <w:tc>
          <w:tcPr>
            <w:tcW w:w="7930" w:type="dxa"/>
          </w:tcPr>
          <w:p w14:paraId="6E9A615E" w14:textId="77777777" w:rsidR="00320404" w:rsidRPr="00320404" w:rsidRDefault="00320404" w:rsidP="00320404">
            <w:pPr>
              <w:spacing w:before="100" w:beforeAutospacing="1" w:after="100" w:afterAutospacing="1"/>
            </w:pPr>
            <w:r w:rsidRPr="00320404">
              <w:lastRenderedPageBreak/>
              <w:t>A small box plot comparison between Engineering and Computer Science majors revealed that students in the Computer Science major generally exhibit higher caffeine intake. This suggests a potential difference in caffeine consumption patterns between the two selected majors within the surveyed population.</w:t>
            </w:r>
            <w:r>
              <w:fldChar w:fldCharType="begin"/>
            </w:r>
            <w:r>
              <w:instrText xml:space="preserve"> INCLUDEPICTURE "https://www.researchgate.net/publication/323212811/figure/fig1/AS:594469393031168@1518743956488/Bar-Chart-Showing-Students-Performance-in-the-Post-intervention-Test.png" \* MERGEFORMATINET </w:instrText>
            </w:r>
            <w:r>
              <w:fldChar w:fldCharType="separate"/>
            </w:r>
            <w:r>
              <w:fldChar w:fldCharType="end"/>
            </w:r>
          </w:p>
        </w:tc>
      </w:tr>
    </w:tbl>
    <w:p w14:paraId="6E53B5E2" w14:textId="23AA96D5" w:rsidR="00320404" w:rsidRPr="00320404" w:rsidRDefault="00320404" w:rsidP="00320404">
      <w:pPr>
        <w:rPr>
          <w:lang w:eastAsia="en-GB"/>
        </w:rPr>
      </w:pPr>
      <w:r>
        <w:rPr>
          <w:noProof/>
          <w:lang w:val="en-US"/>
        </w:rPr>
        <w:drawing>
          <wp:inline distT="0" distB="0" distL="0" distR="0" wp14:anchorId="6269386D" wp14:editId="2C562025">
            <wp:extent cx="3486150" cy="3894199"/>
            <wp:effectExtent l="0" t="0" r="0" b="0"/>
            <wp:docPr id="8" name="Picture 8" descr="C:\Users\Administrator\AppData\Local\Microsoft\Windows\INetCache\Content.Word\cis vs e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C:\Users\Administrator\AppData\Local\Microsoft\Windows\INetCache\Content.Word\cis vs en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07497" cy="3918044"/>
                    </a:xfrm>
                    <a:prstGeom prst="rect">
                      <a:avLst/>
                    </a:prstGeom>
                    <a:noFill/>
                    <a:ln>
                      <a:noFill/>
                    </a:ln>
                  </pic:spPr>
                </pic:pic>
              </a:graphicData>
            </a:graphic>
          </wp:inline>
        </w:drawing>
      </w:r>
    </w:p>
    <w:p w14:paraId="765E0440" w14:textId="4B515482" w:rsidR="00320404" w:rsidRPr="00320404" w:rsidRDefault="00320404" w:rsidP="00320404">
      <w:pPr>
        <w:rPr>
          <w:lang w:eastAsia="en-GB"/>
        </w:rPr>
      </w:pPr>
    </w:p>
    <w:p w14:paraId="6C76E90B" w14:textId="4F2C2AFF" w:rsidR="00FB052C" w:rsidRDefault="00320404" w:rsidP="00320404">
      <w:pPr>
        <w:pStyle w:val="Heading1"/>
        <w:rPr>
          <w:rFonts w:eastAsia="Times New Roman"/>
          <w:b/>
          <w:bCs/>
          <w:lang w:eastAsia="en-GB"/>
        </w:rPr>
      </w:pPr>
      <w:r>
        <w:rPr>
          <w:noProof/>
          <w:lang w:val="en-US"/>
        </w:rPr>
        <w:lastRenderedPageBreak/>
        <w:drawing>
          <wp:inline distT="0" distB="0" distL="0" distR="0" wp14:anchorId="09858ACD" wp14:editId="53B53C69">
            <wp:extent cx="5054600" cy="3346450"/>
            <wp:effectExtent l="0" t="0" r="0" b="6350"/>
            <wp:docPr id="6" name="Picture 6" descr="C:\Users\Administrator\AppData\Local\Microsoft\Windows\INetCache\Content.Word\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Administrator\AppData\Local\Microsoft\Windows\INetCache\Content.Word\downloa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54600" cy="3346450"/>
                    </a:xfrm>
                    <a:prstGeom prst="rect">
                      <a:avLst/>
                    </a:prstGeom>
                    <a:noFill/>
                    <a:ln>
                      <a:noFill/>
                    </a:ln>
                  </pic:spPr>
                </pic:pic>
              </a:graphicData>
            </a:graphic>
          </wp:inline>
        </w:drawing>
      </w:r>
    </w:p>
    <w:p w14:paraId="17E4C00B" w14:textId="3DA8217D" w:rsidR="00FB052C" w:rsidRDefault="00FB052C" w:rsidP="00320404">
      <w:pPr>
        <w:rPr>
          <w:lang w:eastAsia="en-GB"/>
        </w:rPr>
      </w:pPr>
    </w:p>
    <w:p w14:paraId="76199ACA" w14:textId="2DE3717D" w:rsidR="00FB052C" w:rsidRPr="00FB052C" w:rsidRDefault="00FB052C" w:rsidP="00320404">
      <w:pPr>
        <w:rPr>
          <w:lang w:eastAsia="en-GB"/>
        </w:rPr>
      </w:pPr>
    </w:p>
    <w:p w14:paraId="4256E7A5" w14:textId="23E80AA4" w:rsidR="00320404" w:rsidRDefault="00320404" w:rsidP="00320404">
      <w:pPr>
        <w:pStyle w:val="Heading1"/>
        <w:rPr>
          <w:rFonts w:eastAsia="Times New Roman"/>
          <w:lang w:eastAsia="en-GB"/>
        </w:rPr>
      </w:pPr>
      <w:r>
        <w:rPr>
          <w:rFonts w:eastAsia="Times New Roman"/>
          <w:lang w:eastAsia="en-GB"/>
        </w:rPr>
        <w:pict w14:anchorId="15B7C613">
          <v:shape id="_x0000_i1071" type="#_x0000_t75" style="width:459pt;height:35pt">
            <v:imagedata r:id="rId14" o:title="pearson" croptop="55775f" cropright="38914f"/>
          </v:shape>
        </w:pict>
      </w:r>
    </w:p>
    <w:p w14:paraId="690E6CC4" w14:textId="77E90AF9" w:rsidR="00FB052C" w:rsidRDefault="00FB052C" w:rsidP="00320404">
      <w:pPr>
        <w:rPr>
          <w:lang w:eastAsia="en-GB"/>
        </w:rPr>
      </w:pPr>
    </w:p>
    <w:tbl>
      <w:tblPr>
        <w:tblStyle w:val="TableGrid"/>
        <w:tblW w:w="0" w:type="auto"/>
        <w:tblInd w:w="1080" w:type="dxa"/>
        <w:tblLook w:val="04A0" w:firstRow="1" w:lastRow="0" w:firstColumn="1" w:lastColumn="0" w:noHBand="0" w:noVBand="1"/>
      </w:tblPr>
      <w:tblGrid>
        <w:gridCol w:w="7930"/>
      </w:tblGrid>
      <w:tr w:rsidR="00320404" w14:paraId="0EDC8DC1" w14:textId="77777777" w:rsidTr="00A6784A">
        <w:tc>
          <w:tcPr>
            <w:tcW w:w="7930" w:type="dxa"/>
          </w:tcPr>
          <w:p w14:paraId="0B59CB65" w14:textId="4B018595" w:rsidR="00320404" w:rsidRDefault="00320404" w:rsidP="00320404">
            <w:pPr>
              <w:spacing w:before="100" w:beforeAutospacing="1" w:after="100" w:afterAutospacing="1"/>
              <w:rPr>
                <w:rFonts w:ascii="Times New Roman" w:eastAsia="Times New Roman" w:hAnsi="Times New Roman" w:cs="Times New Roman"/>
                <w:lang w:eastAsia="en-GB"/>
              </w:rPr>
            </w:pPr>
            <w:r w:rsidRPr="00320404">
              <w:t>A scatter plot illustrating the relationship between caffeine intake and GPA revealed a Pearson correlation coefficient of 0.17. This value suggests a very weak positive correlation between the two variables within the surveyed population.</w:t>
            </w:r>
            <w:r>
              <w:fldChar w:fldCharType="begin"/>
            </w:r>
            <w:r>
              <w:instrText xml:space="preserve"> INCLUDEPICTURE "https://www.researchgate.net/publication/323212811/figure/fig1/AS:594469393031168@1518743956488/Bar-Chart-Showing-Students-Performance-in-the-Post-intervention-Test.png" \* MERGEFORMATINET </w:instrText>
            </w:r>
            <w:r>
              <w:fldChar w:fldCharType="separate"/>
            </w:r>
            <w:r>
              <w:fldChar w:fldCharType="end"/>
            </w:r>
          </w:p>
        </w:tc>
      </w:tr>
    </w:tbl>
    <w:p w14:paraId="49BA4E47" w14:textId="77777777" w:rsidR="00320404" w:rsidRDefault="00320404" w:rsidP="00320404">
      <w:pPr>
        <w:pStyle w:val="Heading1"/>
        <w:rPr>
          <w:rFonts w:eastAsia="Times New Roman"/>
          <w:lang w:eastAsia="en-GB"/>
        </w:rPr>
      </w:pPr>
    </w:p>
    <w:p w14:paraId="2ED771A3" w14:textId="68BA2F6D" w:rsidR="00E96B82" w:rsidRPr="00E96B82" w:rsidRDefault="00E96B82" w:rsidP="00320404">
      <w:pPr>
        <w:pStyle w:val="Heading1"/>
        <w:rPr>
          <w:rFonts w:eastAsia="Times New Roman"/>
          <w:lang w:eastAsia="en-GB"/>
        </w:rPr>
      </w:pPr>
      <w:r w:rsidRPr="00E96B82">
        <w:rPr>
          <w:rFonts w:eastAsia="Times New Roman"/>
          <w:lang w:eastAsia="en-GB"/>
        </w:rPr>
        <w:t xml:space="preserve">Conclusion </w:t>
      </w:r>
    </w:p>
    <w:p w14:paraId="0D0FB4D2" w14:textId="15375E37" w:rsidR="0033177C" w:rsidRPr="0033177C" w:rsidRDefault="0033177C" w:rsidP="0033177C">
      <w:pPr>
        <w:pStyle w:val="Heading1"/>
        <w:ind w:firstLine="720"/>
        <w:rPr>
          <w:rFonts w:ascii="Times New Roman" w:eastAsia="Times New Roman" w:hAnsi="Times New Roman" w:cs="Times New Roman"/>
          <w:color w:val="auto"/>
          <w:sz w:val="24"/>
          <w:szCs w:val="24"/>
          <w:lang w:eastAsia="en-GB"/>
        </w:rPr>
      </w:pPr>
      <w:r w:rsidRPr="0033177C">
        <w:rPr>
          <w:rFonts w:ascii="Times New Roman" w:eastAsia="Times New Roman" w:hAnsi="Times New Roman" w:cs="Times New Roman"/>
          <w:color w:val="auto"/>
          <w:sz w:val="24"/>
          <w:szCs w:val="24"/>
          <w:lang w:eastAsia="en-GB"/>
        </w:rPr>
        <w:t xml:space="preserve">In conclusion, our analysis found a slight link (Pearson coefficient = 0.17) between caffeine intake and GPA. Most people were unsure or didn't think caffeine affected their grades. Females tended to drink more caffeine than males. </w:t>
      </w:r>
      <w:r>
        <w:rPr>
          <w:rFonts w:ascii="Times New Roman" w:eastAsia="Times New Roman" w:hAnsi="Times New Roman" w:cs="Times New Roman"/>
          <w:color w:val="auto"/>
          <w:sz w:val="24"/>
          <w:szCs w:val="24"/>
          <w:lang w:eastAsia="en-GB"/>
        </w:rPr>
        <w:t>Among Engineering and Computer Science majors</w:t>
      </w:r>
      <w:r w:rsidRPr="0033177C">
        <w:rPr>
          <w:rFonts w:ascii="Times New Roman" w:eastAsia="Times New Roman" w:hAnsi="Times New Roman" w:cs="Times New Roman"/>
          <w:color w:val="auto"/>
          <w:sz w:val="24"/>
          <w:szCs w:val="24"/>
          <w:lang w:eastAsia="en-GB"/>
        </w:rPr>
        <w:t>, Computer Science students drank more caffeine.</w:t>
      </w:r>
    </w:p>
    <w:p w14:paraId="2E989516" w14:textId="77777777" w:rsidR="0033177C" w:rsidRPr="0033177C" w:rsidRDefault="0033177C" w:rsidP="0033177C">
      <w:pPr>
        <w:pStyle w:val="Heading1"/>
        <w:rPr>
          <w:rFonts w:ascii="Times New Roman" w:eastAsia="Times New Roman" w:hAnsi="Times New Roman" w:cs="Times New Roman"/>
          <w:color w:val="auto"/>
          <w:sz w:val="24"/>
          <w:szCs w:val="24"/>
          <w:lang w:eastAsia="en-GB"/>
        </w:rPr>
      </w:pPr>
    </w:p>
    <w:p w14:paraId="2E9C3AB2" w14:textId="77777777" w:rsidR="0033177C" w:rsidRPr="0033177C" w:rsidRDefault="0033177C" w:rsidP="0033177C">
      <w:pPr>
        <w:pStyle w:val="Heading1"/>
        <w:rPr>
          <w:rFonts w:ascii="Times New Roman" w:eastAsia="Times New Roman" w:hAnsi="Times New Roman" w:cs="Times New Roman"/>
          <w:color w:val="auto"/>
          <w:sz w:val="24"/>
          <w:szCs w:val="24"/>
          <w:lang w:eastAsia="en-GB"/>
        </w:rPr>
      </w:pPr>
      <w:r w:rsidRPr="0033177C">
        <w:rPr>
          <w:rFonts w:ascii="Times New Roman" w:eastAsia="Times New Roman" w:hAnsi="Times New Roman" w:cs="Times New Roman"/>
          <w:color w:val="auto"/>
          <w:sz w:val="24"/>
          <w:szCs w:val="24"/>
          <w:lang w:eastAsia="en-GB"/>
        </w:rPr>
        <w:t>These insights show potential connections within our group. Remember, just because we see links doesn't mean one thing causes another. People's habits and lifestyles may play a role.</w:t>
      </w:r>
    </w:p>
    <w:p w14:paraId="3A848001" w14:textId="77777777" w:rsidR="0033177C" w:rsidRPr="0033177C" w:rsidRDefault="0033177C" w:rsidP="0033177C">
      <w:pPr>
        <w:pStyle w:val="Heading1"/>
        <w:rPr>
          <w:rFonts w:ascii="Times New Roman" w:eastAsia="Times New Roman" w:hAnsi="Times New Roman" w:cs="Times New Roman"/>
          <w:color w:val="auto"/>
          <w:sz w:val="24"/>
          <w:szCs w:val="24"/>
          <w:lang w:eastAsia="en-GB"/>
        </w:rPr>
      </w:pPr>
    </w:p>
    <w:p w14:paraId="19C18BD1" w14:textId="582A6A06" w:rsidR="0033177C" w:rsidRDefault="0033177C" w:rsidP="0033177C">
      <w:pPr>
        <w:pStyle w:val="Heading1"/>
        <w:rPr>
          <w:rFonts w:ascii="Times New Roman" w:eastAsia="Times New Roman" w:hAnsi="Times New Roman" w:cs="Times New Roman"/>
          <w:color w:val="auto"/>
          <w:sz w:val="24"/>
          <w:szCs w:val="24"/>
          <w:lang w:eastAsia="en-GB"/>
        </w:rPr>
      </w:pPr>
      <w:r w:rsidRPr="0033177C">
        <w:rPr>
          <w:rFonts w:ascii="Times New Roman" w:eastAsia="Times New Roman" w:hAnsi="Times New Roman" w:cs="Times New Roman"/>
          <w:color w:val="auto"/>
          <w:sz w:val="24"/>
          <w:szCs w:val="24"/>
          <w:lang w:eastAsia="en-GB"/>
        </w:rPr>
        <w:t>This analysis sparks ideas for more research on how caffeine, grades, and different factors relate. It's a starting point for discussions about how caffeine mig</w:t>
      </w:r>
      <w:r>
        <w:rPr>
          <w:rFonts w:ascii="Times New Roman" w:eastAsia="Times New Roman" w:hAnsi="Times New Roman" w:cs="Times New Roman"/>
          <w:color w:val="auto"/>
          <w:sz w:val="24"/>
          <w:szCs w:val="24"/>
          <w:lang w:eastAsia="en-GB"/>
        </w:rPr>
        <w:t>ht affect academic performance.</w:t>
      </w:r>
    </w:p>
    <w:p w14:paraId="2366ADF5" w14:textId="098B6007" w:rsidR="00E96B82" w:rsidRDefault="00E96B82" w:rsidP="0033177C">
      <w:pPr>
        <w:pStyle w:val="Heading1"/>
        <w:rPr>
          <w:rFonts w:eastAsia="Times New Roman"/>
          <w:lang w:eastAsia="en-GB"/>
        </w:rPr>
      </w:pPr>
      <w:r w:rsidRPr="00E96B82">
        <w:rPr>
          <w:rFonts w:eastAsia="Times New Roman"/>
          <w:lang w:eastAsia="en-GB"/>
        </w:rPr>
        <w:t xml:space="preserve">Any potential issues </w:t>
      </w:r>
    </w:p>
    <w:p w14:paraId="42EF941B" w14:textId="77777777" w:rsidR="0033177C" w:rsidRPr="0033177C" w:rsidRDefault="0033177C" w:rsidP="0033177C">
      <w:pPr>
        <w:rPr>
          <w:lang w:eastAsia="en-GB"/>
        </w:rPr>
      </w:pPr>
      <w:bookmarkStart w:id="0" w:name="_GoBack"/>
      <w:bookmarkEnd w:id="0"/>
    </w:p>
    <w:p w14:paraId="005BDA02" w14:textId="470AEF4E" w:rsidR="00E96B82" w:rsidRPr="00E96B82" w:rsidRDefault="0033177C" w:rsidP="0033177C">
      <w:pPr>
        <w:ind w:firstLine="720"/>
      </w:pPr>
      <w:r w:rsidRPr="0033177C">
        <w:rPr>
          <w:rFonts w:ascii="Times New Roman" w:eastAsia="Times New Roman" w:hAnsi="Times New Roman" w:cs="Times New Roman"/>
          <w:lang w:eastAsia="en-GB"/>
        </w:rPr>
        <w:t>Through this project, I learned to distinguish between quantitative and categorical data and the importance of planning visualizations before surveying. Anticipating relationships in advance proved essential, as post-collection analysis posed challenges. Additionally, I identified a bias with a majority of participants being from Computer Science and Engineering majors, underscoring the need for more diversity in future survey</w:t>
      </w:r>
      <w:r>
        <w:rPr>
          <w:rFonts w:ascii="Times New Roman" w:eastAsia="Times New Roman" w:hAnsi="Times New Roman" w:cs="Times New Roman"/>
          <w:lang w:eastAsia="en-GB"/>
        </w:rPr>
        <w:t>s.</w:t>
      </w:r>
    </w:p>
    <w:sectPr w:rsidR="00E96B82" w:rsidRPr="00E96B82" w:rsidSect="000B6136">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BD0D88" w14:textId="77777777" w:rsidR="00251A91" w:rsidRDefault="00251A91" w:rsidP="00FB052C">
      <w:r>
        <w:separator/>
      </w:r>
    </w:p>
  </w:endnote>
  <w:endnote w:type="continuationSeparator" w:id="0">
    <w:p w14:paraId="5D65B5E0" w14:textId="77777777" w:rsidR="00251A91" w:rsidRDefault="00251A91" w:rsidP="00FB05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8BF48F" w14:textId="77777777" w:rsidR="00251A91" w:rsidRDefault="00251A91" w:rsidP="00FB052C">
      <w:r>
        <w:separator/>
      </w:r>
    </w:p>
  </w:footnote>
  <w:footnote w:type="continuationSeparator" w:id="0">
    <w:p w14:paraId="63009E92" w14:textId="77777777" w:rsidR="00251A91" w:rsidRDefault="00251A91" w:rsidP="00FB05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C32EC"/>
    <w:multiLevelType w:val="multilevel"/>
    <w:tmpl w:val="99E6A3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5B0B08"/>
    <w:multiLevelType w:val="hybridMultilevel"/>
    <w:tmpl w:val="B1C0BCE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1FE68FC"/>
    <w:multiLevelType w:val="multilevel"/>
    <w:tmpl w:val="C4E2B7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4B7507"/>
    <w:multiLevelType w:val="multilevel"/>
    <w:tmpl w:val="E1029F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D847F0D"/>
    <w:multiLevelType w:val="hybridMultilevel"/>
    <w:tmpl w:val="091E197C"/>
    <w:lvl w:ilvl="0" w:tplc="D25488E4">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6B82"/>
    <w:rsid w:val="000B6136"/>
    <w:rsid w:val="00121EB7"/>
    <w:rsid w:val="0018382B"/>
    <w:rsid w:val="00216B40"/>
    <w:rsid w:val="00251A91"/>
    <w:rsid w:val="00320404"/>
    <w:rsid w:val="00324D50"/>
    <w:rsid w:val="0033177C"/>
    <w:rsid w:val="003A503A"/>
    <w:rsid w:val="003B700C"/>
    <w:rsid w:val="00550259"/>
    <w:rsid w:val="007C3FAA"/>
    <w:rsid w:val="007C56A4"/>
    <w:rsid w:val="009153C5"/>
    <w:rsid w:val="009B1F4B"/>
    <w:rsid w:val="00B159BA"/>
    <w:rsid w:val="00B30F79"/>
    <w:rsid w:val="00B62765"/>
    <w:rsid w:val="00B75926"/>
    <w:rsid w:val="00B93618"/>
    <w:rsid w:val="00C21A90"/>
    <w:rsid w:val="00CC25AB"/>
    <w:rsid w:val="00DE06E9"/>
    <w:rsid w:val="00E96B82"/>
    <w:rsid w:val="00FB052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35D9D0"/>
  <w14:defaultImageDpi w14:val="32767"/>
  <w15:chartTrackingRefBased/>
  <w15:docId w15:val="{31C6B316-9DC6-774B-B45E-C5B0D1DFE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96B8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6B82"/>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E96B8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6B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6B82"/>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E96B82"/>
    <w:rPr>
      <w:rFonts w:eastAsiaTheme="minorEastAsia"/>
      <w:color w:val="5A5A5A" w:themeColor="text1" w:themeTint="A5"/>
      <w:spacing w:val="15"/>
      <w:sz w:val="22"/>
      <w:szCs w:val="22"/>
    </w:rPr>
  </w:style>
  <w:style w:type="character" w:styleId="Hyperlink">
    <w:name w:val="Hyperlink"/>
    <w:basedOn w:val="DefaultParagraphFont"/>
    <w:uiPriority w:val="99"/>
    <w:unhideWhenUsed/>
    <w:rsid w:val="00E96B82"/>
    <w:rPr>
      <w:color w:val="0000FF"/>
      <w:u w:val="single"/>
    </w:rPr>
  </w:style>
  <w:style w:type="table" w:styleId="TableGrid">
    <w:name w:val="Table Grid"/>
    <w:basedOn w:val="TableNormal"/>
    <w:uiPriority w:val="39"/>
    <w:rsid w:val="00E96B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96B82"/>
    <w:pPr>
      <w:ind w:left="720"/>
      <w:contextualSpacing/>
    </w:pPr>
  </w:style>
  <w:style w:type="character" w:styleId="FollowedHyperlink">
    <w:name w:val="FollowedHyperlink"/>
    <w:basedOn w:val="DefaultParagraphFont"/>
    <w:uiPriority w:val="99"/>
    <w:semiHidden/>
    <w:unhideWhenUsed/>
    <w:rsid w:val="00324D50"/>
    <w:rPr>
      <w:color w:val="954F72" w:themeColor="followedHyperlink"/>
      <w:u w:val="single"/>
    </w:rPr>
  </w:style>
  <w:style w:type="paragraph" w:styleId="Header">
    <w:name w:val="header"/>
    <w:basedOn w:val="Normal"/>
    <w:link w:val="HeaderChar"/>
    <w:uiPriority w:val="99"/>
    <w:unhideWhenUsed/>
    <w:rsid w:val="00FB052C"/>
    <w:pPr>
      <w:tabs>
        <w:tab w:val="center" w:pos="4680"/>
        <w:tab w:val="right" w:pos="9360"/>
      </w:tabs>
    </w:pPr>
  </w:style>
  <w:style w:type="character" w:customStyle="1" w:styleId="HeaderChar">
    <w:name w:val="Header Char"/>
    <w:basedOn w:val="DefaultParagraphFont"/>
    <w:link w:val="Header"/>
    <w:uiPriority w:val="99"/>
    <w:rsid w:val="00FB052C"/>
  </w:style>
  <w:style w:type="paragraph" w:styleId="Footer">
    <w:name w:val="footer"/>
    <w:basedOn w:val="Normal"/>
    <w:link w:val="FooterChar"/>
    <w:uiPriority w:val="99"/>
    <w:unhideWhenUsed/>
    <w:rsid w:val="00FB052C"/>
    <w:pPr>
      <w:tabs>
        <w:tab w:val="center" w:pos="4680"/>
        <w:tab w:val="right" w:pos="9360"/>
      </w:tabs>
    </w:pPr>
  </w:style>
  <w:style w:type="character" w:customStyle="1" w:styleId="FooterChar">
    <w:name w:val="Footer Char"/>
    <w:basedOn w:val="DefaultParagraphFont"/>
    <w:link w:val="Footer"/>
    <w:uiPriority w:val="99"/>
    <w:rsid w:val="00FB05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5094238">
      <w:bodyDiv w:val="1"/>
      <w:marLeft w:val="0"/>
      <w:marRight w:val="0"/>
      <w:marTop w:val="0"/>
      <w:marBottom w:val="0"/>
      <w:divBdr>
        <w:top w:val="none" w:sz="0" w:space="0" w:color="auto"/>
        <w:left w:val="none" w:sz="0" w:space="0" w:color="auto"/>
        <w:bottom w:val="none" w:sz="0" w:space="0" w:color="auto"/>
        <w:right w:val="none" w:sz="0" w:space="0" w:color="auto"/>
      </w:divBdr>
    </w:div>
    <w:div w:id="715736488">
      <w:bodyDiv w:val="1"/>
      <w:marLeft w:val="0"/>
      <w:marRight w:val="0"/>
      <w:marTop w:val="0"/>
      <w:marBottom w:val="0"/>
      <w:divBdr>
        <w:top w:val="none" w:sz="0" w:space="0" w:color="auto"/>
        <w:left w:val="none" w:sz="0" w:space="0" w:color="auto"/>
        <w:bottom w:val="none" w:sz="0" w:space="0" w:color="auto"/>
        <w:right w:val="none" w:sz="0" w:space="0" w:color="auto"/>
      </w:divBdr>
    </w:div>
    <w:div w:id="874851412">
      <w:bodyDiv w:val="1"/>
      <w:marLeft w:val="0"/>
      <w:marRight w:val="0"/>
      <w:marTop w:val="0"/>
      <w:marBottom w:val="0"/>
      <w:divBdr>
        <w:top w:val="none" w:sz="0" w:space="0" w:color="auto"/>
        <w:left w:val="none" w:sz="0" w:space="0" w:color="auto"/>
        <w:bottom w:val="none" w:sz="0" w:space="0" w:color="auto"/>
        <w:right w:val="none" w:sz="0" w:space="0" w:color="auto"/>
      </w:divBdr>
      <w:divsChild>
        <w:div w:id="2678570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forms.gle/cYasUpHo4Tf9L8S49"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735E05-5A79-4BC2-B43D-AA7B3D7313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1768</TotalTime>
  <Pages>7</Pages>
  <Words>681</Words>
  <Characters>4188</Characters>
  <Application>Microsoft Office Word</Application>
  <DocSecurity>0</DocSecurity>
  <Lines>123</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Taher Alrefaie</dc:creator>
  <cp:keywords/>
  <dc:description/>
  <cp:lastModifiedBy>Windows User</cp:lastModifiedBy>
  <cp:revision>2</cp:revision>
  <dcterms:created xsi:type="dcterms:W3CDTF">2023-03-29T21:54:00Z</dcterms:created>
  <dcterms:modified xsi:type="dcterms:W3CDTF">2024-03-10T15:50:00Z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0ffa9559d98a8ed5b24c4c97b143f846babe78e5ddd672c6ec616073375c631b</vt:lpwstr>
  </property>
</Properties>
</file>