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4E626" w14:textId="28A5D6FE" w:rsidR="00803267" w:rsidRPr="0029622E" w:rsidRDefault="0029622E" w:rsidP="0029622E">
      <w:r w:rsidRPr="0029622E">
        <w:t>For my microgame, I added color adjustments with lift, gamma, and gain and enabled depth of field. I went with a yellow filter and saturation of 19 for the main game while fiddling with the lift, gamma, and gain, and set the depth of field start to Gaussian mode with a start of zero.</w:t>
      </w:r>
    </w:p>
    <w:sectPr w:rsidR="00803267" w:rsidRPr="00296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22E"/>
    <w:rsid w:val="0029622E"/>
    <w:rsid w:val="00803267"/>
    <w:rsid w:val="00B7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5DFC8"/>
  <w15:chartTrackingRefBased/>
  <w15:docId w15:val="{339453B9-1A89-49F9-9F6E-30903078B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Format">
    <w:name w:val="MLA Format"/>
    <w:basedOn w:val="Normal"/>
    <w:link w:val="MLAFormatChar"/>
    <w:qFormat/>
    <w:rsid w:val="00B7193A"/>
    <w:pPr>
      <w:spacing w:after="120" w:line="480" w:lineRule="auto"/>
      <w:ind w:firstLine="720"/>
    </w:pPr>
    <w:rPr>
      <w:rFonts w:ascii="Times New Roman" w:eastAsia="Times New Roman" w:hAnsi="Times New Roman" w:cs="Times New Roman"/>
      <w:color w:val="2D3B45"/>
      <w:sz w:val="24"/>
      <w:szCs w:val="24"/>
    </w:rPr>
  </w:style>
  <w:style w:type="character" w:customStyle="1" w:styleId="MLAFormatChar">
    <w:name w:val="MLA Format Char"/>
    <w:basedOn w:val="DefaultParagraphFont"/>
    <w:link w:val="MLAFormat"/>
    <w:rsid w:val="00B7193A"/>
    <w:rPr>
      <w:rFonts w:ascii="Times New Roman" w:eastAsia="Times New Roman" w:hAnsi="Times New Roman" w:cs="Times New Roman"/>
      <w:color w:val="2D3B4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Hernandez</dc:creator>
  <cp:keywords/>
  <dc:description/>
  <cp:lastModifiedBy>Christian Hernandez</cp:lastModifiedBy>
  <cp:revision>1</cp:revision>
  <dcterms:created xsi:type="dcterms:W3CDTF">2023-10-28T23:02:00Z</dcterms:created>
  <dcterms:modified xsi:type="dcterms:W3CDTF">2023-10-28T23:12:00Z</dcterms:modified>
</cp:coreProperties>
</file>