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F6774" w:rsidRDefault="00000000">
      <w:pPr>
        <w:widowControl/>
        <w:shd w:val="clear" w:color="auto" w:fill="FFFFFF"/>
        <w:spacing w:line="360" w:lineRule="auto"/>
        <w:jc w:val="center"/>
        <w:outlineLvl w:val="2"/>
        <w:rPr>
          <w:rFonts w:asciiTheme="majorEastAsia" w:eastAsiaTheme="majorEastAsia" w:hAnsiTheme="majorEastAsia" w:cs="Algerian"/>
          <w:b/>
          <w:color w:val="000000"/>
          <w:kern w:val="0"/>
          <w:sz w:val="36"/>
          <w:szCs w:val="36"/>
        </w:rPr>
      </w:pPr>
      <w:r>
        <w:rPr>
          <w:rFonts w:asciiTheme="majorEastAsia" w:eastAsiaTheme="majorEastAsia" w:hAnsiTheme="majorEastAsia" w:cs="Algerian" w:hint="eastAsia"/>
          <w:b/>
          <w:color w:val="000000"/>
          <w:kern w:val="0"/>
          <w:sz w:val="36"/>
          <w:szCs w:val="36"/>
        </w:rPr>
        <w:t>实验报告八  创新实验</w:t>
      </w:r>
    </w:p>
    <w:p w:rsidR="001F6774" w:rsidRDefault="001F6774">
      <w:pPr>
        <w:widowControl/>
        <w:shd w:val="clear" w:color="auto" w:fill="FFFFFF"/>
        <w:spacing w:line="360" w:lineRule="auto"/>
        <w:jc w:val="left"/>
        <w:outlineLvl w:val="2"/>
        <w:rPr>
          <w:rFonts w:asciiTheme="minorEastAsia" w:hAnsiTheme="minorEastAsia" w:cs="Algerian"/>
          <w:color w:val="000000"/>
          <w:kern w:val="0"/>
          <w:szCs w:val="21"/>
        </w:rPr>
      </w:pPr>
    </w:p>
    <w:tbl>
      <w:tblPr>
        <w:tblStyle w:val="a7"/>
        <w:tblW w:w="0" w:type="auto"/>
        <w:tblLook w:val="04A0" w:firstRow="1" w:lastRow="0" w:firstColumn="1" w:lastColumn="0" w:noHBand="0" w:noVBand="1"/>
      </w:tblPr>
      <w:tblGrid>
        <w:gridCol w:w="1061"/>
        <w:gridCol w:w="1243"/>
        <w:gridCol w:w="4183"/>
        <w:gridCol w:w="2035"/>
      </w:tblGrid>
      <w:tr w:rsidR="001F6774">
        <w:tc>
          <w:tcPr>
            <w:tcW w:w="1061" w:type="dxa"/>
            <w:vAlign w:val="center"/>
          </w:tcPr>
          <w:p w:rsidR="001F6774" w:rsidRDefault="00000000">
            <w:pPr>
              <w:widowControl/>
              <w:spacing w:line="360" w:lineRule="auto"/>
              <w:jc w:val="center"/>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姓名</w:t>
            </w:r>
          </w:p>
        </w:tc>
        <w:tc>
          <w:tcPr>
            <w:tcW w:w="1243" w:type="dxa"/>
            <w:vAlign w:val="center"/>
          </w:tcPr>
          <w:p w:rsidR="001F6774" w:rsidRDefault="00000000">
            <w:pPr>
              <w:widowControl/>
              <w:spacing w:line="360" w:lineRule="auto"/>
              <w:jc w:val="center"/>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学号</w:t>
            </w:r>
          </w:p>
        </w:tc>
        <w:tc>
          <w:tcPr>
            <w:tcW w:w="4183" w:type="dxa"/>
            <w:vAlign w:val="center"/>
          </w:tcPr>
          <w:p w:rsidR="001F6774" w:rsidRDefault="00000000">
            <w:pPr>
              <w:widowControl/>
              <w:spacing w:line="360" w:lineRule="auto"/>
              <w:jc w:val="center"/>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组内分工</w:t>
            </w:r>
          </w:p>
        </w:tc>
        <w:tc>
          <w:tcPr>
            <w:tcW w:w="2035" w:type="dxa"/>
            <w:vAlign w:val="center"/>
          </w:tcPr>
          <w:p w:rsidR="001F6774" w:rsidRDefault="00000000">
            <w:pPr>
              <w:widowControl/>
              <w:spacing w:line="360" w:lineRule="auto"/>
              <w:jc w:val="center"/>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工作量占百分比</w:t>
            </w:r>
          </w:p>
        </w:tc>
      </w:tr>
      <w:tr w:rsidR="001F6774">
        <w:tc>
          <w:tcPr>
            <w:tcW w:w="1061" w:type="dxa"/>
            <w:vAlign w:val="center"/>
          </w:tcPr>
          <w:p w:rsidR="001F6774" w:rsidRDefault="00000000">
            <w:pPr>
              <w:widowControl/>
              <w:spacing w:line="360" w:lineRule="auto"/>
              <w:jc w:val="center"/>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李纪群</w:t>
            </w:r>
          </w:p>
        </w:tc>
        <w:tc>
          <w:tcPr>
            <w:tcW w:w="1243" w:type="dxa"/>
            <w:vAlign w:val="center"/>
          </w:tcPr>
          <w:p w:rsidR="001F6774" w:rsidRDefault="00000000">
            <w:pPr>
              <w:widowControl/>
              <w:spacing w:line="360" w:lineRule="auto"/>
              <w:jc w:val="center"/>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21211020</w:t>
            </w:r>
          </w:p>
        </w:tc>
        <w:tc>
          <w:tcPr>
            <w:tcW w:w="4183" w:type="dxa"/>
            <w:vAlign w:val="center"/>
          </w:tcPr>
          <w:p w:rsidR="001F6774" w:rsidRDefault="00000000">
            <w:pPr>
              <w:widowControl/>
              <w:spacing w:line="360" w:lineRule="auto"/>
              <w:jc w:val="center"/>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蜂鸣器音频控制，CH451控制编写</w:t>
            </w:r>
          </w:p>
        </w:tc>
        <w:tc>
          <w:tcPr>
            <w:tcW w:w="2035" w:type="dxa"/>
            <w:vAlign w:val="center"/>
          </w:tcPr>
          <w:p w:rsidR="001F6774" w:rsidRDefault="00000000">
            <w:pPr>
              <w:widowControl/>
              <w:spacing w:line="360" w:lineRule="auto"/>
              <w:jc w:val="center"/>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50%</w:t>
            </w:r>
          </w:p>
        </w:tc>
      </w:tr>
      <w:tr w:rsidR="001F6774">
        <w:tc>
          <w:tcPr>
            <w:tcW w:w="1061" w:type="dxa"/>
            <w:vAlign w:val="center"/>
          </w:tcPr>
          <w:p w:rsidR="001F6774" w:rsidRDefault="00000000">
            <w:pPr>
              <w:widowControl/>
              <w:spacing w:line="360" w:lineRule="auto"/>
              <w:jc w:val="center"/>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冯哲熙</w:t>
            </w:r>
          </w:p>
        </w:tc>
        <w:tc>
          <w:tcPr>
            <w:tcW w:w="1243" w:type="dxa"/>
            <w:vAlign w:val="center"/>
          </w:tcPr>
          <w:p w:rsidR="001F6774" w:rsidRDefault="00000000">
            <w:pPr>
              <w:widowControl/>
              <w:spacing w:line="360" w:lineRule="auto"/>
              <w:jc w:val="center"/>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21211019</w:t>
            </w:r>
          </w:p>
        </w:tc>
        <w:tc>
          <w:tcPr>
            <w:tcW w:w="4183" w:type="dxa"/>
            <w:vAlign w:val="center"/>
          </w:tcPr>
          <w:p w:rsidR="001F6774" w:rsidRDefault="00000000">
            <w:pPr>
              <w:widowControl/>
              <w:spacing w:line="360" w:lineRule="auto"/>
              <w:jc w:val="center"/>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液晶显示屏代码编写及实验报告编写</w:t>
            </w:r>
          </w:p>
        </w:tc>
        <w:tc>
          <w:tcPr>
            <w:tcW w:w="2035" w:type="dxa"/>
            <w:vAlign w:val="center"/>
          </w:tcPr>
          <w:p w:rsidR="001F6774" w:rsidRDefault="00000000">
            <w:pPr>
              <w:widowControl/>
              <w:spacing w:line="360" w:lineRule="auto"/>
              <w:jc w:val="center"/>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50%</w:t>
            </w:r>
          </w:p>
        </w:tc>
      </w:tr>
    </w:tbl>
    <w:p w:rsidR="001F6774" w:rsidRDefault="001F6774">
      <w:pPr>
        <w:widowControl/>
        <w:shd w:val="clear" w:color="auto" w:fill="FFFFFF"/>
        <w:spacing w:line="360" w:lineRule="auto"/>
        <w:jc w:val="left"/>
        <w:outlineLvl w:val="2"/>
        <w:rPr>
          <w:rFonts w:asciiTheme="minorEastAsia" w:hAnsiTheme="minorEastAsia" w:cs="Algerian"/>
          <w:color w:val="000000"/>
          <w:kern w:val="0"/>
          <w:szCs w:val="21"/>
        </w:rPr>
      </w:pPr>
    </w:p>
    <w:p w:rsidR="001F6774" w:rsidRDefault="00000000">
      <w:pPr>
        <w:widowControl/>
        <w:shd w:val="clear" w:color="auto" w:fill="FFFFFF"/>
        <w:spacing w:line="360" w:lineRule="auto"/>
        <w:jc w:val="left"/>
        <w:outlineLvl w:val="2"/>
        <w:rPr>
          <w:rFonts w:asciiTheme="minorEastAsia" w:hAnsiTheme="minorEastAsia" w:cs="Algerian"/>
          <w:color w:val="000000"/>
          <w:kern w:val="0"/>
          <w:sz w:val="24"/>
          <w:szCs w:val="24"/>
        </w:rPr>
      </w:pPr>
      <w:r>
        <w:rPr>
          <w:rFonts w:asciiTheme="minorEastAsia" w:hAnsiTheme="minorEastAsia" w:cs="Algerian" w:hint="eastAsia"/>
          <w:color w:val="000000"/>
          <w:kern w:val="0"/>
          <w:sz w:val="24"/>
          <w:szCs w:val="24"/>
        </w:rPr>
        <w:t>一、实验目的：</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 w:val="24"/>
          <w:szCs w:val="24"/>
        </w:rPr>
      </w:pPr>
      <w:r>
        <w:rPr>
          <w:rFonts w:asciiTheme="minorEastAsia" w:hAnsiTheme="minorEastAsia" w:cs="Algerian" w:hint="eastAsia"/>
          <w:color w:val="000000"/>
          <w:kern w:val="0"/>
          <w:sz w:val="24"/>
          <w:szCs w:val="24"/>
        </w:rPr>
        <w:t>巩固本学期所学到的内容，尽量用上更多所学过的硬件。并且进一步探索某些硬件的可能性，例如用蜂鸣器实现不</w:t>
      </w:r>
      <w:r w:rsidR="007834DE">
        <w:rPr>
          <w:rFonts w:asciiTheme="minorEastAsia" w:hAnsiTheme="minorEastAsia" w:cs="Algerian" w:hint="eastAsia"/>
          <w:color w:val="000000"/>
          <w:kern w:val="0"/>
          <w:sz w:val="24"/>
          <w:szCs w:val="24"/>
        </w:rPr>
        <w:t>同</w:t>
      </w:r>
      <w:r>
        <w:rPr>
          <w:rFonts w:asciiTheme="minorEastAsia" w:hAnsiTheme="minorEastAsia" w:cs="Algerian" w:hint="eastAsia"/>
          <w:color w:val="000000"/>
          <w:kern w:val="0"/>
          <w:sz w:val="24"/>
          <w:szCs w:val="24"/>
        </w:rPr>
        <w:t>频率的声音形成音乐，以及让LCD图案变化有类似动画的效果。</w:t>
      </w:r>
    </w:p>
    <w:p w:rsidR="001F6774" w:rsidRDefault="001F6774">
      <w:pPr>
        <w:widowControl/>
        <w:shd w:val="clear" w:color="auto" w:fill="FFFFFF"/>
        <w:spacing w:line="360" w:lineRule="auto"/>
        <w:ind w:firstLine="420"/>
        <w:jc w:val="left"/>
        <w:outlineLvl w:val="2"/>
        <w:rPr>
          <w:rFonts w:asciiTheme="minorEastAsia" w:hAnsiTheme="minorEastAsia" w:cs="Algerian"/>
          <w:color w:val="000000"/>
          <w:kern w:val="0"/>
          <w:sz w:val="24"/>
          <w:szCs w:val="24"/>
        </w:rPr>
      </w:pPr>
    </w:p>
    <w:p w:rsidR="001F6774" w:rsidRDefault="00000000">
      <w:pPr>
        <w:widowControl/>
        <w:shd w:val="clear" w:color="auto" w:fill="FFFFFF"/>
        <w:spacing w:line="360" w:lineRule="auto"/>
        <w:jc w:val="left"/>
        <w:outlineLvl w:val="2"/>
        <w:rPr>
          <w:rFonts w:asciiTheme="minorEastAsia" w:hAnsiTheme="minorEastAsia" w:cs="Algerian"/>
          <w:color w:val="000000"/>
          <w:kern w:val="0"/>
          <w:sz w:val="24"/>
          <w:szCs w:val="24"/>
        </w:rPr>
      </w:pPr>
      <w:r>
        <w:rPr>
          <w:rFonts w:asciiTheme="minorEastAsia" w:hAnsiTheme="minorEastAsia" w:cs="Algerian" w:hint="eastAsia"/>
          <w:color w:val="000000"/>
          <w:kern w:val="0"/>
          <w:sz w:val="24"/>
          <w:szCs w:val="24"/>
        </w:rPr>
        <w:t>二、预期效果：</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 w:val="24"/>
          <w:szCs w:val="24"/>
        </w:rPr>
      </w:pPr>
      <w:r>
        <w:rPr>
          <w:rFonts w:asciiTheme="minorEastAsia" w:hAnsiTheme="minorEastAsia" w:cs="Algerian" w:hint="eastAsia"/>
          <w:color w:val="000000"/>
          <w:kern w:val="0"/>
          <w:sz w:val="24"/>
          <w:szCs w:val="24"/>
        </w:rPr>
        <w:t>本次实验我们设计做一个，通过按下键盘不同按键后让蜂鸣器发出不同音调的声音，实现乐器演奏功能，以及按下部分键后会播放已设定的音乐，实现音乐播放功能。同时搭配上一个电子乐谱，可以实时显示当前发声的音符。</w:t>
      </w:r>
    </w:p>
    <w:p w:rsidR="001F6774" w:rsidRDefault="001F6774">
      <w:pPr>
        <w:widowControl/>
        <w:shd w:val="clear" w:color="auto" w:fill="FFFFFF"/>
        <w:spacing w:line="360" w:lineRule="auto"/>
        <w:jc w:val="left"/>
        <w:outlineLvl w:val="2"/>
        <w:rPr>
          <w:rFonts w:asciiTheme="minorEastAsia" w:hAnsiTheme="minorEastAsia" w:cs="Algerian"/>
          <w:color w:val="000000"/>
          <w:kern w:val="0"/>
          <w:sz w:val="24"/>
          <w:szCs w:val="24"/>
        </w:rPr>
      </w:pPr>
    </w:p>
    <w:p w:rsidR="001F6774" w:rsidRDefault="00000000">
      <w:pPr>
        <w:widowControl/>
        <w:shd w:val="clear" w:color="auto" w:fill="FFFFFF"/>
        <w:spacing w:line="360" w:lineRule="auto"/>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 w:val="24"/>
          <w:szCs w:val="24"/>
        </w:rPr>
        <w:t>三、使用的硬件设备及连接方法</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使用的设备有：</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LCD液晶显示屏，CH451键盘及数码管，蜂鸣器，开关</w:t>
      </w:r>
    </w:p>
    <w:p w:rsidR="001F6774" w:rsidRDefault="001F6774">
      <w:pPr>
        <w:widowControl/>
        <w:shd w:val="clear" w:color="auto" w:fill="FFFFFF"/>
        <w:spacing w:line="360" w:lineRule="auto"/>
        <w:ind w:firstLine="420"/>
        <w:jc w:val="left"/>
        <w:outlineLvl w:val="2"/>
        <w:rPr>
          <w:rFonts w:asciiTheme="minorEastAsia" w:hAnsiTheme="minorEastAsia" w:cs="Algerian"/>
          <w:color w:val="000000"/>
          <w:kern w:val="0"/>
          <w:szCs w:val="21"/>
        </w:rPr>
      </w:pP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连线为：</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color w:val="000000"/>
          <w:kern w:val="0"/>
          <w:szCs w:val="21"/>
        </w:rPr>
        <w:t>IO1</w:t>
      </w:r>
      <w:r>
        <w:rPr>
          <w:rFonts w:asciiTheme="minorEastAsia" w:hAnsiTheme="minorEastAsia" w:cs="Algerian" w:hint="eastAsia"/>
          <w:color w:val="000000"/>
          <w:kern w:val="0"/>
          <w:szCs w:val="21"/>
        </w:rPr>
        <w:t>、IO2、IO</w:t>
      </w:r>
      <w:r>
        <w:rPr>
          <w:rFonts w:asciiTheme="minorEastAsia" w:hAnsiTheme="minorEastAsia" w:cs="Algerian"/>
          <w:color w:val="000000"/>
          <w:kern w:val="0"/>
          <w:szCs w:val="21"/>
        </w:rPr>
        <w:t>3</w:t>
      </w:r>
      <w:r>
        <w:rPr>
          <w:rFonts w:asciiTheme="minorEastAsia" w:hAnsiTheme="minorEastAsia" w:cs="Algerian" w:hint="eastAsia"/>
          <w:color w:val="000000"/>
          <w:kern w:val="0"/>
          <w:szCs w:val="21"/>
        </w:rPr>
        <w:t>、IO4分别连接WR、RS、RST、DE</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PWM0连接BEEP</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CAP0、SDA、SCL分别连接LOAD、DIN、SLCK</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DOUT连接INT</w:t>
      </w:r>
      <w:r>
        <w:rPr>
          <w:rFonts w:asciiTheme="minorEastAsia" w:hAnsiTheme="minorEastAsia" w:cs="Algerian"/>
          <w:color w:val="000000"/>
          <w:kern w:val="0"/>
          <w:szCs w:val="21"/>
        </w:rPr>
        <w:t>0</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CADC0、CDAC0分别连接k</w:t>
      </w:r>
      <w:r>
        <w:rPr>
          <w:rFonts w:asciiTheme="minorEastAsia" w:hAnsiTheme="minorEastAsia" w:cs="Algerian"/>
          <w:color w:val="000000"/>
          <w:kern w:val="0"/>
          <w:szCs w:val="21"/>
        </w:rPr>
        <w:t>1</w:t>
      </w:r>
      <w:r>
        <w:rPr>
          <w:rFonts w:asciiTheme="minorEastAsia" w:hAnsiTheme="minorEastAsia" w:cs="Algerian" w:hint="eastAsia"/>
          <w:color w:val="000000"/>
          <w:kern w:val="0"/>
          <w:szCs w:val="21"/>
        </w:rPr>
        <w:t>、k</w:t>
      </w:r>
      <w:r>
        <w:rPr>
          <w:rFonts w:asciiTheme="minorEastAsia" w:hAnsiTheme="minorEastAsia" w:cs="Algerian"/>
          <w:color w:val="000000"/>
          <w:kern w:val="0"/>
          <w:szCs w:val="21"/>
        </w:rPr>
        <w:t>2</w:t>
      </w:r>
    </w:p>
    <w:p w:rsidR="001F6774" w:rsidRDefault="001F6774">
      <w:pPr>
        <w:widowControl/>
        <w:shd w:val="clear" w:color="auto" w:fill="FFFFFF"/>
        <w:spacing w:line="360" w:lineRule="auto"/>
        <w:ind w:firstLine="420"/>
        <w:jc w:val="left"/>
        <w:outlineLvl w:val="2"/>
        <w:rPr>
          <w:rFonts w:asciiTheme="minorEastAsia" w:hAnsiTheme="minorEastAsia" w:cs="Algerian"/>
          <w:color w:val="000000"/>
          <w:kern w:val="0"/>
          <w:szCs w:val="21"/>
        </w:rPr>
      </w:pPr>
    </w:p>
    <w:p w:rsidR="001F6774" w:rsidRDefault="001F6774">
      <w:pPr>
        <w:widowControl/>
        <w:shd w:val="clear" w:color="auto" w:fill="FFFFFF"/>
        <w:spacing w:line="360" w:lineRule="auto"/>
        <w:ind w:firstLine="420"/>
        <w:jc w:val="left"/>
        <w:outlineLvl w:val="2"/>
        <w:rPr>
          <w:rFonts w:asciiTheme="minorEastAsia" w:hAnsiTheme="minorEastAsia" w:cs="Algerian"/>
          <w:color w:val="000000"/>
          <w:kern w:val="0"/>
          <w:szCs w:val="21"/>
        </w:rPr>
      </w:pPr>
    </w:p>
    <w:p w:rsidR="001F6774" w:rsidRDefault="001F6774" w:rsidP="008C5567">
      <w:pPr>
        <w:widowControl/>
        <w:shd w:val="clear" w:color="auto" w:fill="FFFFFF"/>
        <w:spacing w:line="360" w:lineRule="auto"/>
        <w:jc w:val="left"/>
        <w:outlineLvl w:val="2"/>
        <w:rPr>
          <w:rFonts w:asciiTheme="minorEastAsia" w:hAnsiTheme="minorEastAsia" w:cs="Algerian"/>
          <w:color w:val="000000"/>
          <w:kern w:val="0"/>
          <w:szCs w:val="21"/>
        </w:rPr>
      </w:pPr>
    </w:p>
    <w:p w:rsidR="001F6774" w:rsidRDefault="00000000">
      <w:pPr>
        <w:widowControl/>
        <w:shd w:val="clear" w:color="auto" w:fill="FFFFFF"/>
        <w:spacing w:line="360" w:lineRule="auto"/>
        <w:jc w:val="left"/>
        <w:outlineLvl w:val="2"/>
        <w:rPr>
          <w:rFonts w:asciiTheme="minorEastAsia" w:hAnsiTheme="minorEastAsia" w:cs="Algerian"/>
          <w:color w:val="000000"/>
          <w:kern w:val="0"/>
          <w:szCs w:val="21"/>
        </w:rPr>
      </w:pPr>
      <w:r>
        <w:rPr>
          <w:rFonts w:asciiTheme="minorEastAsia" w:hAnsiTheme="minorEastAsia" w:cs="Algerian" w:hint="eastAsia"/>
          <w:noProof/>
          <w:color w:val="000000"/>
          <w:kern w:val="0"/>
          <w:sz w:val="24"/>
          <w:szCs w:val="24"/>
        </w:rPr>
        <w:lastRenderedPageBreak/>
        <w:drawing>
          <wp:anchor distT="0" distB="0" distL="114300" distR="114300" simplePos="0" relativeHeight="251659264" behindDoc="0" locked="0" layoutInCell="1" allowOverlap="1">
            <wp:simplePos x="0" y="0"/>
            <wp:positionH relativeFrom="column">
              <wp:posOffset>658495</wp:posOffset>
            </wp:positionH>
            <wp:positionV relativeFrom="paragraph">
              <wp:posOffset>-430530</wp:posOffset>
            </wp:positionV>
            <wp:extent cx="4953000" cy="5982970"/>
            <wp:effectExtent l="5715" t="0" r="5715" b="5715"/>
            <wp:wrapThrough wrapText="bothSides">
              <wp:wrapPolygon edited="0">
                <wp:start x="21575" y="-21"/>
                <wp:lineTo x="30" y="-21"/>
                <wp:lineTo x="30" y="21575"/>
                <wp:lineTo x="21575" y="21575"/>
                <wp:lineTo x="21575" y="-21"/>
              </wp:wrapPolygon>
            </wp:wrapThrough>
            <wp:docPr id="676860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860292" name="图片 1"/>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rot="16200000">
                      <a:off x="0" y="0"/>
                      <a:ext cx="4953000" cy="5982970"/>
                    </a:xfrm>
                    <a:prstGeom prst="rect">
                      <a:avLst/>
                    </a:prstGeom>
                  </pic:spPr>
                </pic:pic>
              </a:graphicData>
            </a:graphic>
          </wp:anchor>
        </w:drawing>
      </w:r>
    </w:p>
    <w:p w:rsidR="001F6774" w:rsidRDefault="00000000">
      <w:pPr>
        <w:widowControl/>
        <w:shd w:val="clear" w:color="auto" w:fill="FFFFFF"/>
        <w:spacing w:line="360" w:lineRule="auto"/>
        <w:jc w:val="left"/>
        <w:outlineLvl w:val="2"/>
        <w:rPr>
          <w:rFonts w:asciiTheme="minorEastAsia" w:hAnsiTheme="minorEastAsia" w:cs="Algerian"/>
          <w:color w:val="000000"/>
          <w:kern w:val="0"/>
          <w:sz w:val="24"/>
          <w:szCs w:val="24"/>
        </w:rPr>
      </w:pPr>
      <w:r>
        <w:rPr>
          <w:rFonts w:asciiTheme="minorEastAsia" w:hAnsiTheme="minorEastAsia" w:cs="Algerian" w:hint="eastAsia"/>
          <w:color w:val="000000"/>
          <w:kern w:val="0"/>
          <w:sz w:val="24"/>
          <w:szCs w:val="24"/>
        </w:rPr>
        <w:t>四、程序分析</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1、</w:t>
      </w:r>
      <w:r>
        <w:rPr>
          <w:rFonts w:asciiTheme="minorEastAsia" w:hAnsiTheme="minorEastAsia" w:cs="Algerian" w:hint="eastAsia"/>
          <w:color w:val="FF0000"/>
          <w:kern w:val="0"/>
          <w:szCs w:val="21"/>
        </w:rPr>
        <w:t>流程图</w:t>
      </w:r>
      <w:r>
        <w:rPr>
          <w:rFonts w:asciiTheme="minorEastAsia" w:hAnsiTheme="minorEastAsia" w:cs="Algerian" w:hint="eastAsia"/>
          <w:color w:val="000000"/>
          <w:kern w:val="0"/>
          <w:szCs w:val="21"/>
        </w:rPr>
        <w:t>的形式给出程序设计的思路。</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noProof/>
          <w:color w:val="000000"/>
          <w:kern w:val="0"/>
          <w:szCs w:val="21"/>
        </w:rPr>
        <w:lastRenderedPageBreak/>
        <w:drawing>
          <wp:inline distT="0" distB="0" distL="114300" distR="114300">
            <wp:extent cx="5272405" cy="5004435"/>
            <wp:effectExtent l="0" t="0" r="635" b="9525"/>
            <wp:docPr id="1" name="图片 1" descr="exp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exp8"/>
                    <pic:cNvPicPr>
                      <a:picLocks noChangeAspect="1"/>
                    </pic:cNvPicPr>
                  </pic:nvPicPr>
                  <pic:blipFill>
                    <a:blip r:embed="rId6"/>
                    <a:stretch>
                      <a:fillRect/>
                    </a:stretch>
                  </pic:blipFill>
                  <pic:spPr>
                    <a:xfrm>
                      <a:off x="0" y="0"/>
                      <a:ext cx="5272405" cy="5004435"/>
                    </a:xfrm>
                    <a:prstGeom prst="rect">
                      <a:avLst/>
                    </a:prstGeom>
                  </pic:spPr>
                </pic:pic>
              </a:graphicData>
            </a:graphic>
          </wp:inline>
        </w:drawing>
      </w:r>
    </w:p>
    <w:p w:rsidR="008C5567" w:rsidRDefault="008C5567">
      <w:pPr>
        <w:widowControl/>
        <w:shd w:val="clear" w:color="auto" w:fill="FFFFFF"/>
        <w:spacing w:line="360" w:lineRule="auto"/>
        <w:ind w:firstLine="420"/>
        <w:jc w:val="left"/>
        <w:outlineLvl w:val="2"/>
        <w:rPr>
          <w:rFonts w:asciiTheme="minorEastAsia" w:hAnsiTheme="minorEastAsia" w:cs="Algerian"/>
          <w:color w:val="000000"/>
          <w:kern w:val="0"/>
          <w:szCs w:val="21"/>
        </w:rPr>
      </w:pP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2、代码及必要</w:t>
      </w:r>
      <w:r>
        <w:rPr>
          <w:rFonts w:asciiTheme="minorEastAsia" w:hAnsiTheme="minorEastAsia" w:cs="Algerian" w:hint="eastAsia"/>
          <w:color w:val="FF0000"/>
          <w:kern w:val="0"/>
          <w:szCs w:val="21"/>
        </w:rPr>
        <w:t>注释</w:t>
      </w:r>
      <w:r>
        <w:rPr>
          <w:rFonts w:asciiTheme="minorEastAsia" w:hAnsiTheme="minorEastAsia" w:cs="Algerian" w:hint="eastAsia"/>
          <w:color w:val="000000"/>
          <w:kern w:val="0"/>
          <w:szCs w:val="21"/>
        </w:rPr>
        <w:t>：</w:t>
      </w:r>
    </w:p>
    <w:p w:rsidR="001F6774" w:rsidRDefault="00000000">
      <w:pPr>
        <w:widowControl/>
        <w:shd w:val="clear" w:color="auto" w:fill="FFFFFF"/>
        <w:spacing w:line="360" w:lineRule="auto"/>
        <w:ind w:firstLine="420"/>
        <w:jc w:val="left"/>
        <w:outlineLvl w:val="2"/>
        <w:rPr>
          <w:rFonts w:asciiTheme="minorEastAsia" w:hAnsiTheme="minorEastAsia" w:cs="Algerian"/>
          <w:color w:val="FF0000"/>
          <w:kern w:val="0"/>
          <w:szCs w:val="21"/>
        </w:rPr>
      </w:pPr>
      <w:r>
        <w:rPr>
          <w:rFonts w:asciiTheme="minorEastAsia" w:hAnsiTheme="minorEastAsia" w:cs="Algerian" w:hint="eastAsia"/>
          <w:color w:val="FF0000"/>
          <w:kern w:val="0"/>
          <w:szCs w:val="21"/>
        </w:rPr>
        <w:t>由于全部代码较长，请移步至附件“code</w:t>
      </w:r>
      <w:r>
        <w:rPr>
          <w:rFonts w:asciiTheme="minorEastAsia" w:hAnsiTheme="minorEastAsia" w:cs="Algerian"/>
          <w:color w:val="FF0000"/>
          <w:kern w:val="0"/>
          <w:szCs w:val="21"/>
        </w:rPr>
        <w:t>8.</w:t>
      </w:r>
      <w:r>
        <w:rPr>
          <w:rFonts w:asciiTheme="minorEastAsia" w:hAnsiTheme="minorEastAsia" w:cs="Algerian" w:hint="eastAsia"/>
          <w:color w:val="FF0000"/>
          <w:kern w:val="0"/>
          <w:szCs w:val="21"/>
        </w:rPr>
        <w:t>c”进行查阅完整代码。</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以下是部分主要函数的展示：</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主函数及中断：</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noProof/>
          <w:color w:val="000000"/>
          <w:kern w:val="0"/>
          <w:szCs w:val="21"/>
        </w:rPr>
        <w:lastRenderedPageBreak/>
        <w:drawing>
          <wp:inline distT="0" distB="0" distL="0" distR="0">
            <wp:extent cx="4475480" cy="8863330"/>
            <wp:effectExtent l="0" t="0" r="0" b="1270"/>
            <wp:docPr id="1485896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96438"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4475480" cy="8863330"/>
                    </a:xfrm>
                    <a:prstGeom prst="rect">
                      <a:avLst/>
                    </a:prstGeom>
                  </pic:spPr>
                </pic:pic>
              </a:graphicData>
            </a:graphic>
          </wp:inline>
        </w:drawing>
      </w:r>
    </w:p>
    <w:p w:rsidR="001F6774" w:rsidRDefault="001F6774">
      <w:pPr>
        <w:widowControl/>
        <w:shd w:val="clear" w:color="auto" w:fill="FFFFFF"/>
        <w:spacing w:line="360" w:lineRule="auto"/>
        <w:jc w:val="left"/>
        <w:outlineLvl w:val="2"/>
        <w:rPr>
          <w:rFonts w:asciiTheme="minorEastAsia" w:hAnsiTheme="minorEastAsia" w:cs="Algerian"/>
          <w:color w:val="000000"/>
          <w:kern w:val="0"/>
          <w:sz w:val="24"/>
          <w:szCs w:val="24"/>
        </w:rPr>
      </w:pPr>
    </w:p>
    <w:p w:rsidR="001F6774" w:rsidRDefault="00000000">
      <w:pPr>
        <w:widowControl/>
        <w:shd w:val="clear" w:color="auto" w:fill="FFFFFF"/>
        <w:spacing w:line="360" w:lineRule="auto"/>
        <w:jc w:val="left"/>
        <w:outlineLvl w:val="2"/>
        <w:rPr>
          <w:rFonts w:asciiTheme="minorEastAsia" w:hAnsiTheme="minorEastAsia" w:cs="Algerian"/>
          <w:color w:val="000000"/>
          <w:kern w:val="0"/>
          <w:sz w:val="24"/>
          <w:szCs w:val="24"/>
        </w:rPr>
      </w:pPr>
      <w:r>
        <w:rPr>
          <w:rFonts w:asciiTheme="minorEastAsia" w:hAnsiTheme="minorEastAsia" w:cs="Algerian" w:hint="eastAsia"/>
          <w:color w:val="000000"/>
          <w:kern w:val="0"/>
          <w:sz w:val="24"/>
          <w:szCs w:val="24"/>
        </w:rPr>
        <w:t>五、问题分析</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1、实验过程中遇到的问题及解决方法。</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（1）程序中常量太多，数据区太大，TARGRT NOT CREATE</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由于本次试验我们用的lcd显示有动画效果，需要保存很多画面，以及有几首歌需要内置保存，因此需要很多数据。</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解决方法：首先是把这些数据改为常量，并且在声明时加上code，这样子可以让这些常量存在程序存储器中而不是数据存储器，这样可以存更多数据。其次我们在编译器中将程序大小改为大，这样就可以正常运行了。</w:t>
      </w:r>
    </w:p>
    <w:p w:rsidR="001F6774" w:rsidRDefault="001F6774">
      <w:pPr>
        <w:widowControl/>
        <w:shd w:val="clear" w:color="auto" w:fill="FFFFFF"/>
        <w:spacing w:line="360" w:lineRule="auto"/>
        <w:ind w:firstLine="420"/>
        <w:jc w:val="left"/>
        <w:outlineLvl w:val="2"/>
        <w:rPr>
          <w:rFonts w:asciiTheme="minorEastAsia" w:hAnsiTheme="minorEastAsia" w:cs="Algerian"/>
          <w:color w:val="000000"/>
          <w:kern w:val="0"/>
          <w:szCs w:val="21"/>
        </w:rPr>
      </w:pP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（2）画好的图案显示出来却是乱码</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解决方法：首先要弄明白是按行输出还是按列输出，并且要设置正确的控制字，让lcd进入图像显示模式，这样lcd才可以正常输出。</w:t>
      </w:r>
    </w:p>
    <w:p w:rsidR="001F6774" w:rsidRDefault="001F6774">
      <w:pPr>
        <w:widowControl/>
        <w:shd w:val="clear" w:color="auto" w:fill="FFFFFF"/>
        <w:spacing w:line="360" w:lineRule="auto"/>
        <w:ind w:firstLine="420"/>
        <w:jc w:val="left"/>
        <w:outlineLvl w:val="2"/>
        <w:rPr>
          <w:rFonts w:asciiTheme="minorEastAsia" w:hAnsiTheme="minorEastAsia" w:cs="Algerian"/>
          <w:color w:val="000000"/>
          <w:kern w:val="0"/>
          <w:szCs w:val="21"/>
        </w:rPr>
      </w:pP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（3）无法将图案输出到指定位置，有些图案无法对齐</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解决方法：将显示屏区域进行划分，并且将显示到指定区域集成到函数里面。对齐则需要弄清楚显示原理，手动对齐。</w:t>
      </w:r>
    </w:p>
    <w:p w:rsidR="001F6774" w:rsidRDefault="001F6774">
      <w:pPr>
        <w:widowControl/>
        <w:shd w:val="clear" w:color="auto" w:fill="FFFFFF"/>
        <w:spacing w:line="360" w:lineRule="auto"/>
        <w:ind w:firstLine="420"/>
        <w:jc w:val="left"/>
        <w:outlineLvl w:val="2"/>
        <w:rPr>
          <w:rFonts w:asciiTheme="minorEastAsia" w:hAnsiTheme="minorEastAsia" w:cs="Algerian"/>
          <w:color w:val="000000"/>
          <w:kern w:val="0"/>
          <w:szCs w:val="21"/>
        </w:rPr>
      </w:pPr>
    </w:p>
    <w:p w:rsidR="001F6774" w:rsidRDefault="00000000">
      <w:pPr>
        <w:widowControl/>
        <w:numPr>
          <w:ilvl w:val="0"/>
          <w:numId w:val="1"/>
        </w:numPr>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蜂鸣器会因进入定时器0的中断而被打断发声（定时器0中显示lcd需要至少50ms时间）</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解决方法：设置中断优先级，使定时器1即蜂鸣器所用定时器优先级最高，从而使得不会被打断，稳定发声。</w:t>
      </w:r>
    </w:p>
    <w:p w:rsidR="001F6774" w:rsidRDefault="001F6774">
      <w:pPr>
        <w:widowControl/>
        <w:shd w:val="clear" w:color="auto" w:fill="FFFFFF"/>
        <w:spacing w:line="360" w:lineRule="auto"/>
        <w:ind w:firstLine="420"/>
        <w:jc w:val="left"/>
        <w:outlineLvl w:val="2"/>
        <w:rPr>
          <w:rFonts w:asciiTheme="minorEastAsia" w:hAnsiTheme="minorEastAsia" w:cs="Algerian"/>
          <w:color w:val="000000"/>
          <w:kern w:val="0"/>
          <w:szCs w:val="21"/>
        </w:rPr>
      </w:pPr>
    </w:p>
    <w:p w:rsidR="001F6774" w:rsidRDefault="00000000">
      <w:pPr>
        <w:widowControl/>
        <w:numPr>
          <w:ilvl w:val="0"/>
          <w:numId w:val="1"/>
        </w:numPr>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：（在没有设置程序的size前遇到的问题）将lcd显示程序放置在主函数中会导致占用过大无法编译。</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解决方法：将显示程序放置于定时器中断中。同时，因为显示程序需要占用一定时间，故每1s调用一次，防止不断调用显示而导致主程序被阻塞。</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而在按下按键后需立即刷新显示，使用改变T0count（进入中断次数计数，达到20为过了1s）为19的方式，使得下一次进入显示中断立刻调用一次显示。</w:t>
      </w:r>
    </w:p>
    <w:p w:rsidR="001F6774" w:rsidRDefault="001F6774">
      <w:pPr>
        <w:widowControl/>
        <w:shd w:val="clear" w:color="auto" w:fill="FFFFFF"/>
        <w:spacing w:line="360" w:lineRule="auto"/>
        <w:ind w:left="420"/>
        <w:jc w:val="left"/>
        <w:outlineLvl w:val="2"/>
        <w:rPr>
          <w:rFonts w:asciiTheme="minorEastAsia" w:hAnsiTheme="minorEastAsia" w:cs="Algerian"/>
          <w:color w:val="000000"/>
          <w:kern w:val="0"/>
          <w:szCs w:val="21"/>
        </w:rPr>
      </w:pPr>
    </w:p>
    <w:p w:rsidR="001F6774" w:rsidRDefault="00000000">
      <w:pPr>
        <w:widowControl/>
        <w:numPr>
          <w:ilvl w:val="0"/>
          <w:numId w:val="1"/>
        </w:numPr>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lastRenderedPageBreak/>
        <w:t>：原先将显示程序放于定时器中断0中，而唱歌的程序放置于主程序中，因每1s会调用一次lcd显示会占用些许时间，使得主程序中的演唱可能会产生问题，某个音被延长些许。</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解决方法：由于播放时恰不允许进行其他操作，故将演唱程序放置于定时器0中断中，与显示不并行。同时，为在演唱时即时显示所输出字符，演奏程序中在每个音弹奏时进行lcd显示，而每个音音长函数的设置，还要根据显示时间进行调整。</w:t>
      </w:r>
    </w:p>
    <w:p w:rsidR="001F6774" w:rsidRDefault="001F6774">
      <w:pPr>
        <w:widowControl/>
        <w:shd w:val="clear" w:color="auto" w:fill="FFFFFF"/>
        <w:spacing w:line="360" w:lineRule="auto"/>
        <w:ind w:firstLine="420"/>
        <w:jc w:val="left"/>
        <w:outlineLvl w:val="2"/>
        <w:rPr>
          <w:rFonts w:asciiTheme="minorEastAsia" w:hAnsiTheme="minorEastAsia" w:cs="Algerian"/>
          <w:color w:val="000000"/>
          <w:kern w:val="0"/>
          <w:szCs w:val="21"/>
        </w:rPr>
      </w:pP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2、实验的收获或感想。（可选）</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冯哲熙：</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本次试验自由发挥，一开始我们还在纠结到底做什么，本来想的是利用1</w:t>
      </w:r>
      <w:r>
        <w:rPr>
          <w:rFonts w:asciiTheme="minorEastAsia" w:hAnsiTheme="minorEastAsia" w:cs="Algerian"/>
          <w:color w:val="000000"/>
          <w:kern w:val="0"/>
          <w:szCs w:val="21"/>
        </w:rPr>
        <w:t>6X16</w:t>
      </w:r>
      <w:r>
        <w:rPr>
          <w:rFonts w:asciiTheme="minorEastAsia" w:hAnsiTheme="minorEastAsia" w:cs="Algerian" w:hint="eastAsia"/>
          <w:color w:val="000000"/>
          <w:kern w:val="0"/>
          <w:szCs w:val="21"/>
        </w:rPr>
        <w:t>LED来做一个贪吃蛇小游戏，原本我们都开始编写了，后来由于感觉做得相似的人比较多，就决定换一个项目。我们也是由于之前是用蜂鸣器那个实验，我们蜂鸣器必须通过一定频率的高电平信号才能发声给我们带来的灵感。正好我和我的搭档这学期还报名了钢琴的选修课，对音乐有一定的了解和基础，于是我们打算制作一个迷你版的钢琴，我们有这个想法之后一拍即合。我继续负责我之前只做过的lcd显示部分，不过这次要加点难度了。我不仅要实现图案的显示还需要对键盘按下的键作出反应，有一定的动画效果。</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起初把我们难倒许久的就是内存储存的问题，我储存多个画面的图片，他储存音乐都需要不少的空间，我们也是通过上网查询，和向同学询问，找到了解决方法。这次的函数其实和之前文字显示的有不少不同，图案输出和文字输出不一样，有不少函数都是直接重写了的。也不是每次写完都很成功直接能跑起来，也是经历了很多轮的调试，经历的问题有爆内存，如果数据缺失有的显示位置没有给出显示内容可能产生闪烁花屏之类的问题。</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这次实验我们在最后一节课就开始做了，节课之后又做了两个下午，最后完成了，总体来说效果达到了预期，看着这个迷你版的小电子钢琴包括内置音乐和显示的乐谱，看起来还蛮精致的，真的感觉这学期单片机学有所成，非常有成就感！</w:t>
      </w:r>
    </w:p>
    <w:p w:rsidR="001F6774" w:rsidRDefault="001F6774">
      <w:pPr>
        <w:widowControl/>
        <w:shd w:val="clear" w:color="auto" w:fill="FFFFFF"/>
        <w:spacing w:line="360" w:lineRule="auto"/>
        <w:ind w:firstLine="420"/>
        <w:jc w:val="left"/>
        <w:outlineLvl w:val="2"/>
        <w:rPr>
          <w:rFonts w:asciiTheme="minorEastAsia" w:hAnsiTheme="minorEastAsia" w:cs="Algerian"/>
          <w:color w:val="000000"/>
          <w:kern w:val="0"/>
          <w:szCs w:val="21"/>
        </w:rPr>
      </w:pP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李纪群：</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之前的实验六中，蜂鸣器不讲武德卡了我们好一段时间，这一次为报这一箭之仇，同时也因为我们两个确实对于音乐比较感兴趣，我们选择了这个项目。</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不同的音调是对应有确切的声音频率的，根据网络搜索得知各个声音的频率，又知道了我们设备的时钟频率，我就根据公式计算出了计时器所要设置的计数初值。</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lastRenderedPageBreak/>
        <w:t>（公式为：65536-(1/2f)/(11/11.0592MHZ) 注意后面为MHZ）</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为了满足更复杂的演奏需求，加入了一个开关控制将所有音升半音，这个则需要一些乐理知识（知道对应的哪个就行）。</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开始的时候我们选择的调似乎太低了一些，而且仅有14个音，即两个八度，所以后续又加了个开关可以控制将所有音升高两个八度，所以共计4个8度及相应的半音。</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当蜂鸣器确乎可以根据我们按下的声音发出不同声调的声音时，还是挺令人兴奋的，蜂鸣器这略带沙哑模糊的电子音让我想到了小时候玩计算器，用计算器弹东西的那种感觉。</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16个按键，14个是音，剩下两个内置了两首歌。我编写了个sing函数用于唱出音的音高和音长，简化了后续填入歌曲时的代码，这个让导入一首歌变得其实还是蛮容易的，只需在开头设置默认音高，已经歌曲的速度，中间遇到特殊的音，特殊段落也可以更改，然后按着谱子</w:t>
      </w:r>
      <w:proofErr w:type="spellStart"/>
      <w:r>
        <w:rPr>
          <w:rFonts w:asciiTheme="minorEastAsia" w:hAnsiTheme="minorEastAsia" w:cs="Algerian" w:hint="eastAsia"/>
          <w:color w:val="000000"/>
          <w:kern w:val="0"/>
          <w:szCs w:val="21"/>
        </w:rPr>
        <w:t>sing</w:t>
      </w:r>
      <w:proofErr w:type="spellEnd"/>
      <w:r>
        <w:rPr>
          <w:rFonts w:asciiTheme="minorEastAsia" w:hAnsiTheme="minorEastAsia" w:cs="Algerian" w:hint="eastAsia"/>
          <w:color w:val="000000"/>
          <w:kern w:val="0"/>
          <w:szCs w:val="21"/>
        </w:rPr>
        <w:t>（）函数sing出来即可。原本内置的两首歌为《卡农》和《小星星》，后续将《小星星》改为了室友宋羽豪爱的《漠河舞厅》。</w:t>
      </w:r>
    </w:p>
    <w:p w:rsidR="001F6774" w:rsidRDefault="00000000">
      <w:pPr>
        <w:widowControl/>
        <w:shd w:val="clear" w:color="auto" w:fill="FFFFFF"/>
        <w:spacing w:line="360" w:lineRule="auto"/>
        <w:ind w:firstLine="420"/>
        <w:jc w:val="left"/>
        <w:outlineLvl w:val="2"/>
        <w:rPr>
          <w:rFonts w:asciiTheme="minorEastAsia" w:hAnsiTheme="minorEastAsia" w:cs="Algerian"/>
          <w:color w:val="000000"/>
          <w:kern w:val="0"/>
          <w:szCs w:val="21"/>
        </w:rPr>
      </w:pPr>
      <w:r>
        <w:rPr>
          <w:rFonts w:asciiTheme="minorEastAsia" w:hAnsiTheme="minorEastAsia" w:cs="Algerian" w:hint="eastAsia"/>
          <w:color w:val="000000"/>
          <w:kern w:val="0"/>
          <w:szCs w:val="21"/>
        </w:rPr>
        <w:t>整合我和冯哲熙的代码倒是花了不少时间，因为一开始我们并未设置程序size为large，所以在将他的显示函数扔到程序中时时不时有各种过大TARGET NOT CREATE报错，这个就需要一点点去磨合程序，修改细节，部分遇到的问题在问题分析中有阐述。修修改改，最终让所有函数归于正轨，程序正常运行还是挺有成就感的。</w:t>
      </w:r>
    </w:p>
    <w:sectPr w:rsidR="001F677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7EFF" w:usb1="C000785B" w:usb2="00000009" w:usb3="00000000" w:csb0="000001FF" w:csb1="00000000"/>
  </w:font>
  <w:font w:name="Algerian">
    <w:panose1 w:val="04020705040A02060702"/>
    <w:charset w:val="00"/>
    <w:family w:val="auto"/>
    <w:pitch w:val="default"/>
    <w:sig w:usb0="00000003" w:usb1="00000000" w:usb2="00000000" w:usb3="00000000" w:csb0="2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9669D9C"/>
    <w:multiLevelType w:val="singleLevel"/>
    <w:tmpl w:val="69669D9C"/>
    <w:lvl w:ilvl="0">
      <w:start w:val="4"/>
      <w:numFmt w:val="decimal"/>
      <w:suff w:val="nothing"/>
      <w:lvlText w:val="（%1）"/>
      <w:lvlJc w:val="left"/>
    </w:lvl>
  </w:abstractNum>
  <w:num w:numId="1" w16cid:durableId="15996325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ZDVlYmY4Y2I2ZmJlM2ZmNDQwNmMxYWMwNDAxNzg3YTIifQ=="/>
  </w:docVars>
  <w:rsids>
    <w:rsidRoot w:val="0070581E"/>
    <w:rsid w:val="00055242"/>
    <w:rsid w:val="00195D58"/>
    <w:rsid w:val="001B29E8"/>
    <w:rsid w:val="001C726F"/>
    <w:rsid w:val="001F6774"/>
    <w:rsid w:val="0020389B"/>
    <w:rsid w:val="00230F91"/>
    <w:rsid w:val="00294D2D"/>
    <w:rsid w:val="003C52D2"/>
    <w:rsid w:val="00401690"/>
    <w:rsid w:val="004C57E9"/>
    <w:rsid w:val="005768B2"/>
    <w:rsid w:val="00582B2D"/>
    <w:rsid w:val="00604203"/>
    <w:rsid w:val="00606FF1"/>
    <w:rsid w:val="00612245"/>
    <w:rsid w:val="0065757C"/>
    <w:rsid w:val="006B0E36"/>
    <w:rsid w:val="006E4879"/>
    <w:rsid w:val="0070581E"/>
    <w:rsid w:val="007834DE"/>
    <w:rsid w:val="00851157"/>
    <w:rsid w:val="008717F0"/>
    <w:rsid w:val="008C5567"/>
    <w:rsid w:val="009A475A"/>
    <w:rsid w:val="009F6F74"/>
    <w:rsid w:val="00A47365"/>
    <w:rsid w:val="00A57EC1"/>
    <w:rsid w:val="00AA0C35"/>
    <w:rsid w:val="00B6789D"/>
    <w:rsid w:val="00BA20F8"/>
    <w:rsid w:val="00BA7B96"/>
    <w:rsid w:val="00BF2646"/>
    <w:rsid w:val="00CA4AE4"/>
    <w:rsid w:val="00DF667D"/>
    <w:rsid w:val="00F8270C"/>
    <w:rsid w:val="00FD3D6A"/>
    <w:rsid w:val="00FD428A"/>
    <w:rsid w:val="07F505CC"/>
    <w:rsid w:val="138C244C"/>
    <w:rsid w:val="172A3039"/>
    <w:rsid w:val="192A144A"/>
    <w:rsid w:val="1E6724C0"/>
    <w:rsid w:val="20691E9E"/>
    <w:rsid w:val="20873D38"/>
    <w:rsid w:val="31A87A2F"/>
    <w:rsid w:val="3394151E"/>
    <w:rsid w:val="402A0761"/>
    <w:rsid w:val="46324186"/>
    <w:rsid w:val="4EAA3541"/>
    <w:rsid w:val="4F9F38F8"/>
    <w:rsid w:val="510553DD"/>
    <w:rsid w:val="63515A9B"/>
    <w:rsid w:val="63AC229C"/>
    <w:rsid w:val="6C2F4E70"/>
    <w:rsid w:val="72A92F2E"/>
    <w:rsid w:val="774C3647"/>
    <w:rsid w:val="7B7F706F"/>
    <w:rsid w:val="7CCA4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730DE36"/>
  <w15:docId w15:val="{8D41DE5C-80DC-2A4A-986B-592CD3AA08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3">
    <w:name w:val="heading 3"/>
    <w:basedOn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Pr>
      <w:rFonts w:ascii="宋体" w:eastAsia="宋体" w:hAnsi="宋体" w:cs="宋体"/>
      <w:b/>
      <w:bCs/>
      <w:kern w:val="0"/>
      <w:sz w:val="27"/>
      <w:szCs w:val="27"/>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409</Words>
  <Characters>2337</Characters>
  <Application>Microsoft Office Word</Application>
  <DocSecurity>0</DocSecurity>
  <Lines>19</Lines>
  <Paragraphs>5</Paragraphs>
  <ScaleCrop>false</ScaleCrop>
  <Company/>
  <LinksUpToDate>false</LinksUpToDate>
  <CharactersWithSpaces>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LvHY</dc:creator>
  <cp:lastModifiedBy>TARN1SHED Lord</cp:lastModifiedBy>
  <cp:revision>12</cp:revision>
  <dcterms:created xsi:type="dcterms:W3CDTF">2023-09-13T06:34:00Z</dcterms:created>
  <dcterms:modified xsi:type="dcterms:W3CDTF">2023-12-09T16:07:00Z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2052-12.1.0.16120</vt:lpwstr>
  </property>
  <property fmtid="{D5CDD505-2E9C-101B-9397-08002B2CF9AE}" pid="3" name="ICV">
    <vt:lpwstr>99F4871BFDE44572AE0299A1294ADD0A_12</vt:lpwstr>
  </property>
</Properties>
</file>