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707B7" w14:textId="77777777" w:rsidR="002051F7" w:rsidRDefault="00000000">
      <w:pPr>
        <w:spacing w:before="200" w:after="100"/>
        <w:jc w:val="center"/>
      </w:pPr>
      <w:r>
        <w:rPr>
          <w:rFonts w:ascii="Times New Roman" w:hAnsi="Times New Roman" w:cs="Times New Roman"/>
          <w:b/>
          <w:bCs/>
          <w:color w:val="000000"/>
          <w:sz w:val="64"/>
          <w:szCs w:val="64"/>
        </w:rPr>
        <w:t>NEXUS</w:t>
      </w:r>
    </w:p>
    <w:p w14:paraId="4B8FE6D3" w14:textId="77777777" w:rsidR="002051F7" w:rsidRDefault="00000000">
      <w:pPr>
        <w:spacing w:after="100"/>
        <w:jc w:val="center"/>
      </w:pPr>
      <w:r>
        <w:rPr>
          <w:rFonts w:ascii="Times New Roman" w:hAnsi="Times New Roman" w:cs="Times New Roman"/>
          <w:b/>
          <w:bCs/>
          <w:color w:val="000000"/>
          <w:sz w:val="30"/>
          <w:szCs w:val="30"/>
        </w:rPr>
        <w:t>A 29-Module Browser-Based Financial Markets Terminal</w:t>
      </w:r>
    </w:p>
    <w:p w14:paraId="6A970358" w14:textId="77777777" w:rsidR="002051F7" w:rsidRDefault="00000000">
      <w:pPr>
        <w:spacing w:after="700"/>
        <w:jc w:val="center"/>
      </w:pPr>
      <w:r>
        <w:rPr>
          <w:rFonts w:ascii="Times New Roman" w:hAnsi="Times New Roman" w:cs="Times New Roman"/>
          <w:i/>
          <w:iCs/>
          <w:color w:val="000000"/>
          <w:sz w:val="22"/>
          <w:szCs w:val="22"/>
        </w:rPr>
        <w:t>Project Planning, Requirements Analysis, Estimation &amp; Agile Project Management Report</w:t>
      </w:r>
    </w:p>
    <w:p w14:paraId="3E6826E1" w14:textId="77777777" w:rsidR="002051F7" w:rsidRDefault="00000000">
      <w:pPr>
        <w:spacing w:after="180"/>
        <w:jc w:val="center"/>
      </w:pPr>
      <w:r>
        <w:rPr>
          <w:rFonts w:ascii="Times New Roman" w:hAnsi="Times New Roman" w:cs="Times New Roman"/>
          <w:b/>
          <w:bCs/>
          <w:color w:val="000000"/>
          <w:sz w:val="22"/>
          <w:szCs w:val="22"/>
        </w:rPr>
        <w:t>Prepared by</w:t>
      </w:r>
    </w:p>
    <w:p w14:paraId="3CA84C65" w14:textId="77777777" w:rsidR="002051F7" w:rsidRDefault="00000000">
      <w:pPr>
        <w:spacing w:after="60"/>
        <w:jc w:val="center"/>
      </w:pPr>
      <w:r>
        <w:rPr>
          <w:rFonts w:ascii="Times New Roman" w:hAnsi="Times New Roman" w:cs="Times New Roman"/>
          <w:color w:val="000000"/>
          <w:sz w:val="22"/>
          <w:szCs w:val="22"/>
        </w:rPr>
        <w:t>Roshjens kunwar | 100007268</w:t>
      </w:r>
    </w:p>
    <w:p w14:paraId="1F87A38C" w14:textId="77777777" w:rsidR="002051F7" w:rsidRDefault="00000000">
      <w:pPr>
        <w:spacing w:after="60"/>
        <w:jc w:val="center"/>
      </w:pPr>
      <w:r>
        <w:rPr>
          <w:rFonts w:ascii="Times New Roman" w:hAnsi="Times New Roman" w:cs="Times New Roman"/>
          <w:color w:val="000000"/>
          <w:sz w:val="22"/>
          <w:szCs w:val="22"/>
        </w:rPr>
        <w:t>Kaushal Patidar | 100006891</w:t>
      </w:r>
    </w:p>
    <w:p w14:paraId="3199F812" w14:textId="77777777" w:rsidR="002051F7" w:rsidRDefault="00000000">
      <w:pPr>
        <w:spacing w:after="60"/>
        <w:jc w:val="center"/>
      </w:pPr>
      <w:r>
        <w:rPr>
          <w:rFonts w:ascii="Times New Roman" w:hAnsi="Times New Roman" w:cs="Times New Roman"/>
          <w:sz w:val="22"/>
          <w:szCs w:val="22"/>
        </w:rPr>
        <w:t>Hossein Sadeghian</w:t>
      </w:r>
      <w:r>
        <w:rPr>
          <w:rFonts w:ascii="Times New Roman" w:hAnsi="Times New Roman" w:cs="Times New Roman"/>
          <w:color w:val="000000"/>
          <w:sz w:val="22"/>
          <w:szCs w:val="22"/>
        </w:rPr>
        <w:t xml:space="preserve"> | 100008133</w:t>
      </w:r>
    </w:p>
    <w:p w14:paraId="7ACE8594" w14:textId="77777777" w:rsidR="002051F7" w:rsidRDefault="00000000">
      <w:pPr>
        <w:spacing w:after="60"/>
        <w:jc w:val="center"/>
      </w:pPr>
      <w:r>
        <w:rPr>
          <w:rFonts w:ascii="Times New Roman" w:hAnsi="Times New Roman" w:cs="Times New Roman"/>
          <w:color w:val="000000"/>
          <w:sz w:val="22"/>
          <w:szCs w:val="22"/>
        </w:rPr>
        <w:t>Christin Renni Philip | 100008781</w:t>
      </w:r>
    </w:p>
    <w:p w14:paraId="5FE78410" w14:textId="77777777" w:rsidR="002051F7" w:rsidRDefault="00000000">
      <w:pPr>
        <w:spacing w:after="60"/>
        <w:jc w:val="center"/>
      </w:pPr>
      <w:r>
        <w:rPr>
          <w:rFonts w:ascii="Times New Roman" w:hAnsi="Times New Roman" w:cs="Times New Roman"/>
          <w:color w:val="000000"/>
          <w:sz w:val="22"/>
          <w:szCs w:val="22"/>
        </w:rPr>
        <w:t>Sumanth pidishetti | 100008679</w:t>
      </w:r>
    </w:p>
    <w:p w14:paraId="4FC2390C" w14:textId="77777777" w:rsidR="002051F7" w:rsidRDefault="00000000">
      <w:pPr>
        <w:spacing w:after="60"/>
        <w:jc w:val="center"/>
        <w:rPr>
          <w:rFonts w:ascii="Times New Roman" w:hAnsi="Times New Roman" w:cs="Times New Roman"/>
          <w:color w:val="000000"/>
          <w:sz w:val="22"/>
          <w:szCs w:val="22"/>
        </w:rPr>
      </w:pPr>
      <w:r>
        <w:rPr>
          <w:rFonts w:ascii="Times New Roman" w:hAnsi="Times New Roman" w:cs="Times New Roman"/>
          <w:color w:val="000000"/>
          <w:sz w:val="22"/>
          <w:szCs w:val="22"/>
        </w:rPr>
        <w:t>Sivapriya Prasanth | 100008274</w:t>
      </w:r>
    </w:p>
    <w:p w14:paraId="69135607" w14:textId="77777777" w:rsidR="002051F7" w:rsidRDefault="002051F7">
      <w:pPr>
        <w:spacing w:after="60"/>
        <w:jc w:val="center"/>
        <w:rPr>
          <w:rFonts w:ascii="Times New Roman" w:hAnsi="Times New Roman" w:cs="Times New Roman"/>
          <w:color w:val="000000"/>
          <w:sz w:val="22"/>
          <w:szCs w:val="22"/>
        </w:rPr>
      </w:pPr>
    </w:p>
    <w:p w14:paraId="25D82E20" w14:textId="77777777" w:rsidR="002051F7" w:rsidRDefault="002051F7">
      <w:pPr>
        <w:spacing w:after="60"/>
        <w:jc w:val="center"/>
        <w:rPr>
          <w:rFonts w:ascii="Times New Roman" w:hAnsi="Times New Roman" w:cs="Times New Roman"/>
          <w:color w:val="000000"/>
        </w:rPr>
      </w:pPr>
    </w:p>
    <w:p w14:paraId="716E4475" w14:textId="77777777" w:rsidR="002051F7" w:rsidRDefault="00000000">
      <w:pPr>
        <w:spacing w:after="60"/>
        <w:jc w:val="center"/>
      </w:pPr>
      <w:r>
        <w:rPr>
          <w:rFonts w:ascii="Times New Roman" w:hAnsi="Times New Roman" w:cs="Times New Roman"/>
          <w:b/>
          <w:bCs/>
          <w:color w:val="000000"/>
          <w:sz w:val="22"/>
          <w:szCs w:val="22"/>
        </w:rPr>
        <w:t xml:space="preserve">Course: </w:t>
      </w:r>
      <w:r>
        <w:rPr>
          <w:rFonts w:ascii="Times New Roman" w:hAnsi="Times New Roman" w:cs="Times New Roman"/>
          <w:color w:val="000000"/>
          <w:sz w:val="22"/>
          <w:szCs w:val="22"/>
        </w:rPr>
        <w:t>Agile Project &amp; Risk Management</w:t>
      </w:r>
    </w:p>
    <w:p w14:paraId="2E453D9B" w14:textId="77777777" w:rsidR="002051F7" w:rsidRDefault="00000000">
      <w:pPr>
        <w:spacing w:after="60"/>
        <w:jc w:val="center"/>
      </w:pPr>
      <w:r>
        <w:rPr>
          <w:rFonts w:ascii="Times New Roman" w:hAnsi="Times New Roman" w:cs="Times New Roman"/>
          <w:b/>
          <w:bCs/>
          <w:color w:val="000000"/>
          <w:sz w:val="22"/>
          <w:szCs w:val="22"/>
        </w:rPr>
        <w:t xml:space="preserve">Lecturer: </w:t>
      </w:r>
      <w:r>
        <w:rPr>
          <w:rFonts w:ascii="Times New Roman" w:hAnsi="Times New Roman" w:cs="Times New Roman"/>
          <w:color w:val="000000"/>
          <w:sz w:val="22"/>
          <w:szCs w:val="22"/>
        </w:rPr>
        <w:t>Daniil Tashkan</w:t>
      </w:r>
    </w:p>
    <w:p w14:paraId="31593BF3" w14:textId="77777777" w:rsidR="002051F7" w:rsidRDefault="00000000">
      <w:pPr>
        <w:spacing w:after="60"/>
        <w:jc w:val="center"/>
      </w:pPr>
      <w:r>
        <w:rPr>
          <w:rFonts w:ascii="Times New Roman" w:hAnsi="Times New Roman" w:cs="Times New Roman"/>
          <w:b/>
          <w:bCs/>
          <w:color w:val="000000"/>
          <w:sz w:val="22"/>
          <w:szCs w:val="22"/>
        </w:rPr>
        <w:t xml:space="preserve">Submission Date: 13 </w:t>
      </w:r>
      <w:r>
        <w:rPr>
          <w:rFonts w:ascii="Times New Roman" w:hAnsi="Times New Roman" w:cs="Times New Roman"/>
          <w:color w:val="000000"/>
          <w:sz w:val="22"/>
          <w:szCs w:val="22"/>
        </w:rPr>
        <w:t>July 2026</w:t>
      </w:r>
    </w:p>
    <w:p w14:paraId="475DAE8C" w14:textId="01482C6B" w:rsidR="002051F7" w:rsidRDefault="00000000">
      <w:pPr>
        <w:spacing w:after="60"/>
        <w:jc w:val="center"/>
      </w:pPr>
      <w:r>
        <w:rPr>
          <w:rFonts w:ascii="Times New Roman" w:hAnsi="Times New Roman" w:cs="Times New Roman"/>
          <w:b/>
          <w:bCs/>
          <w:color w:val="000000"/>
          <w:sz w:val="22"/>
          <w:szCs w:val="22"/>
        </w:rPr>
        <w:t xml:space="preserve">Repository: </w:t>
      </w:r>
      <w:hyperlink r:id="rId7" w:history="1">
        <w:r w:rsidR="002051F7">
          <w:rPr>
            <w:rStyle w:val="Hyperlink"/>
            <w:rFonts w:ascii="Times New Roman" w:hAnsi="Times New Roman" w:cs="Times New Roman"/>
            <w:sz w:val="22"/>
            <w:szCs w:val="22"/>
          </w:rPr>
          <w:t>github.com/LordXapose/NEXUS</w:t>
        </w:r>
      </w:hyperlink>
    </w:p>
    <w:p w14:paraId="6FFDFF75" w14:textId="77777777" w:rsidR="002051F7" w:rsidRDefault="00000000">
      <w:pPr>
        <w:spacing w:after="60"/>
        <w:jc w:val="center"/>
      </w:pPr>
      <w:r>
        <w:rPr>
          <w:rFonts w:ascii="Times New Roman" w:hAnsi="Times New Roman" w:cs="Times New Roman"/>
          <w:b/>
          <w:bCs/>
          <w:color w:val="000000"/>
          <w:sz w:val="22"/>
          <w:szCs w:val="22"/>
        </w:rPr>
        <w:t>Trello</w:t>
      </w:r>
      <w:r>
        <w:rPr>
          <w:rFonts w:ascii="Times New Roman" w:hAnsi="Times New Roman" w:cs="Times New Roman"/>
          <w:color w:val="000000"/>
          <w:sz w:val="22"/>
          <w:szCs w:val="22"/>
        </w:rPr>
        <w:t xml:space="preserve">: </w:t>
      </w:r>
      <w:hyperlink r:id="rId8" w:history="1">
        <w:r w:rsidR="002051F7">
          <w:rPr>
            <w:rStyle w:val="Hyperlink"/>
            <w:rFonts w:ascii="Times New Roman" w:hAnsi="Times New Roman" w:cs="Times New Roman"/>
            <w:sz w:val="22"/>
            <w:szCs w:val="22"/>
          </w:rPr>
          <w:t>https://trello.com/b/UycaKS4r</w:t>
        </w:r>
      </w:hyperlink>
    </w:p>
    <w:p w14:paraId="7E3E1A18" w14:textId="77777777" w:rsidR="002051F7" w:rsidRDefault="002051F7">
      <w:pPr>
        <w:spacing w:after="60"/>
        <w:jc w:val="center"/>
        <w:rPr>
          <w:rFonts w:ascii="Times New Roman" w:hAnsi="Times New Roman" w:cs="Times New Roman"/>
          <w:color w:val="000000"/>
          <w:sz w:val="22"/>
          <w:szCs w:val="22"/>
          <w:u w:val="single"/>
        </w:rPr>
      </w:pPr>
    </w:p>
    <w:p w14:paraId="2F7C0ED2" w14:textId="77777777" w:rsidR="002051F7" w:rsidRDefault="002051F7">
      <w:pPr>
        <w:spacing w:after="60"/>
        <w:jc w:val="center"/>
        <w:rPr>
          <w:rFonts w:ascii="Times New Roman" w:hAnsi="Times New Roman" w:cs="Times New Roman"/>
          <w:color w:val="000000"/>
          <w:sz w:val="22"/>
          <w:szCs w:val="22"/>
          <w:u w:val="single"/>
        </w:rPr>
      </w:pPr>
    </w:p>
    <w:p w14:paraId="45514AC2" w14:textId="77777777" w:rsidR="002051F7" w:rsidRDefault="002051F7">
      <w:pPr>
        <w:spacing w:after="60"/>
        <w:jc w:val="center"/>
        <w:rPr>
          <w:rFonts w:ascii="Times New Roman" w:hAnsi="Times New Roman" w:cs="Times New Roman"/>
          <w:color w:val="000000"/>
          <w:sz w:val="22"/>
          <w:szCs w:val="22"/>
          <w:u w:val="single"/>
        </w:rPr>
      </w:pPr>
    </w:p>
    <w:p w14:paraId="5AADBE5B" w14:textId="77777777" w:rsidR="002051F7" w:rsidRDefault="002051F7">
      <w:pPr>
        <w:spacing w:after="60"/>
        <w:jc w:val="center"/>
        <w:rPr>
          <w:rFonts w:ascii="Times New Roman" w:hAnsi="Times New Roman" w:cs="Times New Roman"/>
          <w:color w:val="000000"/>
          <w:sz w:val="22"/>
          <w:szCs w:val="22"/>
          <w:u w:val="single"/>
        </w:rPr>
      </w:pPr>
    </w:p>
    <w:p w14:paraId="566C86A5" w14:textId="77777777" w:rsidR="002051F7" w:rsidRDefault="002051F7">
      <w:pPr>
        <w:spacing w:after="60"/>
        <w:jc w:val="center"/>
        <w:rPr>
          <w:rFonts w:ascii="Times New Roman" w:hAnsi="Times New Roman" w:cs="Times New Roman"/>
          <w:color w:val="000000"/>
          <w:sz w:val="22"/>
          <w:szCs w:val="22"/>
          <w:u w:val="single"/>
        </w:rPr>
      </w:pPr>
    </w:p>
    <w:p w14:paraId="1C763CC3" w14:textId="77777777" w:rsidR="002051F7" w:rsidRDefault="002051F7">
      <w:pPr>
        <w:spacing w:after="60"/>
        <w:jc w:val="center"/>
        <w:rPr>
          <w:rFonts w:ascii="Times New Roman" w:hAnsi="Times New Roman" w:cs="Times New Roman"/>
          <w:color w:val="000000"/>
          <w:sz w:val="22"/>
          <w:szCs w:val="22"/>
          <w:u w:val="single"/>
        </w:rPr>
      </w:pPr>
    </w:p>
    <w:p w14:paraId="7F05CFFD" w14:textId="77777777" w:rsidR="002051F7" w:rsidRDefault="002051F7">
      <w:pPr>
        <w:spacing w:after="60"/>
        <w:jc w:val="center"/>
        <w:rPr>
          <w:rFonts w:ascii="Times New Roman" w:hAnsi="Times New Roman" w:cs="Times New Roman"/>
          <w:color w:val="000000"/>
          <w:sz w:val="22"/>
          <w:szCs w:val="22"/>
          <w:u w:val="single"/>
        </w:rPr>
      </w:pPr>
    </w:p>
    <w:p w14:paraId="1D09243C" w14:textId="77777777" w:rsidR="002051F7" w:rsidRDefault="002051F7">
      <w:pPr>
        <w:spacing w:after="60"/>
        <w:jc w:val="center"/>
        <w:rPr>
          <w:rFonts w:ascii="Times New Roman" w:hAnsi="Times New Roman" w:cs="Times New Roman"/>
          <w:color w:val="000000"/>
          <w:sz w:val="22"/>
          <w:szCs w:val="22"/>
          <w:u w:val="single"/>
        </w:rPr>
      </w:pPr>
    </w:p>
    <w:p w14:paraId="02BFC713" w14:textId="77777777" w:rsidR="002051F7" w:rsidRDefault="002051F7">
      <w:pPr>
        <w:spacing w:after="60"/>
        <w:jc w:val="center"/>
        <w:rPr>
          <w:rFonts w:ascii="Times New Roman" w:hAnsi="Times New Roman" w:cs="Times New Roman"/>
          <w:color w:val="000000"/>
          <w:sz w:val="22"/>
          <w:szCs w:val="22"/>
          <w:u w:val="single"/>
        </w:rPr>
      </w:pPr>
    </w:p>
    <w:p w14:paraId="1244DD00" w14:textId="77777777" w:rsidR="002051F7" w:rsidRDefault="002051F7">
      <w:pPr>
        <w:spacing w:after="60"/>
        <w:jc w:val="center"/>
        <w:rPr>
          <w:rFonts w:ascii="Times New Roman" w:hAnsi="Times New Roman" w:cs="Times New Roman"/>
          <w:color w:val="000000"/>
          <w:sz w:val="22"/>
          <w:szCs w:val="22"/>
          <w:u w:val="single"/>
        </w:rPr>
      </w:pPr>
    </w:p>
    <w:p w14:paraId="76DF0C36" w14:textId="77777777" w:rsidR="002051F7" w:rsidRDefault="002051F7">
      <w:pPr>
        <w:spacing w:after="60"/>
        <w:jc w:val="center"/>
        <w:rPr>
          <w:rFonts w:ascii="Times New Roman" w:hAnsi="Times New Roman" w:cs="Times New Roman"/>
          <w:color w:val="000000"/>
          <w:sz w:val="22"/>
          <w:szCs w:val="22"/>
          <w:u w:val="single"/>
        </w:rPr>
      </w:pPr>
    </w:p>
    <w:p w14:paraId="65E461D6" w14:textId="77777777" w:rsidR="002051F7" w:rsidRDefault="002051F7">
      <w:pPr>
        <w:spacing w:after="60"/>
        <w:jc w:val="center"/>
        <w:rPr>
          <w:rFonts w:ascii="Times New Roman" w:hAnsi="Times New Roman" w:cs="Times New Roman"/>
          <w:color w:val="000000"/>
          <w:sz w:val="22"/>
          <w:szCs w:val="22"/>
          <w:u w:val="single"/>
        </w:rPr>
      </w:pPr>
    </w:p>
    <w:p w14:paraId="058A3014" w14:textId="77777777" w:rsidR="002051F7" w:rsidRDefault="002051F7">
      <w:pPr>
        <w:spacing w:after="60"/>
        <w:jc w:val="center"/>
        <w:rPr>
          <w:rFonts w:ascii="Times New Roman" w:hAnsi="Times New Roman" w:cs="Times New Roman"/>
          <w:color w:val="000000"/>
          <w:sz w:val="22"/>
          <w:szCs w:val="22"/>
          <w:u w:val="single"/>
        </w:rPr>
      </w:pPr>
    </w:p>
    <w:p w14:paraId="216320DF" w14:textId="77777777" w:rsidR="002051F7" w:rsidRDefault="002051F7">
      <w:pPr>
        <w:spacing w:after="60"/>
        <w:jc w:val="center"/>
        <w:rPr>
          <w:rFonts w:ascii="Times New Roman" w:hAnsi="Times New Roman" w:cs="Times New Roman"/>
          <w:color w:val="000000"/>
          <w:sz w:val="22"/>
          <w:szCs w:val="22"/>
          <w:u w:val="single"/>
        </w:rPr>
      </w:pPr>
    </w:p>
    <w:p w14:paraId="72F0C7ED" w14:textId="77777777" w:rsidR="002051F7" w:rsidRDefault="002051F7">
      <w:pPr>
        <w:spacing w:after="60"/>
        <w:jc w:val="center"/>
        <w:rPr>
          <w:rFonts w:ascii="Times New Roman" w:hAnsi="Times New Roman" w:cs="Times New Roman"/>
          <w:color w:val="000000"/>
          <w:sz w:val="22"/>
          <w:szCs w:val="22"/>
          <w:u w:val="single"/>
        </w:rPr>
      </w:pPr>
    </w:p>
    <w:p w14:paraId="1A32C2CA" w14:textId="77777777" w:rsidR="002051F7" w:rsidRDefault="002051F7">
      <w:pPr>
        <w:spacing w:after="60"/>
        <w:jc w:val="center"/>
        <w:rPr>
          <w:rFonts w:ascii="Times New Roman" w:hAnsi="Times New Roman" w:cs="Times New Roman"/>
          <w:color w:val="000000"/>
          <w:sz w:val="22"/>
          <w:szCs w:val="22"/>
          <w:u w:val="single"/>
        </w:rPr>
      </w:pPr>
    </w:p>
    <w:p w14:paraId="2867843E" w14:textId="77777777" w:rsidR="002051F7" w:rsidRDefault="002051F7">
      <w:pPr>
        <w:spacing w:after="60"/>
        <w:jc w:val="center"/>
        <w:rPr>
          <w:rFonts w:ascii="Times New Roman" w:hAnsi="Times New Roman" w:cs="Times New Roman"/>
          <w:color w:val="000000"/>
          <w:sz w:val="22"/>
          <w:szCs w:val="22"/>
          <w:u w:val="single"/>
        </w:rPr>
      </w:pPr>
    </w:p>
    <w:p w14:paraId="26491598" w14:textId="77777777" w:rsidR="002051F7" w:rsidRDefault="002051F7">
      <w:pPr>
        <w:spacing w:after="60"/>
        <w:jc w:val="center"/>
        <w:rPr>
          <w:rFonts w:ascii="Times New Roman" w:hAnsi="Times New Roman" w:cs="Times New Roman"/>
          <w:color w:val="000000"/>
          <w:sz w:val="22"/>
          <w:szCs w:val="22"/>
          <w:u w:val="single"/>
        </w:rPr>
      </w:pPr>
    </w:p>
    <w:p w14:paraId="5CCE1E3E" w14:textId="77777777" w:rsidR="002051F7" w:rsidRDefault="002051F7">
      <w:pPr>
        <w:spacing w:after="60"/>
        <w:jc w:val="center"/>
        <w:rPr>
          <w:rFonts w:ascii="Times New Roman" w:hAnsi="Times New Roman" w:cs="Times New Roman"/>
          <w:color w:val="000000"/>
          <w:sz w:val="22"/>
          <w:szCs w:val="22"/>
          <w:u w:val="single"/>
        </w:rPr>
      </w:pPr>
    </w:p>
    <w:p w14:paraId="6A6B08F0" w14:textId="77777777" w:rsidR="002051F7" w:rsidRDefault="002051F7">
      <w:pPr>
        <w:spacing w:after="60"/>
        <w:jc w:val="center"/>
        <w:rPr>
          <w:rFonts w:ascii="Times New Roman" w:hAnsi="Times New Roman" w:cs="Times New Roman"/>
          <w:color w:val="000000"/>
          <w:sz w:val="22"/>
          <w:szCs w:val="22"/>
          <w:u w:val="single"/>
        </w:rPr>
      </w:pPr>
    </w:p>
    <w:p w14:paraId="2742C5EB" w14:textId="77777777" w:rsidR="002051F7" w:rsidRDefault="002051F7">
      <w:pPr>
        <w:spacing w:after="60"/>
        <w:jc w:val="center"/>
        <w:rPr>
          <w:rFonts w:ascii="Times New Roman" w:hAnsi="Times New Roman" w:cs="Times New Roman"/>
          <w:color w:val="000000"/>
          <w:sz w:val="22"/>
          <w:szCs w:val="22"/>
          <w:u w:val="single"/>
        </w:rPr>
      </w:pPr>
    </w:p>
    <w:p w14:paraId="47AF7CF8" w14:textId="77777777" w:rsidR="002051F7" w:rsidRDefault="002051F7">
      <w:pPr>
        <w:spacing w:after="60"/>
        <w:jc w:val="center"/>
        <w:rPr>
          <w:rFonts w:ascii="Times New Roman" w:hAnsi="Times New Roman" w:cs="Times New Roman"/>
        </w:rPr>
      </w:pPr>
    </w:p>
    <w:p w14:paraId="325A2391" w14:textId="77777777" w:rsidR="002051F7" w:rsidRDefault="00000000">
      <w:pPr>
        <w:pStyle w:val="TOCHeading"/>
        <w:outlineLvl w:val="9"/>
        <w:rPr>
          <w:rFonts w:ascii="Times New Roman" w:hAnsi="Times New Roman"/>
        </w:rPr>
      </w:pPr>
      <w:r>
        <w:rPr>
          <w:rFonts w:ascii="Times New Roman" w:hAnsi="Times New Roman"/>
        </w:rPr>
        <w:lastRenderedPageBreak/>
        <w:t>Contents</w:t>
      </w:r>
    </w:p>
    <w:p w14:paraId="4713339D" w14:textId="77777777" w:rsidR="002051F7" w:rsidRDefault="00000000">
      <w:pPr>
        <w:pStyle w:val="TOC1"/>
        <w:tabs>
          <w:tab w:val="right" w:leader="dot" w:pos="9016"/>
        </w:tabs>
      </w:pPr>
      <w:r>
        <w:rPr>
          <w:rFonts w:ascii="Aptos Display" w:eastAsia="Times New Roman" w:hAnsi="Aptos Display" w:cs="Times New Roman"/>
          <w:color w:val="0F4761"/>
          <w:sz w:val="32"/>
          <w:szCs w:val="32"/>
          <w:lang w:val="en-US" w:eastAsia="en-US"/>
        </w:rPr>
        <w:fldChar w:fldCharType="begin"/>
      </w:r>
      <w:r>
        <w:instrText xml:space="preserve"> TOC \o "1-3" \u \h </w:instrText>
      </w:r>
      <w:r>
        <w:rPr>
          <w:rFonts w:ascii="Aptos Display" w:eastAsia="Times New Roman" w:hAnsi="Aptos Display" w:cs="Times New Roman"/>
          <w:color w:val="0F4761"/>
          <w:sz w:val="32"/>
          <w:szCs w:val="32"/>
          <w:lang w:val="en-US" w:eastAsia="en-US"/>
        </w:rPr>
        <w:fldChar w:fldCharType="separate"/>
      </w:r>
      <w:hyperlink w:anchor="_Toc234574689" w:history="1">
        <w:r w:rsidR="002051F7">
          <w:rPr>
            <w:rStyle w:val="Hyperlink"/>
            <w:rFonts w:ascii="Times New Roman" w:hAnsi="Times New Roman" w:cs="Times New Roman"/>
            <w:b/>
            <w:bCs/>
          </w:rPr>
          <w:t>1. Introduction</w:t>
        </w:r>
        <w:r w:rsidR="002051F7">
          <w:rPr>
            <w:rFonts w:ascii="Times New Roman" w:hAnsi="Times New Roman" w:cs="Times New Roman"/>
          </w:rPr>
          <w:tab/>
          <w:t>1</w:t>
        </w:r>
      </w:hyperlink>
    </w:p>
    <w:p w14:paraId="46AFE1E1" w14:textId="77777777" w:rsidR="002051F7" w:rsidRDefault="002051F7">
      <w:pPr>
        <w:pStyle w:val="TOC1"/>
        <w:tabs>
          <w:tab w:val="right" w:leader="dot" w:pos="9016"/>
        </w:tabs>
      </w:pPr>
      <w:hyperlink w:anchor="_Toc234574690" w:history="1">
        <w:r>
          <w:rPr>
            <w:rStyle w:val="Hyperlink"/>
            <w:rFonts w:ascii="Times New Roman" w:hAnsi="Times New Roman" w:cs="Times New Roman"/>
            <w:b/>
            <w:bCs/>
          </w:rPr>
          <w:t>2. Background of the Project</w:t>
        </w:r>
        <w:r>
          <w:rPr>
            <w:rFonts w:ascii="Times New Roman" w:hAnsi="Times New Roman" w:cs="Times New Roman"/>
          </w:rPr>
          <w:tab/>
          <w:t>1</w:t>
        </w:r>
      </w:hyperlink>
    </w:p>
    <w:p w14:paraId="64795864" w14:textId="77777777" w:rsidR="002051F7" w:rsidRDefault="002051F7">
      <w:pPr>
        <w:pStyle w:val="TOC1"/>
        <w:tabs>
          <w:tab w:val="right" w:leader="dot" w:pos="9016"/>
        </w:tabs>
      </w:pPr>
      <w:hyperlink w:anchor="_Toc234574691" w:history="1">
        <w:r>
          <w:rPr>
            <w:rStyle w:val="Hyperlink"/>
            <w:rFonts w:ascii="Times New Roman" w:hAnsi="Times New Roman" w:cs="Times New Roman"/>
            <w:b/>
            <w:bCs/>
          </w:rPr>
          <w:t>3. Project Objectives</w:t>
        </w:r>
        <w:r>
          <w:rPr>
            <w:rFonts w:ascii="Times New Roman" w:hAnsi="Times New Roman" w:cs="Times New Roman"/>
          </w:rPr>
          <w:tab/>
          <w:t>2</w:t>
        </w:r>
      </w:hyperlink>
    </w:p>
    <w:p w14:paraId="1E40E480" w14:textId="77777777" w:rsidR="002051F7" w:rsidRDefault="002051F7">
      <w:pPr>
        <w:pStyle w:val="TOC1"/>
        <w:tabs>
          <w:tab w:val="right" w:leader="dot" w:pos="9016"/>
        </w:tabs>
      </w:pPr>
      <w:hyperlink w:anchor="_Toc234574692" w:history="1">
        <w:r>
          <w:rPr>
            <w:rStyle w:val="Hyperlink"/>
            <w:rFonts w:ascii="Times New Roman" w:hAnsi="Times New Roman" w:cs="Times New Roman"/>
            <w:b/>
            <w:bCs/>
          </w:rPr>
          <w:t>4. Project Scope</w:t>
        </w:r>
        <w:r>
          <w:rPr>
            <w:rFonts w:ascii="Times New Roman" w:hAnsi="Times New Roman" w:cs="Times New Roman"/>
          </w:rPr>
          <w:tab/>
          <w:t>2</w:t>
        </w:r>
      </w:hyperlink>
    </w:p>
    <w:p w14:paraId="3A8AB2C1" w14:textId="77777777" w:rsidR="002051F7" w:rsidRDefault="002051F7">
      <w:pPr>
        <w:pStyle w:val="TOC2"/>
        <w:tabs>
          <w:tab w:val="right" w:leader="dot" w:pos="9016"/>
        </w:tabs>
      </w:pPr>
      <w:hyperlink w:anchor="_Toc234574693" w:history="1">
        <w:r>
          <w:rPr>
            <w:rStyle w:val="Hyperlink"/>
            <w:rFonts w:ascii="Times New Roman" w:hAnsi="Times New Roman" w:cs="Times New Roman"/>
            <w:b/>
            <w:bCs/>
          </w:rPr>
          <w:t>4.1 In Scope</w:t>
        </w:r>
        <w:r>
          <w:rPr>
            <w:rFonts w:ascii="Times New Roman" w:hAnsi="Times New Roman" w:cs="Times New Roman"/>
          </w:rPr>
          <w:tab/>
          <w:t>2</w:t>
        </w:r>
      </w:hyperlink>
    </w:p>
    <w:p w14:paraId="75F86F0D" w14:textId="77777777" w:rsidR="002051F7" w:rsidRDefault="002051F7">
      <w:pPr>
        <w:pStyle w:val="TOC2"/>
        <w:tabs>
          <w:tab w:val="right" w:leader="dot" w:pos="9016"/>
        </w:tabs>
      </w:pPr>
      <w:hyperlink w:anchor="_Toc234574694" w:history="1">
        <w:r>
          <w:rPr>
            <w:rStyle w:val="Hyperlink"/>
            <w:rFonts w:ascii="Times New Roman" w:hAnsi="Times New Roman" w:cs="Times New Roman"/>
            <w:b/>
            <w:bCs/>
          </w:rPr>
          <w:t>4.2 Out of Scope</w:t>
        </w:r>
        <w:r>
          <w:rPr>
            <w:rFonts w:ascii="Times New Roman" w:hAnsi="Times New Roman" w:cs="Times New Roman"/>
          </w:rPr>
          <w:tab/>
          <w:t>3</w:t>
        </w:r>
      </w:hyperlink>
    </w:p>
    <w:p w14:paraId="56C936DD" w14:textId="77777777" w:rsidR="002051F7" w:rsidRDefault="002051F7">
      <w:pPr>
        <w:pStyle w:val="TOC1"/>
        <w:tabs>
          <w:tab w:val="right" w:leader="dot" w:pos="9016"/>
        </w:tabs>
      </w:pPr>
      <w:hyperlink w:anchor="_Toc234574695" w:history="1">
        <w:r>
          <w:rPr>
            <w:rStyle w:val="Hyperlink"/>
            <w:rFonts w:ascii="Times New Roman" w:hAnsi="Times New Roman" w:cs="Times New Roman"/>
            <w:b/>
            <w:bCs/>
          </w:rPr>
          <w:t>5. Functional Requirements</w:t>
        </w:r>
        <w:r>
          <w:rPr>
            <w:rFonts w:ascii="Times New Roman" w:hAnsi="Times New Roman" w:cs="Times New Roman"/>
          </w:rPr>
          <w:tab/>
          <w:t>3</w:t>
        </w:r>
      </w:hyperlink>
    </w:p>
    <w:p w14:paraId="004AA0EB" w14:textId="77777777" w:rsidR="002051F7" w:rsidRDefault="002051F7">
      <w:pPr>
        <w:pStyle w:val="TOC2"/>
        <w:tabs>
          <w:tab w:val="right" w:leader="dot" w:pos="9016"/>
        </w:tabs>
      </w:pPr>
      <w:hyperlink w:anchor="_Toc234574696" w:history="1">
        <w:r>
          <w:rPr>
            <w:rStyle w:val="Hyperlink"/>
            <w:rFonts w:ascii="Times New Roman" w:hAnsi="Times New Roman" w:cs="Times New Roman"/>
            <w:b/>
            <w:bCs/>
          </w:rPr>
          <w:t>5.1 Home</w:t>
        </w:r>
        <w:r>
          <w:rPr>
            <w:rFonts w:ascii="Times New Roman" w:hAnsi="Times New Roman" w:cs="Times New Roman"/>
          </w:rPr>
          <w:tab/>
          <w:t>3</w:t>
        </w:r>
      </w:hyperlink>
    </w:p>
    <w:p w14:paraId="4A0C08AC" w14:textId="77777777" w:rsidR="002051F7" w:rsidRDefault="002051F7">
      <w:pPr>
        <w:pStyle w:val="TOC2"/>
        <w:tabs>
          <w:tab w:val="right" w:leader="dot" w:pos="9016"/>
        </w:tabs>
      </w:pPr>
      <w:hyperlink w:anchor="_Toc234574697" w:history="1">
        <w:r>
          <w:rPr>
            <w:rStyle w:val="Hyperlink"/>
            <w:rFonts w:ascii="Times New Roman" w:hAnsi="Times New Roman" w:cs="Times New Roman"/>
            <w:b/>
            <w:bCs/>
          </w:rPr>
          <w:t>5.2 Markets</w:t>
        </w:r>
        <w:r>
          <w:rPr>
            <w:rFonts w:ascii="Times New Roman" w:hAnsi="Times New Roman" w:cs="Times New Roman"/>
          </w:rPr>
          <w:tab/>
          <w:t>3</w:t>
        </w:r>
      </w:hyperlink>
    </w:p>
    <w:p w14:paraId="4AB59C41" w14:textId="77777777" w:rsidR="002051F7" w:rsidRDefault="002051F7">
      <w:pPr>
        <w:pStyle w:val="TOC2"/>
        <w:tabs>
          <w:tab w:val="right" w:leader="dot" w:pos="9016"/>
        </w:tabs>
      </w:pPr>
      <w:hyperlink w:anchor="_Toc234574698" w:history="1">
        <w:r>
          <w:rPr>
            <w:rStyle w:val="Hyperlink"/>
            <w:rFonts w:ascii="Times New Roman" w:hAnsi="Times New Roman" w:cs="Times New Roman"/>
            <w:b/>
            <w:bCs/>
          </w:rPr>
          <w:t>5.3 Global Tracking</w:t>
        </w:r>
        <w:r>
          <w:rPr>
            <w:rFonts w:ascii="Times New Roman" w:hAnsi="Times New Roman" w:cs="Times New Roman"/>
          </w:rPr>
          <w:tab/>
          <w:t>4</w:t>
        </w:r>
      </w:hyperlink>
    </w:p>
    <w:p w14:paraId="343855D0" w14:textId="77777777" w:rsidR="002051F7" w:rsidRDefault="002051F7">
      <w:pPr>
        <w:pStyle w:val="TOC2"/>
        <w:tabs>
          <w:tab w:val="right" w:leader="dot" w:pos="9016"/>
        </w:tabs>
      </w:pPr>
      <w:hyperlink w:anchor="_Toc234574699" w:history="1">
        <w:r>
          <w:rPr>
            <w:rStyle w:val="Hyperlink"/>
            <w:rFonts w:ascii="Times New Roman" w:hAnsi="Times New Roman" w:cs="Times New Roman"/>
            <w:b/>
            <w:bCs/>
          </w:rPr>
          <w:t>5.4 Risk &amp; Analytics</w:t>
        </w:r>
        <w:r>
          <w:rPr>
            <w:rFonts w:ascii="Times New Roman" w:hAnsi="Times New Roman" w:cs="Times New Roman"/>
          </w:rPr>
          <w:tab/>
          <w:t>4</w:t>
        </w:r>
      </w:hyperlink>
    </w:p>
    <w:p w14:paraId="7040CB20" w14:textId="77777777" w:rsidR="002051F7" w:rsidRDefault="002051F7">
      <w:pPr>
        <w:pStyle w:val="TOC2"/>
        <w:tabs>
          <w:tab w:val="right" w:leader="dot" w:pos="9016"/>
        </w:tabs>
      </w:pPr>
      <w:hyperlink w:anchor="_Toc234574700" w:history="1">
        <w:r>
          <w:rPr>
            <w:rStyle w:val="Hyperlink"/>
            <w:rFonts w:ascii="Times New Roman" w:hAnsi="Times New Roman" w:cs="Times New Roman"/>
            <w:b/>
            <w:bCs/>
          </w:rPr>
          <w:t>5.5 New Modules</w:t>
        </w:r>
        <w:r>
          <w:rPr>
            <w:rFonts w:ascii="Times New Roman" w:hAnsi="Times New Roman" w:cs="Times New Roman"/>
          </w:rPr>
          <w:tab/>
          <w:t>4</w:t>
        </w:r>
      </w:hyperlink>
    </w:p>
    <w:p w14:paraId="00BD7E2B" w14:textId="77777777" w:rsidR="002051F7" w:rsidRDefault="002051F7">
      <w:pPr>
        <w:pStyle w:val="TOC2"/>
        <w:tabs>
          <w:tab w:val="right" w:leader="dot" w:pos="9016"/>
        </w:tabs>
      </w:pPr>
      <w:hyperlink w:anchor="_Toc234574701" w:history="1">
        <w:r>
          <w:rPr>
            <w:rStyle w:val="Hyperlink"/>
            <w:rFonts w:ascii="Times New Roman" w:hAnsi="Times New Roman" w:cs="Times New Roman"/>
            <w:b/>
            <w:bCs/>
          </w:rPr>
          <w:t>5.6 Intelligence</w:t>
        </w:r>
        <w:r>
          <w:rPr>
            <w:rFonts w:ascii="Times New Roman" w:hAnsi="Times New Roman" w:cs="Times New Roman"/>
          </w:rPr>
          <w:tab/>
          <w:t>4</w:t>
        </w:r>
      </w:hyperlink>
    </w:p>
    <w:p w14:paraId="009DEEB3" w14:textId="77777777" w:rsidR="002051F7" w:rsidRDefault="002051F7">
      <w:pPr>
        <w:pStyle w:val="TOC2"/>
        <w:tabs>
          <w:tab w:val="right" w:leader="dot" w:pos="9016"/>
        </w:tabs>
      </w:pPr>
      <w:hyperlink w:anchor="_Toc234574702" w:history="1">
        <w:r>
          <w:rPr>
            <w:rStyle w:val="Hyperlink"/>
            <w:rFonts w:ascii="Times New Roman" w:hAnsi="Times New Roman" w:cs="Times New Roman"/>
            <w:b/>
            <w:bCs/>
          </w:rPr>
          <w:t>5.7 Fixed Income</w:t>
        </w:r>
        <w:r>
          <w:rPr>
            <w:rFonts w:ascii="Times New Roman" w:hAnsi="Times New Roman" w:cs="Times New Roman"/>
          </w:rPr>
          <w:tab/>
          <w:t>5</w:t>
        </w:r>
      </w:hyperlink>
    </w:p>
    <w:p w14:paraId="45DAE98C" w14:textId="77777777" w:rsidR="002051F7" w:rsidRDefault="002051F7">
      <w:pPr>
        <w:pStyle w:val="TOC2"/>
        <w:tabs>
          <w:tab w:val="right" w:leader="dot" w:pos="9016"/>
        </w:tabs>
      </w:pPr>
      <w:hyperlink w:anchor="_Toc234574703" w:history="1">
        <w:r>
          <w:rPr>
            <w:rStyle w:val="Hyperlink"/>
            <w:rFonts w:ascii="Times New Roman" w:hAnsi="Times New Roman" w:cs="Times New Roman"/>
            <w:b/>
            <w:bCs/>
          </w:rPr>
          <w:t>5.8 Commodities</w:t>
        </w:r>
        <w:r>
          <w:rPr>
            <w:rFonts w:ascii="Times New Roman" w:hAnsi="Times New Roman" w:cs="Times New Roman"/>
          </w:rPr>
          <w:tab/>
          <w:t>5</w:t>
        </w:r>
      </w:hyperlink>
    </w:p>
    <w:p w14:paraId="7A3E7EC0" w14:textId="77777777" w:rsidR="002051F7" w:rsidRDefault="002051F7">
      <w:pPr>
        <w:pStyle w:val="TOC2"/>
        <w:tabs>
          <w:tab w:val="right" w:leader="dot" w:pos="9016"/>
        </w:tabs>
      </w:pPr>
      <w:hyperlink w:anchor="_Toc234574704" w:history="1">
        <w:r>
          <w:rPr>
            <w:rStyle w:val="Hyperlink"/>
            <w:rFonts w:ascii="Times New Roman" w:hAnsi="Times New Roman" w:cs="Times New Roman"/>
            <w:b/>
            <w:bCs/>
          </w:rPr>
          <w:t>5.9 Portfolio</w:t>
        </w:r>
        <w:r>
          <w:rPr>
            <w:rFonts w:ascii="Times New Roman" w:hAnsi="Times New Roman" w:cs="Times New Roman"/>
          </w:rPr>
          <w:tab/>
          <w:t>5</w:t>
        </w:r>
      </w:hyperlink>
    </w:p>
    <w:p w14:paraId="4A918A01" w14:textId="77777777" w:rsidR="002051F7" w:rsidRDefault="002051F7">
      <w:pPr>
        <w:pStyle w:val="TOC2"/>
        <w:tabs>
          <w:tab w:val="right" w:leader="dot" w:pos="9016"/>
        </w:tabs>
      </w:pPr>
      <w:hyperlink w:anchor="_Toc234574705" w:history="1">
        <w:r>
          <w:rPr>
            <w:rStyle w:val="Hyperlink"/>
            <w:rFonts w:ascii="Times New Roman" w:hAnsi="Times New Roman" w:cs="Times New Roman"/>
            <w:b/>
            <w:bCs/>
          </w:rPr>
          <w:t>5.10 Global</w:t>
        </w:r>
        <w:r>
          <w:rPr>
            <w:rFonts w:ascii="Times New Roman" w:hAnsi="Times New Roman" w:cs="Times New Roman"/>
          </w:rPr>
          <w:tab/>
          <w:t>5</w:t>
        </w:r>
      </w:hyperlink>
    </w:p>
    <w:p w14:paraId="4C6824C0" w14:textId="77777777" w:rsidR="002051F7" w:rsidRDefault="002051F7">
      <w:pPr>
        <w:pStyle w:val="TOC2"/>
        <w:tabs>
          <w:tab w:val="right" w:leader="dot" w:pos="9016"/>
        </w:tabs>
      </w:pPr>
      <w:hyperlink w:anchor="_Toc234574706" w:history="1">
        <w:r>
          <w:rPr>
            <w:rStyle w:val="Hyperlink"/>
            <w:rFonts w:ascii="Times New Roman" w:hAnsi="Times New Roman" w:cs="Times New Roman"/>
            <w:b/>
            <w:bCs/>
          </w:rPr>
          <w:t>5.11 Cross-Cutting Functional Requirements</w:t>
        </w:r>
        <w:r>
          <w:rPr>
            <w:rFonts w:ascii="Times New Roman" w:hAnsi="Times New Roman" w:cs="Times New Roman"/>
          </w:rPr>
          <w:tab/>
          <w:t>5</w:t>
        </w:r>
      </w:hyperlink>
    </w:p>
    <w:p w14:paraId="5256B22A" w14:textId="77777777" w:rsidR="002051F7" w:rsidRDefault="002051F7">
      <w:pPr>
        <w:pStyle w:val="TOC1"/>
        <w:tabs>
          <w:tab w:val="right" w:leader="dot" w:pos="9016"/>
        </w:tabs>
      </w:pPr>
      <w:hyperlink w:anchor="_Toc234574707" w:history="1">
        <w:r>
          <w:rPr>
            <w:rStyle w:val="Hyperlink"/>
            <w:rFonts w:ascii="Times New Roman" w:hAnsi="Times New Roman" w:cs="Times New Roman"/>
            <w:b/>
            <w:bCs/>
          </w:rPr>
          <w:t>6. Project Size &amp; Team Estimation</w:t>
        </w:r>
        <w:r>
          <w:rPr>
            <w:rFonts w:ascii="Times New Roman" w:hAnsi="Times New Roman" w:cs="Times New Roman"/>
          </w:rPr>
          <w:tab/>
          <w:t>6</w:t>
        </w:r>
      </w:hyperlink>
    </w:p>
    <w:p w14:paraId="62FDDBFC" w14:textId="77777777" w:rsidR="002051F7" w:rsidRDefault="002051F7">
      <w:pPr>
        <w:pStyle w:val="TOC2"/>
        <w:tabs>
          <w:tab w:val="right" w:leader="dot" w:pos="9016"/>
        </w:tabs>
      </w:pPr>
      <w:hyperlink w:anchor="_Toc234574708" w:history="1">
        <w:r>
          <w:rPr>
            <w:rStyle w:val="Hyperlink"/>
            <w:rFonts w:ascii="Times New Roman" w:hAnsi="Times New Roman" w:cs="Times New Roman"/>
            <w:b/>
            <w:bCs/>
          </w:rPr>
          <w:t>6.1 Function Point Analysis</w:t>
        </w:r>
        <w:r>
          <w:rPr>
            <w:rFonts w:ascii="Times New Roman" w:hAnsi="Times New Roman" w:cs="Times New Roman"/>
          </w:rPr>
          <w:tab/>
          <w:t>6</w:t>
        </w:r>
      </w:hyperlink>
    </w:p>
    <w:p w14:paraId="3FED2D83" w14:textId="77777777" w:rsidR="002051F7" w:rsidRDefault="002051F7">
      <w:pPr>
        <w:pStyle w:val="TOC3"/>
        <w:tabs>
          <w:tab w:val="right" w:leader="dot" w:pos="9016"/>
        </w:tabs>
      </w:pPr>
      <w:hyperlink w:anchor="_Toc234574709" w:history="1">
        <w:r>
          <w:rPr>
            <w:rStyle w:val="Hyperlink"/>
            <w:rFonts w:ascii="Times New Roman" w:hAnsi="Times New Roman" w:cs="Times New Roman"/>
            <w:b/>
            <w:bCs/>
          </w:rPr>
          <w:t>6.1.1 General System Characteristics (GSC)</w:t>
        </w:r>
        <w:r>
          <w:rPr>
            <w:rFonts w:ascii="Times New Roman" w:hAnsi="Times New Roman" w:cs="Times New Roman"/>
          </w:rPr>
          <w:tab/>
          <w:t>6</w:t>
        </w:r>
      </w:hyperlink>
    </w:p>
    <w:p w14:paraId="08F7C1B3" w14:textId="77777777" w:rsidR="002051F7" w:rsidRDefault="002051F7">
      <w:pPr>
        <w:pStyle w:val="TOC3"/>
        <w:tabs>
          <w:tab w:val="right" w:leader="dot" w:pos="9016"/>
        </w:tabs>
      </w:pPr>
      <w:hyperlink w:anchor="_Toc234574710" w:history="1">
        <w:r>
          <w:rPr>
            <w:rStyle w:val="Hyperlink"/>
            <w:rFonts w:ascii="Times New Roman" w:hAnsi="Times New Roman" w:cs="Times New Roman"/>
            <w:b/>
            <w:bCs/>
          </w:rPr>
          <w:t>6.1.2 Unadjusted Function Points (UFP)</w:t>
        </w:r>
        <w:r>
          <w:rPr>
            <w:rFonts w:ascii="Times New Roman" w:hAnsi="Times New Roman" w:cs="Times New Roman"/>
          </w:rPr>
          <w:tab/>
          <w:t>6</w:t>
        </w:r>
      </w:hyperlink>
    </w:p>
    <w:p w14:paraId="23CEB1F7" w14:textId="1A8C91FD" w:rsidR="002051F7" w:rsidRDefault="002051F7">
      <w:pPr>
        <w:pStyle w:val="TOC3"/>
        <w:tabs>
          <w:tab w:val="right" w:leader="dot" w:pos="9016"/>
        </w:tabs>
      </w:pPr>
      <w:hyperlink w:anchor="_Toc234574711" w:history="1">
        <w:r>
          <w:rPr>
            <w:rStyle w:val="Hyperlink"/>
            <w:rFonts w:ascii="Times New Roman" w:hAnsi="Times New Roman" w:cs="Times New Roman"/>
            <w:b/>
            <w:bCs/>
          </w:rPr>
          <w:t>6.1.3 Component-to-Module Mapping and Complexity Rationale</w:t>
        </w:r>
        <w:r>
          <w:rPr>
            <w:rFonts w:ascii="Times New Roman" w:hAnsi="Times New Roman" w:cs="Times New Roman"/>
          </w:rPr>
          <w:t>7</w:t>
        </w:r>
      </w:hyperlink>
    </w:p>
    <w:p w14:paraId="4B8E2493" w14:textId="77777777" w:rsidR="002051F7" w:rsidRDefault="002051F7">
      <w:pPr>
        <w:pStyle w:val="TOC3"/>
        <w:tabs>
          <w:tab w:val="right" w:leader="dot" w:pos="9016"/>
        </w:tabs>
      </w:pPr>
      <w:hyperlink w:anchor="_Toc234574712" w:history="1">
        <w:r>
          <w:rPr>
            <w:rStyle w:val="Hyperlink"/>
            <w:rFonts w:ascii="Times New Roman" w:hAnsi="Times New Roman" w:cs="Times New Roman"/>
            <w:b/>
            <w:bCs/>
          </w:rPr>
          <w:t>6.1.4 Adjusted Function Points (ATFP)</w:t>
        </w:r>
        <w:r>
          <w:rPr>
            <w:rFonts w:ascii="Times New Roman" w:hAnsi="Times New Roman" w:cs="Times New Roman"/>
          </w:rPr>
          <w:tab/>
          <w:t>7</w:t>
        </w:r>
      </w:hyperlink>
    </w:p>
    <w:p w14:paraId="271DFF0F" w14:textId="77777777" w:rsidR="002051F7" w:rsidRDefault="002051F7">
      <w:pPr>
        <w:pStyle w:val="TOC2"/>
        <w:tabs>
          <w:tab w:val="right" w:leader="dot" w:pos="9016"/>
        </w:tabs>
      </w:pPr>
      <w:hyperlink w:anchor="_Toc234574713" w:history="1">
        <w:r>
          <w:rPr>
            <w:rStyle w:val="Hyperlink"/>
            <w:rFonts w:ascii="Times New Roman" w:hAnsi="Times New Roman" w:cs="Times New Roman"/>
            <w:b/>
            <w:bCs/>
          </w:rPr>
          <w:t>6.2 Lines of Code (LOC) Conversion</w:t>
        </w:r>
        <w:r>
          <w:rPr>
            <w:rFonts w:ascii="Times New Roman" w:hAnsi="Times New Roman" w:cs="Times New Roman"/>
          </w:rPr>
          <w:tab/>
          <w:t>8</w:t>
        </w:r>
      </w:hyperlink>
    </w:p>
    <w:p w14:paraId="44CEAC41" w14:textId="77777777" w:rsidR="002051F7" w:rsidRDefault="002051F7">
      <w:pPr>
        <w:pStyle w:val="TOC2"/>
        <w:tabs>
          <w:tab w:val="right" w:leader="dot" w:pos="9016"/>
        </w:tabs>
      </w:pPr>
      <w:hyperlink w:anchor="_Toc234574714" w:history="1">
        <w:r>
          <w:rPr>
            <w:rStyle w:val="Hyperlink"/>
            <w:rFonts w:ascii="Times New Roman" w:hAnsi="Times New Roman" w:cs="Times New Roman"/>
            <w:b/>
            <w:bCs/>
          </w:rPr>
          <w:t>6.3 Effort, Schedule and Team-Size Estimation</w:t>
        </w:r>
        <w:r>
          <w:rPr>
            <w:rFonts w:ascii="Times New Roman" w:hAnsi="Times New Roman" w:cs="Times New Roman"/>
          </w:rPr>
          <w:tab/>
          <w:t>8</w:t>
        </w:r>
      </w:hyperlink>
    </w:p>
    <w:p w14:paraId="47B3103B" w14:textId="77777777" w:rsidR="002051F7" w:rsidRDefault="002051F7">
      <w:pPr>
        <w:pStyle w:val="TOC3"/>
        <w:tabs>
          <w:tab w:val="right" w:leader="dot" w:pos="9016"/>
        </w:tabs>
      </w:pPr>
      <w:hyperlink w:anchor="_Toc234574715" w:history="1">
        <w:r>
          <w:rPr>
            <w:rStyle w:val="Hyperlink"/>
            <w:rFonts w:ascii="Times New Roman" w:hAnsi="Times New Roman" w:cs="Times New Roman"/>
            <w:b/>
            <w:bCs/>
          </w:rPr>
          <w:t>6.3.1 COCOMO I (Basic, Semi-Detached mode)</w:t>
        </w:r>
        <w:r>
          <w:rPr>
            <w:rFonts w:ascii="Times New Roman" w:hAnsi="Times New Roman" w:cs="Times New Roman"/>
          </w:rPr>
          <w:tab/>
          <w:t>8</w:t>
        </w:r>
      </w:hyperlink>
    </w:p>
    <w:p w14:paraId="3B828060" w14:textId="77777777" w:rsidR="002051F7" w:rsidRDefault="002051F7">
      <w:pPr>
        <w:pStyle w:val="TOC3"/>
        <w:tabs>
          <w:tab w:val="right" w:leader="dot" w:pos="9016"/>
        </w:tabs>
      </w:pPr>
      <w:hyperlink w:anchor="_Toc234574716" w:history="1">
        <w:r>
          <w:rPr>
            <w:rStyle w:val="Hyperlink"/>
            <w:rFonts w:ascii="Times New Roman" w:hAnsi="Times New Roman" w:cs="Times New Roman"/>
            <w:b/>
            <w:bCs/>
          </w:rPr>
          <w:t>6.3.2 Jones First Order Model</w:t>
        </w:r>
        <w:r>
          <w:rPr>
            <w:rFonts w:ascii="Times New Roman" w:hAnsi="Times New Roman" w:cs="Times New Roman"/>
          </w:rPr>
          <w:tab/>
          <w:t>8</w:t>
        </w:r>
      </w:hyperlink>
    </w:p>
    <w:p w14:paraId="1883ADA8" w14:textId="77777777" w:rsidR="002051F7" w:rsidRDefault="002051F7">
      <w:pPr>
        <w:pStyle w:val="TOC3"/>
        <w:tabs>
          <w:tab w:val="right" w:leader="dot" w:pos="9016"/>
        </w:tabs>
      </w:pPr>
      <w:hyperlink w:anchor="_Toc234574717" w:history="1">
        <w:r>
          <w:rPr>
            <w:rStyle w:val="Hyperlink"/>
            <w:rFonts w:ascii="Times New Roman" w:hAnsi="Times New Roman" w:cs="Times New Roman"/>
            <w:b/>
            <w:bCs/>
          </w:rPr>
          <w:t>6.3.3 Reconciling the Two Models</w:t>
        </w:r>
        <w:r>
          <w:rPr>
            <w:rFonts w:ascii="Times New Roman" w:hAnsi="Times New Roman" w:cs="Times New Roman"/>
          </w:rPr>
          <w:tab/>
          <w:t>9</w:t>
        </w:r>
      </w:hyperlink>
    </w:p>
    <w:p w14:paraId="0EA9C426" w14:textId="77777777" w:rsidR="002051F7" w:rsidRDefault="002051F7">
      <w:pPr>
        <w:pStyle w:val="TOC2"/>
        <w:tabs>
          <w:tab w:val="right" w:leader="dot" w:pos="9016"/>
        </w:tabs>
      </w:pPr>
      <w:hyperlink w:anchor="_Toc234574718" w:history="1">
        <w:r>
          <w:rPr>
            <w:rStyle w:val="Hyperlink"/>
            <w:rFonts w:ascii="Times New Roman" w:hAnsi="Times New Roman" w:cs="Times New Roman"/>
            <w:b/>
            <w:bCs/>
          </w:rPr>
          <w:t>6.4 Team Size Justification</w:t>
        </w:r>
        <w:r>
          <w:rPr>
            <w:rFonts w:ascii="Times New Roman" w:hAnsi="Times New Roman" w:cs="Times New Roman"/>
          </w:rPr>
          <w:tab/>
          <w:t>9</w:t>
        </w:r>
      </w:hyperlink>
    </w:p>
    <w:p w14:paraId="21D6AF89" w14:textId="77777777" w:rsidR="002051F7" w:rsidRDefault="002051F7">
      <w:pPr>
        <w:pStyle w:val="TOC2"/>
        <w:tabs>
          <w:tab w:val="right" w:leader="dot" w:pos="9016"/>
        </w:tabs>
      </w:pPr>
      <w:hyperlink w:anchor="_Toc234574719" w:history="1">
        <w:r>
          <w:rPr>
            <w:rStyle w:val="Hyperlink"/>
            <w:rFonts w:ascii="Times New Roman" w:hAnsi="Times New Roman" w:cs="Times New Roman"/>
            <w:b/>
            <w:bCs/>
          </w:rPr>
          <w:t>6.5 Roles and Responsibilities</w:t>
        </w:r>
        <w:r>
          <w:rPr>
            <w:rFonts w:ascii="Times New Roman" w:hAnsi="Times New Roman" w:cs="Times New Roman"/>
          </w:rPr>
          <w:tab/>
          <w:t>9</w:t>
        </w:r>
      </w:hyperlink>
    </w:p>
    <w:p w14:paraId="4418EA6B" w14:textId="77777777" w:rsidR="002051F7" w:rsidRDefault="002051F7">
      <w:pPr>
        <w:pStyle w:val="TOC1"/>
        <w:tabs>
          <w:tab w:val="right" w:leader="dot" w:pos="9016"/>
        </w:tabs>
      </w:pPr>
      <w:hyperlink w:anchor="_Toc234574720" w:history="1">
        <w:r>
          <w:rPr>
            <w:rStyle w:val="Hyperlink"/>
            <w:rFonts w:ascii="Times New Roman" w:hAnsi="Times New Roman" w:cs="Times New Roman"/>
            <w:b/>
            <w:bCs/>
          </w:rPr>
          <w:t>7. Scrum Team</w:t>
        </w:r>
        <w:r>
          <w:rPr>
            <w:rFonts w:ascii="Times New Roman" w:hAnsi="Times New Roman" w:cs="Times New Roman"/>
          </w:rPr>
          <w:tab/>
          <w:t>11</w:t>
        </w:r>
      </w:hyperlink>
    </w:p>
    <w:p w14:paraId="0AE5E7F0" w14:textId="77777777" w:rsidR="002051F7" w:rsidRDefault="002051F7">
      <w:pPr>
        <w:pStyle w:val="TOC2"/>
        <w:tabs>
          <w:tab w:val="right" w:leader="dot" w:pos="9016"/>
        </w:tabs>
      </w:pPr>
      <w:hyperlink w:anchor="_Toc234574721" w:history="1">
        <w:r>
          <w:rPr>
            <w:rStyle w:val="Hyperlink"/>
            <w:rFonts w:ascii="Times New Roman" w:hAnsi="Times New Roman" w:cs="Times New Roman"/>
            <w:b/>
            <w:bCs/>
          </w:rPr>
          <w:t>7.1 Team Roster</w:t>
        </w:r>
        <w:r>
          <w:rPr>
            <w:rFonts w:ascii="Times New Roman" w:hAnsi="Times New Roman" w:cs="Times New Roman"/>
          </w:rPr>
          <w:tab/>
          <w:t>11</w:t>
        </w:r>
      </w:hyperlink>
    </w:p>
    <w:p w14:paraId="30FF863B" w14:textId="77777777" w:rsidR="002051F7" w:rsidRDefault="002051F7">
      <w:pPr>
        <w:pStyle w:val="TOC2"/>
        <w:tabs>
          <w:tab w:val="right" w:leader="dot" w:pos="9016"/>
        </w:tabs>
      </w:pPr>
      <w:hyperlink w:anchor="_Toc234574722" w:history="1">
        <w:r>
          <w:rPr>
            <w:rStyle w:val="Hyperlink"/>
            <w:rFonts w:ascii="Times New Roman" w:hAnsi="Times New Roman" w:cs="Times New Roman"/>
            <w:b/>
            <w:bCs/>
          </w:rPr>
          <w:t>7.2 Scrum Master — Detailed Responsibilities</w:t>
        </w:r>
        <w:r>
          <w:rPr>
            <w:rFonts w:ascii="Times New Roman" w:hAnsi="Times New Roman" w:cs="Times New Roman"/>
          </w:rPr>
          <w:tab/>
          <w:t>11</w:t>
        </w:r>
      </w:hyperlink>
    </w:p>
    <w:p w14:paraId="55CD4712" w14:textId="77777777" w:rsidR="002051F7" w:rsidRDefault="002051F7">
      <w:pPr>
        <w:pStyle w:val="TOC2"/>
        <w:tabs>
          <w:tab w:val="right" w:leader="dot" w:pos="9016"/>
        </w:tabs>
      </w:pPr>
      <w:hyperlink w:anchor="_Toc234574723" w:history="1">
        <w:r>
          <w:rPr>
            <w:rStyle w:val="Hyperlink"/>
            <w:rFonts w:ascii="Times New Roman" w:hAnsi="Times New Roman" w:cs="Times New Roman"/>
            <w:b/>
            <w:bCs/>
          </w:rPr>
          <w:t>7.3 Product Backlog Overview</w:t>
        </w:r>
        <w:r>
          <w:rPr>
            <w:rFonts w:ascii="Times New Roman" w:hAnsi="Times New Roman" w:cs="Times New Roman"/>
          </w:rPr>
          <w:tab/>
          <w:t>12</w:t>
        </w:r>
      </w:hyperlink>
    </w:p>
    <w:p w14:paraId="3F2C5BE0" w14:textId="77777777" w:rsidR="002051F7" w:rsidRDefault="002051F7">
      <w:pPr>
        <w:pStyle w:val="TOC2"/>
        <w:tabs>
          <w:tab w:val="right" w:leader="dot" w:pos="9016"/>
        </w:tabs>
      </w:pPr>
      <w:hyperlink w:anchor="_Toc234574724" w:history="1">
        <w:r>
          <w:rPr>
            <w:rStyle w:val="Hyperlink"/>
            <w:rFonts w:ascii="Times New Roman" w:hAnsi="Times New Roman" w:cs="Times New Roman"/>
            <w:b/>
            <w:bCs/>
          </w:rPr>
          <w:t>7.4 Sprint Planning Approach</w:t>
        </w:r>
        <w:r>
          <w:rPr>
            <w:rFonts w:ascii="Times New Roman" w:hAnsi="Times New Roman" w:cs="Times New Roman"/>
          </w:rPr>
          <w:tab/>
          <w:t>13</w:t>
        </w:r>
      </w:hyperlink>
    </w:p>
    <w:p w14:paraId="23CD6E27" w14:textId="77777777" w:rsidR="002051F7" w:rsidRDefault="002051F7">
      <w:pPr>
        <w:pStyle w:val="TOC2"/>
        <w:tabs>
          <w:tab w:val="right" w:leader="dot" w:pos="9016"/>
        </w:tabs>
      </w:pPr>
      <w:hyperlink w:anchor="_Toc234574725" w:history="1">
        <w:r>
          <w:rPr>
            <w:rStyle w:val="Hyperlink"/>
            <w:rFonts w:ascii="Times New Roman" w:hAnsi="Times New Roman" w:cs="Times New Roman"/>
            <w:b/>
            <w:bCs/>
          </w:rPr>
          <w:t>7.5 Definition of Done</w:t>
        </w:r>
        <w:r>
          <w:rPr>
            <w:rFonts w:ascii="Times New Roman" w:hAnsi="Times New Roman" w:cs="Times New Roman"/>
          </w:rPr>
          <w:tab/>
          <w:t>13</w:t>
        </w:r>
      </w:hyperlink>
    </w:p>
    <w:p w14:paraId="1B07967A" w14:textId="77777777" w:rsidR="002051F7" w:rsidRDefault="00000000">
      <w:r>
        <w:fldChar w:fldCharType="end"/>
      </w:r>
    </w:p>
    <w:p w14:paraId="0D2484AA" w14:textId="77777777" w:rsidR="002051F7" w:rsidRDefault="00000000">
      <w:pPr>
        <w:pStyle w:val="Heading1"/>
        <w:spacing w:after="200"/>
      </w:pPr>
      <w:bookmarkStart w:id="0" w:name="_Toc234573717"/>
      <w:bookmarkStart w:id="1" w:name="_Toc234574689"/>
      <w:r>
        <w:rPr>
          <w:rFonts w:ascii="Times New Roman" w:hAnsi="Times New Roman"/>
          <w:b/>
          <w:bCs/>
          <w:color w:val="000000"/>
          <w:sz w:val="30"/>
          <w:szCs w:val="30"/>
        </w:rPr>
        <w:lastRenderedPageBreak/>
        <w:t>1. Introduction</w:t>
      </w:r>
      <w:bookmarkEnd w:id="0"/>
      <w:bookmarkEnd w:id="1"/>
    </w:p>
    <w:p w14:paraId="4D022607" w14:textId="77777777" w:rsidR="002051F7" w:rsidRDefault="00000000">
      <w:pPr>
        <w:spacing w:after="16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NEXUS is a web-based financial markets terminal. This document discusses the system's background and goals, its functional range, a Function Point Analysis (FPA) using COCOMO I and Jones First Order effort estimates, and the Scrum team organization responsible for managing the product backlog. The purpose of this report is to fulfil Agile Project &amp; Risk Management coursework requirements by showcasing that the dimensions, expenses, timeline, and team structure of a project can be systematically derived from its requirements instead of being approximated or hypothesised.</w:t>
      </w:r>
    </w:p>
    <w:p w14:paraId="6679C431" w14:textId="5309AFB8" w:rsidR="002051F7" w:rsidRDefault="00000000">
      <w:pPr>
        <w:spacing w:after="160" w:line="276" w:lineRule="auto"/>
      </w:pPr>
      <w:r>
        <w:rPr>
          <w:rFonts w:ascii="Times New Roman" w:hAnsi="Times New Roman" w:cs="Times New Roman"/>
          <w:color w:val="000000"/>
          <w:sz w:val="22"/>
          <w:szCs w:val="22"/>
        </w:rPr>
        <w:t xml:space="preserve">NEXUS is still an actively progressing project. Its source code, module list, and README can be found at </w:t>
      </w:r>
      <w:hyperlink r:id="rId9" w:history="1">
        <w:r w:rsidR="002051F7">
          <w:rPr>
            <w:rStyle w:val="Hyperlink"/>
            <w:rFonts w:ascii="Times New Roman" w:hAnsi="Times New Roman" w:cs="Times New Roman"/>
            <w:sz w:val="22"/>
            <w:szCs w:val="22"/>
          </w:rPr>
          <w:t>github.com/LordXapose/NEXUS</w:t>
        </w:r>
      </w:hyperlink>
      <w:r>
        <w:rPr>
          <w:rFonts w:ascii="Times New Roman" w:hAnsi="Times New Roman" w:cs="Times New Roman"/>
          <w:color w:val="000000"/>
          <w:sz w:val="22"/>
          <w:szCs w:val="22"/>
        </w:rPr>
        <w:t>. The estimation and backlog information referenced throughout this document are obtained directly from the project requirements, stakeholder</w:t>
      </w:r>
      <w:r>
        <w:rPr>
          <w:rFonts w:ascii="Times New Roman" w:hAnsi="Times New Roman" w:cs="Times New Roman"/>
          <w:b/>
          <w:bCs/>
          <w:color w:val="000000"/>
          <w:sz w:val="22"/>
          <w:szCs w:val="22"/>
        </w:rPr>
        <w:t xml:space="preserve"> </w:t>
      </w:r>
      <w:r>
        <w:rPr>
          <w:rFonts w:ascii="Times New Roman" w:hAnsi="Times New Roman" w:cs="Times New Roman"/>
          <w:color w:val="000000"/>
          <w:sz w:val="22"/>
          <w:szCs w:val="22"/>
        </w:rPr>
        <w:t>needs and User stories.</w:t>
      </w:r>
    </w:p>
    <w:p w14:paraId="686869FC" w14:textId="77777777" w:rsidR="002051F7" w:rsidRDefault="00000000">
      <w:pPr>
        <w:pStyle w:val="Heading1"/>
        <w:spacing w:after="200"/>
      </w:pPr>
      <w:bookmarkStart w:id="2" w:name="_Toc234573718"/>
      <w:bookmarkStart w:id="3" w:name="_Toc234574690"/>
      <w:r>
        <w:rPr>
          <w:rFonts w:ascii="Times New Roman" w:hAnsi="Times New Roman"/>
          <w:b/>
          <w:bCs/>
          <w:color w:val="000000"/>
          <w:sz w:val="30"/>
          <w:szCs w:val="30"/>
        </w:rPr>
        <w:t>2. Background of the Project</w:t>
      </w:r>
      <w:bookmarkEnd w:id="2"/>
      <w:bookmarkEnd w:id="3"/>
    </w:p>
    <w:p w14:paraId="08B6CEC1" w14:textId="77777777" w:rsidR="002051F7" w:rsidRDefault="00000000">
      <w:pPr>
        <w:spacing w:after="16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The trend of retail and semi-professional traders trying to get the situational awareness which are mostly found only in institutional trading desk. They may include real-time prices, depth of order book, risk assessment, options pricing and macroeconomic data. But they want it without having to invest the enormous money for a Bloomberg Terminal or create their own server infrastructure. Most free platforms usually provide one of the aspects of the problem (like price chart, news feeds or portfolio management) but these sites may force the user to open multiple tabs for all the functions.</w:t>
      </w:r>
    </w:p>
    <w:p w14:paraId="68266C4C" w14:textId="77777777" w:rsidR="002051F7" w:rsidRDefault="00000000">
      <w:pPr>
        <w:spacing w:after="16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NEXUS helps to solve this problem, we provide a platform in the form of one HTML file which is capable of being opened in any modern browser without requiring installation, building process or any backend to run it. NEXUS brings 29 modules including stocks, options, fixed income, commodity, cryptocurrency, portfolio management, sentiment analysis and geopolitical risks and more in just one terminal.</w:t>
      </w:r>
    </w:p>
    <w:p w14:paraId="25158391" w14:textId="77777777" w:rsidR="002051F7" w:rsidRDefault="00000000">
      <w:pPr>
        <w:spacing w:after="16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Today the frontend is fully equipped and operates independently using synthetic/demo data. The upcoming phase of the project, which this report outlines, focuses on the backend: a Python service that acts as a proxy for real market-data providers (such as Polygon.io, Alpha Vantage, FRED, CoinGecko).</w:t>
      </w:r>
    </w:p>
    <w:p w14:paraId="456510FD" w14:textId="77777777" w:rsidR="002051F7" w:rsidRDefault="00000000">
      <w:pPr>
        <w:pStyle w:val="Heading1"/>
        <w:spacing w:after="200"/>
      </w:pPr>
      <w:bookmarkStart w:id="4" w:name="_Toc234573719"/>
      <w:bookmarkStart w:id="5" w:name="_Toc234574691"/>
      <w:r>
        <w:rPr>
          <w:rFonts w:ascii="Times New Roman" w:hAnsi="Times New Roman"/>
          <w:b/>
          <w:bCs/>
          <w:color w:val="000000"/>
          <w:sz w:val="30"/>
          <w:szCs w:val="30"/>
        </w:rPr>
        <w:t>3. Project Objectives</w:t>
      </w:r>
      <w:bookmarkEnd w:id="4"/>
      <w:bookmarkEnd w:id="5"/>
    </w:p>
    <w:p w14:paraId="5149A668" w14:textId="77777777"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t xml:space="preserve">● To develop a product ready backend service that acts as a proxy for external market data providers, while making sure that API keys are not exposed to the client.  </w:t>
      </w:r>
    </w:p>
    <w:p w14:paraId="1181BE39" w14:textId="77777777"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t xml:space="preserve">● To maintain the single file, no installation for front end as a stricter requirement, allowing the terminal to remain easily portable.  </w:t>
      </w:r>
    </w:p>
    <w:p w14:paraId="396B4D66" w14:textId="77777777"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t xml:space="preserve">● To standardise the variety payloads from the provider into a data contract already recognised by 29 current frontend modules.  </w:t>
      </w:r>
    </w:p>
    <w:p w14:paraId="648520D6" w14:textId="77777777"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t xml:space="preserve">● To implement rate limiting and response chasing to ensure that the terminal can provide each users Services during a realistic multiuser scenario.  </w:t>
      </w:r>
    </w:p>
    <w:p w14:paraId="6249A953" w14:textId="77777777"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t xml:space="preserve">● To measure the projects scope and budget using two separate estimation methods (COCOMO I and Jones First Order).  </w:t>
      </w:r>
    </w:p>
    <w:p w14:paraId="3EF1D175" w14:textId="77777777"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t xml:space="preserve">● To develop a scrum framework with estimation and product backlog in mind along with the user stories to develop a Sprint and monitor progress to the completion.  </w:t>
      </w:r>
    </w:p>
    <w:p w14:paraId="5DFD5C74" w14:textId="5192E0E2" w:rsidR="002051F7" w:rsidRDefault="00000000">
      <w:pPr>
        <w:spacing w:after="90" w:line="264" w:lineRule="auto"/>
        <w:rPr>
          <w:rFonts w:ascii="Times New Roman" w:hAnsi="Times New Roman" w:cs="Times New Roman"/>
          <w:color w:val="000000"/>
        </w:rPr>
      </w:pPr>
      <w:r>
        <w:rPr>
          <w:rFonts w:ascii="Times New Roman" w:hAnsi="Times New Roman" w:cs="Times New Roman"/>
          <w:color w:val="000000"/>
        </w:rPr>
        <w:lastRenderedPageBreak/>
        <w:t>● To develop our operational support tool that includes provider health assessment, diagnostic experts, help panel and a ticketing system so that the terminal and can be effectively supported after the l</w:t>
      </w:r>
      <w:r w:rsidR="002B62F2">
        <w:rPr>
          <w:rFonts w:ascii="Times New Roman" w:hAnsi="Times New Roman" w:cs="Times New Roman"/>
          <w:color w:val="000000"/>
        </w:rPr>
        <w:t>au</w:t>
      </w:r>
      <w:r>
        <w:rPr>
          <w:rFonts w:ascii="Times New Roman" w:hAnsi="Times New Roman" w:cs="Times New Roman"/>
          <w:color w:val="000000"/>
        </w:rPr>
        <w:t>nch.</w:t>
      </w:r>
    </w:p>
    <w:p w14:paraId="5BD0BE02" w14:textId="77777777" w:rsidR="002051F7" w:rsidRDefault="00000000">
      <w:pPr>
        <w:pStyle w:val="Heading1"/>
        <w:spacing w:after="200"/>
      </w:pPr>
      <w:bookmarkStart w:id="6" w:name="_Toc234573720"/>
      <w:bookmarkStart w:id="7" w:name="_Toc234574692"/>
      <w:r>
        <w:rPr>
          <w:rFonts w:ascii="Times New Roman" w:hAnsi="Times New Roman"/>
          <w:b/>
          <w:bCs/>
          <w:color w:val="000000"/>
          <w:sz w:val="30"/>
          <w:szCs w:val="30"/>
        </w:rPr>
        <w:t>4. Project Scope</w:t>
      </w:r>
      <w:bookmarkEnd w:id="6"/>
      <w:bookmarkEnd w:id="7"/>
    </w:p>
    <w:p w14:paraId="721633D5" w14:textId="77777777" w:rsidR="002051F7" w:rsidRDefault="00000000">
      <w:pPr>
        <w:pStyle w:val="Heading2"/>
        <w:spacing w:before="260" w:after="140"/>
      </w:pPr>
      <w:bookmarkStart w:id="8" w:name="_Toc234573721"/>
      <w:bookmarkStart w:id="9" w:name="_Toc234574693"/>
      <w:r>
        <w:rPr>
          <w:rFonts w:ascii="Times New Roman" w:hAnsi="Times New Roman"/>
          <w:b/>
          <w:bCs/>
          <w:color w:val="000000"/>
          <w:sz w:val="25"/>
          <w:szCs w:val="25"/>
        </w:rPr>
        <w:t>4.1 In Scope</w:t>
      </w:r>
      <w:bookmarkEnd w:id="8"/>
      <w:bookmarkEnd w:id="9"/>
    </w:p>
    <w:p w14:paraId="58CF5BCD" w14:textId="77777777" w:rsidR="002051F7" w:rsidRDefault="00000000">
      <w:pPr>
        <w:pStyle w:val="ListParagraph"/>
        <w:numPr>
          <w:ilvl w:val="0"/>
          <w:numId w:val="2"/>
        </w:numPr>
        <w:spacing w:after="90" w:line="264" w:lineRule="auto"/>
        <w:contextualSpacing w:val="0"/>
        <w:rPr>
          <w:rFonts w:ascii="Times New Roman" w:hAnsi="Times New Roman" w:cs="Times New Roman"/>
          <w:color w:val="000000"/>
        </w:rPr>
      </w:pPr>
      <w:r>
        <w:rPr>
          <w:rFonts w:ascii="Times New Roman" w:hAnsi="Times New Roman" w:cs="Times New Roman"/>
          <w:color w:val="000000"/>
        </w:rPr>
        <w:t>Polygon.io, Alpha Vantage, FRED, and CoinGecko backend proxy and cache services, including TTL-based caching and per-provider throttling (User Story D1).</w:t>
      </w:r>
    </w:p>
    <w:p w14:paraId="2601B731" w14:textId="77777777" w:rsidR="002051F7" w:rsidRDefault="00000000">
      <w:pPr>
        <w:pStyle w:val="ListParagraph"/>
        <w:numPr>
          <w:ilvl w:val="0"/>
          <w:numId w:val="1"/>
        </w:numPr>
        <w:spacing w:after="90" w:line="264" w:lineRule="auto"/>
        <w:contextualSpacing w:val="0"/>
        <w:rPr>
          <w:rFonts w:ascii="Times New Roman" w:hAnsi="Times New Roman" w:cs="Times New Roman"/>
          <w:color w:val="000000"/>
        </w:rPr>
      </w:pPr>
      <w:r>
        <w:rPr>
          <w:rFonts w:ascii="Times New Roman" w:hAnsi="Times New Roman" w:cs="Times New Roman"/>
          <w:color w:val="000000"/>
        </w:rPr>
        <w:t>A normalization layer that maps the response formats of all four providers onto the contracts that the frontend's 29 modules currently anticipate (D2).</w:t>
      </w:r>
    </w:p>
    <w:p w14:paraId="2ADDA5F9" w14:textId="77777777" w:rsidR="002051F7" w:rsidRDefault="00000000">
      <w:pPr>
        <w:pStyle w:val="ListParagraph"/>
        <w:numPr>
          <w:ilvl w:val="0"/>
          <w:numId w:val="1"/>
        </w:numPr>
        <w:spacing w:after="90" w:line="264" w:lineRule="auto"/>
        <w:contextualSpacing w:val="0"/>
        <w:rPr>
          <w:rFonts w:ascii="Times New Roman" w:hAnsi="Times New Roman" w:cs="Times New Roman"/>
          <w:color w:val="000000"/>
        </w:rPr>
      </w:pPr>
      <w:r>
        <w:rPr>
          <w:rFonts w:ascii="Times New Roman" w:hAnsi="Times New Roman" w:cs="Times New Roman"/>
          <w:color w:val="000000"/>
        </w:rPr>
        <w:t>To route all colours and typography through CSS custom properties for future re-theming, a full design-token pass is required (D4).</w:t>
      </w:r>
    </w:p>
    <w:p w14:paraId="14350CC3" w14:textId="77777777" w:rsidR="002051F7" w:rsidRDefault="00000000">
      <w:pPr>
        <w:pStyle w:val="ListParagraph"/>
        <w:numPr>
          <w:ilvl w:val="0"/>
          <w:numId w:val="1"/>
        </w:numPr>
        <w:spacing w:after="90" w:line="264" w:lineRule="auto"/>
        <w:contextualSpacing w:val="0"/>
        <w:rPr>
          <w:rFonts w:ascii="Times New Roman" w:hAnsi="Times New Roman" w:cs="Times New Roman"/>
          <w:color w:val="000000"/>
        </w:rPr>
      </w:pPr>
      <w:r>
        <w:rPr>
          <w:rFonts w:ascii="Times New Roman" w:hAnsi="Times New Roman" w:cs="Times New Roman"/>
          <w:color w:val="000000"/>
        </w:rPr>
        <w:t>Client-side error collection and alerting so that the team can see when a user's machine fails (D5).</w:t>
      </w:r>
    </w:p>
    <w:p w14:paraId="52375D5F" w14:textId="77777777" w:rsidR="002051F7" w:rsidRDefault="00000000">
      <w:pPr>
        <w:pStyle w:val="ListParagraph"/>
        <w:numPr>
          <w:ilvl w:val="0"/>
          <w:numId w:val="1"/>
        </w:numPr>
        <w:spacing w:after="90" w:line="264" w:lineRule="auto"/>
        <w:contextualSpacing w:val="0"/>
        <w:rPr>
          <w:rFonts w:ascii="Times New Roman" w:hAnsi="Times New Roman" w:cs="Times New Roman"/>
          <w:color w:val="000000"/>
        </w:rPr>
      </w:pPr>
      <w:r>
        <w:rPr>
          <w:rFonts w:ascii="Times New Roman" w:hAnsi="Times New Roman" w:cs="Times New Roman"/>
          <w:color w:val="000000"/>
        </w:rPr>
        <w:t>Home, Markets, Global Tracking, Risk &amp; Analytics, the four New Modules, Intelligence, Fixed Income, Commodities, Portfolio, and Global (U1 - U8) are the ten navigation groups where the full end-user feature set has already been deployed.</w:t>
      </w:r>
    </w:p>
    <w:p w14:paraId="3105D8C2" w14:textId="77777777" w:rsidR="002051F7" w:rsidRDefault="00000000">
      <w:pPr>
        <w:pStyle w:val="ListParagraph"/>
        <w:numPr>
          <w:ilvl w:val="0"/>
          <w:numId w:val="1"/>
        </w:numPr>
        <w:spacing w:after="90" w:line="264" w:lineRule="auto"/>
        <w:contextualSpacing w:val="0"/>
        <w:rPr>
          <w:rFonts w:ascii="Times New Roman" w:hAnsi="Times New Roman" w:cs="Times New Roman"/>
          <w:color w:val="000000"/>
        </w:rPr>
      </w:pPr>
      <w:r>
        <w:rPr>
          <w:rFonts w:ascii="Times New Roman" w:hAnsi="Times New Roman" w:cs="Times New Roman"/>
          <w:color w:val="000000"/>
        </w:rPr>
        <w:t>An in-app help panel, per-module data-unavailable message, a diagnostic snapshot exporter, a visible version string, a provider-health self-check, and a lightweight ticketing path are all examples of customer support tools (C1 - C6).</w:t>
      </w:r>
    </w:p>
    <w:p w14:paraId="48595CBF" w14:textId="77777777" w:rsidR="002051F7" w:rsidRDefault="00000000">
      <w:pPr>
        <w:pStyle w:val="Heading2"/>
        <w:spacing w:before="260" w:after="140"/>
      </w:pPr>
      <w:bookmarkStart w:id="10" w:name="_Toc234573722"/>
      <w:bookmarkStart w:id="11" w:name="_Toc234574694"/>
      <w:r>
        <w:rPr>
          <w:rFonts w:ascii="Times New Roman" w:hAnsi="Times New Roman"/>
          <w:b/>
          <w:bCs/>
          <w:color w:val="000000"/>
          <w:sz w:val="25"/>
          <w:szCs w:val="25"/>
        </w:rPr>
        <w:t>4.2 Out of Scope</w:t>
      </w:r>
      <w:bookmarkEnd w:id="10"/>
      <w:bookmarkEnd w:id="11"/>
    </w:p>
    <w:p w14:paraId="2747F629"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User authentication, account management and payment handling are not currently in our backlog.</w:t>
      </w:r>
    </w:p>
    <w:p w14:paraId="0EBB5685"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There is no mobile application the terminal targets desktop browsers only.</w:t>
      </w:r>
    </w:p>
    <w:p w14:paraId="43F2D4B4"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It doesn't have a live broker the order book and the trading adjacent models are informational not transactional.</w:t>
      </w:r>
    </w:p>
    <w:p w14:paraId="55D6D38F"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Changing the way the website is built is not something we plan to do later. The current way it is built is limitation that we have to work with(D3).</w:t>
      </w:r>
    </w:p>
    <w:p w14:paraId="2D7EEA72" w14:textId="77777777" w:rsidR="002051F7" w:rsidRDefault="00000000">
      <w:pPr>
        <w:pStyle w:val="Heading1"/>
        <w:spacing w:after="200"/>
      </w:pPr>
      <w:bookmarkStart w:id="12" w:name="_Toc234573723"/>
      <w:bookmarkStart w:id="13" w:name="_Toc234574695"/>
      <w:r>
        <w:rPr>
          <w:rFonts w:ascii="Times New Roman" w:hAnsi="Times New Roman"/>
          <w:b/>
          <w:bCs/>
          <w:color w:val="000000"/>
          <w:sz w:val="30"/>
          <w:szCs w:val="30"/>
        </w:rPr>
        <w:t>5. Functional Requirements</w:t>
      </w:r>
      <w:bookmarkEnd w:id="12"/>
      <w:bookmarkEnd w:id="13"/>
    </w:p>
    <w:p w14:paraId="78F4D48D" w14:textId="77777777" w:rsidR="002051F7" w:rsidRDefault="00000000">
      <w:pPr>
        <w:spacing w:after="160" w:line="276" w:lineRule="auto"/>
      </w:pPr>
      <w:r>
        <w:rPr>
          <w:rFonts w:ascii="Times New Roman" w:hAnsi="Times New Roman" w:cs="Times New Roman"/>
          <w:color w:val="000000"/>
          <w:sz w:val="22"/>
          <w:szCs w:val="22"/>
        </w:rPr>
        <w:t>NEXUS organizes 29 functional modules into 10 navigation groups. Each module follows the same architectural pattern, an initX() function that builds its dataset and initial render the first time it is opened, a renderX() / filterX() pair that redraws the module on filter or dropdown changes, and Chart.js canvases for visualization, so the functional requirements below are grouped by navigation area rather than listed as 29 disconnected items.</w:t>
      </w:r>
    </w:p>
    <w:p w14:paraId="638B2DD1" w14:textId="77777777" w:rsidR="002051F7" w:rsidRDefault="00000000">
      <w:pPr>
        <w:pStyle w:val="Heading2"/>
        <w:spacing w:before="260" w:after="140"/>
      </w:pPr>
      <w:bookmarkStart w:id="14" w:name="_Toc234573724"/>
      <w:bookmarkStart w:id="15" w:name="_Toc234574696"/>
      <w:r>
        <w:rPr>
          <w:rFonts w:ascii="Times New Roman" w:hAnsi="Times New Roman"/>
          <w:b/>
          <w:bCs/>
          <w:color w:val="000000"/>
          <w:sz w:val="25"/>
          <w:szCs w:val="25"/>
        </w:rPr>
        <w:t>5.1 Home</w:t>
      </w:r>
      <w:bookmarkEnd w:id="14"/>
      <w:bookmarkEnd w:id="15"/>
    </w:p>
    <w:tbl>
      <w:tblPr>
        <w:tblW w:w="9500" w:type="dxa"/>
        <w:tblCellMar>
          <w:left w:w="10" w:type="dxa"/>
          <w:right w:w="10" w:type="dxa"/>
        </w:tblCellMar>
        <w:tblLook w:val="04A0" w:firstRow="1" w:lastRow="0" w:firstColumn="1" w:lastColumn="0" w:noHBand="0" w:noVBand="1"/>
      </w:tblPr>
      <w:tblGrid>
        <w:gridCol w:w="2600"/>
        <w:gridCol w:w="6900"/>
      </w:tblGrid>
      <w:tr w:rsidR="002051F7" w14:paraId="51A29F7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6989DC"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4DA9C16"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6886348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CD00F5" w14:textId="77777777" w:rsidR="002051F7" w:rsidRDefault="00000000">
            <w:r>
              <w:rPr>
                <w:rFonts w:ascii="Times New Roman" w:hAnsi="Times New Roman" w:cs="Times New Roman"/>
                <w:color w:val="000000"/>
                <w:sz w:val="19"/>
                <w:szCs w:val="19"/>
              </w:rPr>
              <w:t>Overview Dashboard</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AA9796" w14:textId="77777777" w:rsidR="002051F7" w:rsidRDefault="00000000">
            <w:r>
              <w:rPr>
                <w:rFonts w:ascii="Times New Roman" w:hAnsi="Times New Roman" w:cs="Times New Roman"/>
                <w:color w:val="000000"/>
                <w:sz w:val="19"/>
                <w:szCs w:val="19"/>
              </w:rPr>
              <w:t>The system shall display a home overview dashboard summarizing overall market activity across asset classes on a single screen.</w:t>
            </w:r>
          </w:p>
        </w:tc>
      </w:tr>
    </w:tbl>
    <w:p w14:paraId="7F98F8A0" w14:textId="77777777" w:rsidR="002051F7" w:rsidRDefault="00000000">
      <w:pPr>
        <w:pStyle w:val="Heading2"/>
        <w:spacing w:before="260" w:after="140"/>
      </w:pPr>
      <w:bookmarkStart w:id="16" w:name="_Toc234573725"/>
      <w:bookmarkStart w:id="17" w:name="_Toc234574697"/>
      <w:r>
        <w:rPr>
          <w:rFonts w:ascii="Times New Roman" w:hAnsi="Times New Roman"/>
          <w:b/>
          <w:bCs/>
          <w:color w:val="000000"/>
          <w:sz w:val="25"/>
          <w:szCs w:val="25"/>
        </w:rPr>
        <w:t>5.2 Markets</w:t>
      </w:r>
      <w:bookmarkEnd w:id="16"/>
      <w:bookmarkEnd w:id="17"/>
    </w:p>
    <w:tbl>
      <w:tblPr>
        <w:tblW w:w="9500" w:type="dxa"/>
        <w:tblCellMar>
          <w:left w:w="10" w:type="dxa"/>
          <w:right w:w="10" w:type="dxa"/>
        </w:tblCellMar>
        <w:tblLook w:val="04A0" w:firstRow="1" w:lastRow="0" w:firstColumn="1" w:lastColumn="0" w:noHBand="0" w:noVBand="1"/>
      </w:tblPr>
      <w:tblGrid>
        <w:gridCol w:w="2600"/>
        <w:gridCol w:w="6900"/>
      </w:tblGrid>
      <w:tr w:rsidR="002051F7" w14:paraId="496BF24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870212"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672E67"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658894C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3B0F05" w14:textId="77777777" w:rsidR="002051F7" w:rsidRDefault="00000000">
            <w:r>
              <w:rPr>
                <w:rFonts w:ascii="Times New Roman" w:hAnsi="Times New Roman" w:cs="Times New Roman"/>
                <w:color w:val="000000"/>
                <w:sz w:val="19"/>
                <w:szCs w:val="19"/>
              </w:rPr>
              <w:t>Markets Dashboard</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BC229B" w14:textId="77777777" w:rsidR="002051F7" w:rsidRDefault="00000000">
            <w:r>
              <w:rPr>
                <w:rFonts w:ascii="Times New Roman" w:hAnsi="Times New Roman" w:cs="Times New Roman"/>
                <w:color w:val="000000"/>
                <w:sz w:val="19"/>
                <w:szCs w:val="19"/>
              </w:rPr>
              <w:t>The system shall show livestock prices, indices, currency rates and market trends for 25+ tracked assets, refreshed on a timed interval.</w:t>
            </w:r>
          </w:p>
        </w:tc>
      </w:tr>
      <w:tr w:rsidR="002051F7" w14:paraId="0D4F24D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C1B6D2" w14:textId="77777777" w:rsidR="002051F7" w:rsidRDefault="00000000">
            <w:r>
              <w:rPr>
                <w:rFonts w:ascii="Times New Roman" w:hAnsi="Times New Roman" w:cs="Times New Roman"/>
                <w:color w:val="000000"/>
                <w:sz w:val="19"/>
                <w:szCs w:val="19"/>
              </w:rPr>
              <w:lastRenderedPageBreak/>
              <w:t>Order Book</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8F6629" w14:textId="77777777" w:rsidR="002051F7" w:rsidRDefault="00000000">
            <w:r>
              <w:rPr>
                <w:rFonts w:ascii="Times New Roman" w:hAnsi="Times New Roman" w:cs="Times New Roman"/>
                <w:color w:val="000000"/>
                <w:sz w:val="19"/>
                <w:szCs w:val="19"/>
              </w:rPr>
              <w:t>The system shall display buy/sell orders, market depth and recent trade information for a selected symbol.</w:t>
            </w:r>
          </w:p>
        </w:tc>
      </w:tr>
      <w:tr w:rsidR="002051F7" w14:paraId="3DE2A67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45F067" w14:textId="77777777" w:rsidR="002051F7" w:rsidRDefault="00000000">
            <w:r>
              <w:rPr>
                <w:rFonts w:ascii="Times New Roman" w:hAnsi="Times New Roman" w:cs="Times New Roman"/>
                <w:color w:val="000000"/>
                <w:sz w:val="19"/>
                <w:szCs w:val="19"/>
              </w:rPr>
              <w:t>News &amp; Macro</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246927" w14:textId="77777777" w:rsidR="002051F7" w:rsidRDefault="00000000">
            <w:r>
              <w:rPr>
                <w:rFonts w:ascii="Times New Roman" w:hAnsi="Times New Roman" w:cs="Times New Roman"/>
                <w:color w:val="000000"/>
                <w:sz w:val="19"/>
                <w:szCs w:val="19"/>
              </w:rPr>
              <w:t>The system shall provide a consolidated feed of financial news and macroeconomic indicators relevant to current market activity.</w:t>
            </w:r>
          </w:p>
        </w:tc>
      </w:tr>
    </w:tbl>
    <w:p w14:paraId="3B188D34" w14:textId="77777777" w:rsidR="002051F7" w:rsidRDefault="00000000">
      <w:pPr>
        <w:pStyle w:val="Heading2"/>
        <w:spacing w:before="260" w:after="140"/>
      </w:pPr>
      <w:bookmarkStart w:id="18" w:name="_Toc234573726"/>
      <w:bookmarkStart w:id="19" w:name="_Toc234574698"/>
      <w:r>
        <w:rPr>
          <w:rFonts w:ascii="Times New Roman" w:hAnsi="Times New Roman"/>
          <w:b/>
          <w:bCs/>
          <w:color w:val="000000"/>
          <w:sz w:val="25"/>
          <w:szCs w:val="25"/>
        </w:rPr>
        <w:t>5.3 Global Tracking</w:t>
      </w:r>
      <w:bookmarkEnd w:id="18"/>
      <w:bookmarkEnd w:id="19"/>
    </w:p>
    <w:tbl>
      <w:tblPr>
        <w:tblW w:w="9500" w:type="dxa"/>
        <w:tblCellMar>
          <w:left w:w="10" w:type="dxa"/>
          <w:right w:w="10" w:type="dxa"/>
        </w:tblCellMar>
        <w:tblLook w:val="04A0" w:firstRow="1" w:lastRow="0" w:firstColumn="1" w:lastColumn="0" w:noHBand="0" w:noVBand="1"/>
      </w:tblPr>
      <w:tblGrid>
        <w:gridCol w:w="2600"/>
        <w:gridCol w:w="6900"/>
      </w:tblGrid>
      <w:tr w:rsidR="002051F7" w14:paraId="35267E39"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EDCE4C"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0FFB3F"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4137B86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C51E7C" w14:textId="77777777" w:rsidR="002051F7" w:rsidRDefault="00000000">
            <w:r>
              <w:rPr>
                <w:rFonts w:ascii="Times New Roman" w:hAnsi="Times New Roman" w:cs="Times New Roman"/>
                <w:color w:val="000000"/>
                <w:sz w:val="19"/>
                <w:szCs w:val="19"/>
              </w:rPr>
              <w:t>All Traffic (Map)</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2F435A" w14:textId="77777777" w:rsidR="002051F7" w:rsidRDefault="00000000">
            <w:r>
              <w:rPr>
                <w:rFonts w:ascii="Times New Roman" w:hAnsi="Times New Roman" w:cs="Times New Roman"/>
                <w:color w:val="000000"/>
                <w:sz w:val="19"/>
                <w:szCs w:val="19"/>
              </w:rPr>
              <w:t>The system shall render a global map view combining aircraft and vessel movement data relevant to market activity.</w:t>
            </w:r>
          </w:p>
        </w:tc>
      </w:tr>
      <w:tr w:rsidR="002051F7" w14:paraId="6DFB14A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A9FFB1" w14:textId="77777777" w:rsidR="002051F7" w:rsidRDefault="00000000">
            <w:r>
              <w:rPr>
                <w:rFonts w:ascii="Times New Roman" w:hAnsi="Times New Roman" w:cs="Times New Roman"/>
                <w:color w:val="000000"/>
                <w:sz w:val="19"/>
                <w:szCs w:val="19"/>
              </w:rPr>
              <w:t>Aircraft</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C2EC96" w14:textId="77777777" w:rsidR="002051F7" w:rsidRDefault="00000000">
            <w:r>
              <w:rPr>
                <w:rFonts w:ascii="Times New Roman" w:hAnsi="Times New Roman" w:cs="Times New Roman"/>
                <w:color w:val="000000"/>
                <w:sz w:val="19"/>
                <w:szCs w:val="19"/>
              </w:rPr>
              <w:t>The system shall track and display aircraft movement data as a market-relevant logistics indicator.</w:t>
            </w:r>
          </w:p>
        </w:tc>
      </w:tr>
      <w:tr w:rsidR="002051F7" w14:paraId="5230210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55170D" w14:textId="77777777" w:rsidR="002051F7" w:rsidRDefault="00000000">
            <w:r>
              <w:rPr>
                <w:rFonts w:ascii="Times New Roman" w:hAnsi="Times New Roman" w:cs="Times New Roman"/>
                <w:color w:val="000000"/>
                <w:sz w:val="19"/>
                <w:szCs w:val="19"/>
              </w:rPr>
              <w:t>Vessels</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621E45" w14:textId="77777777" w:rsidR="002051F7" w:rsidRDefault="00000000">
            <w:r>
              <w:rPr>
                <w:rFonts w:ascii="Times New Roman" w:hAnsi="Times New Roman" w:cs="Times New Roman"/>
                <w:color w:val="000000"/>
                <w:sz w:val="19"/>
                <w:szCs w:val="19"/>
              </w:rPr>
              <w:t>The system shall track and display maritime vessel movement data as a market-relevant logistics indicator.</w:t>
            </w:r>
          </w:p>
        </w:tc>
      </w:tr>
    </w:tbl>
    <w:p w14:paraId="1B6FA27F" w14:textId="77777777" w:rsidR="002051F7" w:rsidRDefault="00000000">
      <w:pPr>
        <w:pStyle w:val="Heading2"/>
        <w:spacing w:before="260" w:after="140"/>
      </w:pPr>
      <w:bookmarkStart w:id="20" w:name="_Toc234573727"/>
      <w:bookmarkStart w:id="21" w:name="_Toc234574699"/>
      <w:r>
        <w:rPr>
          <w:rFonts w:ascii="Times New Roman" w:hAnsi="Times New Roman"/>
          <w:b/>
          <w:bCs/>
          <w:color w:val="000000"/>
          <w:sz w:val="25"/>
          <w:szCs w:val="25"/>
        </w:rPr>
        <w:t>5.4 Risk &amp; Analytics</w:t>
      </w:r>
      <w:bookmarkEnd w:id="20"/>
      <w:bookmarkEnd w:id="21"/>
    </w:p>
    <w:tbl>
      <w:tblPr>
        <w:tblW w:w="9500" w:type="dxa"/>
        <w:tblCellMar>
          <w:left w:w="10" w:type="dxa"/>
          <w:right w:w="10" w:type="dxa"/>
        </w:tblCellMar>
        <w:tblLook w:val="04A0" w:firstRow="1" w:lastRow="0" w:firstColumn="1" w:lastColumn="0" w:noHBand="0" w:noVBand="1"/>
      </w:tblPr>
      <w:tblGrid>
        <w:gridCol w:w="2600"/>
        <w:gridCol w:w="6900"/>
      </w:tblGrid>
      <w:tr w:rsidR="002051F7" w14:paraId="229FECEC"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B9A846"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793982"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21F1133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50D227" w14:textId="77777777" w:rsidR="002051F7" w:rsidRDefault="00000000">
            <w:r>
              <w:rPr>
                <w:rFonts w:ascii="Times New Roman" w:hAnsi="Times New Roman" w:cs="Times New Roman"/>
                <w:color w:val="000000"/>
                <w:sz w:val="19"/>
                <w:szCs w:val="19"/>
              </w:rPr>
              <w:t>Aladdin Risk</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9B2541" w14:textId="77777777" w:rsidR="002051F7" w:rsidRDefault="00000000">
            <w:r>
              <w:rPr>
                <w:rFonts w:ascii="Times New Roman" w:hAnsi="Times New Roman" w:cs="Times New Roman"/>
                <w:color w:val="000000"/>
                <w:sz w:val="19"/>
                <w:szCs w:val="19"/>
              </w:rPr>
              <w:t>The system shall perform portfolio-level risk analysis and present key risk metrics in one view.</w:t>
            </w:r>
          </w:p>
        </w:tc>
      </w:tr>
      <w:tr w:rsidR="002051F7" w14:paraId="7F4C8CF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7C0944" w14:textId="77777777" w:rsidR="002051F7" w:rsidRDefault="00000000">
            <w:r>
              <w:rPr>
                <w:rFonts w:ascii="Times New Roman" w:hAnsi="Times New Roman" w:cs="Times New Roman"/>
                <w:color w:val="000000"/>
                <w:sz w:val="19"/>
                <w:szCs w:val="19"/>
              </w:rPr>
              <w:t>Stress Test</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7C4415" w14:textId="77777777" w:rsidR="002051F7" w:rsidRDefault="00000000">
            <w:r>
              <w:rPr>
                <w:rFonts w:ascii="Times New Roman" w:hAnsi="Times New Roman" w:cs="Times New Roman"/>
                <w:color w:val="000000"/>
                <w:sz w:val="19"/>
                <w:szCs w:val="19"/>
              </w:rPr>
              <w:t>The system shall allow users to configure and run stress-test scenarios against a portfolio or position.</w:t>
            </w:r>
          </w:p>
        </w:tc>
      </w:tr>
      <w:tr w:rsidR="002051F7" w14:paraId="2B9174B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C856BD" w14:textId="77777777" w:rsidR="002051F7" w:rsidRDefault="00000000">
            <w:r>
              <w:rPr>
                <w:rFonts w:ascii="Times New Roman" w:hAnsi="Times New Roman" w:cs="Times New Roman"/>
                <w:color w:val="000000"/>
                <w:sz w:val="19"/>
                <w:szCs w:val="19"/>
              </w:rPr>
              <w:t>Compliance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B4724B" w14:textId="77777777" w:rsidR="002051F7" w:rsidRDefault="00000000">
            <w:r>
              <w:rPr>
                <w:rFonts w:ascii="Times New Roman" w:hAnsi="Times New Roman" w:cs="Times New Roman"/>
                <w:color w:val="000000"/>
                <w:sz w:val="19"/>
                <w:szCs w:val="19"/>
              </w:rPr>
              <w:t>The system shall monitor trading rules, transactions and regulatory requirements and flag violations.</w:t>
            </w:r>
          </w:p>
        </w:tc>
      </w:tr>
      <w:tr w:rsidR="002051F7" w14:paraId="29D03F9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637B002" w14:textId="77777777" w:rsidR="002051F7" w:rsidRDefault="00000000">
            <w:r>
              <w:rPr>
                <w:rFonts w:ascii="Times New Roman" w:hAnsi="Times New Roman" w:cs="Times New Roman"/>
                <w:color w:val="000000"/>
                <w:sz w:val="19"/>
                <w:szCs w:val="19"/>
              </w:rPr>
              <w:t>Monte Carlo</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67E531" w14:textId="77777777" w:rsidR="002051F7" w:rsidRDefault="00000000">
            <w:r>
              <w:rPr>
                <w:rFonts w:ascii="Times New Roman" w:hAnsi="Times New Roman" w:cs="Times New Roman"/>
                <w:color w:val="000000"/>
                <w:sz w:val="19"/>
                <w:szCs w:val="19"/>
              </w:rPr>
              <w:t>The system shall run Monte Carlo simulations to model a range of potential portfolio outcomes.</w:t>
            </w:r>
          </w:p>
        </w:tc>
      </w:tr>
    </w:tbl>
    <w:p w14:paraId="3523BBC7" w14:textId="77777777" w:rsidR="002051F7" w:rsidRDefault="00000000">
      <w:pPr>
        <w:pStyle w:val="Heading2"/>
        <w:spacing w:before="260" w:after="140"/>
      </w:pPr>
      <w:bookmarkStart w:id="22" w:name="_Toc234573728"/>
      <w:bookmarkStart w:id="23" w:name="_Toc234574700"/>
      <w:r>
        <w:rPr>
          <w:rFonts w:ascii="Times New Roman" w:hAnsi="Times New Roman"/>
          <w:b/>
          <w:bCs/>
          <w:color w:val="000000"/>
          <w:sz w:val="25"/>
          <w:szCs w:val="25"/>
        </w:rPr>
        <w:t>5.5 New Modules</w:t>
      </w:r>
      <w:bookmarkEnd w:id="22"/>
      <w:bookmarkEnd w:id="23"/>
    </w:p>
    <w:tbl>
      <w:tblPr>
        <w:tblW w:w="9500" w:type="dxa"/>
        <w:tblCellMar>
          <w:left w:w="10" w:type="dxa"/>
          <w:right w:w="10" w:type="dxa"/>
        </w:tblCellMar>
        <w:tblLook w:val="04A0" w:firstRow="1" w:lastRow="0" w:firstColumn="1" w:lastColumn="0" w:noHBand="0" w:noVBand="1"/>
      </w:tblPr>
      <w:tblGrid>
        <w:gridCol w:w="2600"/>
        <w:gridCol w:w="6900"/>
      </w:tblGrid>
      <w:tr w:rsidR="002051F7" w14:paraId="039B19E7"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E77ECF"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F8A9E8"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73D0C0E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3D669E" w14:textId="77777777" w:rsidR="002051F7" w:rsidRDefault="00000000">
            <w:r>
              <w:rPr>
                <w:rFonts w:ascii="Times New Roman" w:hAnsi="Times New Roman" w:cs="Times New Roman"/>
                <w:color w:val="000000"/>
                <w:sz w:val="19"/>
                <w:szCs w:val="19"/>
              </w:rPr>
              <w:t>Options Chain</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96A1F9" w14:textId="77777777" w:rsidR="002051F7" w:rsidRDefault="00000000">
            <w:r>
              <w:rPr>
                <w:rFonts w:ascii="Times New Roman" w:hAnsi="Times New Roman" w:cs="Times New Roman"/>
                <w:color w:val="000000"/>
                <w:sz w:val="19"/>
                <w:szCs w:val="19"/>
              </w:rPr>
              <w:t>The system shall display option contracts, prices, Greeks and expiry details for a selected underlying.</w:t>
            </w:r>
          </w:p>
        </w:tc>
      </w:tr>
      <w:tr w:rsidR="002051F7" w14:paraId="65D44F3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85F421" w14:textId="77777777" w:rsidR="002051F7" w:rsidRDefault="00000000">
            <w:r>
              <w:rPr>
                <w:rFonts w:ascii="Times New Roman" w:hAnsi="Times New Roman" w:cs="Times New Roman"/>
                <w:color w:val="000000"/>
                <w:sz w:val="19"/>
                <w:szCs w:val="19"/>
              </w:rPr>
              <w:t>Dark Pool</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F35A18" w14:textId="77777777" w:rsidR="002051F7" w:rsidRDefault="00000000">
            <w:r>
              <w:rPr>
                <w:rFonts w:ascii="Times New Roman" w:hAnsi="Times New Roman" w:cs="Times New Roman"/>
                <w:color w:val="000000"/>
                <w:sz w:val="19"/>
                <w:szCs w:val="19"/>
              </w:rPr>
              <w:t>The system shall surface dark pool print data relevant to the selected symbol.</w:t>
            </w:r>
          </w:p>
        </w:tc>
      </w:tr>
      <w:tr w:rsidR="002051F7" w14:paraId="3A5CEDC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EEEA09" w14:textId="77777777" w:rsidR="002051F7" w:rsidRDefault="00000000">
            <w:r>
              <w:rPr>
                <w:rFonts w:ascii="Times New Roman" w:hAnsi="Times New Roman" w:cs="Times New Roman"/>
                <w:color w:val="000000"/>
                <w:sz w:val="19"/>
                <w:szCs w:val="19"/>
              </w:rPr>
              <w:t>Macro Heat Map</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952FF1" w14:textId="77777777" w:rsidR="002051F7" w:rsidRDefault="00000000">
            <w:r>
              <w:rPr>
                <w:rFonts w:ascii="Times New Roman" w:hAnsi="Times New Roman" w:cs="Times New Roman"/>
                <w:color w:val="000000"/>
                <w:sz w:val="19"/>
                <w:szCs w:val="19"/>
              </w:rPr>
              <w:t>The system shall present a heat-map visualization of macroeconomic indicators across sectors or regions.</w:t>
            </w:r>
          </w:p>
        </w:tc>
      </w:tr>
      <w:tr w:rsidR="002051F7" w14:paraId="7EA8E21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1A6168" w14:textId="77777777" w:rsidR="002051F7" w:rsidRDefault="00000000">
            <w:r>
              <w:rPr>
                <w:rFonts w:ascii="Times New Roman" w:hAnsi="Times New Roman" w:cs="Times New Roman"/>
                <w:color w:val="000000"/>
                <w:sz w:val="19"/>
                <w:szCs w:val="19"/>
              </w:rPr>
              <w:t>Correlation Lab</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178729" w14:textId="77777777" w:rsidR="002051F7" w:rsidRDefault="00000000">
            <w:r>
              <w:rPr>
                <w:rFonts w:ascii="Times New Roman" w:hAnsi="Times New Roman" w:cs="Times New Roman"/>
                <w:color w:val="000000"/>
                <w:sz w:val="19"/>
                <w:szCs w:val="19"/>
              </w:rPr>
              <w:t>The system shall compute and display a correlation matrix across a user-selected set of instruments.</w:t>
            </w:r>
          </w:p>
        </w:tc>
      </w:tr>
    </w:tbl>
    <w:p w14:paraId="2FF6A762" w14:textId="77777777" w:rsidR="002051F7" w:rsidRDefault="00000000">
      <w:pPr>
        <w:pStyle w:val="Heading2"/>
        <w:spacing w:before="260" w:after="140"/>
      </w:pPr>
      <w:bookmarkStart w:id="24" w:name="_Toc234573729"/>
      <w:bookmarkStart w:id="25" w:name="_Toc234574701"/>
      <w:r>
        <w:rPr>
          <w:rFonts w:ascii="Times New Roman" w:hAnsi="Times New Roman"/>
          <w:b/>
          <w:bCs/>
          <w:color w:val="000000"/>
          <w:sz w:val="25"/>
          <w:szCs w:val="25"/>
        </w:rPr>
        <w:t>5.6 Intelligence</w:t>
      </w:r>
      <w:bookmarkEnd w:id="24"/>
      <w:bookmarkEnd w:id="25"/>
    </w:p>
    <w:tbl>
      <w:tblPr>
        <w:tblW w:w="9500" w:type="dxa"/>
        <w:tblCellMar>
          <w:left w:w="10" w:type="dxa"/>
          <w:right w:w="10" w:type="dxa"/>
        </w:tblCellMar>
        <w:tblLook w:val="04A0" w:firstRow="1" w:lastRow="0" w:firstColumn="1" w:lastColumn="0" w:noHBand="0" w:noVBand="1"/>
      </w:tblPr>
      <w:tblGrid>
        <w:gridCol w:w="2600"/>
        <w:gridCol w:w="6900"/>
      </w:tblGrid>
      <w:tr w:rsidR="002051F7" w14:paraId="5304F809"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8038F0"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151CF6"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1C552C0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AC55FA" w14:textId="77777777" w:rsidR="002051F7" w:rsidRDefault="00000000">
            <w:r>
              <w:rPr>
                <w:rFonts w:ascii="Times New Roman" w:hAnsi="Times New Roman" w:cs="Times New Roman"/>
                <w:color w:val="000000"/>
                <w:sz w:val="19"/>
                <w:szCs w:val="19"/>
              </w:rPr>
              <w:t>Earnings Calendar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6B1017" w14:textId="77777777" w:rsidR="002051F7" w:rsidRDefault="00000000">
            <w:r>
              <w:rPr>
                <w:rFonts w:ascii="Times New Roman" w:hAnsi="Times New Roman" w:cs="Times New Roman"/>
                <w:color w:val="000000"/>
                <w:sz w:val="19"/>
                <w:szCs w:val="19"/>
              </w:rPr>
              <w:t>The system shall display an upcoming earnings calendar filterable by date and sector.</w:t>
            </w:r>
          </w:p>
        </w:tc>
      </w:tr>
      <w:tr w:rsidR="002051F7" w14:paraId="0555A68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860C17" w14:textId="77777777" w:rsidR="002051F7" w:rsidRDefault="00000000">
            <w:r>
              <w:rPr>
                <w:rFonts w:ascii="Times New Roman" w:hAnsi="Times New Roman" w:cs="Times New Roman"/>
                <w:color w:val="000000"/>
                <w:sz w:val="19"/>
                <w:szCs w:val="19"/>
              </w:rPr>
              <w:t>Short Interest Monitor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8A8D25" w14:textId="77777777" w:rsidR="002051F7" w:rsidRDefault="00000000">
            <w:r>
              <w:rPr>
                <w:rFonts w:ascii="Times New Roman" w:hAnsi="Times New Roman" w:cs="Times New Roman"/>
                <w:color w:val="000000"/>
                <w:sz w:val="19"/>
                <w:szCs w:val="19"/>
              </w:rPr>
              <w:t>The system shall display short-interest data for tracked equities.</w:t>
            </w:r>
          </w:p>
        </w:tc>
      </w:tr>
      <w:tr w:rsidR="002051F7" w14:paraId="14A40950"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E2339A" w14:textId="77777777" w:rsidR="002051F7" w:rsidRDefault="00000000">
            <w:r>
              <w:rPr>
                <w:rFonts w:ascii="Times New Roman" w:hAnsi="Times New Roman" w:cs="Times New Roman"/>
                <w:color w:val="000000"/>
                <w:sz w:val="19"/>
                <w:szCs w:val="19"/>
              </w:rPr>
              <w:t>Insider Transactions</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E27B61" w14:textId="77777777" w:rsidR="002051F7" w:rsidRDefault="00000000">
            <w:r>
              <w:rPr>
                <w:rFonts w:ascii="Times New Roman" w:hAnsi="Times New Roman" w:cs="Times New Roman"/>
                <w:color w:val="000000"/>
                <w:sz w:val="19"/>
                <w:szCs w:val="19"/>
              </w:rPr>
              <w:t>The system shall display recent insider buy/sell transactions for tracked equities.</w:t>
            </w:r>
          </w:p>
        </w:tc>
      </w:tr>
      <w:tr w:rsidR="002051F7" w14:paraId="401C8E4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060A11" w14:textId="77777777" w:rsidR="002051F7" w:rsidRDefault="00000000">
            <w:r>
              <w:rPr>
                <w:rFonts w:ascii="Times New Roman" w:hAnsi="Times New Roman" w:cs="Times New Roman"/>
                <w:color w:val="000000"/>
                <w:sz w:val="19"/>
                <w:szCs w:val="19"/>
              </w:rPr>
              <w:lastRenderedPageBreak/>
              <w:t>Sentiment Dashboard</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BD1D5F" w14:textId="77777777" w:rsidR="002051F7" w:rsidRDefault="00000000">
            <w:r>
              <w:rPr>
                <w:rFonts w:ascii="Times New Roman" w:hAnsi="Times New Roman" w:cs="Times New Roman"/>
                <w:color w:val="000000"/>
                <w:sz w:val="19"/>
                <w:szCs w:val="19"/>
              </w:rPr>
              <w:t>The system shall analyse and display market sentiment derived from news sources.</w:t>
            </w:r>
          </w:p>
        </w:tc>
      </w:tr>
      <w:tr w:rsidR="002051F7" w14:paraId="12713A2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8AAEDB" w14:textId="77777777" w:rsidR="002051F7" w:rsidRDefault="00000000">
            <w:r>
              <w:rPr>
                <w:rFonts w:ascii="Times New Roman" w:hAnsi="Times New Roman" w:cs="Times New Roman"/>
                <w:color w:val="000000"/>
                <w:sz w:val="19"/>
                <w:szCs w:val="19"/>
              </w:rPr>
              <w:t>Social Sentiment</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D62CD78" w14:textId="77777777" w:rsidR="002051F7" w:rsidRDefault="00000000">
            <w:r>
              <w:rPr>
                <w:rFonts w:ascii="Times New Roman" w:hAnsi="Times New Roman" w:cs="Times New Roman"/>
                <w:color w:val="000000"/>
                <w:sz w:val="19"/>
                <w:szCs w:val="19"/>
              </w:rPr>
              <w:t>The system shall analyse and display market sentiment derived from social-media data.</w:t>
            </w:r>
          </w:p>
        </w:tc>
      </w:tr>
      <w:tr w:rsidR="002051F7" w14:paraId="135E94D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CFCD0C" w14:textId="77777777" w:rsidR="002051F7" w:rsidRDefault="00000000">
            <w:r>
              <w:rPr>
                <w:rFonts w:ascii="Times New Roman" w:hAnsi="Times New Roman" w:cs="Times New Roman"/>
                <w:color w:val="000000"/>
                <w:sz w:val="19"/>
                <w:szCs w:val="19"/>
              </w:rPr>
              <w:t>Sector Rotation</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F9FCA7" w14:textId="77777777" w:rsidR="002051F7" w:rsidRDefault="00000000">
            <w:r>
              <w:rPr>
                <w:rFonts w:ascii="Times New Roman" w:hAnsi="Times New Roman" w:cs="Times New Roman"/>
                <w:color w:val="000000"/>
                <w:sz w:val="19"/>
                <w:szCs w:val="19"/>
              </w:rPr>
              <w:t>The system shall visualize relative sector performance to highlight rotation trends.</w:t>
            </w:r>
          </w:p>
        </w:tc>
      </w:tr>
    </w:tbl>
    <w:p w14:paraId="2E800366" w14:textId="77777777" w:rsidR="002051F7" w:rsidRDefault="00000000">
      <w:pPr>
        <w:pStyle w:val="Heading2"/>
        <w:spacing w:before="260" w:after="140"/>
      </w:pPr>
      <w:bookmarkStart w:id="26" w:name="_Toc234573730"/>
      <w:bookmarkStart w:id="27" w:name="_Toc234574702"/>
      <w:r>
        <w:rPr>
          <w:rFonts w:ascii="Times New Roman" w:hAnsi="Times New Roman"/>
          <w:b/>
          <w:bCs/>
          <w:color w:val="000000"/>
          <w:sz w:val="25"/>
          <w:szCs w:val="25"/>
        </w:rPr>
        <w:t>5.7 Fixed Income</w:t>
      </w:r>
      <w:bookmarkEnd w:id="26"/>
      <w:bookmarkEnd w:id="27"/>
    </w:p>
    <w:tbl>
      <w:tblPr>
        <w:tblW w:w="9500" w:type="dxa"/>
        <w:tblCellMar>
          <w:left w:w="10" w:type="dxa"/>
          <w:right w:w="10" w:type="dxa"/>
        </w:tblCellMar>
        <w:tblLook w:val="04A0" w:firstRow="1" w:lastRow="0" w:firstColumn="1" w:lastColumn="0" w:noHBand="0" w:noVBand="1"/>
      </w:tblPr>
      <w:tblGrid>
        <w:gridCol w:w="2600"/>
        <w:gridCol w:w="6900"/>
      </w:tblGrid>
      <w:tr w:rsidR="002051F7" w14:paraId="60A41F8E"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00F21FF"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97E11E"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4740A2F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5B6208" w14:textId="77777777" w:rsidR="002051F7" w:rsidRDefault="00000000">
            <w:r>
              <w:rPr>
                <w:rFonts w:ascii="Times New Roman" w:hAnsi="Times New Roman" w:cs="Times New Roman"/>
                <w:color w:val="000000"/>
                <w:sz w:val="19"/>
                <w:szCs w:val="19"/>
              </w:rPr>
              <w:t>Yield Curve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CC7F69" w14:textId="77777777" w:rsidR="002051F7" w:rsidRDefault="00000000">
            <w:r>
              <w:rPr>
                <w:rFonts w:ascii="Times New Roman" w:hAnsi="Times New Roman" w:cs="Times New Roman"/>
                <w:color w:val="000000"/>
                <w:sz w:val="19"/>
                <w:szCs w:val="19"/>
              </w:rPr>
              <w:t>The system shall render the current yield curve and allow comparison against prior periods.</w:t>
            </w:r>
          </w:p>
        </w:tc>
      </w:tr>
      <w:tr w:rsidR="002051F7" w14:paraId="49059CE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B8533E" w14:textId="77777777" w:rsidR="002051F7" w:rsidRDefault="00000000">
            <w:r>
              <w:rPr>
                <w:rFonts w:ascii="Times New Roman" w:hAnsi="Times New Roman" w:cs="Times New Roman"/>
                <w:color w:val="000000"/>
                <w:sz w:val="19"/>
                <w:szCs w:val="19"/>
              </w:rPr>
              <w:t>Bond Screener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5E3AE0" w14:textId="77777777" w:rsidR="002051F7" w:rsidRDefault="00000000">
            <w:r>
              <w:rPr>
                <w:rFonts w:ascii="Times New Roman" w:hAnsi="Times New Roman" w:cs="Times New Roman"/>
                <w:color w:val="000000"/>
                <w:sz w:val="19"/>
                <w:szCs w:val="19"/>
              </w:rPr>
              <w:t>The system shall allow users to filter bonds by criteria such as maturity, rating and yield.</w:t>
            </w:r>
          </w:p>
        </w:tc>
      </w:tr>
      <w:tr w:rsidR="002051F7" w14:paraId="48892B7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6161F2" w14:textId="77777777" w:rsidR="002051F7" w:rsidRDefault="00000000">
            <w:r>
              <w:rPr>
                <w:rFonts w:ascii="Times New Roman" w:hAnsi="Times New Roman" w:cs="Times New Roman"/>
                <w:color w:val="000000"/>
                <w:sz w:val="19"/>
                <w:szCs w:val="19"/>
              </w:rPr>
              <w:t>Credit Spreads</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F76FCE" w14:textId="77777777" w:rsidR="002051F7" w:rsidRDefault="00000000">
            <w:r>
              <w:rPr>
                <w:rFonts w:ascii="Times New Roman" w:hAnsi="Times New Roman" w:cs="Times New Roman"/>
                <w:color w:val="000000"/>
                <w:sz w:val="19"/>
                <w:szCs w:val="19"/>
              </w:rPr>
              <w:t>The system shall display credit-spread data across rating bands.</w:t>
            </w:r>
          </w:p>
        </w:tc>
      </w:tr>
    </w:tbl>
    <w:p w14:paraId="515486C2" w14:textId="77777777" w:rsidR="002051F7" w:rsidRDefault="00000000">
      <w:pPr>
        <w:pStyle w:val="Heading2"/>
        <w:spacing w:before="260" w:after="140"/>
      </w:pPr>
      <w:bookmarkStart w:id="28" w:name="_Toc234573731"/>
      <w:bookmarkStart w:id="29" w:name="_Toc234574703"/>
      <w:r>
        <w:rPr>
          <w:rFonts w:ascii="Times New Roman" w:hAnsi="Times New Roman"/>
          <w:b/>
          <w:bCs/>
          <w:color w:val="000000"/>
          <w:sz w:val="25"/>
          <w:szCs w:val="25"/>
        </w:rPr>
        <w:t>5.8 Commodities</w:t>
      </w:r>
      <w:bookmarkEnd w:id="28"/>
      <w:bookmarkEnd w:id="29"/>
    </w:p>
    <w:tbl>
      <w:tblPr>
        <w:tblW w:w="9500" w:type="dxa"/>
        <w:tblCellMar>
          <w:left w:w="10" w:type="dxa"/>
          <w:right w:w="10" w:type="dxa"/>
        </w:tblCellMar>
        <w:tblLook w:val="04A0" w:firstRow="1" w:lastRow="0" w:firstColumn="1" w:lastColumn="0" w:noHBand="0" w:noVBand="1"/>
      </w:tblPr>
      <w:tblGrid>
        <w:gridCol w:w="2600"/>
        <w:gridCol w:w="6900"/>
      </w:tblGrid>
      <w:tr w:rsidR="002051F7" w14:paraId="7DBA7697"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C2B238"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3BDDD7"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70568D17"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6477DD" w14:textId="77777777" w:rsidR="002051F7" w:rsidRDefault="00000000">
            <w:r>
              <w:rPr>
                <w:rFonts w:ascii="Times New Roman" w:hAnsi="Times New Roman" w:cs="Times New Roman"/>
                <w:color w:val="000000"/>
                <w:sz w:val="19"/>
                <w:szCs w:val="19"/>
              </w:rPr>
              <w:t>Commodities Dashboard</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57409D" w14:textId="77777777" w:rsidR="002051F7" w:rsidRDefault="00000000">
            <w:r>
              <w:rPr>
                <w:rFonts w:ascii="Times New Roman" w:hAnsi="Times New Roman" w:cs="Times New Roman"/>
                <w:color w:val="000000"/>
                <w:sz w:val="19"/>
                <w:szCs w:val="19"/>
              </w:rPr>
              <w:t>The system shall display live prices and trends for tracked commodities.</w:t>
            </w:r>
          </w:p>
        </w:tc>
      </w:tr>
      <w:tr w:rsidR="002051F7" w14:paraId="67806A2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36FA530" w14:textId="77777777" w:rsidR="002051F7" w:rsidRDefault="00000000">
            <w:r>
              <w:rPr>
                <w:rFonts w:ascii="Times New Roman" w:hAnsi="Times New Roman" w:cs="Times New Roman"/>
                <w:color w:val="000000"/>
                <w:sz w:val="19"/>
                <w:szCs w:val="19"/>
              </w:rPr>
              <w:t>On-Chain Analytics</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2109C4" w14:textId="77777777" w:rsidR="002051F7" w:rsidRDefault="00000000">
            <w:r>
              <w:rPr>
                <w:rFonts w:ascii="Times New Roman" w:hAnsi="Times New Roman" w:cs="Times New Roman"/>
                <w:color w:val="000000"/>
                <w:sz w:val="19"/>
                <w:szCs w:val="19"/>
              </w:rPr>
              <w:t>The system shall display on-chain crypto-asset analytics as a commodities-adjacent data set.</w:t>
            </w:r>
          </w:p>
        </w:tc>
      </w:tr>
      <w:tr w:rsidR="002051F7" w14:paraId="3B3A441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767FF0" w14:textId="77777777" w:rsidR="002051F7" w:rsidRDefault="00000000">
            <w:r>
              <w:rPr>
                <w:rFonts w:ascii="Times New Roman" w:hAnsi="Times New Roman" w:cs="Times New Roman"/>
                <w:color w:val="000000"/>
                <w:sz w:val="19"/>
                <w:szCs w:val="19"/>
              </w:rPr>
              <w:t>Futures Curve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17057D" w14:textId="77777777" w:rsidR="002051F7" w:rsidRDefault="00000000">
            <w:r>
              <w:rPr>
                <w:rFonts w:ascii="Times New Roman" w:hAnsi="Times New Roman" w:cs="Times New Roman"/>
                <w:color w:val="000000"/>
                <w:sz w:val="19"/>
                <w:szCs w:val="19"/>
              </w:rPr>
              <w:t>The system shall render the futures curve for a selected commodity or index.</w:t>
            </w:r>
          </w:p>
        </w:tc>
      </w:tr>
    </w:tbl>
    <w:p w14:paraId="4552B1E5" w14:textId="77777777" w:rsidR="002051F7" w:rsidRDefault="00000000">
      <w:pPr>
        <w:pStyle w:val="Heading2"/>
        <w:spacing w:before="260" w:after="140"/>
      </w:pPr>
      <w:bookmarkStart w:id="30" w:name="_Toc234573732"/>
      <w:bookmarkStart w:id="31" w:name="_Toc234574704"/>
      <w:r>
        <w:rPr>
          <w:rFonts w:ascii="Times New Roman" w:hAnsi="Times New Roman"/>
          <w:b/>
          <w:bCs/>
          <w:color w:val="000000"/>
          <w:sz w:val="25"/>
          <w:szCs w:val="25"/>
        </w:rPr>
        <w:t>5.9 Portfolio</w:t>
      </w:r>
      <w:bookmarkEnd w:id="30"/>
      <w:bookmarkEnd w:id="31"/>
    </w:p>
    <w:tbl>
      <w:tblPr>
        <w:tblW w:w="9500" w:type="dxa"/>
        <w:tblCellMar>
          <w:left w:w="10" w:type="dxa"/>
          <w:right w:w="10" w:type="dxa"/>
        </w:tblCellMar>
        <w:tblLook w:val="04A0" w:firstRow="1" w:lastRow="0" w:firstColumn="1" w:lastColumn="0" w:noHBand="0" w:noVBand="1"/>
      </w:tblPr>
      <w:tblGrid>
        <w:gridCol w:w="2600"/>
        <w:gridCol w:w="6900"/>
      </w:tblGrid>
      <w:tr w:rsidR="002051F7" w14:paraId="13A5E8B0"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7F76FC"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5045E64"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675C4BB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DC70EB" w14:textId="77777777" w:rsidR="002051F7" w:rsidRDefault="00000000">
            <w:r>
              <w:rPr>
                <w:rFonts w:ascii="Times New Roman" w:hAnsi="Times New Roman" w:cs="Times New Roman"/>
                <w:color w:val="000000"/>
                <w:sz w:val="19"/>
                <w:szCs w:val="19"/>
              </w:rPr>
              <w:t>Backtester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E4BE10" w14:textId="77777777" w:rsidR="002051F7" w:rsidRDefault="00000000">
            <w:r>
              <w:rPr>
                <w:rFonts w:ascii="Times New Roman" w:hAnsi="Times New Roman" w:cs="Times New Roman"/>
                <w:color w:val="000000"/>
                <w:sz w:val="19"/>
                <w:szCs w:val="19"/>
              </w:rPr>
              <w:t>The system shall allow users to test investment strategies against historical data and report performance.</w:t>
            </w:r>
          </w:p>
        </w:tc>
      </w:tr>
      <w:tr w:rsidR="002051F7" w14:paraId="392F704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AD1BEDD" w14:textId="77777777" w:rsidR="002051F7" w:rsidRDefault="00000000">
            <w:r>
              <w:rPr>
                <w:rFonts w:ascii="Times New Roman" w:hAnsi="Times New Roman" w:cs="Times New Roman"/>
                <w:color w:val="000000"/>
                <w:sz w:val="19"/>
                <w:szCs w:val="19"/>
              </w:rPr>
              <w:t>Options P&amp;L Calculator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940924" w14:textId="77777777" w:rsidR="002051F7" w:rsidRDefault="00000000">
            <w:r>
              <w:rPr>
                <w:rFonts w:ascii="Times New Roman" w:hAnsi="Times New Roman" w:cs="Times New Roman"/>
                <w:color w:val="000000"/>
                <w:sz w:val="19"/>
                <w:szCs w:val="19"/>
              </w:rPr>
              <w:t>The system shall model profit-and-loss for common options strategies using Black-Scholes pricing and display an interactive payoff diagram.</w:t>
            </w:r>
          </w:p>
        </w:tc>
      </w:tr>
      <w:tr w:rsidR="002051F7" w14:paraId="71C15223"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F381ED" w14:textId="77777777" w:rsidR="002051F7" w:rsidRDefault="00000000">
            <w:r>
              <w:rPr>
                <w:rFonts w:ascii="Times New Roman" w:hAnsi="Times New Roman" w:cs="Times New Roman"/>
                <w:color w:val="000000"/>
                <w:sz w:val="19"/>
                <w:szCs w:val="19"/>
              </w:rPr>
              <w:t>Tax Lot Tracker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CC4007" w14:textId="77777777" w:rsidR="002051F7" w:rsidRDefault="00000000">
            <w:r>
              <w:rPr>
                <w:rFonts w:ascii="Times New Roman" w:hAnsi="Times New Roman" w:cs="Times New Roman"/>
                <w:color w:val="000000"/>
                <w:sz w:val="19"/>
                <w:szCs w:val="19"/>
              </w:rPr>
              <w:t>The system shall track and manage investment tax records at the lot level.</w:t>
            </w:r>
          </w:p>
        </w:tc>
      </w:tr>
    </w:tbl>
    <w:p w14:paraId="207903D3" w14:textId="77777777" w:rsidR="002051F7" w:rsidRDefault="00000000">
      <w:pPr>
        <w:pStyle w:val="Heading2"/>
        <w:spacing w:before="260" w:after="140"/>
      </w:pPr>
      <w:bookmarkStart w:id="32" w:name="_Toc234573733"/>
      <w:bookmarkStart w:id="33" w:name="_Toc234574705"/>
      <w:r>
        <w:rPr>
          <w:rFonts w:ascii="Times New Roman" w:hAnsi="Times New Roman"/>
          <w:b/>
          <w:bCs/>
          <w:color w:val="000000"/>
          <w:sz w:val="25"/>
          <w:szCs w:val="25"/>
        </w:rPr>
        <w:t>5.10 Global</w:t>
      </w:r>
      <w:bookmarkEnd w:id="32"/>
      <w:bookmarkEnd w:id="33"/>
    </w:p>
    <w:tbl>
      <w:tblPr>
        <w:tblW w:w="9500" w:type="dxa"/>
        <w:tblCellMar>
          <w:left w:w="10" w:type="dxa"/>
          <w:right w:w="10" w:type="dxa"/>
        </w:tblCellMar>
        <w:tblLook w:val="04A0" w:firstRow="1" w:lastRow="0" w:firstColumn="1" w:lastColumn="0" w:noHBand="0" w:noVBand="1"/>
      </w:tblPr>
      <w:tblGrid>
        <w:gridCol w:w="2600"/>
        <w:gridCol w:w="6900"/>
      </w:tblGrid>
      <w:tr w:rsidR="002051F7" w14:paraId="73341C4A"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9479E9" w14:textId="77777777" w:rsidR="002051F7" w:rsidRDefault="00000000">
            <w:pPr>
              <w:jc w:val="center"/>
            </w:pPr>
            <w:r>
              <w:rPr>
                <w:rFonts w:ascii="Times New Roman" w:hAnsi="Times New Roman" w:cs="Times New Roman"/>
                <w:b/>
                <w:bCs/>
                <w:color w:val="000000"/>
                <w:sz w:val="19"/>
                <w:szCs w:val="19"/>
              </w:rPr>
              <w:t>Module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15CBB1" w14:textId="77777777" w:rsidR="002051F7" w:rsidRDefault="00000000">
            <w:pPr>
              <w:jc w:val="center"/>
            </w:pPr>
            <w:r>
              <w:rPr>
                <w:rFonts w:ascii="Times New Roman" w:hAnsi="Times New Roman" w:cs="Times New Roman"/>
                <w:b/>
                <w:bCs/>
                <w:color w:val="000000"/>
                <w:sz w:val="19"/>
                <w:szCs w:val="19"/>
              </w:rPr>
              <w:t>Functional Requirement</w:t>
            </w:r>
          </w:p>
        </w:tc>
      </w:tr>
      <w:tr w:rsidR="002051F7" w14:paraId="2BDE0F9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2E3EAA" w14:textId="77777777" w:rsidR="002051F7" w:rsidRDefault="00000000">
            <w:r>
              <w:rPr>
                <w:rFonts w:ascii="Times New Roman" w:hAnsi="Times New Roman" w:cs="Times New Roman"/>
                <w:color w:val="000000"/>
                <w:sz w:val="19"/>
                <w:szCs w:val="19"/>
              </w:rPr>
              <w:t>Geopolitical Risk Monitor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26DC4B" w14:textId="77777777" w:rsidR="002051F7" w:rsidRDefault="00000000">
            <w:r>
              <w:rPr>
                <w:rFonts w:ascii="Times New Roman" w:hAnsi="Times New Roman" w:cs="Times New Roman"/>
                <w:color w:val="000000"/>
                <w:sz w:val="19"/>
                <w:szCs w:val="19"/>
              </w:rPr>
              <w:t>The system shall display a geopolitical risk indicator relevant to market conditions.</w:t>
            </w:r>
          </w:p>
        </w:tc>
      </w:tr>
      <w:tr w:rsidR="002051F7" w14:paraId="5DD6CCE4"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093F12" w14:textId="77777777" w:rsidR="002051F7" w:rsidRDefault="00000000">
            <w:r>
              <w:rPr>
                <w:rFonts w:ascii="Times New Roman" w:hAnsi="Times New Roman" w:cs="Times New Roman"/>
                <w:color w:val="000000"/>
                <w:sz w:val="19"/>
                <w:szCs w:val="19"/>
              </w:rPr>
              <w:t>Trade Flow Map</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AC54AE3" w14:textId="77777777" w:rsidR="002051F7" w:rsidRDefault="00000000">
            <w:r>
              <w:rPr>
                <w:rFonts w:ascii="Times New Roman" w:hAnsi="Times New Roman" w:cs="Times New Roman"/>
                <w:color w:val="000000"/>
                <w:sz w:val="19"/>
                <w:szCs w:val="19"/>
              </w:rPr>
              <w:t>The system shall visualize global trade flow data.</w:t>
            </w:r>
          </w:p>
        </w:tc>
      </w:tr>
      <w:tr w:rsidR="002051F7" w14:paraId="2C0FD87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7F37BF" w14:textId="77777777" w:rsidR="002051F7" w:rsidRDefault="00000000">
            <w:r>
              <w:rPr>
                <w:rFonts w:ascii="Times New Roman" w:hAnsi="Times New Roman" w:cs="Times New Roman"/>
                <w:color w:val="000000"/>
                <w:sz w:val="19"/>
                <w:szCs w:val="19"/>
              </w:rPr>
              <w:t>FX Intervention Tracker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8A69F5" w14:textId="77777777" w:rsidR="002051F7" w:rsidRDefault="00000000">
            <w:r>
              <w:rPr>
                <w:rFonts w:ascii="Times New Roman" w:hAnsi="Times New Roman" w:cs="Times New Roman"/>
                <w:color w:val="000000"/>
                <w:sz w:val="19"/>
                <w:szCs w:val="19"/>
              </w:rPr>
              <w:t>The system shall track and display central-bank FX intervention events.</w:t>
            </w:r>
          </w:p>
        </w:tc>
      </w:tr>
    </w:tbl>
    <w:p w14:paraId="76EFF577" w14:textId="77777777" w:rsidR="002051F7" w:rsidRDefault="00000000">
      <w:pPr>
        <w:pStyle w:val="Heading2"/>
        <w:spacing w:before="260" w:after="140"/>
      </w:pPr>
      <w:bookmarkStart w:id="34" w:name="_Toc234573734"/>
      <w:bookmarkStart w:id="35" w:name="_Toc234574706"/>
      <w:r>
        <w:rPr>
          <w:rFonts w:ascii="Times New Roman" w:hAnsi="Times New Roman"/>
          <w:b/>
          <w:bCs/>
          <w:color w:val="000000"/>
          <w:sz w:val="25"/>
          <w:szCs w:val="25"/>
        </w:rPr>
        <w:t>5.11 Cross-Cutting Functional Requirements</w:t>
      </w:r>
      <w:bookmarkEnd w:id="34"/>
      <w:bookmarkEnd w:id="35"/>
    </w:p>
    <w:p w14:paraId="6EA8C4D2"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The system shall allow clients to browse available instruments and market data without restriction on read-only views.</w:t>
      </w:r>
    </w:p>
    <w:p w14:paraId="5B93B063"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The system shall allow users to switch between all 29 modules from a persistent top/side navigation without losing application state.</w:t>
      </w:r>
    </w:p>
    <w:p w14:paraId="4BE2A8CB"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lastRenderedPageBreak/>
        <w:t>The system shall generate personalized portfolio insights based on a client's tracked holdings and back test history.</w:t>
      </w:r>
    </w:p>
    <w:p w14:paraId="517263FD"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The backend shall proxy Polygon.io, Alpha Vantage, FRED and CoinGecko so provider API keys are never exposed to the browser.</w:t>
      </w:r>
    </w:p>
    <w:p w14:paraId="2C72BE7F"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The backend shall cache provider responses and enforce per-provider rate limits, so the terminal stays within each provider's request quota.</w:t>
      </w:r>
    </w:p>
    <w:p w14:paraId="4902E2F5" w14:textId="77777777" w:rsidR="002051F7" w:rsidRDefault="00000000">
      <w:pPr>
        <w:pStyle w:val="Heading1"/>
        <w:spacing w:after="200"/>
      </w:pPr>
      <w:bookmarkStart w:id="36" w:name="_Toc234573735"/>
      <w:bookmarkStart w:id="37" w:name="_Toc234574707"/>
      <w:r>
        <w:rPr>
          <w:rFonts w:ascii="Times New Roman" w:hAnsi="Times New Roman"/>
          <w:b/>
          <w:bCs/>
          <w:color w:val="000000"/>
          <w:sz w:val="30"/>
          <w:szCs w:val="30"/>
        </w:rPr>
        <w:t>6. Project Size &amp; Team Estimation</w:t>
      </w:r>
      <w:bookmarkEnd w:id="36"/>
      <w:bookmarkEnd w:id="37"/>
    </w:p>
    <w:p w14:paraId="0EC99C29" w14:textId="77777777" w:rsidR="002051F7" w:rsidRDefault="00000000">
      <w:pPr>
        <w:spacing w:after="160" w:line="276" w:lineRule="auto"/>
      </w:pPr>
      <w:r>
        <w:rPr>
          <w:rFonts w:ascii="Times New Roman" w:hAnsi="Times New Roman" w:cs="Times New Roman"/>
          <w:color w:val="000000"/>
          <w:sz w:val="22"/>
          <w:szCs w:val="22"/>
        </w:rPr>
        <w:t>Project size was estimated using Function Point Analysis (FPA), then converted to lines of code and effort using two independent models COCOMO I and the Jones First Order model, so the final team size decision rests on more than one method.</w:t>
      </w:r>
    </w:p>
    <w:p w14:paraId="67788B7D" w14:textId="77777777" w:rsidR="002051F7" w:rsidRDefault="00000000">
      <w:pPr>
        <w:pStyle w:val="Heading2"/>
        <w:spacing w:before="260" w:after="140"/>
      </w:pPr>
      <w:bookmarkStart w:id="38" w:name="_Toc234573736"/>
      <w:bookmarkStart w:id="39" w:name="_Toc234574708"/>
      <w:r>
        <w:rPr>
          <w:rFonts w:ascii="Times New Roman" w:hAnsi="Times New Roman"/>
          <w:b/>
          <w:bCs/>
          <w:color w:val="000000"/>
          <w:sz w:val="25"/>
          <w:szCs w:val="25"/>
        </w:rPr>
        <w:t>6.1 Function Point Analysis</w:t>
      </w:r>
      <w:bookmarkEnd w:id="38"/>
      <w:bookmarkEnd w:id="39"/>
    </w:p>
    <w:p w14:paraId="168C15E7" w14:textId="77777777" w:rsidR="002051F7" w:rsidRDefault="00000000">
      <w:pPr>
        <w:pStyle w:val="Heading3"/>
        <w:spacing w:before="200" w:after="100"/>
      </w:pPr>
      <w:bookmarkStart w:id="40" w:name="_Toc234573737"/>
      <w:bookmarkStart w:id="41" w:name="_Toc234574709"/>
      <w:r>
        <w:rPr>
          <w:rFonts w:ascii="Times New Roman" w:hAnsi="Times New Roman"/>
          <w:b/>
          <w:bCs/>
          <w:color w:val="000000"/>
          <w:sz w:val="22"/>
          <w:szCs w:val="22"/>
        </w:rPr>
        <w:t>6.1.1 General System Characteristics (GSC)</w:t>
      </w:r>
      <w:bookmarkEnd w:id="40"/>
      <w:bookmarkEnd w:id="41"/>
    </w:p>
    <w:p w14:paraId="1730EA14" w14:textId="77777777" w:rsidR="002051F7" w:rsidRDefault="00000000">
      <w:pPr>
        <w:spacing w:after="160" w:line="276" w:lineRule="auto"/>
      </w:pPr>
      <w:r>
        <w:rPr>
          <w:rFonts w:ascii="Times New Roman" w:hAnsi="Times New Roman" w:cs="Times New Roman"/>
          <w:color w:val="000000"/>
          <w:sz w:val="22"/>
          <w:szCs w:val="22"/>
        </w:rPr>
        <w:t>Fourteen General System Characteristics were each rated for Degree of Influence (DI) on a 0 (no influence) to 5 (strong influence) scale, based on NEXUS's real-time data requirements, its use of four external providers, and its complex risk/options calculations.</w:t>
      </w:r>
    </w:p>
    <w:tbl>
      <w:tblPr>
        <w:tblW w:w="9500" w:type="dxa"/>
        <w:tblCellMar>
          <w:left w:w="10" w:type="dxa"/>
          <w:right w:w="10" w:type="dxa"/>
        </w:tblCellMar>
        <w:tblLook w:val="04A0" w:firstRow="1" w:lastRow="0" w:firstColumn="1" w:lastColumn="0" w:noHBand="0" w:noVBand="1"/>
      </w:tblPr>
      <w:tblGrid>
        <w:gridCol w:w="6900"/>
        <w:gridCol w:w="2600"/>
      </w:tblGrid>
      <w:tr w:rsidR="002051F7" w14:paraId="1EA91911" w14:textId="77777777">
        <w:trPr>
          <w:tblHeader/>
        </w:trPr>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90CCB8" w14:textId="77777777" w:rsidR="002051F7" w:rsidRDefault="00000000">
            <w:pPr>
              <w:jc w:val="center"/>
            </w:pPr>
            <w:r>
              <w:rPr>
                <w:rFonts w:ascii="Times New Roman" w:hAnsi="Times New Roman" w:cs="Times New Roman"/>
                <w:b/>
                <w:bCs/>
                <w:color w:val="000000"/>
                <w:sz w:val="19"/>
                <w:szCs w:val="19"/>
              </w:rPr>
              <w:t>General System Characteristic</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0A8550" w14:textId="77777777" w:rsidR="002051F7" w:rsidRDefault="00000000">
            <w:pPr>
              <w:jc w:val="center"/>
            </w:pPr>
            <w:r>
              <w:rPr>
                <w:rFonts w:ascii="Times New Roman" w:hAnsi="Times New Roman" w:cs="Times New Roman"/>
                <w:b/>
                <w:bCs/>
                <w:color w:val="000000"/>
                <w:sz w:val="19"/>
                <w:szCs w:val="19"/>
              </w:rPr>
              <w:t>Degree of Influence (0–5)</w:t>
            </w:r>
          </w:p>
        </w:tc>
      </w:tr>
      <w:tr w:rsidR="002051F7" w14:paraId="410672F7"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337432" w14:textId="77777777" w:rsidR="002051F7" w:rsidRDefault="00000000">
            <w:r>
              <w:rPr>
                <w:rFonts w:ascii="Times New Roman" w:hAnsi="Times New Roman" w:cs="Times New Roman"/>
                <w:color w:val="000000"/>
                <w:sz w:val="19"/>
                <w:szCs w:val="19"/>
              </w:rPr>
              <w:t>Data communications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FD85E5" w14:textId="77777777" w:rsidR="002051F7" w:rsidRDefault="00000000">
            <w:r>
              <w:rPr>
                <w:rFonts w:ascii="Times New Roman" w:hAnsi="Times New Roman" w:cs="Times New Roman"/>
                <w:color w:val="000000"/>
                <w:sz w:val="19"/>
                <w:szCs w:val="19"/>
              </w:rPr>
              <w:t>5</w:t>
            </w:r>
          </w:p>
        </w:tc>
      </w:tr>
      <w:tr w:rsidR="002051F7" w14:paraId="37B9FF39"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75403A" w14:textId="77777777" w:rsidR="002051F7" w:rsidRDefault="00000000">
            <w:r>
              <w:rPr>
                <w:rFonts w:ascii="Times New Roman" w:hAnsi="Times New Roman" w:cs="Times New Roman"/>
                <w:color w:val="000000"/>
                <w:sz w:val="19"/>
                <w:szCs w:val="19"/>
              </w:rPr>
              <w:t>Distributed processing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2DCA63" w14:textId="6BF8D77A" w:rsidR="002051F7" w:rsidRDefault="00612818">
            <w:r>
              <w:t>1</w:t>
            </w:r>
          </w:p>
        </w:tc>
      </w:tr>
      <w:tr w:rsidR="002051F7" w14:paraId="6D94D269"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80FD94" w14:textId="77777777" w:rsidR="002051F7" w:rsidRDefault="00000000">
            <w:r>
              <w:rPr>
                <w:rFonts w:ascii="Times New Roman" w:hAnsi="Times New Roman" w:cs="Times New Roman"/>
                <w:color w:val="000000"/>
                <w:sz w:val="19"/>
                <w:szCs w:val="19"/>
              </w:rPr>
              <w:t>Performance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8D08BB" w14:textId="77777777" w:rsidR="002051F7" w:rsidRDefault="00000000">
            <w:r>
              <w:rPr>
                <w:rFonts w:ascii="Times New Roman" w:hAnsi="Times New Roman" w:cs="Times New Roman"/>
                <w:color w:val="000000"/>
                <w:sz w:val="19"/>
                <w:szCs w:val="19"/>
              </w:rPr>
              <w:t>5</w:t>
            </w:r>
          </w:p>
        </w:tc>
      </w:tr>
      <w:tr w:rsidR="002051F7" w14:paraId="68F79905"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58F651" w14:textId="77777777" w:rsidR="002051F7" w:rsidRDefault="00000000">
            <w:r>
              <w:rPr>
                <w:rFonts w:ascii="Times New Roman" w:hAnsi="Times New Roman" w:cs="Times New Roman"/>
                <w:color w:val="000000"/>
                <w:sz w:val="19"/>
                <w:szCs w:val="19"/>
              </w:rPr>
              <w:t>Heavily used configuration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EE31C1" w14:textId="77777777" w:rsidR="002051F7" w:rsidRDefault="00000000">
            <w:r>
              <w:rPr>
                <w:rFonts w:ascii="Times New Roman" w:hAnsi="Times New Roman" w:cs="Times New Roman"/>
                <w:color w:val="000000"/>
                <w:sz w:val="19"/>
                <w:szCs w:val="19"/>
              </w:rPr>
              <w:t>3</w:t>
            </w:r>
          </w:p>
        </w:tc>
      </w:tr>
      <w:tr w:rsidR="002051F7" w14:paraId="50286423"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B64D4C" w14:textId="77777777" w:rsidR="002051F7" w:rsidRDefault="00000000">
            <w:r>
              <w:rPr>
                <w:rFonts w:ascii="Times New Roman" w:hAnsi="Times New Roman" w:cs="Times New Roman"/>
                <w:color w:val="000000"/>
                <w:sz w:val="19"/>
                <w:szCs w:val="19"/>
              </w:rPr>
              <w:t>Transaction rates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C05FCF" w14:textId="77777777" w:rsidR="002051F7" w:rsidRDefault="00000000">
            <w:r>
              <w:rPr>
                <w:rFonts w:ascii="Times New Roman" w:hAnsi="Times New Roman" w:cs="Times New Roman"/>
                <w:color w:val="000000"/>
                <w:sz w:val="19"/>
                <w:szCs w:val="19"/>
              </w:rPr>
              <w:t>5</w:t>
            </w:r>
          </w:p>
        </w:tc>
      </w:tr>
      <w:tr w:rsidR="002051F7" w14:paraId="1625BB7A"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9667AF" w14:textId="77777777" w:rsidR="002051F7" w:rsidRDefault="00000000">
            <w:r>
              <w:rPr>
                <w:rFonts w:ascii="Times New Roman" w:hAnsi="Times New Roman" w:cs="Times New Roman"/>
                <w:color w:val="000000"/>
                <w:sz w:val="19"/>
                <w:szCs w:val="19"/>
              </w:rPr>
              <w:t>Online data entry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147DA9" w14:textId="77777777" w:rsidR="002051F7" w:rsidRDefault="00000000">
            <w:r>
              <w:rPr>
                <w:rFonts w:ascii="Times New Roman" w:hAnsi="Times New Roman" w:cs="Times New Roman"/>
                <w:color w:val="000000"/>
                <w:sz w:val="19"/>
                <w:szCs w:val="19"/>
              </w:rPr>
              <w:t>4</w:t>
            </w:r>
          </w:p>
        </w:tc>
      </w:tr>
      <w:tr w:rsidR="002051F7" w14:paraId="2CE3BF8C"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95ED32" w14:textId="77777777" w:rsidR="002051F7" w:rsidRDefault="00000000">
            <w:r>
              <w:rPr>
                <w:rFonts w:ascii="Times New Roman" w:hAnsi="Times New Roman" w:cs="Times New Roman"/>
                <w:color w:val="000000"/>
                <w:sz w:val="19"/>
                <w:szCs w:val="19"/>
              </w:rPr>
              <w:t>End-user efficiency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B961A4" w14:textId="77777777" w:rsidR="002051F7" w:rsidRDefault="00000000">
            <w:r>
              <w:rPr>
                <w:rFonts w:ascii="Times New Roman" w:hAnsi="Times New Roman" w:cs="Times New Roman"/>
                <w:color w:val="000000"/>
                <w:sz w:val="19"/>
                <w:szCs w:val="19"/>
              </w:rPr>
              <w:t>5</w:t>
            </w:r>
          </w:p>
        </w:tc>
      </w:tr>
      <w:tr w:rsidR="002051F7" w14:paraId="300480DF"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383813" w14:textId="77777777" w:rsidR="002051F7" w:rsidRDefault="00000000">
            <w:r>
              <w:rPr>
                <w:rFonts w:ascii="Times New Roman" w:hAnsi="Times New Roman" w:cs="Times New Roman"/>
                <w:color w:val="000000"/>
                <w:sz w:val="19"/>
                <w:szCs w:val="19"/>
              </w:rPr>
              <w:t>Online updates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FCBFF0D" w14:textId="77777777" w:rsidR="002051F7" w:rsidRDefault="00000000">
            <w:r>
              <w:rPr>
                <w:rFonts w:ascii="Times New Roman" w:hAnsi="Times New Roman" w:cs="Times New Roman"/>
                <w:color w:val="000000"/>
                <w:sz w:val="19"/>
                <w:szCs w:val="19"/>
              </w:rPr>
              <w:t>3</w:t>
            </w:r>
          </w:p>
        </w:tc>
      </w:tr>
      <w:tr w:rsidR="002051F7" w14:paraId="6AF84840"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D0BB1C" w14:textId="77777777" w:rsidR="002051F7" w:rsidRDefault="00000000">
            <w:r>
              <w:rPr>
                <w:rFonts w:ascii="Times New Roman" w:hAnsi="Times New Roman" w:cs="Times New Roman"/>
                <w:color w:val="000000"/>
                <w:sz w:val="19"/>
                <w:szCs w:val="19"/>
              </w:rPr>
              <w:t>Complex processing</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A701AE" w14:textId="77777777" w:rsidR="002051F7" w:rsidRDefault="00000000">
            <w:r>
              <w:rPr>
                <w:rFonts w:ascii="Times New Roman" w:hAnsi="Times New Roman" w:cs="Times New Roman"/>
                <w:color w:val="000000"/>
                <w:sz w:val="19"/>
                <w:szCs w:val="19"/>
              </w:rPr>
              <w:t>4</w:t>
            </w:r>
          </w:p>
        </w:tc>
      </w:tr>
      <w:tr w:rsidR="002051F7" w14:paraId="3C7610BB"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F8A97F" w14:textId="77777777" w:rsidR="002051F7" w:rsidRDefault="00000000">
            <w:r>
              <w:rPr>
                <w:rFonts w:ascii="Times New Roman" w:hAnsi="Times New Roman" w:cs="Times New Roman"/>
                <w:color w:val="000000"/>
                <w:sz w:val="19"/>
                <w:szCs w:val="19"/>
              </w:rPr>
              <w:t>Reusability</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8B5CDB" w14:textId="77777777" w:rsidR="002051F7" w:rsidRDefault="00000000">
            <w:r>
              <w:rPr>
                <w:rFonts w:ascii="Times New Roman" w:hAnsi="Times New Roman" w:cs="Times New Roman"/>
                <w:color w:val="000000"/>
                <w:sz w:val="19"/>
                <w:szCs w:val="19"/>
              </w:rPr>
              <w:t>2</w:t>
            </w:r>
          </w:p>
        </w:tc>
      </w:tr>
      <w:tr w:rsidR="002051F7" w14:paraId="324D7E8C"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6CA13D" w14:textId="77777777" w:rsidR="002051F7" w:rsidRDefault="00000000">
            <w:r>
              <w:rPr>
                <w:rFonts w:ascii="Times New Roman" w:hAnsi="Times New Roman" w:cs="Times New Roman"/>
                <w:color w:val="000000"/>
                <w:sz w:val="19"/>
                <w:szCs w:val="19"/>
              </w:rPr>
              <w:t>Installation ease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7269B2" w14:textId="77777777" w:rsidR="002051F7" w:rsidRDefault="00000000">
            <w:r>
              <w:rPr>
                <w:rFonts w:ascii="Times New Roman" w:hAnsi="Times New Roman" w:cs="Times New Roman"/>
                <w:color w:val="000000"/>
                <w:sz w:val="19"/>
                <w:szCs w:val="19"/>
              </w:rPr>
              <w:t>4</w:t>
            </w:r>
          </w:p>
        </w:tc>
      </w:tr>
      <w:tr w:rsidR="002051F7" w14:paraId="2C256376"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FC9321" w14:textId="77777777" w:rsidR="002051F7" w:rsidRDefault="00000000">
            <w:r>
              <w:rPr>
                <w:rFonts w:ascii="Times New Roman" w:hAnsi="Times New Roman" w:cs="Times New Roman"/>
                <w:color w:val="000000"/>
                <w:sz w:val="19"/>
                <w:szCs w:val="19"/>
              </w:rPr>
              <w:t>Operational ease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A543C3" w14:textId="77777777" w:rsidR="002051F7" w:rsidRDefault="00000000">
            <w:r>
              <w:rPr>
                <w:rFonts w:ascii="Times New Roman" w:hAnsi="Times New Roman" w:cs="Times New Roman"/>
                <w:color w:val="000000"/>
                <w:sz w:val="19"/>
                <w:szCs w:val="19"/>
              </w:rPr>
              <w:t>4</w:t>
            </w:r>
          </w:p>
        </w:tc>
      </w:tr>
      <w:tr w:rsidR="002051F7" w14:paraId="1E243B2C"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65749E" w14:textId="77777777" w:rsidR="002051F7" w:rsidRDefault="00000000">
            <w:r>
              <w:rPr>
                <w:rFonts w:ascii="Times New Roman" w:hAnsi="Times New Roman" w:cs="Times New Roman"/>
                <w:color w:val="000000"/>
                <w:sz w:val="19"/>
                <w:szCs w:val="19"/>
              </w:rPr>
              <w:t>Multiple sites</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37A792" w14:textId="77777777" w:rsidR="002051F7" w:rsidRDefault="00000000">
            <w:r>
              <w:rPr>
                <w:rFonts w:ascii="Times New Roman" w:hAnsi="Times New Roman" w:cs="Times New Roman"/>
                <w:color w:val="000000"/>
                <w:sz w:val="19"/>
                <w:szCs w:val="19"/>
              </w:rPr>
              <w:t>0</w:t>
            </w:r>
          </w:p>
        </w:tc>
      </w:tr>
      <w:tr w:rsidR="002051F7" w14:paraId="09036D7F" w14:textId="77777777">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FEC420" w14:textId="77777777" w:rsidR="002051F7" w:rsidRDefault="00000000">
            <w:r>
              <w:rPr>
                <w:rFonts w:ascii="Times New Roman" w:hAnsi="Times New Roman" w:cs="Times New Roman"/>
                <w:color w:val="000000"/>
                <w:sz w:val="19"/>
                <w:szCs w:val="19"/>
              </w:rPr>
              <w:t>Facilitate change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B6E1DB" w14:textId="77777777" w:rsidR="002051F7" w:rsidRDefault="00000000">
            <w:r>
              <w:rPr>
                <w:rFonts w:ascii="Times New Roman" w:hAnsi="Times New Roman" w:cs="Times New Roman"/>
                <w:color w:val="000000"/>
                <w:sz w:val="19"/>
                <w:szCs w:val="19"/>
              </w:rPr>
              <w:t>5</w:t>
            </w:r>
          </w:p>
        </w:tc>
      </w:tr>
    </w:tbl>
    <w:p w14:paraId="638C59EE" w14:textId="7FCB631D" w:rsidR="002051F7" w:rsidRDefault="00000000">
      <w:pPr>
        <w:spacing w:after="160" w:line="276" w:lineRule="auto"/>
      </w:pPr>
      <w:r>
        <w:rPr>
          <w:rFonts w:ascii="Times New Roman" w:hAnsi="Times New Roman" w:cs="Times New Roman"/>
          <w:color w:val="000000"/>
          <w:sz w:val="22"/>
          <w:szCs w:val="22"/>
        </w:rPr>
        <w:t>Total Degree of Influence (TDI) = 50</w:t>
      </w:r>
    </w:p>
    <w:p w14:paraId="1A62F387" w14:textId="223FAB54" w:rsidR="002051F7" w:rsidRDefault="00000000">
      <w:pPr>
        <w:spacing w:after="160" w:line="276" w:lineRule="auto"/>
      </w:pPr>
      <w:r>
        <w:rPr>
          <w:rFonts w:ascii="Times New Roman" w:hAnsi="Times New Roman" w:cs="Times New Roman"/>
          <w:b/>
          <w:bCs/>
          <w:color w:val="000000"/>
          <w:sz w:val="22"/>
          <w:szCs w:val="22"/>
        </w:rPr>
        <w:t>Value Adjustment Factor (VAF) = 0.65 + (0.01 × TDI) = 0.65 + (0.01 × 50) = 1.15</w:t>
      </w:r>
    </w:p>
    <w:p w14:paraId="61254361" w14:textId="77777777" w:rsidR="002051F7" w:rsidRDefault="00000000">
      <w:pPr>
        <w:pStyle w:val="Heading3"/>
        <w:spacing w:before="200" w:after="100"/>
      </w:pPr>
      <w:bookmarkStart w:id="42" w:name="_Toc234573738"/>
      <w:bookmarkStart w:id="43" w:name="_Toc234574710"/>
      <w:r>
        <w:rPr>
          <w:rFonts w:ascii="Times New Roman" w:hAnsi="Times New Roman"/>
          <w:b/>
          <w:bCs/>
          <w:color w:val="000000"/>
          <w:sz w:val="22"/>
          <w:szCs w:val="22"/>
        </w:rPr>
        <w:t>6.1.2 Unadjusted Function Points (UFP)</w:t>
      </w:r>
      <w:bookmarkEnd w:id="42"/>
      <w:bookmarkEnd w:id="43"/>
    </w:p>
    <w:p w14:paraId="6D96C90F" w14:textId="64E70E7F" w:rsidR="002051F7" w:rsidRDefault="00000000">
      <w:pPr>
        <w:spacing w:after="160" w:line="276" w:lineRule="auto"/>
      </w:pPr>
      <w:r>
        <w:rPr>
          <w:rFonts w:ascii="Times New Roman" w:hAnsi="Times New Roman" w:cs="Times New Roman"/>
          <w:color w:val="000000"/>
          <w:sz w:val="22"/>
          <w:szCs w:val="22"/>
        </w:rPr>
        <w:t>The five FPA components were counted against the NEXUS module set and weighted by complexity (Low / Medium / High).</w:t>
      </w:r>
    </w:p>
    <w:tbl>
      <w:tblPr>
        <w:tblW w:w="8500" w:type="dxa"/>
        <w:tblCellMar>
          <w:left w:w="10" w:type="dxa"/>
          <w:right w:w="10" w:type="dxa"/>
        </w:tblCellMar>
        <w:tblLook w:val="04A0" w:firstRow="1" w:lastRow="0" w:firstColumn="1" w:lastColumn="0" w:noHBand="0" w:noVBand="1"/>
      </w:tblPr>
      <w:tblGrid>
        <w:gridCol w:w="2600"/>
        <w:gridCol w:w="1600"/>
        <w:gridCol w:w="1600"/>
        <w:gridCol w:w="1600"/>
        <w:gridCol w:w="1100"/>
      </w:tblGrid>
      <w:tr w:rsidR="002051F7" w14:paraId="289741D4"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AC4912" w14:textId="77777777" w:rsidR="002051F7" w:rsidRDefault="00000000">
            <w:pPr>
              <w:jc w:val="center"/>
            </w:pPr>
            <w:r>
              <w:rPr>
                <w:rFonts w:ascii="Times New Roman" w:hAnsi="Times New Roman" w:cs="Times New Roman"/>
                <w:b/>
                <w:bCs/>
                <w:color w:val="000000"/>
                <w:sz w:val="19"/>
                <w:szCs w:val="19"/>
              </w:rPr>
              <w:lastRenderedPageBreak/>
              <w:t>Component</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7C24DD" w14:textId="77777777" w:rsidR="002051F7" w:rsidRDefault="00000000">
            <w:pPr>
              <w:jc w:val="center"/>
            </w:pPr>
            <w:r>
              <w:rPr>
                <w:rFonts w:ascii="Times New Roman" w:hAnsi="Times New Roman" w:cs="Times New Roman"/>
                <w:b/>
                <w:bCs/>
                <w:color w:val="000000"/>
                <w:sz w:val="19"/>
                <w:szCs w:val="19"/>
              </w:rPr>
              <w:t>Low</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D9EE64A" w14:textId="77777777" w:rsidR="002051F7" w:rsidRDefault="00000000">
            <w:pPr>
              <w:jc w:val="center"/>
            </w:pPr>
            <w:r>
              <w:rPr>
                <w:rFonts w:ascii="Times New Roman" w:hAnsi="Times New Roman" w:cs="Times New Roman"/>
                <w:b/>
                <w:bCs/>
                <w:color w:val="000000"/>
                <w:sz w:val="19"/>
                <w:szCs w:val="19"/>
              </w:rPr>
              <w:t>Medium</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F55A9B" w14:textId="77777777" w:rsidR="002051F7" w:rsidRDefault="00000000">
            <w:pPr>
              <w:jc w:val="center"/>
            </w:pPr>
            <w:r>
              <w:rPr>
                <w:rFonts w:ascii="Times New Roman" w:hAnsi="Times New Roman" w:cs="Times New Roman"/>
                <w:b/>
                <w:bCs/>
                <w:color w:val="000000"/>
                <w:sz w:val="19"/>
                <w:szCs w:val="19"/>
              </w:rPr>
              <w:t>High</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A1CF37" w14:textId="77777777" w:rsidR="002051F7" w:rsidRDefault="00000000">
            <w:pPr>
              <w:jc w:val="center"/>
            </w:pPr>
            <w:r>
              <w:rPr>
                <w:rFonts w:ascii="Times New Roman" w:hAnsi="Times New Roman" w:cs="Times New Roman"/>
                <w:b/>
                <w:bCs/>
                <w:color w:val="000000"/>
                <w:sz w:val="19"/>
                <w:szCs w:val="19"/>
              </w:rPr>
              <w:t>Total</w:t>
            </w:r>
          </w:p>
        </w:tc>
      </w:tr>
      <w:tr w:rsidR="002051F7" w14:paraId="14C3E45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C53B7B" w14:textId="77777777" w:rsidR="002051F7" w:rsidRDefault="00000000">
            <w:r>
              <w:rPr>
                <w:rFonts w:ascii="Times New Roman" w:hAnsi="Times New Roman" w:cs="Times New Roman"/>
                <w:color w:val="000000"/>
                <w:sz w:val="19"/>
                <w:szCs w:val="19"/>
              </w:rPr>
              <w:t>External Inputs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87B2E1" w14:textId="5BE7490C" w:rsidR="002051F7" w:rsidRDefault="00612818">
            <w:r>
              <w:rPr>
                <w:rFonts w:ascii="Times New Roman" w:hAnsi="Times New Roman" w:cs="Times New Roman"/>
                <w:color w:val="000000"/>
                <w:sz w:val="19"/>
                <w:szCs w:val="19"/>
              </w:rPr>
              <w:t>5× 3 = 15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E6295F" w14:textId="77777777" w:rsidR="002051F7" w:rsidRDefault="00000000">
            <w:r>
              <w:rPr>
                <w:rFonts w:ascii="Times New Roman" w:hAnsi="Times New Roman" w:cs="Times New Roman"/>
                <w:color w:val="000000"/>
                <w:sz w:val="19"/>
                <w:szCs w:val="19"/>
              </w:rPr>
              <w:t>0 × 4 = 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CDEDDC" w14:textId="1EAF7659" w:rsidR="002051F7" w:rsidRDefault="00612818">
            <w:r>
              <w:rPr>
                <w:rFonts w:ascii="Times New Roman" w:hAnsi="Times New Roman" w:cs="Times New Roman"/>
                <w:color w:val="000000"/>
                <w:sz w:val="19"/>
                <w:szCs w:val="19"/>
              </w:rPr>
              <w:t>0 × 6 = 18</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2B14A5" w14:textId="78EE5B1A" w:rsidR="002051F7" w:rsidRDefault="00612818">
            <w:r>
              <w:t>15</w:t>
            </w:r>
          </w:p>
        </w:tc>
      </w:tr>
      <w:tr w:rsidR="002051F7" w14:paraId="12CBB4BB"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1CCF9A" w14:textId="77777777" w:rsidR="002051F7" w:rsidRDefault="00000000">
            <w:r>
              <w:rPr>
                <w:rFonts w:ascii="Times New Roman" w:hAnsi="Times New Roman" w:cs="Times New Roman"/>
                <w:color w:val="000000"/>
                <w:sz w:val="19"/>
                <w:szCs w:val="19"/>
              </w:rPr>
              <w:t>External Outputs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551E88" w14:textId="5AFEC995" w:rsidR="002051F7" w:rsidRDefault="00612818">
            <w:r>
              <w:rPr>
                <w:rFonts w:ascii="Times New Roman" w:hAnsi="Times New Roman" w:cs="Times New Roman"/>
                <w:color w:val="000000"/>
                <w:sz w:val="19"/>
                <w:szCs w:val="19"/>
              </w:rPr>
              <w:t>4 × 4 = 16</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815493" w14:textId="24199934" w:rsidR="002051F7" w:rsidRDefault="00612818">
            <w:r>
              <w:rPr>
                <w:rFonts w:ascii="Times New Roman" w:hAnsi="Times New Roman" w:cs="Times New Roman"/>
                <w:color w:val="000000"/>
                <w:sz w:val="19"/>
                <w:szCs w:val="19"/>
              </w:rPr>
              <w:t>1 × 5 = 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9646F8" w14:textId="42B32288" w:rsidR="002051F7" w:rsidRDefault="00612818">
            <w:r>
              <w:rPr>
                <w:rFonts w:ascii="Times New Roman" w:hAnsi="Times New Roman" w:cs="Times New Roman"/>
                <w:color w:val="000000"/>
                <w:sz w:val="19"/>
                <w:szCs w:val="19"/>
              </w:rPr>
              <w:t>1 × 7 = 7</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2D8171" w14:textId="7A979001" w:rsidR="002051F7" w:rsidRDefault="00612818">
            <w:r>
              <w:t>28</w:t>
            </w:r>
          </w:p>
        </w:tc>
      </w:tr>
      <w:tr w:rsidR="002051F7" w14:paraId="668CEDDF"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E113E5" w14:textId="77777777" w:rsidR="002051F7" w:rsidRDefault="00000000">
            <w:r>
              <w:rPr>
                <w:rFonts w:ascii="Times New Roman" w:hAnsi="Times New Roman" w:cs="Times New Roman"/>
                <w:color w:val="000000"/>
                <w:sz w:val="19"/>
                <w:szCs w:val="19"/>
              </w:rPr>
              <w:t>External Inquiries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C5073D" w14:textId="26C63AF1" w:rsidR="002051F7" w:rsidRDefault="00612818">
            <w:r>
              <w:rPr>
                <w:rFonts w:ascii="Times New Roman" w:hAnsi="Times New Roman" w:cs="Times New Roman"/>
                <w:color w:val="000000"/>
                <w:sz w:val="19"/>
                <w:szCs w:val="19"/>
              </w:rPr>
              <w:t>4 × 3 = 12</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B3A133" w14:textId="439A383E" w:rsidR="002051F7" w:rsidRDefault="00612818">
            <w:r>
              <w:rPr>
                <w:rFonts w:ascii="Times New Roman" w:hAnsi="Times New Roman" w:cs="Times New Roman"/>
                <w:color w:val="000000"/>
                <w:sz w:val="19"/>
                <w:szCs w:val="19"/>
              </w:rPr>
              <w:t>1 × 4 = 4</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3C0D0D" w14:textId="77777777" w:rsidR="002051F7" w:rsidRDefault="00000000">
            <w:r>
              <w:rPr>
                <w:rFonts w:ascii="Times New Roman" w:hAnsi="Times New Roman" w:cs="Times New Roman"/>
                <w:color w:val="000000"/>
                <w:sz w:val="19"/>
                <w:szCs w:val="19"/>
              </w:rPr>
              <w:t>0 × 6 = 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CD784C" w14:textId="75335333" w:rsidR="002051F7" w:rsidRDefault="00000000">
            <w:r>
              <w:rPr>
                <w:rFonts w:ascii="Times New Roman" w:hAnsi="Times New Roman" w:cs="Times New Roman"/>
                <w:color w:val="000000"/>
                <w:sz w:val="19"/>
                <w:szCs w:val="19"/>
              </w:rPr>
              <w:t>16</w:t>
            </w:r>
          </w:p>
        </w:tc>
      </w:tr>
      <w:tr w:rsidR="002051F7" w14:paraId="2A9345B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8E845D" w14:textId="77777777" w:rsidR="002051F7" w:rsidRDefault="00000000">
            <w:r>
              <w:rPr>
                <w:rFonts w:ascii="Times New Roman" w:hAnsi="Times New Roman" w:cs="Times New Roman"/>
                <w:color w:val="000000"/>
                <w:sz w:val="19"/>
                <w:szCs w:val="19"/>
              </w:rPr>
              <w:t>Internal Logical Files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78C365" w14:textId="0B3C1CB0" w:rsidR="002051F7" w:rsidRDefault="00612818">
            <w:r>
              <w:rPr>
                <w:rFonts w:ascii="Times New Roman" w:hAnsi="Times New Roman" w:cs="Times New Roman"/>
                <w:color w:val="000000"/>
                <w:sz w:val="19"/>
                <w:szCs w:val="19"/>
              </w:rPr>
              <w:t>3 × 7 = 21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ECCAD7" w14:textId="0A8BB11C" w:rsidR="002051F7" w:rsidRDefault="00612818">
            <w:r>
              <w:rPr>
                <w:rFonts w:ascii="Times New Roman" w:hAnsi="Times New Roman" w:cs="Times New Roman"/>
                <w:color w:val="000000"/>
                <w:sz w:val="19"/>
                <w:szCs w:val="19"/>
              </w:rPr>
              <w:t>1 × 10 = 10</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2E6915" w14:textId="77777777" w:rsidR="002051F7" w:rsidRDefault="00000000">
            <w:r>
              <w:rPr>
                <w:rFonts w:ascii="Times New Roman" w:hAnsi="Times New Roman" w:cs="Times New Roman"/>
                <w:color w:val="000000"/>
                <w:sz w:val="19"/>
                <w:szCs w:val="19"/>
              </w:rPr>
              <w:t>0 × 15 = 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820F57" w14:textId="03A36F72" w:rsidR="002051F7" w:rsidRDefault="00612818">
            <w:r>
              <w:t>31</w:t>
            </w:r>
          </w:p>
        </w:tc>
      </w:tr>
      <w:tr w:rsidR="002051F7" w14:paraId="1B381715"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E721EC" w14:textId="77777777" w:rsidR="002051F7" w:rsidRDefault="00000000">
            <w:r>
              <w:rPr>
                <w:rFonts w:ascii="Times New Roman" w:hAnsi="Times New Roman" w:cs="Times New Roman"/>
                <w:color w:val="000000"/>
                <w:sz w:val="19"/>
                <w:szCs w:val="19"/>
              </w:rPr>
              <w:t>External Interface Files</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0D58C4" w14:textId="77777777" w:rsidR="002051F7" w:rsidRDefault="00000000">
            <w:r>
              <w:rPr>
                <w:rFonts w:ascii="Times New Roman" w:hAnsi="Times New Roman" w:cs="Times New Roman"/>
                <w:color w:val="000000"/>
                <w:sz w:val="19"/>
                <w:szCs w:val="19"/>
              </w:rPr>
              <w:t>1 × 5 = 5</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131EC2" w14:textId="77777777" w:rsidR="002051F7" w:rsidRDefault="00000000">
            <w:r>
              <w:rPr>
                <w:rFonts w:ascii="Times New Roman" w:hAnsi="Times New Roman" w:cs="Times New Roman"/>
                <w:color w:val="000000"/>
                <w:sz w:val="19"/>
                <w:szCs w:val="19"/>
              </w:rPr>
              <w:t>3 × 7 = 21</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8FE43A" w14:textId="77777777" w:rsidR="002051F7" w:rsidRDefault="00000000">
            <w:r>
              <w:rPr>
                <w:rFonts w:ascii="Times New Roman" w:hAnsi="Times New Roman" w:cs="Times New Roman"/>
                <w:color w:val="000000"/>
                <w:sz w:val="19"/>
                <w:szCs w:val="19"/>
              </w:rPr>
              <w:t>0 × 10 = 0</w:t>
            </w:r>
          </w:p>
        </w:tc>
        <w:tc>
          <w:tcPr>
            <w:tcW w:w="1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334056" w14:textId="77777777" w:rsidR="002051F7" w:rsidRDefault="00000000">
            <w:r>
              <w:rPr>
                <w:rFonts w:ascii="Times New Roman" w:hAnsi="Times New Roman" w:cs="Times New Roman"/>
                <w:color w:val="000000"/>
                <w:sz w:val="19"/>
                <w:szCs w:val="19"/>
              </w:rPr>
              <w:t>26</w:t>
            </w:r>
          </w:p>
        </w:tc>
      </w:tr>
    </w:tbl>
    <w:p w14:paraId="51DA5393" w14:textId="234928EF" w:rsidR="002051F7" w:rsidRDefault="00000000">
      <w:pPr>
        <w:spacing w:after="160" w:line="276" w:lineRule="auto"/>
      </w:pPr>
      <w:r>
        <w:rPr>
          <w:rFonts w:ascii="Times New Roman" w:hAnsi="Times New Roman" w:cs="Times New Roman"/>
          <w:b/>
          <w:bCs/>
          <w:color w:val="000000"/>
          <w:sz w:val="22"/>
          <w:szCs w:val="22"/>
        </w:rPr>
        <w:t>Unadjusted Total Function Points (UTFP) = 15 + 28 + 16 + 31 + 26 = 116</w:t>
      </w:r>
    </w:p>
    <w:p w14:paraId="3FC50B2A" w14:textId="77777777" w:rsidR="002051F7" w:rsidRDefault="00000000">
      <w:pPr>
        <w:pStyle w:val="Heading3"/>
        <w:spacing w:before="200" w:after="100"/>
        <w:rPr>
          <w:rFonts w:ascii="Times New Roman" w:hAnsi="Times New Roman"/>
          <w:b/>
          <w:bCs/>
          <w:color w:val="000000"/>
          <w:sz w:val="22"/>
          <w:szCs w:val="22"/>
        </w:rPr>
      </w:pPr>
      <w:bookmarkStart w:id="44" w:name="_Toc234573739"/>
      <w:bookmarkStart w:id="45" w:name="_Toc234574711"/>
      <w:r>
        <w:rPr>
          <w:rFonts w:ascii="Times New Roman" w:hAnsi="Times New Roman"/>
          <w:b/>
          <w:bCs/>
          <w:color w:val="000000"/>
          <w:sz w:val="22"/>
          <w:szCs w:val="22"/>
        </w:rPr>
        <w:t>6.1.3 Component-to-Module Mapping and Complexity Rationale</w:t>
      </w:r>
      <w:bookmarkEnd w:id="44"/>
      <w:bookmarkEnd w:id="45"/>
    </w:p>
    <w:tbl>
      <w:tblPr>
        <w:tblW w:w="9500" w:type="dxa"/>
        <w:tblInd w:w="-5" w:type="dxa"/>
        <w:tblLayout w:type="fixed"/>
        <w:tblCellMar>
          <w:top w:w="80" w:type="dxa"/>
          <w:left w:w="100" w:type="dxa"/>
          <w:bottom w:w="80" w:type="dxa"/>
          <w:right w:w="100" w:type="dxa"/>
        </w:tblCellMar>
        <w:tblLook w:val="0000" w:firstRow="0" w:lastRow="0" w:firstColumn="0" w:lastColumn="0" w:noHBand="0" w:noVBand="0"/>
      </w:tblPr>
      <w:tblGrid>
        <w:gridCol w:w="7200"/>
        <w:gridCol w:w="2300"/>
      </w:tblGrid>
      <w:tr w:rsidR="00612818" w14:paraId="70201BA7" w14:textId="77777777" w:rsidTr="0010365A">
        <w:trPr>
          <w:tblHeader/>
        </w:trPr>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D4C60" w14:textId="77777777" w:rsidR="00612818" w:rsidRDefault="00612818" w:rsidP="0010365A">
            <w:pPr>
              <w:pStyle w:val="Normal1"/>
              <w:jc w:val="center"/>
            </w:pPr>
            <w:r>
              <w:rPr>
                <w:rFonts w:ascii="Times New Roman" w:hAnsi="Times New Roman" w:cs="Times New Roman"/>
                <w:b/>
                <w:bCs/>
                <w:color w:val="000000"/>
                <w:sz w:val="19"/>
                <w:szCs w:val="19"/>
              </w:rPr>
              <w:t>NEXUS Elements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97C2FD" w14:textId="77777777" w:rsidR="00612818" w:rsidRDefault="00612818" w:rsidP="0010365A">
            <w:pPr>
              <w:pStyle w:val="Normal1"/>
              <w:jc w:val="center"/>
            </w:pPr>
            <w:r>
              <w:rPr>
                <w:rFonts w:ascii="Times New Roman" w:hAnsi="Times New Roman" w:cs="Times New Roman"/>
                <w:b/>
                <w:bCs/>
                <w:color w:val="000000"/>
                <w:sz w:val="19"/>
                <w:szCs w:val="19"/>
              </w:rPr>
              <w:t>Complexity</w:t>
            </w:r>
          </w:p>
        </w:tc>
      </w:tr>
      <w:tr w:rsidR="00612818" w14:paraId="3FACC3F6"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D1DB45" w14:textId="010E3DF2" w:rsidR="00612818" w:rsidRDefault="00612818" w:rsidP="0010365A">
            <w:pPr>
              <w:pStyle w:val="Normal1"/>
            </w:pPr>
            <w:r>
              <w:rPr>
                <w:rFonts w:ascii="Times New Roman" w:hAnsi="Times New Roman" w:cs="Times New Roman"/>
                <w:color w:val="000000"/>
                <w:sz w:val="19"/>
                <w:szCs w:val="19"/>
              </w:rPr>
              <w:t>Order Entry, Screener Queries, Back tester Allocation Form, Options Strategy Builder, Risk Scenario Configuration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D59472" w14:textId="77777777" w:rsidR="00612818" w:rsidRDefault="00612818" w:rsidP="0010365A">
            <w:pPr>
              <w:pStyle w:val="Normal1"/>
            </w:pPr>
            <w:r>
              <w:rPr>
                <w:rFonts w:ascii="Times New Roman" w:hAnsi="Times New Roman" w:cs="Times New Roman"/>
                <w:color w:val="000000"/>
                <w:sz w:val="19"/>
                <w:szCs w:val="19"/>
              </w:rPr>
              <w:t>Low</w:t>
            </w:r>
          </w:p>
        </w:tc>
      </w:tr>
      <w:tr w:rsidR="00612818" w14:paraId="073134DF"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69998" w14:textId="77777777" w:rsidR="00612818" w:rsidRDefault="00612818" w:rsidP="0010365A">
            <w:pPr>
              <w:pStyle w:val="Normal1"/>
            </w:pPr>
            <w:r>
              <w:rPr>
                <w:rFonts w:ascii="Times New Roman" w:hAnsi="Times New Roman" w:cs="Times New Roman"/>
                <w:color w:val="000000"/>
                <w:sz w:val="19"/>
                <w:szCs w:val="19"/>
              </w:rPr>
              <w:t>Market Dashboard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F4544" w14:textId="77777777" w:rsidR="00612818" w:rsidRDefault="00612818" w:rsidP="0010365A">
            <w:pPr>
              <w:pStyle w:val="Normal1"/>
            </w:pPr>
            <w:r>
              <w:rPr>
                <w:rFonts w:ascii="Times New Roman" w:hAnsi="Times New Roman" w:cs="Times New Roman"/>
                <w:color w:val="000000"/>
                <w:sz w:val="19"/>
                <w:szCs w:val="19"/>
              </w:rPr>
              <w:t>High</w:t>
            </w:r>
          </w:p>
        </w:tc>
      </w:tr>
      <w:tr w:rsidR="00612818" w14:paraId="69FA41D9"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60976" w14:textId="1A6B287C" w:rsidR="00612818" w:rsidRDefault="00612818" w:rsidP="0010365A">
            <w:pPr>
              <w:pStyle w:val="Normal1"/>
            </w:pPr>
            <w:r>
              <w:rPr>
                <w:rFonts w:ascii="Times New Roman" w:hAnsi="Times New Roman" w:cs="Times New Roman"/>
                <w:color w:val="000000"/>
                <w:sz w:val="19"/>
                <w:szCs w:val="19"/>
              </w:rPr>
              <w:t>Risk &amp; Stress Reports, Portfolio Back test Results, Yield Curve Charts, Geopolitical Risk Monitor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659B0F" w14:textId="77777777" w:rsidR="00612818" w:rsidRDefault="00612818" w:rsidP="0010365A">
            <w:pPr>
              <w:pStyle w:val="Normal1"/>
            </w:pPr>
            <w:r>
              <w:rPr>
                <w:rFonts w:ascii="Times New Roman" w:hAnsi="Times New Roman" w:cs="Times New Roman"/>
                <w:color w:val="000000"/>
                <w:sz w:val="19"/>
                <w:szCs w:val="19"/>
              </w:rPr>
              <w:t>Low</w:t>
            </w:r>
          </w:p>
        </w:tc>
      </w:tr>
      <w:tr w:rsidR="00612818" w14:paraId="5A9C5D06"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BD12E6" w14:textId="77777777" w:rsidR="00612818" w:rsidRDefault="00612818" w:rsidP="0010365A">
            <w:pPr>
              <w:pStyle w:val="Normal1"/>
            </w:pPr>
            <w:r>
              <w:rPr>
                <w:rFonts w:ascii="Times New Roman" w:hAnsi="Times New Roman" w:cs="Times New Roman"/>
                <w:color w:val="000000"/>
                <w:sz w:val="19"/>
                <w:szCs w:val="19"/>
              </w:rPr>
              <w:t>Sentiment Dashboard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ADF11" w14:textId="77777777" w:rsidR="00612818" w:rsidRDefault="00612818" w:rsidP="0010365A">
            <w:pPr>
              <w:pStyle w:val="Normal1"/>
            </w:pPr>
            <w:r>
              <w:rPr>
                <w:rFonts w:ascii="Times New Roman" w:hAnsi="Times New Roman" w:cs="Times New Roman"/>
                <w:color w:val="000000"/>
                <w:sz w:val="19"/>
                <w:szCs w:val="19"/>
              </w:rPr>
              <w:t>Medium</w:t>
            </w:r>
          </w:p>
        </w:tc>
      </w:tr>
      <w:tr w:rsidR="00612818" w14:paraId="7BE0483B"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A9A4D1" w14:textId="77777777" w:rsidR="00612818" w:rsidRDefault="00612818" w:rsidP="0010365A">
            <w:pPr>
              <w:pStyle w:val="Normal1"/>
            </w:pPr>
            <w:r>
              <w:rPr>
                <w:rFonts w:ascii="Times New Roman" w:hAnsi="Times New Roman" w:cs="Times New Roman"/>
                <w:color w:val="000000"/>
                <w:sz w:val="19"/>
                <w:szCs w:val="19"/>
              </w:rPr>
              <w:t>Symbol/Ticker Lookup, Order Book Query, Bond Screener Filter, Earnings Calendar</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4C681" w14:textId="77777777" w:rsidR="00612818" w:rsidRDefault="00612818" w:rsidP="0010365A">
            <w:pPr>
              <w:pStyle w:val="Normal1"/>
            </w:pPr>
            <w:r>
              <w:rPr>
                <w:rFonts w:ascii="Times New Roman" w:hAnsi="Times New Roman" w:cs="Times New Roman"/>
                <w:color w:val="000000"/>
                <w:sz w:val="19"/>
                <w:szCs w:val="19"/>
              </w:rPr>
              <w:t>Low</w:t>
            </w:r>
          </w:p>
        </w:tc>
      </w:tr>
      <w:tr w:rsidR="00612818" w14:paraId="6C8B50CB"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400BEC" w14:textId="77777777" w:rsidR="00612818" w:rsidRDefault="00612818" w:rsidP="0010365A">
            <w:pPr>
              <w:pStyle w:val="Normal1"/>
            </w:pPr>
            <w:r>
              <w:rPr>
                <w:rFonts w:ascii="Times New Roman" w:hAnsi="Times New Roman" w:cs="Times New Roman"/>
                <w:color w:val="000000"/>
                <w:sz w:val="19"/>
                <w:szCs w:val="19"/>
              </w:rPr>
              <w:t>Correlation Matrix</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164CC1" w14:textId="77777777" w:rsidR="00612818" w:rsidRDefault="00612818" w:rsidP="0010365A">
            <w:pPr>
              <w:pStyle w:val="Normal1"/>
            </w:pPr>
            <w:r>
              <w:rPr>
                <w:rFonts w:ascii="Times New Roman" w:hAnsi="Times New Roman" w:cs="Times New Roman"/>
                <w:color w:val="000000"/>
                <w:sz w:val="19"/>
                <w:szCs w:val="19"/>
              </w:rPr>
              <w:t>Medium</w:t>
            </w:r>
          </w:p>
        </w:tc>
      </w:tr>
      <w:tr w:rsidR="00612818" w14:paraId="1247E6CE"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75CEE" w14:textId="77777777" w:rsidR="00612818" w:rsidRDefault="00612818" w:rsidP="0010365A">
            <w:pPr>
              <w:pStyle w:val="Normal1"/>
            </w:pPr>
            <w:r>
              <w:rPr>
                <w:rFonts w:ascii="Times New Roman" w:hAnsi="Times New Roman" w:cs="Times New Roman"/>
                <w:color w:val="000000"/>
                <w:sz w:val="19"/>
                <w:szCs w:val="19"/>
              </w:rPr>
              <w:t>Portfolio &amp; Tax-Lot Database, User Portfolio Data, Risk Scenarios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A4E091" w14:textId="77777777" w:rsidR="00612818" w:rsidRDefault="00612818" w:rsidP="0010365A">
            <w:pPr>
              <w:pStyle w:val="Normal1"/>
            </w:pPr>
            <w:r>
              <w:rPr>
                <w:rFonts w:ascii="Times New Roman" w:hAnsi="Times New Roman" w:cs="Times New Roman"/>
                <w:color w:val="000000"/>
                <w:sz w:val="19"/>
                <w:szCs w:val="19"/>
              </w:rPr>
              <w:t>Low</w:t>
            </w:r>
          </w:p>
        </w:tc>
      </w:tr>
      <w:tr w:rsidR="00612818" w14:paraId="45DACD39"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6E354A" w14:textId="1BFCE009" w:rsidR="00612818" w:rsidRDefault="00612818" w:rsidP="0010365A">
            <w:pPr>
              <w:pStyle w:val="Normal1"/>
            </w:pPr>
            <w:r>
              <w:rPr>
                <w:rFonts w:ascii="Times New Roman" w:hAnsi="Times New Roman" w:cs="Times New Roman"/>
                <w:color w:val="000000"/>
                <w:sz w:val="19"/>
                <w:szCs w:val="19"/>
              </w:rPr>
              <w:t>Back testing Configurations</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FF4A85" w14:textId="77777777" w:rsidR="00612818" w:rsidRDefault="00612818" w:rsidP="0010365A">
            <w:pPr>
              <w:pStyle w:val="Normal1"/>
            </w:pPr>
            <w:r>
              <w:rPr>
                <w:rFonts w:ascii="Times New Roman" w:hAnsi="Times New Roman" w:cs="Times New Roman"/>
                <w:color w:val="000000"/>
                <w:sz w:val="19"/>
                <w:szCs w:val="19"/>
              </w:rPr>
              <w:t>Medium</w:t>
            </w:r>
          </w:p>
        </w:tc>
      </w:tr>
      <w:tr w:rsidR="00612818" w14:paraId="1D22D752"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FFD5C0" w14:textId="77777777" w:rsidR="00612818" w:rsidRDefault="00612818" w:rsidP="0010365A">
            <w:pPr>
              <w:pStyle w:val="Normal1"/>
            </w:pPr>
            <w:r>
              <w:rPr>
                <w:rFonts w:ascii="Times New Roman" w:hAnsi="Times New Roman" w:cs="Times New Roman"/>
                <w:color w:val="000000"/>
                <w:sz w:val="19"/>
                <w:szCs w:val="19"/>
              </w:rPr>
              <w:t>Polygon.io, Alpha Vantage, FRED</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B822FA" w14:textId="77777777" w:rsidR="00612818" w:rsidRDefault="00612818" w:rsidP="0010365A">
            <w:pPr>
              <w:pStyle w:val="Normal1"/>
            </w:pPr>
            <w:r>
              <w:rPr>
                <w:rFonts w:ascii="Times New Roman" w:hAnsi="Times New Roman" w:cs="Times New Roman"/>
                <w:color w:val="000000"/>
                <w:sz w:val="19"/>
                <w:szCs w:val="19"/>
              </w:rPr>
              <w:t>Medium</w:t>
            </w:r>
          </w:p>
        </w:tc>
      </w:tr>
      <w:tr w:rsidR="00612818" w14:paraId="2E6ABBA4" w14:textId="77777777" w:rsidTr="0010365A">
        <w:tc>
          <w:tcPr>
            <w:tcW w:w="72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B1A10" w14:textId="77777777" w:rsidR="00612818" w:rsidRDefault="00612818" w:rsidP="0010365A">
            <w:pPr>
              <w:pStyle w:val="Normal1"/>
            </w:pPr>
            <w:r>
              <w:rPr>
                <w:rFonts w:ascii="Times New Roman" w:hAnsi="Times New Roman" w:cs="Times New Roman"/>
                <w:color w:val="000000"/>
                <w:sz w:val="19"/>
                <w:szCs w:val="19"/>
              </w:rPr>
              <w:t>CoinGecko</w:t>
            </w:r>
          </w:p>
        </w:tc>
        <w:tc>
          <w:tcPr>
            <w:tcW w:w="23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3B746" w14:textId="77777777" w:rsidR="00612818" w:rsidRDefault="00612818" w:rsidP="0010365A">
            <w:pPr>
              <w:pStyle w:val="Normal1"/>
            </w:pPr>
            <w:r>
              <w:rPr>
                <w:rFonts w:ascii="Times New Roman" w:hAnsi="Times New Roman" w:cs="Times New Roman"/>
                <w:color w:val="000000"/>
                <w:sz w:val="19"/>
                <w:szCs w:val="19"/>
              </w:rPr>
              <w:t>Low</w:t>
            </w:r>
          </w:p>
        </w:tc>
      </w:tr>
    </w:tbl>
    <w:p w14:paraId="7B8A489E" w14:textId="77777777" w:rsidR="00612818" w:rsidRPr="00612818" w:rsidRDefault="00612818" w:rsidP="00612818"/>
    <w:p w14:paraId="48E86EF1" w14:textId="77777777" w:rsidR="002051F7" w:rsidRDefault="00000000">
      <w:pPr>
        <w:pStyle w:val="Heading3"/>
        <w:spacing w:before="200" w:after="100"/>
      </w:pPr>
      <w:bookmarkStart w:id="46" w:name="_Toc234573740"/>
      <w:bookmarkStart w:id="47" w:name="_Toc234574712"/>
      <w:r>
        <w:rPr>
          <w:rFonts w:ascii="Times New Roman" w:hAnsi="Times New Roman"/>
          <w:b/>
          <w:bCs/>
          <w:color w:val="000000"/>
          <w:sz w:val="22"/>
          <w:szCs w:val="22"/>
        </w:rPr>
        <w:t>6.1.4 Adjusted Function Points (ATFP)</w:t>
      </w:r>
      <w:bookmarkEnd w:id="46"/>
      <w:bookmarkEnd w:id="47"/>
    </w:p>
    <w:p w14:paraId="17F50239" w14:textId="03BDABC3" w:rsidR="002051F7" w:rsidRDefault="00000000">
      <w:pPr>
        <w:spacing w:after="160" w:line="276" w:lineRule="auto"/>
      </w:pPr>
      <w:r>
        <w:rPr>
          <w:rFonts w:ascii="Times New Roman" w:hAnsi="Times New Roman" w:cs="Times New Roman"/>
          <w:b/>
          <w:bCs/>
          <w:color w:val="000000"/>
          <w:sz w:val="22"/>
          <w:szCs w:val="22"/>
        </w:rPr>
        <w:t>ATFP = UTFP × VAF = 116 × 1.15 = 133.40</w:t>
      </w:r>
    </w:p>
    <w:p w14:paraId="2D63030D" w14:textId="752959F3" w:rsidR="002051F7" w:rsidRDefault="00612818">
      <w:pPr>
        <w:spacing w:before="200" w:after="80"/>
        <w:jc w:val="center"/>
      </w:pPr>
      <w:r>
        <w:rPr>
          <w:noProof/>
        </w:rPr>
        <w:drawing>
          <wp:inline distT="0" distB="0" distL="0" distR="0" wp14:anchorId="401BBB2E" wp14:editId="6E011F28">
            <wp:extent cx="5731510" cy="2923540"/>
            <wp:effectExtent l="0" t="0" r="2540" b="0"/>
            <wp:docPr id="1145000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4A78C1FE" w14:textId="77777777" w:rsidR="002051F7" w:rsidRDefault="00000000">
      <w:pPr>
        <w:spacing w:before="100" w:after="300"/>
        <w:jc w:val="center"/>
      </w:pPr>
      <w:r>
        <w:rPr>
          <w:rFonts w:ascii="Times New Roman" w:hAnsi="Times New Roman" w:cs="Times New Roman"/>
          <w:i/>
          <w:iCs/>
          <w:color w:val="000000"/>
          <w:sz w:val="19"/>
          <w:szCs w:val="19"/>
        </w:rPr>
        <w:lastRenderedPageBreak/>
        <w:t>Figure 1: NEXUS Module Architecture (referenced from README) and Unadjusted Function Point Breakdown by Component</w:t>
      </w:r>
    </w:p>
    <w:p w14:paraId="15B716ED" w14:textId="77777777" w:rsidR="002051F7" w:rsidRDefault="00000000">
      <w:pPr>
        <w:pStyle w:val="Heading2"/>
        <w:spacing w:before="260" w:after="140"/>
      </w:pPr>
      <w:bookmarkStart w:id="48" w:name="_Toc234573741"/>
      <w:bookmarkStart w:id="49" w:name="_Toc234574713"/>
      <w:r>
        <w:rPr>
          <w:rFonts w:ascii="Times New Roman" w:hAnsi="Times New Roman"/>
          <w:b/>
          <w:bCs/>
          <w:color w:val="000000"/>
          <w:sz w:val="25"/>
          <w:szCs w:val="25"/>
        </w:rPr>
        <w:t>6.2 Lines of Code (LOC) Conversion</w:t>
      </w:r>
      <w:bookmarkEnd w:id="48"/>
      <w:bookmarkEnd w:id="49"/>
    </w:p>
    <w:p w14:paraId="2BF739EC" w14:textId="77777777" w:rsidR="002051F7" w:rsidRDefault="00000000">
      <w:pPr>
        <w:spacing w:after="160" w:line="276" w:lineRule="auto"/>
      </w:pPr>
      <w:r>
        <w:rPr>
          <w:rFonts w:ascii="Times New Roman" w:hAnsi="Times New Roman" w:cs="Times New Roman"/>
          <w:color w:val="000000"/>
          <w:sz w:val="22"/>
          <w:szCs w:val="22"/>
        </w:rPr>
        <w:t>NEXUS is a mixed-language codebase (Python backend, HTML/CSS frontend). A language unit size was computed as the percentage-weighted average of each language's typical delivered lines per function point:</w:t>
      </w:r>
    </w:p>
    <w:tbl>
      <w:tblPr>
        <w:tblW w:w="9500" w:type="dxa"/>
        <w:tblCellMar>
          <w:left w:w="10" w:type="dxa"/>
          <w:right w:w="10" w:type="dxa"/>
        </w:tblCellMar>
        <w:tblLook w:val="04A0" w:firstRow="1" w:lastRow="0" w:firstColumn="1" w:lastColumn="0" w:noHBand="0" w:noVBand="1"/>
      </w:tblPr>
      <w:tblGrid>
        <w:gridCol w:w="2600"/>
        <w:gridCol w:w="2100"/>
        <w:gridCol w:w="2900"/>
        <w:gridCol w:w="1900"/>
      </w:tblGrid>
      <w:tr w:rsidR="002051F7" w14:paraId="40A5AAAB"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75D293" w14:textId="77777777" w:rsidR="002051F7" w:rsidRDefault="00000000">
            <w:pPr>
              <w:jc w:val="center"/>
            </w:pPr>
            <w:r>
              <w:rPr>
                <w:rFonts w:ascii="Times New Roman" w:hAnsi="Times New Roman" w:cs="Times New Roman"/>
                <w:b/>
                <w:bCs/>
                <w:color w:val="000000"/>
                <w:sz w:val="19"/>
                <w:szCs w:val="19"/>
              </w:rPr>
              <w:t>Language</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1C21F4" w14:textId="77777777" w:rsidR="002051F7" w:rsidRDefault="00000000">
            <w:pPr>
              <w:jc w:val="center"/>
            </w:pPr>
            <w:r>
              <w:rPr>
                <w:rFonts w:ascii="Times New Roman" w:hAnsi="Times New Roman" w:cs="Times New Roman"/>
                <w:b/>
                <w:bCs/>
                <w:color w:val="000000"/>
                <w:sz w:val="19"/>
                <w:szCs w:val="19"/>
              </w:rPr>
              <w:t>% of Project</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4F4B3C" w14:textId="77777777" w:rsidR="002051F7" w:rsidRDefault="00000000">
            <w:pPr>
              <w:jc w:val="center"/>
            </w:pPr>
            <w:r>
              <w:rPr>
                <w:rFonts w:ascii="Times New Roman" w:hAnsi="Times New Roman" w:cs="Times New Roman"/>
                <w:b/>
                <w:bCs/>
                <w:color w:val="000000"/>
                <w:sz w:val="19"/>
                <w:szCs w:val="19"/>
              </w:rPr>
              <w:t>Language Unit Size (LOC/FP)</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05FC1D" w14:textId="77777777" w:rsidR="002051F7" w:rsidRDefault="00000000">
            <w:pPr>
              <w:jc w:val="center"/>
            </w:pPr>
            <w:r>
              <w:rPr>
                <w:rFonts w:ascii="Times New Roman" w:hAnsi="Times New Roman" w:cs="Times New Roman"/>
                <w:b/>
                <w:bCs/>
                <w:color w:val="000000"/>
                <w:sz w:val="19"/>
                <w:szCs w:val="19"/>
              </w:rPr>
              <w:t>Weighted Contribution</w:t>
            </w:r>
          </w:p>
        </w:tc>
      </w:tr>
      <w:tr w:rsidR="002051F7" w14:paraId="52CCF77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913C90" w14:textId="77777777" w:rsidR="002051F7" w:rsidRDefault="00000000">
            <w:r>
              <w:rPr>
                <w:rFonts w:ascii="Times New Roman" w:hAnsi="Times New Roman" w:cs="Times New Roman"/>
                <w:color w:val="000000"/>
                <w:sz w:val="19"/>
                <w:szCs w:val="19"/>
              </w:rPr>
              <w:t>Python</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CD1D02" w14:textId="0B96D196" w:rsidR="002051F7" w:rsidRDefault="00612818">
            <w:r>
              <w:rPr>
                <w:rFonts w:ascii="Times New Roman" w:hAnsi="Times New Roman" w:cs="Times New Roman"/>
                <w:color w:val="000000"/>
                <w:sz w:val="19"/>
                <w:szCs w:val="19"/>
              </w:rPr>
              <w:t>90%</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DE8E26" w14:textId="0E4472FC" w:rsidR="002051F7" w:rsidRDefault="00612818">
            <w:r>
              <w:t>50</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001907" w14:textId="4C18EAB5" w:rsidR="002051F7" w:rsidRDefault="00612818">
            <w:r>
              <w:rPr>
                <w:rFonts w:ascii="Times New Roman" w:hAnsi="Times New Roman" w:cs="Times New Roman"/>
                <w:color w:val="000000"/>
                <w:sz w:val="19"/>
                <w:szCs w:val="19"/>
              </w:rPr>
              <w:t>45.0</w:t>
            </w:r>
          </w:p>
        </w:tc>
      </w:tr>
      <w:tr w:rsidR="002051F7" w14:paraId="17930F99"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3F3700" w14:textId="77777777" w:rsidR="002051F7" w:rsidRDefault="00000000">
            <w:r>
              <w:rPr>
                <w:rFonts w:ascii="Times New Roman" w:hAnsi="Times New Roman" w:cs="Times New Roman"/>
                <w:color w:val="000000"/>
                <w:sz w:val="19"/>
                <w:szCs w:val="19"/>
              </w:rPr>
              <w:t>HTML</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2DC481" w14:textId="09CE1D08" w:rsidR="002051F7" w:rsidRDefault="00612818">
            <w:r>
              <w:rPr>
                <w:rFonts w:ascii="Times New Roman" w:hAnsi="Times New Roman" w:cs="Times New Roman"/>
                <w:color w:val="000000"/>
                <w:sz w:val="19"/>
                <w:szCs w:val="19"/>
              </w:rPr>
              <w:t>13%</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D869F9" w14:textId="77777777" w:rsidR="002051F7" w:rsidRDefault="00000000">
            <w:r>
              <w:rPr>
                <w:rFonts w:ascii="Times New Roman" w:hAnsi="Times New Roman" w:cs="Times New Roman"/>
                <w:color w:val="000000"/>
                <w:sz w:val="19"/>
                <w:szCs w:val="19"/>
              </w:rPr>
              <w:t>15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663885" w14:textId="4D78B80E" w:rsidR="002051F7" w:rsidRDefault="00612818">
            <w:r>
              <w:t>1.95</w:t>
            </w:r>
          </w:p>
        </w:tc>
      </w:tr>
      <w:tr w:rsidR="002051F7" w14:paraId="3F1657B6"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CA2CC8" w14:textId="77777777" w:rsidR="002051F7" w:rsidRDefault="00000000">
            <w:r>
              <w:rPr>
                <w:rFonts w:ascii="Times New Roman" w:hAnsi="Times New Roman" w:cs="Times New Roman"/>
                <w:color w:val="000000"/>
                <w:sz w:val="19"/>
                <w:szCs w:val="19"/>
              </w:rPr>
              <w:t>CSS</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24EA72" w14:textId="5BB846F8" w:rsidR="002051F7" w:rsidRDefault="00612818">
            <w:r>
              <w:rPr>
                <w:rFonts w:ascii="Times New Roman" w:hAnsi="Times New Roman" w:cs="Times New Roman"/>
                <w:color w:val="000000"/>
                <w:sz w:val="19"/>
                <w:szCs w:val="19"/>
              </w:rPr>
              <w:t>7%</w:t>
            </w:r>
          </w:p>
        </w:tc>
        <w:tc>
          <w:tcPr>
            <w:tcW w:w="2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42DF92" w14:textId="77777777" w:rsidR="002051F7" w:rsidRDefault="00000000">
            <w:r>
              <w:rPr>
                <w:rFonts w:ascii="Times New Roman" w:hAnsi="Times New Roman" w:cs="Times New Roman"/>
                <w:color w:val="000000"/>
                <w:sz w:val="19"/>
                <w:szCs w:val="19"/>
              </w:rPr>
              <w:t>16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87BACF" w14:textId="1C1A172E" w:rsidR="002051F7" w:rsidRDefault="00612818">
            <w:r>
              <w:t>1.12</w:t>
            </w:r>
          </w:p>
        </w:tc>
      </w:tr>
    </w:tbl>
    <w:p w14:paraId="572FCA04" w14:textId="4198F47A" w:rsidR="002051F7" w:rsidRDefault="00000000">
      <w:pPr>
        <w:spacing w:after="160" w:line="276" w:lineRule="auto"/>
      </w:pPr>
      <w:r>
        <w:rPr>
          <w:rFonts w:ascii="Times New Roman" w:hAnsi="Times New Roman" w:cs="Times New Roman"/>
          <w:b/>
          <w:bCs/>
          <w:color w:val="000000"/>
          <w:sz w:val="22"/>
          <w:szCs w:val="22"/>
        </w:rPr>
        <w:t>Weighted Language Unit Size = (0.90 × 50) + (0.13 × 15) + (0.07 × 16) = 48.07 LOC/FP</w:t>
      </w:r>
    </w:p>
    <w:p w14:paraId="5F65E0AE" w14:textId="40D769A0" w:rsidR="002051F7" w:rsidRDefault="00000000">
      <w:pPr>
        <w:spacing w:after="160" w:line="276" w:lineRule="auto"/>
      </w:pPr>
      <w:r>
        <w:rPr>
          <w:rFonts w:ascii="Times New Roman" w:hAnsi="Times New Roman" w:cs="Times New Roman"/>
          <w:b/>
          <w:bCs/>
          <w:color w:val="000000"/>
          <w:sz w:val="22"/>
          <w:szCs w:val="22"/>
        </w:rPr>
        <w:t>Estimated Lines of Code = ATFP × Language Unit Size = 133.40 × 48.07 ≈ 6,413 LOC</w:t>
      </w:r>
    </w:p>
    <w:p w14:paraId="62695C42" w14:textId="2162066D" w:rsidR="002051F7" w:rsidRDefault="00000000">
      <w:pPr>
        <w:spacing w:after="160" w:line="276" w:lineRule="auto"/>
      </w:pPr>
      <w:r>
        <w:rPr>
          <w:rFonts w:ascii="Times New Roman" w:hAnsi="Times New Roman" w:cs="Times New Roman"/>
          <w:b/>
          <w:bCs/>
          <w:color w:val="000000"/>
          <w:sz w:val="22"/>
          <w:szCs w:val="22"/>
        </w:rPr>
        <w:t>Kilo Delivered Source Instructions (KDSI) = 6,413 / 1,000 ≈ 6.413</w:t>
      </w:r>
    </w:p>
    <w:p w14:paraId="7F054323" w14:textId="77777777" w:rsidR="002051F7" w:rsidRDefault="00000000">
      <w:pPr>
        <w:pStyle w:val="Heading2"/>
        <w:spacing w:before="260" w:after="140"/>
      </w:pPr>
      <w:bookmarkStart w:id="50" w:name="_Toc234573742"/>
      <w:bookmarkStart w:id="51" w:name="_Toc234574714"/>
      <w:r>
        <w:rPr>
          <w:rFonts w:ascii="Times New Roman" w:hAnsi="Times New Roman"/>
          <w:b/>
          <w:bCs/>
          <w:color w:val="000000"/>
          <w:sz w:val="25"/>
          <w:szCs w:val="25"/>
        </w:rPr>
        <w:t>6.3 Effort, Schedule and Team-Size Estimation</w:t>
      </w:r>
      <w:bookmarkEnd w:id="50"/>
      <w:bookmarkEnd w:id="51"/>
    </w:p>
    <w:p w14:paraId="07ED9CE4" w14:textId="77777777" w:rsidR="002051F7" w:rsidRDefault="00000000">
      <w:pPr>
        <w:spacing w:after="160" w:line="276" w:lineRule="auto"/>
      </w:pPr>
      <w:r>
        <w:rPr>
          <w:rFonts w:ascii="Times New Roman" w:hAnsi="Times New Roman" w:cs="Times New Roman"/>
          <w:color w:val="000000"/>
          <w:sz w:val="22"/>
          <w:szCs w:val="22"/>
        </w:rPr>
        <w:t>Two independent estimation models were applied to the same size figures (KDSI and ATFP) so that team-size planning is not dependent on a single method.</w:t>
      </w:r>
    </w:p>
    <w:p w14:paraId="41A87E04" w14:textId="77777777" w:rsidR="002051F7" w:rsidRDefault="00000000">
      <w:pPr>
        <w:pStyle w:val="Heading3"/>
        <w:spacing w:before="200" w:after="100"/>
      </w:pPr>
      <w:bookmarkStart w:id="52" w:name="_Toc234573743"/>
      <w:bookmarkStart w:id="53" w:name="_Toc234574715"/>
      <w:r>
        <w:rPr>
          <w:rFonts w:ascii="Times New Roman" w:hAnsi="Times New Roman"/>
          <w:b/>
          <w:bCs/>
          <w:color w:val="000000"/>
          <w:sz w:val="22"/>
          <w:szCs w:val="22"/>
        </w:rPr>
        <w:t>6.3.1 COCOMO I (Basic, Semi-Detached mode)</w:t>
      </w:r>
      <w:bookmarkEnd w:id="52"/>
      <w:bookmarkEnd w:id="53"/>
    </w:p>
    <w:p w14:paraId="77F73937" w14:textId="77777777" w:rsidR="002051F7" w:rsidRDefault="00000000">
      <w:pPr>
        <w:spacing w:after="160" w:line="276" w:lineRule="auto"/>
      </w:pPr>
      <w:r>
        <w:rPr>
          <w:rFonts w:ascii="Times New Roman" w:hAnsi="Times New Roman" w:cs="Times New Roman"/>
          <w:color w:val="000000"/>
          <w:sz w:val="22"/>
          <w:szCs w:val="22"/>
        </w:rPr>
        <w:t>NEXUS was classified Semi-Detached: the team has mixed experience with real-time financial data and multi-provider integration, but the frontend architecture and requirements are already well understood. The Basic COCOMO coefficients for Semi-Detached projects (a = 3.0, b = 1.12, c = 2.5, d = 0.35) give:</w:t>
      </w:r>
    </w:p>
    <w:p w14:paraId="2FF12D3C" w14:textId="77777777" w:rsidR="008B41E0" w:rsidRDefault="008B41E0" w:rsidP="008B41E0">
      <w:pPr>
        <w:pStyle w:val="ListParagraph"/>
        <w:numPr>
          <w:ilvl w:val="0"/>
          <w:numId w:val="3"/>
        </w:numPr>
        <w:autoSpaceDN/>
        <w:spacing w:after="90" w:line="264" w:lineRule="auto"/>
        <w:contextualSpacing w:val="0"/>
      </w:pPr>
      <w:bookmarkStart w:id="54" w:name="_Toc234573744"/>
      <w:bookmarkStart w:id="55" w:name="_Toc234574716"/>
      <w:r>
        <w:rPr>
          <w:rFonts w:ascii="Times New Roman" w:hAnsi="Times New Roman" w:cs="Times New Roman"/>
          <w:color w:val="000000"/>
          <w:sz w:val="21"/>
          <w:szCs w:val="21"/>
        </w:rPr>
        <w:t>Effort = 3.0 × (KDSI)^1.12 = 3.0 × (6.413)^1.12 ≈ 24.04 person-months</w:t>
      </w:r>
    </w:p>
    <w:p w14:paraId="526128C5" w14:textId="77777777" w:rsidR="008B41E0" w:rsidRDefault="008B41E0" w:rsidP="008B41E0">
      <w:pPr>
        <w:pStyle w:val="ListParagraph"/>
        <w:numPr>
          <w:ilvl w:val="0"/>
          <w:numId w:val="3"/>
        </w:numPr>
        <w:autoSpaceDN/>
        <w:spacing w:after="90" w:line="264" w:lineRule="auto"/>
        <w:contextualSpacing w:val="0"/>
      </w:pPr>
      <w:r>
        <w:rPr>
          <w:rFonts w:ascii="Times New Roman" w:hAnsi="Times New Roman" w:cs="Times New Roman"/>
          <w:color w:val="000000"/>
          <w:sz w:val="21"/>
          <w:szCs w:val="21"/>
        </w:rPr>
        <w:t>Development Time = 2.5 × (Effort)^0.35 = 2.5 × (24.04)^0.35 ≈ 7.61 months</w:t>
      </w:r>
    </w:p>
    <w:p w14:paraId="7465DC77" w14:textId="77777777" w:rsidR="008B41E0" w:rsidRDefault="008B41E0" w:rsidP="008B41E0">
      <w:pPr>
        <w:pStyle w:val="ListParagraph"/>
        <w:numPr>
          <w:ilvl w:val="0"/>
          <w:numId w:val="3"/>
        </w:numPr>
        <w:autoSpaceDN/>
        <w:spacing w:after="90" w:line="264" w:lineRule="auto"/>
        <w:contextualSpacing w:val="0"/>
      </w:pPr>
      <w:r>
        <w:rPr>
          <w:rFonts w:ascii="Times New Roman" w:hAnsi="Times New Roman" w:cs="Times New Roman"/>
          <w:color w:val="000000"/>
          <w:sz w:val="21"/>
          <w:szCs w:val="21"/>
        </w:rPr>
        <w:t>Implied Team Size = Effort ÷ Development Time ≈ 3.16 people</w:t>
      </w:r>
    </w:p>
    <w:p w14:paraId="47BCD473" w14:textId="77777777" w:rsidR="002051F7" w:rsidRDefault="00000000">
      <w:pPr>
        <w:pStyle w:val="Heading3"/>
        <w:spacing w:before="200" w:after="100"/>
      </w:pPr>
      <w:r>
        <w:rPr>
          <w:rFonts w:ascii="Times New Roman" w:hAnsi="Times New Roman"/>
          <w:b/>
          <w:bCs/>
          <w:color w:val="000000"/>
          <w:sz w:val="22"/>
          <w:szCs w:val="22"/>
        </w:rPr>
        <w:t>6.3.2 Jones First Order Model</w:t>
      </w:r>
      <w:bookmarkEnd w:id="54"/>
      <w:bookmarkEnd w:id="55"/>
    </w:p>
    <w:p w14:paraId="322F20BC" w14:textId="77777777" w:rsidR="002051F7" w:rsidRDefault="00000000">
      <w:pPr>
        <w:spacing w:after="160" w:line="276" w:lineRule="auto"/>
      </w:pPr>
      <w:r>
        <w:rPr>
          <w:rFonts w:ascii="Times New Roman" w:hAnsi="Times New Roman" w:cs="Times New Roman"/>
          <w:color w:val="000000"/>
          <w:sz w:val="22"/>
          <w:szCs w:val="22"/>
        </w:rPr>
        <w:t>The Jones First Order model estimates effort directly from Adjusted Function Points for a Business-class system built by a team with Average organizational skill/ability:</w:t>
      </w:r>
    </w:p>
    <w:p w14:paraId="5507A7C9" w14:textId="03585ABE"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Estimated Effort ≈ 31.72 person-months</w:t>
      </w:r>
    </w:p>
    <w:p w14:paraId="21BC9B8B" w14:textId="42516CA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Estimated Development Time ≈ 9.50 months</w:t>
      </w:r>
    </w:p>
    <w:p w14:paraId="5BA7EEF3" w14:textId="10812310"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Implied Team Size ≈ 3.34 people</w:t>
      </w:r>
    </w:p>
    <w:p w14:paraId="5486B6BE" w14:textId="6108123F" w:rsidR="002051F7" w:rsidRDefault="008B41E0">
      <w:pPr>
        <w:spacing w:before="200" w:after="80"/>
        <w:jc w:val="center"/>
      </w:pPr>
      <w:r>
        <w:rPr>
          <w:rFonts w:ascii="Times New Roman" w:hAnsi="Times New Roman" w:cs="Times New Roman"/>
          <w:noProof/>
        </w:rPr>
        <w:lastRenderedPageBreak/>
        <w:drawing>
          <wp:inline distT="0" distB="0" distL="0" distR="0" wp14:anchorId="0DB0F2DA" wp14:editId="3493BA58">
            <wp:extent cx="5467350" cy="2830830"/>
            <wp:effectExtent l="0" t="0" r="0" b="762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1"/>
                    <a:stretch>
                      <a:fillRect/>
                    </a:stretch>
                  </pic:blipFill>
                  <pic:spPr bwMode="auto">
                    <a:xfrm>
                      <a:off x="0" y="0"/>
                      <a:ext cx="5467350" cy="2830830"/>
                    </a:xfrm>
                    <a:prstGeom prst="rect">
                      <a:avLst/>
                    </a:prstGeom>
                  </pic:spPr>
                </pic:pic>
              </a:graphicData>
            </a:graphic>
          </wp:inline>
        </w:drawing>
      </w:r>
    </w:p>
    <w:p w14:paraId="4F1D8864" w14:textId="77777777" w:rsidR="002051F7" w:rsidRDefault="00000000">
      <w:pPr>
        <w:spacing w:before="100" w:after="300"/>
        <w:jc w:val="center"/>
      </w:pPr>
      <w:r>
        <w:rPr>
          <w:rFonts w:ascii="Times New Roman" w:hAnsi="Times New Roman" w:cs="Times New Roman"/>
          <w:i/>
          <w:iCs/>
          <w:color w:val="000000"/>
          <w:sz w:val="19"/>
          <w:szCs w:val="19"/>
        </w:rPr>
        <w:t>Figure 2: Effort Estimation Comparison — COCOMO I vs. Jones First Order Model</w:t>
      </w:r>
    </w:p>
    <w:p w14:paraId="3B063759" w14:textId="77777777" w:rsidR="002051F7" w:rsidRDefault="00000000">
      <w:pPr>
        <w:pStyle w:val="Heading3"/>
        <w:spacing w:before="200" w:after="100"/>
      </w:pPr>
      <w:bookmarkStart w:id="56" w:name="_Toc234573745"/>
      <w:bookmarkStart w:id="57" w:name="_Toc234574717"/>
      <w:r>
        <w:rPr>
          <w:rFonts w:ascii="Times New Roman" w:hAnsi="Times New Roman"/>
          <w:b/>
          <w:bCs/>
          <w:color w:val="000000"/>
          <w:sz w:val="22"/>
          <w:szCs w:val="22"/>
        </w:rPr>
        <w:t>6.3.3 Reconciling the Two Models</w:t>
      </w:r>
      <w:bookmarkEnd w:id="56"/>
      <w:bookmarkEnd w:id="57"/>
    </w:p>
    <w:p w14:paraId="7886350F" w14:textId="1962C956" w:rsidR="002051F7" w:rsidRDefault="00000000">
      <w:pPr>
        <w:spacing w:after="160" w:line="276" w:lineRule="auto"/>
      </w:pPr>
      <w:r>
        <w:rPr>
          <w:rFonts w:ascii="Times New Roman" w:hAnsi="Times New Roman" w:cs="Times New Roman"/>
          <w:color w:val="000000"/>
          <w:sz w:val="22"/>
          <w:szCs w:val="22"/>
        </w:rPr>
        <w:t>The two models diverge by design: COCOMO I is calibrated on traditional, largely sequential software projects and tends to be optimistic for systems with many external integrations, while the Jones model weights function-point complexity more heavily and better reflects the multi-provider, real-time nature of NEXUS's backend. Jones's ≈32 person-months and ≈3.3-person implied team size is treated as the more representative baseline for planning purposes, with COCOMO's lower figures used as a best-case bound.</w:t>
      </w:r>
    </w:p>
    <w:p w14:paraId="4FAE7796" w14:textId="77777777" w:rsidR="002051F7" w:rsidRDefault="00000000">
      <w:pPr>
        <w:pStyle w:val="Heading2"/>
        <w:spacing w:before="260" w:after="140"/>
      </w:pPr>
      <w:bookmarkStart w:id="58" w:name="_Toc234573746"/>
      <w:bookmarkStart w:id="59" w:name="_Toc234574718"/>
      <w:r>
        <w:rPr>
          <w:rFonts w:ascii="Times New Roman" w:hAnsi="Times New Roman"/>
          <w:b/>
          <w:bCs/>
          <w:color w:val="000000"/>
          <w:sz w:val="25"/>
          <w:szCs w:val="25"/>
        </w:rPr>
        <w:t>6.4 Team Size Justification</w:t>
      </w:r>
      <w:bookmarkEnd w:id="58"/>
      <w:bookmarkEnd w:id="59"/>
    </w:p>
    <w:p w14:paraId="46DAA3AE" w14:textId="77777777" w:rsidR="00FE5424" w:rsidRDefault="00FE5424">
      <w:pPr>
        <w:spacing w:after="16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Despite both estimation models showing a theoretical team size of around 3–3.3 persons, this is the total effort in hours divided by calendar hours and assumes perfectly substitutable labor of generalists, which is not how software development teams operate – instead of using a 3-person team, the 6-member group was chosen, since dividing the development into backend, frontend, QA, and support/UX streams and developing them in parallel, rather than sequentially, will shorten the calendar schedule much more than merely throwing more bodies at the development, while allowing each of the developers to remain in their skillset lane without switching context from development to testing and support; furthermore, assigning Product Owner and Scrum Master roles separately from the development allows managing the project and the backlog to take place separately from the development process, the additional capacity will serve as buffer to allow the development of the two risky items in the backlog (the alerting pipeline of D5 and ticketing system of C6) and account for the fact that student contributors are not full time equivalents but partially available; all while staying well within the recommended Scrum team size of less than ten.</w:t>
      </w:r>
    </w:p>
    <w:p w14:paraId="5B298DF7" w14:textId="40242CE2" w:rsidR="002051F7" w:rsidRDefault="00000000">
      <w:pPr>
        <w:spacing w:after="160" w:line="276" w:lineRule="auto"/>
        <w:rPr>
          <w:rFonts w:ascii="Times New Roman" w:hAnsi="Times New Roman" w:cs="Times New Roman"/>
          <w:color w:val="000000"/>
          <w:sz w:val="22"/>
          <w:szCs w:val="22"/>
        </w:rPr>
      </w:pPr>
      <w:r>
        <w:rPr>
          <w:rFonts w:ascii="Times New Roman" w:hAnsi="Times New Roman" w:cs="Times New Roman"/>
          <w:color w:val="000000"/>
          <w:sz w:val="22"/>
          <w:szCs w:val="22"/>
        </w:rPr>
        <w:t xml:space="preserve">. </w:t>
      </w:r>
    </w:p>
    <w:p w14:paraId="64382242" w14:textId="77777777" w:rsidR="002051F7" w:rsidRDefault="00000000">
      <w:pPr>
        <w:pStyle w:val="Heading2"/>
        <w:spacing w:before="260" w:after="140"/>
      </w:pPr>
      <w:bookmarkStart w:id="60" w:name="_Toc234573747"/>
      <w:bookmarkStart w:id="61" w:name="_Toc234574719"/>
      <w:r>
        <w:rPr>
          <w:rFonts w:ascii="Times New Roman" w:hAnsi="Times New Roman"/>
          <w:b/>
          <w:bCs/>
          <w:color w:val="000000"/>
          <w:sz w:val="25"/>
          <w:szCs w:val="25"/>
        </w:rPr>
        <w:lastRenderedPageBreak/>
        <w:t>6.5 Roles and Responsibilities</w:t>
      </w:r>
      <w:bookmarkEnd w:id="60"/>
      <w:bookmarkEnd w:id="61"/>
    </w:p>
    <w:tbl>
      <w:tblPr>
        <w:tblW w:w="9500" w:type="dxa"/>
        <w:tblCellMar>
          <w:left w:w="10" w:type="dxa"/>
          <w:right w:w="10" w:type="dxa"/>
        </w:tblCellMar>
        <w:tblLook w:val="04A0" w:firstRow="1" w:lastRow="0" w:firstColumn="1" w:lastColumn="0" w:noHBand="0" w:noVBand="1"/>
      </w:tblPr>
      <w:tblGrid>
        <w:gridCol w:w="2600"/>
        <w:gridCol w:w="6900"/>
      </w:tblGrid>
      <w:tr w:rsidR="002051F7" w14:paraId="11BE9C16"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871C89" w14:textId="77777777" w:rsidR="002051F7" w:rsidRDefault="00000000">
            <w:pPr>
              <w:jc w:val="center"/>
            </w:pPr>
            <w:r>
              <w:rPr>
                <w:rFonts w:ascii="Times New Roman" w:hAnsi="Times New Roman" w:cs="Times New Roman"/>
                <w:b/>
                <w:bCs/>
                <w:color w:val="000000"/>
                <w:sz w:val="19"/>
                <w:szCs w:val="19"/>
              </w:rPr>
              <w:t>Role</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5E9673" w14:textId="77777777" w:rsidR="002051F7" w:rsidRDefault="00000000">
            <w:pPr>
              <w:jc w:val="center"/>
            </w:pPr>
            <w:r>
              <w:rPr>
                <w:rFonts w:ascii="Times New Roman" w:hAnsi="Times New Roman" w:cs="Times New Roman"/>
                <w:b/>
                <w:bCs/>
                <w:color w:val="000000"/>
                <w:sz w:val="19"/>
                <w:szCs w:val="19"/>
              </w:rPr>
              <w:t>Responsibilities</w:t>
            </w:r>
          </w:p>
        </w:tc>
      </w:tr>
      <w:tr w:rsidR="002051F7" w14:paraId="1A22F49A"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76B775" w14:textId="77777777" w:rsidR="002051F7" w:rsidRDefault="00000000">
            <w:r>
              <w:rPr>
                <w:rFonts w:ascii="Times New Roman" w:hAnsi="Times New Roman" w:cs="Times New Roman"/>
                <w:color w:val="000000"/>
                <w:sz w:val="19"/>
                <w:szCs w:val="19"/>
              </w:rPr>
              <w:t>Product Owner (Professor Daniel Tashkan)</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68D792" w14:textId="77777777" w:rsidR="002051F7" w:rsidRDefault="00000000">
            <w:r>
              <w:rPr>
                <w:rFonts w:ascii="Times New Roman" w:hAnsi="Times New Roman" w:cs="Times New Roman"/>
                <w:color w:val="000000"/>
                <w:sz w:val="19"/>
                <w:szCs w:val="19"/>
              </w:rPr>
              <w:t>Owns and prioritizes the product backlog; represents client and end-user interests; accepts or rejects completed work against the Definition of Done; sets release scope each sprint.</w:t>
            </w:r>
          </w:p>
        </w:tc>
      </w:tr>
      <w:tr w:rsidR="002051F7" w14:paraId="2C9EA421"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0E7563" w14:textId="77777777" w:rsidR="002051F7" w:rsidRDefault="00000000">
            <w:r>
              <w:rPr>
                <w:rFonts w:ascii="Times New Roman" w:hAnsi="Times New Roman" w:cs="Times New Roman"/>
                <w:color w:val="000000"/>
                <w:sz w:val="19"/>
                <w:szCs w:val="19"/>
              </w:rPr>
              <w:t>Scrum Master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BA2EB5" w14:textId="77777777" w:rsidR="002051F7" w:rsidRDefault="00000000">
            <w:r>
              <w:rPr>
                <w:rFonts w:ascii="Times New Roman" w:hAnsi="Times New Roman" w:cs="Times New Roman"/>
                <w:color w:val="000000"/>
                <w:sz w:val="19"/>
                <w:szCs w:val="19"/>
              </w:rPr>
              <w:t>Facilitates Scrum ceremonies (planning, daily stand-up, review, retrospective); removes impediments; shields the team from scope disruption; coaches the team on Agile practice.</w:t>
            </w:r>
          </w:p>
        </w:tc>
      </w:tr>
      <w:tr w:rsidR="002051F7" w14:paraId="10217A8D"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0B5FAD" w14:textId="77777777" w:rsidR="002051F7" w:rsidRDefault="00000000">
            <w:r>
              <w:rPr>
                <w:rFonts w:ascii="Times New Roman" w:hAnsi="Times New Roman" w:cs="Times New Roman"/>
                <w:color w:val="000000"/>
                <w:sz w:val="19"/>
                <w:szCs w:val="19"/>
              </w:rPr>
              <w:t>Backend Developer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6259F3" w14:textId="77777777" w:rsidR="002051F7" w:rsidRDefault="00000000">
            <w:r>
              <w:rPr>
                <w:rFonts w:ascii="Times New Roman" w:hAnsi="Times New Roman" w:cs="Times New Roman"/>
                <w:color w:val="000000"/>
                <w:sz w:val="19"/>
                <w:szCs w:val="19"/>
              </w:rPr>
              <w:t>Builds the provider-proxy and caching service (D1); implements the response-normalization layer (D2); owns rate-limit and reliability engineering.</w:t>
            </w:r>
          </w:p>
        </w:tc>
      </w:tr>
      <w:tr w:rsidR="002051F7" w14:paraId="408ED688"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671A55" w14:textId="77777777" w:rsidR="002051F7" w:rsidRDefault="00000000">
            <w:r>
              <w:rPr>
                <w:rFonts w:ascii="Times New Roman" w:hAnsi="Times New Roman" w:cs="Times New Roman"/>
                <w:color w:val="000000"/>
                <w:sz w:val="19"/>
                <w:szCs w:val="19"/>
              </w:rPr>
              <w:t>Frontend Developer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6A2809" w14:textId="77777777" w:rsidR="002051F7" w:rsidRDefault="00000000">
            <w:r>
              <w:rPr>
                <w:rFonts w:ascii="Times New Roman" w:hAnsi="Times New Roman" w:cs="Times New Roman"/>
                <w:color w:val="000000"/>
                <w:sz w:val="19"/>
                <w:szCs w:val="19"/>
              </w:rPr>
              <w:t>Maintains the single-file, no-build architecture (D3); implements the CSS custom-property theming pass (D4); builds and extends the 29 UI modules.</w:t>
            </w:r>
          </w:p>
        </w:tc>
      </w:tr>
      <w:tr w:rsidR="002051F7" w14:paraId="5A536D5C"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C90383" w14:textId="77777777" w:rsidR="002051F7" w:rsidRDefault="00000000">
            <w:r>
              <w:rPr>
                <w:rFonts w:ascii="Times New Roman" w:hAnsi="Times New Roman" w:cs="Times New Roman"/>
                <w:color w:val="000000"/>
                <w:sz w:val="19"/>
                <w:szCs w:val="19"/>
              </w:rPr>
              <w:t>QA / Test Engineer</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9885D8" w14:textId="77777777" w:rsidR="002051F7" w:rsidRDefault="00000000">
            <w:r>
              <w:rPr>
                <w:rFonts w:ascii="Times New Roman" w:hAnsi="Times New Roman" w:cs="Times New Roman"/>
                <w:color w:val="000000"/>
                <w:sz w:val="19"/>
                <w:szCs w:val="19"/>
              </w:rPr>
              <w:t>Writes and runs test plans across all 29 modules; validates provider-normalization correctness; verifies error-state and diagnostic-export behavior (C2, C3).</w:t>
            </w:r>
          </w:p>
        </w:tc>
      </w:tr>
      <w:tr w:rsidR="002051F7" w14:paraId="6F00C682" w14:textId="7777777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973D9C" w14:textId="77777777" w:rsidR="002051F7" w:rsidRDefault="00000000">
            <w:r>
              <w:rPr>
                <w:rFonts w:ascii="Times New Roman" w:hAnsi="Times New Roman" w:cs="Times New Roman"/>
                <w:color w:val="000000"/>
                <w:sz w:val="19"/>
                <w:szCs w:val="19"/>
              </w:rPr>
              <w:t>UX &amp; Customer Support Liaison</w:t>
            </w:r>
          </w:p>
        </w:tc>
        <w:tc>
          <w:tcPr>
            <w:tcW w:w="6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2365AF" w14:textId="77777777" w:rsidR="002051F7" w:rsidRDefault="00000000">
            <w:r>
              <w:rPr>
                <w:rFonts w:ascii="Times New Roman" w:hAnsi="Times New Roman" w:cs="Times New Roman"/>
                <w:color w:val="000000"/>
                <w:sz w:val="19"/>
                <w:szCs w:val="19"/>
              </w:rPr>
              <w:t>Builds the in-app help panel (C1) and provider health-check surface (C5); owns the diagnostic snapshot and ticketing flow (C3, C6); feeds user-reported issues back into the backlog.</w:t>
            </w:r>
          </w:p>
        </w:tc>
      </w:tr>
    </w:tbl>
    <w:p w14:paraId="0BCC6490" w14:textId="77777777" w:rsidR="002051F7" w:rsidRDefault="002051F7">
      <w:pPr>
        <w:pageBreakBefore/>
        <w:rPr>
          <w:rFonts w:ascii="Times New Roman" w:hAnsi="Times New Roman" w:cs="Times New Roman"/>
          <w:color w:val="000000"/>
        </w:rPr>
      </w:pPr>
    </w:p>
    <w:p w14:paraId="3B3A9B30" w14:textId="77777777" w:rsidR="002051F7" w:rsidRDefault="00000000">
      <w:pPr>
        <w:pStyle w:val="Heading1"/>
        <w:spacing w:after="200"/>
      </w:pPr>
      <w:bookmarkStart w:id="62" w:name="_Toc234573748"/>
      <w:bookmarkStart w:id="63" w:name="_Toc234574720"/>
      <w:r>
        <w:rPr>
          <w:rFonts w:ascii="Times New Roman" w:hAnsi="Times New Roman"/>
          <w:b/>
          <w:bCs/>
          <w:color w:val="000000"/>
          <w:sz w:val="30"/>
          <w:szCs w:val="30"/>
        </w:rPr>
        <w:t>7. Scrum Team</w:t>
      </w:r>
      <w:bookmarkEnd w:id="62"/>
      <w:bookmarkEnd w:id="63"/>
    </w:p>
    <w:p w14:paraId="52606717" w14:textId="77777777" w:rsidR="002051F7" w:rsidRDefault="00000000">
      <w:pPr>
        <w:spacing w:after="160" w:line="276" w:lineRule="auto"/>
      </w:pPr>
      <w:r>
        <w:rPr>
          <w:rFonts w:ascii="Times New Roman" w:hAnsi="Times New Roman" w:cs="Times New Roman"/>
          <w:color w:val="000000"/>
          <w:sz w:val="22"/>
          <w:szCs w:val="22"/>
        </w:rPr>
        <w:t>NEXUS is delivered by a 6-member, cross-functional Scrum team. The team is deliberately kept small enough to avoid coordination overhead while still giving each of backend, frontend, QA and support work a clear owner (see Section 6.4 for the sizing rationale).</w:t>
      </w:r>
    </w:p>
    <w:p w14:paraId="575FB159" w14:textId="77777777" w:rsidR="002051F7" w:rsidRDefault="00000000">
      <w:pPr>
        <w:pStyle w:val="Heading2"/>
        <w:spacing w:before="260" w:after="140"/>
      </w:pPr>
      <w:bookmarkStart w:id="64" w:name="_Toc234573749"/>
      <w:bookmarkStart w:id="65" w:name="_Toc234574721"/>
      <w:r>
        <w:rPr>
          <w:rFonts w:ascii="Times New Roman" w:hAnsi="Times New Roman"/>
          <w:b/>
          <w:bCs/>
          <w:color w:val="000000"/>
          <w:sz w:val="25"/>
          <w:szCs w:val="25"/>
        </w:rPr>
        <w:t>7.1 Team Roster</w:t>
      </w:r>
      <w:bookmarkEnd w:id="64"/>
      <w:bookmarkEnd w:id="65"/>
    </w:p>
    <w:tbl>
      <w:tblPr>
        <w:tblW w:w="9500" w:type="dxa"/>
        <w:tblCellMar>
          <w:left w:w="10" w:type="dxa"/>
          <w:right w:w="10" w:type="dxa"/>
        </w:tblCellMar>
        <w:tblLook w:val="04A0" w:firstRow="1" w:lastRow="0" w:firstColumn="1" w:lastColumn="0" w:noHBand="0" w:noVBand="1"/>
      </w:tblPr>
      <w:tblGrid>
        <w:gridCol w:w="700"/>
        <w:gridCol w:w="3600"/>
        <w:gridCol w:w="2600"/>
        <w:gridCol w:w="2600"/>
      </w:tblGrid>
      <w:tr w:rsidR="002051F7" w14:paraId="3254E398"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2394ED" w14:textId="77777777" w:rsidR="002051F7" w:rsidRDefault="00000000">
            <w:pPr>
              <w:jc w:val="center"/>
            </w:pPr>
            <w:r>
              <w:rPr>
                <w:rFonts w:ascii="Times New Roman" w:hAnsi="Times New Roman" w:cs="Times New Roman"/>
                <w:b/>
                <w:bCs/>
                <w:color w:val="000000"/>
                <w:sz w:val="19"/>
                <w:szCs w:val="19"/>
              </w:rPr>
              <w:t>#</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1509A9" w14:textId="77777777" w:rsidR="002051F7" w:rsidRDefault="00000000">
            <w:pPr>
              <w:jc w:val="center"/>
            </w:pPr>
            <w:r>
              <w:rPr>
                <w:rFonts w:ascii="Times New Roman" w:hAnsi="Times New Roman" w:cs="Times New Roman"/>
                <w:b/>
                <w:bCs/>
                <w:color w:val="000000"/>
                <w:sz w:val="19"/>
                <w:szCs w:val="19"/>
              </w:rPr>
              <w:t>Name</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206FC3" w14:textId="77777777" w:rsidR="002051F7" w:rsidRDefault="00000000">
            <w:pPr>
              <w:jc w:val="center"/>
            </w:pPr>
            <w:r>
              <w:rPr>
                <w:rFonts w:ascii="Times New Roman" w:hAnsi="Times New Roman" w:cs="Times New Roman"/>
                <w:b/>
                <w:bCs/>
                <w:color w:val="000000"/>
                <w:sz w:val="19"/>
                <w:szCs w:val="19"/>
              </w:rPr>
              <w:t>Student ID</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6C5DBD" w14:textId="77777777" w:rsidR="002051F7" w:rsidRDefault="00000000">
            <w:pPr>
              <w:jc w:val="center"/>
            </w:pPr>
            <w:r>
              <w:rPr>
                <w:rFonts w:ascii="Times New Roman" w:hAnsi="Times New Roman" w:cs="Times New Roman"/>
                <w:b/>
                <w:bCs/>
                <w:color w:val="000000"/>
                <w:sz w:val="19"/>
                <w:szCs w:val="19"/>
              </w:rPr>
              <w:t>Scrum Role</w:t>
            </w:r>
          </w:p>
        </w:tc>
      </w:tr>
      <w:tr w:rsidR="002051F7" w14:paraId="7C6199CB"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AC0014" w14:textId="77777777" w:rsidR="002051F7" w:rsidRDefault="00000000">
            <w:r>
              <w:rPr>
                <w:rFonts w:ascii="Times New Roman" w:hAnsi="Times New Roman" w:cs="Times New Roman"/>
                <w:color w:val="000000"/>
                <w:sz w:val="19"/>
                <w:szCs w:val="19"/>
              </w:rPr>
              <w:t>1</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A8BF281" w14:textId="77777777" w:rsidR="002051F7" w:rsidRDefault="00000000">
            <w:r>
              <w:rPr>
                <w:rFonts w:ascii="Times New Roman" w:hAnsi="Times New Roman" w:cs="Times New Roman"/>
                <w:color w:val="000000"/>
                <w:sz w:val="19"/>
                <w:szCs w:val="19"/>
              </w:rPr>
              <w:t>Roshjens Kunwar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E326C9" w14:textId="77777777" w:rsidR="002051F7" w:rsidRDefault="00000000">
            <w:pPr>
              <w:rPr>
                <w:rFonts w:ascii="Times New Roman" w:hAnsi="Times New Roman" w:cs="Times New Roman"/>
              </w:rPr>
            </w:pPr>
            <w:r>
              <w:rPr>
                <w:rFonts w:ascii="Times New Roman" w:hAnsi="Times New Roman" w:cs="Times New Roman"/>
              </w:rPr>
              <w:t>100007268</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53EAC0" w14:textId="77777777" w:rsidR="002051F7" w:rsidRDefault="00000000">
            <w:r>
              <w:rPr>
                <w:rFonts w:ascii="Times New Roman" w:hAnsi="Times New Roman" w:cs="Times New Roman"/>
                <w:color w:val="000000"/>
                <w:sz w:val="19"/>
                <w:szCs w:val="19"/>
              </w:rPr>
              <w:t>Scrum Master</w:t>
            </w:r>
          </w:p>
        </w:tc>
      </w:tr>
      <w:tr w:rsidR="00C006D3" w14:paraId="7F18E401"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55FCFA" w14:textId="77777777" w:rsidR="00C006D3" w:rsidRDefault="00C006D3" w:rsidP="00C006D3">
            <w:r>
              <w:rPr>
                <w:rFonts w:ascii="Times New Roman" w:hAnsi="Times New Roman" w:cs="Times New Roman"/>
                <w:color w:val="000000"/>
                <w:sz w:val="19"/>
                <w:szCs w:val="19"/>
              </w:rPr>
              <w:t>2</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D6E2F4" w14:textId="77777777" w:rsidR="00C006D3" w:rsidRDefault="00C006D3" w:rsidP="00C006D3">
            <w:pPr>
              <w:rPr>
                <w:rFonts w:ascii="Times New Roman" w:hAnsi="Times New Roman" w:cs="Times New Roman"/>
              </w:rPr>
            </w:pPr>
            <w:r>
              <w:rPr>
                <w:rFonts w:ascii="Times New Roman" w:hAnsi="Times New Roman" w:cs="Times New Roman"/>
              </w:rPr>
              <w:t>Kaushal Patidar</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CD8633" w14:textId="77777777" w:rsidR="00C006D3" w:rsidRDefault="00C006D3" w:rsidP="00C006D3">
            <w:r>
              <w:rPr>
                <w:rFonts w:ascii="Times New Roman" w:hAnsi="Times New Roman" w:cs="Times New Roman"/>
                <w:color w:val="000000"/>
                <w:sz w:val="19"/>
                <w:szCs w:val="19"/>
              </w:rPr>
              <w:t>100006891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5A25162" w14:textId="48D377A2" w:rsidR="00C006D3" w:rsidRDefault="00C006D3" w:rsidP="00C006D3">
            <w:r>
              <w:rPr>
                <w:rFonts w:ascii="Times New Roman" w:hAnsi="Times New Roman" w:cs="Times New Roman"/>
                <w:color w:val="000000"/>
                <w:sz w:val="19"/>
                <w:szCs w:val="19"/>
              </w:rPr>
              <w:t>Frontend Developer</w:t>
            </w:r>
          </w:p>
        </w:tc>
      </w:tr>
      <w:tr w:rsidR="00C006D3" w14:paraId="6A433686"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EFFE89" w14:textId="77777777" w:rsidR="00C006D3" w:rsidRDefault="00C006D3" w:rsidP="00C006D3">
            <w:r>
              <w:rPr>
                <w:rFonts w:ascii="Times New Roman" w:hAnsi="Times New Roman" w:cs="Times New Roman"/>
                <w:color w:val="000000"/>
                <w:sz w:val="19"/>
                <w:szCs w:val="19"/>
              </w:rPr>
              <w:t>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04B77F" w14:textId="77777777" w:rsidR="00C006D3" w:rsidRDefault="00C006D3" w:rsidP="00C006D3">
            <w:pPr>
              <w:rPr>
                <w:rFonts w:ascii="Times New Roman" w:hAnsi="Times New Roman" w:cs="Times New Roman"/>
              </w:rPr>
            </w:pPr>
            <w:r>
              <w:rPr>
                <w:rFonts w:ascii="Times New Roman" w:hAnsi="Times New Roman" w:cs="Times New Roman"/>
              </w:rPr>
              <w:t>Hossein Sadeghian</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004201" w14:textId="77777777" w:rsidR="00C006D3" w:rsidRDefault="00C006D3" w:rsidP="00C006D3">
            <w:r>
              <w:rPr>
                <w:rFonts w:ascii="Times New Roman" w:hAnsi="Times New Roman" w:cs="Times New Roman"/>
                <w:color w:val="000000"/>
                <w:sz w:val="19"/>
                <w:szCs w:val="19"/>
              </w:rPr>
              <w:t>100008133</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EF0E30D" w14:textId="77777777" w:rsidR="00C006D3" w:rsidRDefault="00C006D3" w:rsidP="00C006D3">
            <w:r>
              <w:rPr>
                <w:rFonts w:ascii="Times New Roman" w:hAnsi="Times New Roman" w:cs="Times New Roman"/>
                <w:color w:val="000000"/>
                <w:sz w:val="19"/>
                <w:szCs w:val="19"/>
              </w:rPr>
              <w:t>Backend Developer</w:t>
            </w:r>
          </w:p>
        </w:tc>
      </w:tr>
      <w:tr w:rsidR="00C006D3" w14:paraId="699DC79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8F937D" w14:textId="77777777" w:rsidR="00C006D3" w:rsidRDefault="00C006D3" w:rsidP="00C006D3">
            <w:r>
              <w:rPr>
                <w:rFonts w:ascii="Times New Roman" w:hAnsi="Times New Roman" w:cs="Times New Roman"/>
                <w:color w:val="000000"/>
                <w:sz w:val="19"/>
                <w:szCs w:val="19"/>
              </w:rPr>
              <w:t>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219EFF6" w14:textId="77777777" w:rsidR="00C006D3" w:rsidRDefault="00C006D3" w:rsidP="00C006D3">
            <w:r>
              <w:rPr>
                <w:rFonts w:ascii="Times New Roman" w:hAnsi="Times New Roman" w:cs="Times New Roman"/>
                <w:color w:val="000000"/>
                <w:sz w:val="19"/>
                <w:szCs w:val="19"/>
              </w:rPr>
              <w:t>Christin Renni Philip</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8178A22" w14:textId="77777777" w:rsidR="00C006D3" w:rsidRDefault="00C006D3" w:rsidP="00C006D3">
            <w:r>
              <w:rPr>
                <w:rFonts w:ascii="Times New Roman" w:hAnsi="Times New Roman" w:cs="Times New Roman"/>
                <w:color w:val="000000"/>
                <w:sz w:val="19"/>
                <w:szCs w:val="19"/>
              </w:rPr>
              <w:t>100008781</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1B050F" w14:textId="77777777" w:rsidR="00C006D3" w:rsidRDefault="00C006D3" w:rsidP="00C006D3">
            <w:r>
              <w:rPr>
                <w:rFonts w:ascii="Times New Roman" w:hAnsi="Times New Roman" w:cs="Times New Roman"/>
                <w:color w:val="000000"/>
                <w:sz w:val="19"/>
                <w:szCs w:val="19"/>
              </w:rPr>
              <w:t>Frontend Developer</w:t>
            </w:r>
          </w:p>
        </w:tc>
      </w:tr>
      <w:tr w:rsidR="00C006D3" w14:paraId="33F531D5"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4FF066E" w14:textId="77777777" w:rsidR="00C006D3" w:rsidRDefault="00C006D3" w:rsidP="00C006D3">
            <w:r>
              <w:rPr>
                <w:rFonts w:ascii="Times New Roman" w:hAnsi="Times New Roman" w:cs="Times New Roman"/>
                <w:color w:val="000000"/>
                <w:sz w:val="19"/>
                <w:szCs w:val="19"/>
              </w:rPr>
              <w:t>5</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A69F9A" w14:textId="77777777" w:rsidR="00C006D3" w:rsidRDefault="00C006D3" w:rsidP="00C006D3">
            <w:r>
              <w:rPr>
                <w:rFonts w:ascii="Times New Roman" w:hAnsi="Times New Roman" w:cs="Times New Roman"/>
                <w:color w:val="000000"/>
                <w:sz w:val="19"/>
                <w:szCs w:val="19"/>
              </w:rPr>
              <w:t>Sivapriya Prasanth</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45912A" w14:textId="77777777" w:rsidR="00C006D3" w:rsidRDefault="00C006D3" w:rsidP="00C006D3">
            <w:r>
              <w:rPr>
                <w:rFonts w:ascii="Times New Roman" w:hAnsi="Times New Roman" w:cs="Times New Roman"/>
                <w:color w:val="000000"/>
                <w:sz w:val="19"/>
                <w:szCs w:val="19"/>
              </w:rPr>
              <w:t>100008274</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DED744" w14:textId="77777777" w:rsidR="00C006D3" w:rsidRDefault="00C006D3" w:rsidP="00C006D3">
            <w:r>
              <w:rPr>
                <w:rFonts w:ascii="Times New Roman" w:hAnsi="Times New Roman" w:cs="Times New Roman"/>
                <w:color w:val="000000"/>
                <w:sz w:val="19"/>
                <w:szCs w:val="19"/>
              </w:rPr>
              <w:t>QA / Test Engineer</w:t>
            </w:r>
          </w:p>
        </w:tc>
      </w:tr>
      <w:tr w:rsidR="00C006D3" w14:paraId="2FDEA76C"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8581F5" w14:textId="77777777" w:rsidR="00C006D3" w:rsidRDefault="00C006D3" w:rsidP="00C006D3">
            <w:r>
              <w:rPr>
                <w:rFonts w:ascii="Times New Roman" w:hAnsi="Times New Roman" w:cs="Times New Roman"/>
                <w:color w:val="000000"/>
                <w:sz w:val="19"/>
                <w:szCs w:val="19"/>
              </w:rPr>
              <w:t>6</w:t>
            </w:r>
          </w:p>
        </w:tc>
        <w:tc>
          <w:tcPr>
            <w:tcW w:w="3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D77C13" w14:textId="77777777" w:rsidR="00C006D3" w:rsidRDefault="00C006D3" w:rsidP="00C006D3">
            <w:r>
              <w:rPr>
                <w:rFonts w:ascii="Times New Roman" w:hAnsi="Times New Roman" w:cs="Times New Roman"/>
                <w:color w:val="000000"/>
                <w:sz w:val="19"/>
                <w:szCs w:val="19"/>
              </w:rPr>
              <w:t>Sumanth Pidishetti</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BFF091" w14:textId="77777777" w:rsidR="00C006D3" w:rsidRDefault="00C006D3" w:rsidP="00C006D3">
            <w:pPr>
              <w:rPr>
                <w:rFonts w:ascii="Times New Roman" w:hAnsi="Times New Roman" w:cs="Times New Roman"/>
              </w:rPr>
            </w:pPr>
            <w:r>
              <w:rPr>
                <w:rFonts w:ascii="Times New Roman" w:hAnsi="Times New Roman" w:cs="Times New Roman"/>
              </w:rPr>
              <w:t>100008679</w:t>
            </w:r>
          </w:p>
        </w:tc>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7CDAB1" w14:textId="77777777" w:rsidR="00C006D3" w:rsidRDefault="00C006D3" w:rsidP="00C006D3">
            <w:r>
              <w:rPr>
                <w:rFonts w:ascii="Times New Roman" w:hAnsi="Times New Roman" w:cs="Times New Roman"/>
                <w:color w:val="000000"/>
                <w:sz w:val="19"/>
                <w:szCs w:val="19"/>
              </w:rPr>
              <w:t>UX &amp; Customer Support Liaison</w:t>
            </w:r>
          </w:p>
        </w:tc>
      </w:tr>
    </w:tbl>
    <w:p w14:paraId="0BC99C1A" w14:textId="77777777" w:rsidR="002051F7" w:rsidRDefault="00000000">
      <w:pPr>
        <w:spacing w:before="200" w:after="80"/>
        <w:jc w:val="center"/>
      </w:pPr>
      <w:r>
        <w:rPr>
          <w:rFonts w:ascii="Times New Roman" w:hAnsi="Times New Roman" w:cs="Times New Roman"/>
          <w:noProof/>
        </w:rPr>
        <w:drawing>
          <wp:inline distT="0" distB="0" distL="0" distR="0" wp14:anchorId="7BDA4B4C" wp14:editId="5C06052B">
            <wp:extent cx="5881480" cy="3886200"/>
            <wp:effectExtent l="0" t="0" r="0" b="0"/>
            <wp:docPr id="1563136647" name="Picture 1"/>
            <wp:cNvGraphicFramePr/>
            <a:graphic xmlns:a="http://schemas.openxmlformats.org/drawingml/2006/main">
              <a:graphicData uri="http://schemas.openxmlformats.org/drawingml/2006/picture">
                <pic:pic xmlns:pic="http://schemas.openxmlformats.org/drawingml/2006/picture">
                  <pic:nvPicPr>
                    <pic:cNvPr id="156313664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2800" cy="3926717"/>
                    </a:xfrm>
                    <a:prstGeom prst="rect">
                      <a:avLst/>
                    </a:prstGeom>
                    <a:noFill/>
                    <a:ln>
                      <a:noFill/>
                      <a:prstDash/>
                    </a:ln>
                  </pic:spPr>
                </pic:pic>
              </a:graphicData>
            </a:graphic>
          </wp:inline>
        </w:drawing>
      </w:r>
    </w:p>
    <w:p w14:paraId="507637F5" w14:textId="77777777" w:rsidR="002051F7" w:rsidRDefault="00000000">
      <w:pPr>
        <w:spacing w:before="100" w:after="300"/>
        <w:jc w:val="center"/>
      </w:pPr>
      <w:r>
        <w:rPr>
          <w:rFonts w:ascii="Times New Roman" w:hAnsi="Times New Roman" w:cs="Times New Roman"/>
          <w:i/>
          <w:iCs/>
          <w:color w:val="000000"/>
          <w:sz w:val="19"/>
          <w:szCs w:val="19"/>
        </w:rPr>
        <w:t>Figure 3: NEXUS Scrum Team Structure (6 Members)</w:t>
      </w:r>
    </w:p>
    <w:p w14:paraId="624D99C7" w14:textId="77777777" w:rsidR="002051F7" w:rsidRDefault="00000000">
      <w:pPr>
        <w:pStyle w:val="Heading2"/>
        <w:spacing w:before="260" w:after="140"/>
      </w:pPr>
      <w:bookmarkStart w:id="66" w:name="_Toc234573750"/>
      <w:bookmarkStart w:id="67" w:name="_Toc234574722"/>
      <w:r>
        <w:rPr>
          <w:rFonts w:ascii="Times New Roman" w:hAnsi="Times New Roman"/>
          <w:b/>
          <w:bCs/>
          <w:color w:val="000000"/>
          <w:sz w:val="25"/>
          <w:szCs w:val="25"/>
        </w:rPr>
        <w:t>7.2 Scrum Master — Detailed Responsibilities</w:t>
      </w:r>
      <w:bookmarkEnd w:id="66"/>
      <w:bookmarkEnd w:id="67"/>
    </w:p>
    <w:p w14:paraId="56115716"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Plans and facilitates Sprint Planning, Daily Scrum, Sprint Review and Sprint Retrospective.</w:t>
      </w:r>
    </w:p>
    <w:p w14:paraId="7246C121"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Tracks sprint burndown and flags scope or velocity risk to the Product Owner early.</w:t>
      </w:r>
    </w:p>
    <w:p w14:paraId="1F6BFC89"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lastRenderedPageBreak/>
        <w:t>Removes blockers — access issues, unclear acceptance criteria, cross-role dependencies — so developers stay unblocked.</w:t>
      </w:r>
    </w:p>
    <w:p w14:paraId="0CC3DCD4"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Coaches the team on Agile practice and protects the sprint backlog from mid-sprint scope changes.</w:t>
      </w:r>
    </w:p>
    <w:p w14:paraId="50FB6850"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Owns this report and coordinates its assembly across the team.</w:t>
      </w:r>
    </w:p>
    <w:p w14:paraId="57DDA0D9" w14:textId="77777777" w:rsidR="002051F7" w:rsidRDefault="00000000">
      <w:pPr>
        <w:pStyle w:val="Heading2"/>
        <w:spacing w:before="260" w:after="140"/>
      </w:pPr>
      <w:bookmarkStart w:id="68" w:name="_Toc234573751"/>
      <w:bookmarkStart w:id="69" w:name="_Toc234574723"/>
      <w:r>
        <w:rPr>
          <w:rFonts w:ascii="Times New Roman" w:hAnsi="Times New Roman"/>
          <w:b/>
          <w:bCs/>
          <w:color w:val="000000"/>
          <w:sz w:val="25"/>
          <w:szCs w:val="25"/>
        </w:rPr>
        <w:t>7.3 Product Backlog Overview</w:t>
      </w:r>
      <w:bookmarkEnd w:id="68"/>
      <w:bookmarkEnd w:id="69"/>
    </w:p>
    <w:p w14:paraId="6C70923A" w14:textId="77777777" w:rsidR="002051F7" w:rsidRDefault="00000000">
      <w:pPr>
        <w:spacing w:after="160" w:line="276" w:lineRule="auto"/>
      </w:pPr>
      <w:r>
        <w:rPr>
          <w:rFonts w:ascii="Times New Roman" w:hAnsi="Times New Roman" w:cs="Times New Roman"/>
          <w:color w:val="000000"/>
          <w:sz w:val="22"/>
          <w:szCs w:val="22"/>
        </w:rPr>
        <w:t>The product backlog totals 99 story points across three requester personas — developer-facing platform needs, end-user features, and customer-support tooling — reflecting that NEXUS's backlog is not purely feature work: nearly a third of total points (30 SP) sit in support tooling needed to operate the terminal once real users depend on it.</w:t>
      </w:r>
    </w:p>
    <w:p w14:paraId="35A69C67" w14:textId="77777777" w:rsidR="002051F7" w:rsidRDefault="00000000">
      <w:pPr>
        <w:spacing w:before="200" w:after="80"/>
        <w:jc w:val="center"/>
      </w:pPr>
      <w:r>
        <w:rPr>
          <w:rFonts w:ascii="Times New Roman" w:hAnsi="Times New Roman" w:cs="Times New Roman"/>
          <w:noProof/>
          <w:color w:val="000000"/>
        </w:rPr>
        <w:drawing>
          <wp:inline distT="0" distB="0" distL="0" distR="0" wp14:anchorId="6AC941FC" wp14:editId="45F55224">
            <wp:extent cx="4572000" cy="2562221"/>
            <wp:effectExtent l="0" t="0" r="0" b="0"/>
            <wp:docPr id="370498802" name="Picture 202455433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572000" cy="2562221"/>
                    </a:xfrm>
                    <a:prstGeom prst="rect">
                      <a:avLst/>
                    </a:prstGeom>
                    <a:noFill/>
                    <a:ln>
                      <a:noFill/>
                      <a:prstDash/>
                    </a:ln>
                  </pic:spPr>
                </pic:pic>
              </a:graphicData>
            </a:graphic>
          </wp:inline>
        </w:drawing>
      </w:r>
    </w:p>
    <w:p w14:paraId="53CAF375" w14:textId="77777777" w:rsidR="002051F7" w:rsidRDefault="00000000">
      <w:pPr>
        <w:spacing w:before="100" w:after="300"/>
        <w:jc w:val="center"/>
      </w:pPr>
      <w:r>
        <w:rPr>
          <w:rFonts w:ascii="Times New Roman" w:hAnsi="Times New Roman" w:cs="Times New Roman"/>
          <w:i/>
          <w:iCs/>
          <w:color w:val="000000"/>
          <w:sz w:val="19"/>
          <w:szCs w:val="19"/>
        </w:rPr>
        <w:t>Figure 4: Product Backlog Story Points by Persona (Total = 99 SP)</w:t>
      </w:r>
    </w:p>
    <w:tbl>
      <w:tblPr>
        <w:tblW w:w="9600" w:type="dxa"/>
        <w:tblCellMar>
          <w:left w:w="10" w:type="dxa"/>
          <w:right w:w="10" w:type="dxa"/>
        </w:tblCellMar>
        <w:tblLook w:val="04A0" w:firstRow="1" w:lastRow="0" w:firstColumn="1" w:lastColumn="0" w:noHBand="0" w:noVBand="1"/>
      </w:tblPr>
      <w:tblGrid>
        <w:gridCol w:w="700"/>
        <w:gridCol w:w="1900"/>
        <w:gridCol w:w="6100"/>
        <w:gridCol w:w="900"/>
      </w:tblGrid>
      <w:tr w:rsidR="002051F7" w14:paraId="27A3356E" w14:textId="77777777">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EAB9C1" w14:textId="77777777" w:rsidR="002051F7" w:rsidRDefault="00000000">
            <w:pPr>
              <w:jc w:val="center"/>
            </w:pPr>
            <w:r>
              <w:rPr>
                <w:rFonts w:ascii="Times New Roman" w:hAnsi="Times New Roman" w:cs="Times New Roman"/>
                <w:b/>
                <w:bCs/>
                <w:color w:val="000000"/>
                <w:sz w:val="19"/>
                <w:szCs w:val="19"/>
              </w:rPr>
              <w:t>ID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E4EA51" w14:textId="77777777" w:rsidR="002051F7" w:rsidRDefault="00000000">
            <w:pPr>
              <w:jc w:val="center"/>
            </w:pPr>
            <w:r>
              <w:rPr>
                <w:rFonts w:ascii="Times New Roman" w:hAnsi="Times New Roman" w:cs="Times New Roman"/>
                <w:b/>
                <w:bCs/>
                <w:color w:val="000000"/>
                <w:sz w:val="19"/>
                <w:szCs w:val="19"/>
              </w:rPr>
              <w:t>Persona</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6FE1105" w14:textId="77777777" w:rsidR="002051F7" w:rsidRDefault="00000000">
            <w:pPr>
              <w:jc w:val="center"/>
            </w:pPr>
            <w:r>
              <w:rPr>
                <w:rFonts w:ascii="Times New Roman" w:hAnsi="Times New Roman" w:cs="Times New Roman"/>
                <w:b/>
                <w:bCs/>
                <w:color w:val="000000"/>
                <w:sz w:val="19"/>
                <w:szCs w:val="19"/>
              </w:rPr>
              <w:t>User Story</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DFE6BA" w14:textId="77777777" w:rsidR="002051F7" w:rsidRDefault="00000000">
            <w:pPr>
              <w:jc w:val="center"/>
            </w:pPr>
            <w:r>
              <w:rPr>
                <w:rFonts w:ascii="Times New Roman" w:hAnsi="Times New Roman" w:cs="Times New Roman"/>
                <w:b/>
                <w:bCs/>
                <w:color w:val="000000"/>
                <w:sz w:val="19"/>
                <w:szCs w:val="19"/>
              </w:rPr>
              <w:t>Points</w:t>
            </w:r>
          </w:p>
        </w:tc>
      </w:tr>
      <w:tr w:rsidR="002051F7" w14:paraId="4A7573A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4577DB" w14:textId="77777777" w:rsidR="002051F7" w:rsidRDefault="00000000">
            <w:r>
              <w:rPr>
                <w:rFonts w:ascii="Times New Roman" w:hAnsi="Times New Roman" w:cs="Times New Roman"/>
                <w:color w:val="000000"/>
                <w:sz w:val="19"/>
                <w:szCs w:val="19"/>
              </w:rPr>
              <w:t>D1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13DD8E" w14:textId="77777777" w:rsidR="002051F7" w:rsidRDefault="00000000">
            <w:r>
              <w:rPr>
                <w:rFonts w:ascii="Times New Roman" w:hAnsi="Times New Roman" w:cs="Times New Roman"/>
                <w:color w:val="000000"/>
                <w:sz w:val="19"/>
                <w:szCs w:val="19"/>
              </w:rPr>
              <w:t>Developer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C2777FC" w14:textId="77777777" w:rsidR="002051F7" w:rsidRDefault="00000000">
            <w:r>
              <w:rPr>
                <w:rFonts w:ascii="Times New Roman" w:hAnsi="Times New Roman" w:cs="Times New Roman"/>
                <w:color w:val="000000"/>
                <w:sz w:val="19"/>
                <w:szCs w:val="19"/>
              </w:rPr>
              <w:t>As a developer, I want the backend to cache responses and manage rate limits, so the terminal stays within provider quotas and responds faster.</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132F1DC" w14:textId="77777777" w:rsidR="002051F7" w:rsidRDefault="00000000">
            <w:r>
              <w:rPr>
                <w:rFonts w:ascii="Times New Roman" w:hAnsi="Times New Roman" w:cs="Times New Roman"/>
                <w:color w:val="000000"/>
                <w:sz w:val="19"/>
                <w:szCs w:val="19"/>
              </w:rPr>
              <w:t>8</w:t>
            </w:r>
          </w:p>
        </w:tc>
      </w:tr>
      <w:tr w:rsidR="002051F7" w14:paraId="5DDA7D2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E32C95" w14:textId="77777777" w:rsidR="002051F7" w:rsidRDefault="00000000">
            <w:r>
              <w:rPr>
                <w:rFonts w:ascii="Times New Roman" w:hAnsi="Times New Roman" w:cs="Times New Roman"/>
                <w:color w:val="000000"/>
                <w:sz w:val="19"/>
                <w:szCs w:val="19"/>
              </w:rPr>
              <w:t>D2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321238" w14:textId="77777777" w:rsidR="002051F7" w:rsidRDefault="00000000">
            <w:r>
              <w:rPr>
                <w:rFonts w:ascii="Times New Roman" w:hAnsi="Times New Roman" w:cs="Times New Roman"/>
                <w:color w:val="000000"/>
                <w:sz w:val="19"/>
                <w:szCs w:val="19"/>
              </w:rPr>
              <w:t>Developer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F1A9C3" w14:textId="77777777" w:rsidR="002051F7" w:rsidRDefault="00000000">
            <w:r>
              <w:rPr>
                <w:rFonts w:ascii="Times New Roman" w:hAnsi="Times New Roman" w:cs="Times New Roman"/>
                <w:color w:val="000000"/>
                <w:sz w:val="19"/>
                <w:szCs w:val="19"/>
              </w:rPr>
              <w:t>As a developer, I want the backend to normalize provider responses into the shapes each module expects, so the frontend needs no changes when going live.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0A7940" w14:textId="77777777" w:rsidR="002051F7" w:rsidRDefault="00000000">
            <w:r>
              <w:rPr>
                <w:rFonts w:ascii="Times New Roman" w:hAnsi="Times New Roman" w:cs="Times New Roman"/>
                <w:color w:val="000000"/>
                <w:sz w:val="19"/>
                <w:szCs w:val="19"/>
              </w:rPr>
              <w:t>8</w:t>
            </w:r>
          </w:p>
        </w:tc>
      </w:tr>
      <w:tr w:rsidR="002051F7" w14:paraId="792FDB8E"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00AA32" w14:textId="77777777" w:rsidR="002051F7" w:rsidRDefault="00000000">
            <w:r>
              <w:rPr>
                <w:rFonts w:ascii="Times New Roman" w:hAnsi="Times New Roman" w:cs="Times New Roman"/>
                <w:color w:val="000000"/>
                <w:sz w:val="19"/>
                <w:szCs w:val="19"/>
              </w:rPr>
              <w:t>D3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8E1643" w14:textId="77777777" w:rsidR="002051F7" w:rsidRDefault="00000000">
            <w:r>
              <w:rPr>
                <w:rFonts w:ascii="Times New Roman" w:hAnsi="Times New Roman" w:cs="Times New Roman"/>
                <w:color w:val="000000"/>
                <w:sz w:val="19"/>
                <w:szCs w:val="19"/>
              </w:rPr>
              <w:t>Developer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BF8B080" w14:textId="77777777" w:rsidR="002051F7" w:rsidRDefault="00000000">
            <w:r>
              <w:rPr>
                <w:rFonts w:ascii="Times New Roman" w:hAnsi="Times New Roman" w:cs="Times New Roman"/>
                <w:color w:val="000000"/>
                <w:sz w:val="19"/>
                <w:szCs w:val="19"/>
              </w:rPr>
              <w:t>As a developer, I want the frontend to remain one HTML file with no build step, so the terminal stays a portable download-and-run.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980621" w14:textId="77777777" w:rsidR="002051F7" w:rsidRDefault="00000000">
            <w:r>
              <w:rPr>
                <w:rFonts w:ascii="Times New Roman" w:hAnsi="Times New Roman" w:cs="Times New Roman"/>
                <w:color w:val="000000"/>
                <w:sz w:val="19"/>
                <w:szCs w:val="19"/>
              </w:rPr>
              <w:t>2</w:t>
            </w:r>
          </w:p>
        </w:tc>
      </w:tr>
      <w:tr w:rsidR="002051F7" w14:paraId="318CF87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C06BFF0" w14:textId="77777777" w:rsidR="002051F7" w:rsidRDefault="00000000">
            <w:r>
              <w:rPr>
                <w:rFonts w:ascii="Times New Roman" w:hAnsi="Times New Roman" w:cs="Times New Roman"/>
                <w:color w:val="000000"/>
                <w:sz w:val="19"/>
                <w:szCs w:val="19"/>
              </w:rPr>
              <w:t>D4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9FE1CA6" w14:textId="77777777" w:rsidR="002051F7" w:rsidRDefault="00000000">
            <w:r>
              <w:rPr>
                <w:rFonts w:ascii="Times New Roman" w:hAnsi="Times New Roman" w:cs="Times New Roman"/>
                <w:color w:val="000000"/>
                <w:sz w:val="19"/>
                <w:szCs w:val="19"/>
              </w:rPr>
              <w:t>Developer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9DEA90" w14:textId="1D346A99" w:rsidR="002051F7" w:rsidRDefault="00000000">
            <w:r>
              <w:rPr>
                <w:rFonts w:ascii="Times New Roman" w:hAnsi="Times New Roman" w:cs="Times New Roman"/>
                <w:color w:val="000000"/>
                <w:sz w:val="19"/>
                <w:szCs w:val="19"/>
              </w:rPr>
              <w:t>As a developer, I want all colour and typography routed through CSS custom properties, so I can retheme by changing a handful of values.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3C837C" w14:textId="77777777" w:rsidR="002051F7" w:rsidRDefault="00000000">
            <w:r>
              <w:rPr>
                <w:rFonts w:ascii="Times New Roman" w:hAnsi="Times New Roman" w:cs="Times New Roman"/>
                <w:color w:val="000000"/>
                <w:sz w:val="19"/>
                <w:szCs w:val="19"/>
              </w:rPr>
              <w:t>3</w:t>
            </w:r>
          </w:p>
        </w:tc>
      </w:tr>
      <w:tr w:rsidR="002051F7" w14:paraId="510653E7"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251E4A" w14:textId="77777777" w:rsidR="002051F7" w:rsidRDefault="00000000">
            <w:r>
              <w:rPr>
                <w:rFonts w:ascii="Times New Roman" w:hAnsi="Times New Roman" w:cs="Times New Roman"/>
                <w:color w:val="000000"/>
                <w:sz w:val="19"/>
                <w:szCs w:val="19"/>
              </w:rPr>
              <w:t>D5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07B8AE" w14:textId="77777777" w:rsidR="002051F7" w:rsidRDefault="00000000">
            <w:r>
              <w:rPr>
                <w:rFonts w:ascii="Times New Roman" w:hAnsi="Times New Roman" w:cs="Times New Roman"/>
                <w:color w:val="000000"/>
                <w:sz w:val="19"/>
                <w:szCs w:val="19"/>
              </w:rPr>
              <w:t>Developer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449CBD" w14:textId="77777777" w:rsidR="002051F7" w:rsidRDefault="00000000">
            <w:r>
              <w:rPr>
                <w:rFonts w:ascii="Times New Roman" w:hAnsi="Times New Roman" w:cs="Times New Roman"/>
                <w:color w:val="000000"/>
                <w:sz w:val="19"/>
                <w:szCs w:val="19"/>
              </w:rPr>
              <w:t>As a developer, I want to receive alerts if anything goes wrong on the user's end.</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3DDAF9" w14:textId="77777777" w:rsidR="002051F7" w:rsidRDefault="00000000">
            <w:r>
              <w:rPr>
                <w:rFonts w:ascii="Times New Roman" w:hAnsi="Times New Roman" w:cs="Times New Roman"/>
                <w:color w:val="000000"/>
                <w:sz w:val="19"/>
                <w:szCs w:val="19"/>
              </w:rPr>
              <w:t>8</w:t>
            </w:r>
          </w:p>
        </w:tc>
      </w:tr>
      <w:tr w:rsidR="002051F7" w14:paraId="55385BBB"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CDAFC3" w14:textId="77777777" w:rsidR="002051F7" w:rsidRDefault="00000000">
            <w:r>
              <w:rPr>
                <w:rFonts w:ascii="Times New Roman" w:hAnsi="Times New Roman" w:cs="Times New Roman"/>
                <w:color w:val="000000"/>
                <w:sz w:val="19"/>
                <w:szCs w:val="19"/>
              </w:rPr>
              <w:t>U1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DCCCCB"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A95274" w14:textId="77777777" w:rsidR="002051F7" w:rsidRDefault="00000000">
            <w:r>
              <w:rPr>
                <w:rFonts w:ascii="Times New Roman" w:hAnsi="Times New Roman" w:cs="Times New Roman"/>
                <w:color w:val="000000"/>
                <w:sz w:val="19"/>
                <w:szCs w:val="19"/>
              </w:rPr>
              <w:t>As a user, I want to open the terminal by double-clicking one file, so I can start with no install, server, or setup.</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CCE34A" w14:textId="77777777" w:rsidR="002051F7" w:rsidRDefault="00000000">
            <w:r>
              <w:rPr>
                <w:rFonts w:ascii="Times New Roman" w:hAnsi="Times New Roman" w:cs="Times New Roman"/>
                <w:color w:val="000000"/>
                <w:sz w:val="19"/>
                <w:szCs w:val="19"/>
              </w:rPr>
              <w:t>1</w:t>
            </w:r>
          </w:p>
        </w:tc>
      </w:tr>
      <w:tr w:rsidR="002051F7" w14:paraId="55DD5001"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240A92" w14:textId="77777777" w:rsidR="002051F7" w:rsidRDefault="00000000">
            <w:r>
              <w:rPr>
                <w:rFonts w:ascii="Times New Roman" w:hAnsi="Times New Roman" w:cs="Times New Roman"/>
                <w:color w:val="000000"/>
                <w:sz w:val="19"/>
                <w:szCs w:val="19"/>
              </w:rPr>
              <w:t>U2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B6639E"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18A9D9" w14:textId="77777777" w:rsidR="002051F7" w:rsidRDefault="00000000">
            <w:r>
              <w:rPr>
                <w:rFonts w:ascii="Times New Roman" w:hAnsi="Times New Roman" w:cs="Times New Roman"/>
                <w:color w:val="000000"/>
                <w:sz w:val="19"/>
                <w:szCs w:val="19"/>
              </w:rPr>
              <w:t>As a user, I want to switch modules from the top navigation, so I can move around quickly without losing my place.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38B0A3" w14:textId="77777777" w:rsidR="002051F7" w:rsidRDefault="00000000">
            <w:r>
              <w:rPr>
                <w:rFonts w:ascii="Times New Roman" w:hAnsi="Times New Roman" w:cs="Times New Roman"/>
                <w:color w:val="000000"/>
                <w:sz w:val="19"/>
                <w:szCs w:val="19"/>
              </w:rPr>
              <w:t>2</w:t>
            </w:r>
          </w:p>
        </w:tc>
      </w:tr>
      <w:tr w:rsidR="002051F7" w14:paraId="761F3CCF"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6531AB2" w14:textId="77777777" w:rsidR="002051F7" w:rsidRDefault="00000000">
            <w:r>
              <w:rPr>
                <w:rFonts w:ascii="Times New Roman" w:hAnsi="Times New Roman" w:cs="Times New Roman"/>
                <w:color w:val="000000"/>
                <w:sz w:val="19"/>
                <w:szCs w:val="19"/>
              </w:rPr>
              <w:t>U3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33DA75"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509266" w14:textId="77777777" w:rsidR="002051F7" w:rsidRDefault="00000000">
            <w:r>
              <w:rPr>
                <w:rFonts w:ascii="Times New Roman" w:hAnsi="Times New Roman" w:cs="Times New Roman"/>
                <w:color w:val="000000"/>
                <w:sz w:val="19"/>
                <w:szCs w:val="19"/>
              </w:rPr>
              <w:t>As a user, I want a live grid of 25+ assets across multiple classes, so I can watch the whole market on one screen.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0D0902" w14:textId="77777777" w:rsidR="002051F7" w:rsidRDefault="00000000">
            <w:r>
              <w:rPr>
                <w:rFonts w:ascii="Times New Roman" w:hAnsi="Times New Roman" w:cs="Times New Roman"/>
                <w:color w:val="000000"/>
                <w:sz w:val="19"/>
                <w:szCs w:val="19"/>
              </w:rPr>
              <w:t>5</w:t>
            </w:r>
          </w:p>
        </w:tc>
      </w:tr>
      <w:tr w:rsidR="002051F7" w14:paraId="4654910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6CBC0C" w14:textId="77777777" w:rsidR="002051F7" w:rsidRDefault="00000000">
            <w:r>
              <w:rPr>
                <w:rFonts w:ascii="Times New Roman" w:hAnsi="Times New Roman" w:cs="Times New Roman"/>
                <w:color w:val="000000"/>
                <w:sz w:val="19"/>
                <w:szCs w:val="19"/>
              </w:rPr>
              <w:lastRenderedPageBreak/>
              <w:t>U4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76F31A"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58DEA6" w14:textId="77777777" w:rsidR="002051F7" w:rsidRDefault="00000000">
            <w:r>
              <w:rPr>
                <w:rFonts w:ascii="Times New Roman" w:hAnsi="Times New Roman" w:cs="Times New Roman"/>
                <w:color w:val="000000"/>
                <w:sz w:val="19"/>
                <w:szCs w:val="19"/>
              </w:rPr>
              <w:t>As a user, I want to view bid/ask depth for a selected symbol, so I can gauge liquidity before acting.</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B62549B" w14:textId="77777777" w:rsidR="002051F7" w:rsidRDefault="00000000">
            <w:r>
              <w:rPr>
                <w:rFonts w:ascii="Times New Roman" w:hAnsi="Times New Roman" w:cs="Times New Roman"/>
                <w:color w:val="000000"/>
                <w:sz w:val="19"/>
                <w:szCs w:val="19"/>
              </w:rPr>
              <w:t>5</w:t>
            </w:r>
          </w:p>
        </w:tc>
      </w:tr>
      <w:tr w:rsidR="002051F7" w14:paraId="4B49E412"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4CA7C3" w14:textId="77777777" w:rsidR="002051F7" w:rsidRDefault="00000000">
            <w:r>
              <w:rPr>
                <w:rFonts w:ascii="Times New Roman" w:hAnsi="Times New Roman" w:cs="Times New Roman"/>
                <w:color w:val="000000"/>
                <w:sz w:val="19"/>
                <w:szCs w:val="19"/>
              </w:rPr>
              <w:t>U5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CCC518"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2B22114" w14:textId="77777777" w:rsidR="002051F7" w:rsidRDefault="00000000">
            <w:r>
              <w:rPr>
                <w:rFonts w:ascii="Times New Roman" w:hAnsi="Times New Roman" w:cs="Times New Roman"/>
                <w:color w:val="000000"/>
                <w:sz w:val="19"/>
                <w:szCs w:val="19"/>
              </w:rPr>
              <w:t>As a user, I want a consolidated news and macro feed, so I can keep context on what's moving prices.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ABE3AB" w14:textId="77777777" w:rsidR="002051F7" w:rsidRDefault="00000000">
            <w:r>
              <w:rPr>
                <w:rFonts w:ascii="Times New Roman" w:hAnsi="Times New Roman" w:cs="Times New Roman"/>
                <w:color w:val="000000"/>
                <w:sz w:val="19"/>
                <w:szCs w:val="19"/>
              </w:rPr>
              <w:t>3</w:t>
            </w:r>
          </w:p>
        </w:tc>
      </w:tr>
      <w:tr w:rsidR="002051F7" w14:paraId="648A26B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BF7548" w14:textId="77777777" w:rsidR="002051F7" w:rsidRDefault="00000000">
            <w:r>
              <w:rPr>
                <w:rFonts w:ascii="Times New Roman" w:hAnsi="Times New Roman" w:cs="Times New Roman"/>
                <w:color w:val="000000"/>
                <w:sz w:val="19"/>
                <w:szCs w:val="19"/>
              </w:rPr>
              <w:t>U6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0336D5"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5B3D9A" w14:textId="77777777" w:rsidR="002051F7" w:rsidRDefault="00000000">
            <w:r>
              <w:rPr>
                <w:rFonts w:ascii="Times New Roman" w:hAnsi="Times New Roman" w:cs="Times New Roman"/>
                <w:color w:val="000000"/>
                <w:sz w:val="19"/>
                <w:szCs w:val="19"/>
              </w:rPr>
              <w:t>As a user, I want an overview of portfolio exposure and key risk metrics, so I can understand my risk in one place.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572DF1" w14:textId="77777777" w:rsidR="002051F7" w:rsidRDefault="00000000">
            <w:r>
              <w:rPr>
                <w:rFonts w:ascii="Times New Roman" w:hAnsi="Times New Roman" w:cs="Times New Roman"/>
                <w:color w:val="000000"/>
                <w:sz w:val="19"/>
                <w:szCs w:val="19"/>
              </w:rPr>
              <w:t>8</w:t>
            </w:r>
          </w:p>
        </w:tc>
      </w:tr>
      <w:tr w:rsidR="002051F7" w14:paraId="4E50819A"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FCA5E8" w14:textId="77777777" w:rsidR="002051F7" w:rsidRDefault="00000000">
            <w:r>
              <w:rPr>
                <w:rFonts w:ascii="Times New Roman" w:hAnsi="Times New Roman" w:cs="Times New Roman"/>
                <w:color w:val="000000"/>
                <w:sz w:val="19"/>
                <w:szCs w:val="19"/>
              </w:rPr>
              <w:t>U7</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175842E"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5CBCD1" w14:textId="77777777" w:rsidR="002051F7" w:rsidRDefault="00000000">
            <w:r>
              <w:rPr>
                <w:rFonts w:ascii="Times New Roman" w:hAnsi="Times New Roman" w:cs="Times New Roman"/>
                <w:color w:val="000000"/>
                <w:sz w:val="19"/>
                <w:szCs w:val="19"/>
              </w:rPr>
              <w:t>As a user, I want to model P&amp;L for common strategies, so I can see the payoff before entering a position.</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4C46B2E" w14:textId="77777777" w:rsidR="002051F7" w:rsidRDefault="00000000">
            <w:r>
              <w:rPr>
                <w:rFonts w:ascii="Times New Roman" w:hAnsi="Times New Roman" w:cs="Times New Roman"/>
                <w:color w:val="000000"/>
                <w:sz w:val="19"/>
                <w:szCs w:val="19"/>
              </w:rPr>
              <w:t>8</w:t>
            </w:r>
          </w:p>
        </w:tc>
      </w:tr>
      <w:tr w:rsidR="002051F7" w14:paraId="79456C64"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88CC23" w14:textId="77777777" w:rsidR="002051F7" w:rsidRDefault="00000000">
            <w:r>
              <w:rPr>
                <w:rFonts w:ascii="Times New Roman" w:hAnsi="Times New Roman" w:cs="Times New Roman"/>
                <w:color w:val="000000"/>
                <w:sz w:val="19"/>
                <w:szCs w:val="19"/>
              </w:rPr>
              <w:t>U8</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0C105C" w14:textId="77777777" w:rsidR="002051F7" w:rsidRDefault="00000000">
            <w:r>
              <w:rPr>
                <w:rFonts w:ascii="Times New Roman" w:hAnsi="Times New Roman" w:cs="Times New Roman"/>
                <w:color w:val="000000"/>
                <w:sz w:val="19"/>
                <w:szCs w:val="19"/>
              </w:rPr>
              <w:t>User</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1DC9BBA" w14:textId="77777777" w:rsidR="002051F7" w:rsidRDefault="00000000">
            <w:r>
              <w:rPr>
                <w:rFonts w:ascii="Times New Roman" w:hAnsi="Times New Roman" w:cs="Times New Roman"/>
                <w:color w:val="000000"/>
                <w:sz w:val="19"/>
                <w:szCs w:val="19"/>
              </w:rPr>
              <w:t>As a user, I want to test an allocation against a benchmark, so I can judge its historical risk-adjusted performance.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74EE8CB" w14:textId="77777777" w:rsidR="002051F7" w:rsidRDefault="00000000">
            <w:r>
              <w:rPr>
                <w:rFonts w:ascii="Times New Roman" w:hAnsi="Times New Roman" w:cs="Times New Roman"/>
                <w:color w:val="000000"/>
                <w:sz w:val="19"/>
                <w:szCs w:val="19"/>
              </w:rPr>
              <w:t>8</w:t>
            </w:r>
          </w:p>
        </w:tc>
      </w:tr>
      <w:tr w:rsidR="002051F7" w14:paraId="556900E6"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5C3572" w14:textId="77777777" w:rsidR="002051F7" w:rsidRDefault="00000000">
            <w:r>
              <w:rPr>
                <w:rFonts w:ascii="Times New Roman" w:hAnsi="Times New Roman" w:cs="Times New Roman"/>
                <w:color w:val="000000"/>
                <w:sz w:val="19"/>
                <w:szCs w:val="19"/>
              </w:rPr>
              <w:t>C1</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77B5485" w14:textId="77777777" w:rsidR="002051F7" w:rsidRDefault="00000000">
            <w:r>
              <w:rPr>
                <w:rFonts w:ascii="Times New Roman" w:hAnsi="Times New Roman" w:cs="Times New Roman"/>
                <w:color w:val="000000"/>
                <w:sz w:val="19"/>
                <w:szCs w:val="19"/>
              </w:rPr>
              <w:t>Customer Support</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6640C4" w14:textId="77777777" w:rsidR="002051F7" w:rsidRDefault="00000000">
            <w:r>
              <w:rPr>
                <w:rFonts w:ascii="Times New Roman" w:hAnsi="Times New Roman" w:cs="Times New Roman"/>
                <w:color w:val="000000"/>
                <w:sz w:val="19"/>
                <w:szCs w:val="19"/>
              </w:rPr>
              <w:t>As customer support, I want a help panel explaining what each module does, so I can understand the terminal without external docs.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CF7FDD" w14:textId="77777777" w:rsidR="002051F7" w:rsidRDefault="00000000">
            <w:r>
              <w:rPr>
                <w:rFonts w:ascii="Times New Roman" w:hAnsi="Times New Roman" w:cs="Times New Roman"/>
                <w:color w:val="000000"/>
                <w:sz w:val="19"/>
                <w:szCs w:val="19"/>
              </w:rPr>
              <w:t>3</w:t>
            </w:r>
          </w:p>
        </w:tc>
      </w:tr>
      <w:tr w:rsidR="002051F7" w14:paraId="33861874"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8545990" w14:textId="77777777" w:rsidR="002051F7" w:rsidRDefault="00000000">
            <w:r>
              <w:rPr>
                <w:rFonts w:ascii="Times New Roman" w:hAnsi="Times New Roman" w:cs="Times New Roman"/>
                <w:color w:val="000000"/>
                <w:sz w:val="19"/>
                <w:szCs w:val="19"/>
              </w:rPr>
              <w:t>C2</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FCB345" w14:textId="77777777" w:rsidR="002051F7" w:rsidRDefault="00000000">
            <w:r>
              <w:rPr>
                <w:rFonts w:ascii="Times New Roman" w:hAnsi="Times New Roman" w:cs="Times New Roman"/>
                <w:color w:val="000000"/>
                <w:sz w:val="19"/>
                <w:szCs w:val="19"/>
              </w:rPr>
              <w:t>Customer Support</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761C41" w14:textId="77777777" w:rsidR="002051F7" w:rsidRDefault="00000000">
            <w:r>
              <w:rPr>
                <w:rFonts w:ascii="Times New Roman" w:hAnsi="Times New Roman" w:cs="Times New Roman"/>
                <w:color w:val="000000"/>
                <w:sz w:val="19"/>
                <w:szCs w:val="19"/>
              </w:rPr>
              <w:t>As customer support, I want a clear, specific message when a module can't load live data, so I know it's a data issue, not a broken terminal.</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926E0AE" w14:textId="77777777" w:rsidR="002051F7" w:rsidRDefault="00000000">
            <w:r>
              <w:rPr>
                <w:rFonts w:ascii="Times New Roman" w:hAnsi="Times New Roman" w:cs="Times New Roman"/>
                <w:color w:val="000000"/>
                <w:sz w:val="19"/>
                <w:szCs w:val="19"/>
              </w:rPr>
              <w:t>3</w:t>
            </w:r>
          </w:p>
        </w:tc>
      </w:tr>
      <w:tr w:rsidR="002051F7" w14:paraId="54B15DB8"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64D82F" w14:textId="77777777" w:rsidR="002051F7" w:rsidRDefault="00000000">
            <w:r>
              <w:rPr>
                <w:rFonts w:ascii="Times New Roman" w:hAnsi="Times New Roman" w:cs="Times New Roman"/>
                <w:color w:val="000000"/>
                <w:sz w:val="19"/>
                <w:szCs w:val="19"/>
              </w:rPr>
              <w:t>C3</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C645D6" w14:textId="77777777" w:rsidR="002051F7" w:rsidRDefault="00000000">
            <w:r>
              <w:rPr>
                <w:rFonts w:ascii="Times New Roman" w:hAnsi="Times New Roman" w:cs="Times New Roman"/>
                <w:color w:val="000000"/>
                <w:sz w:val="19"/>
                <w:szCs w:val="19"/>
              </w:rPr>
              <w:t>Customer Support</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71F683" w14:textId="77777777" w:rsidR="002051F7" w:rsidRDefault="00000000">
            <w:r>
              <w:rPr>
                <w:rFonts w:ascii="Times New Roman" w:hAnsi="Times New Roman" w:cs="Times New Roman"/>
                <w:color w:val="000000"/>
                <w:sz w:val="19"/>
                <w:szCs w:val="19"/>
              </w:rPr>
              <w:t>As customer support, I want to export a diagnostic snapshot, so I can share it when reporting a problem.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D0ADC46" w14:textId="77777777" w:rsidR="002051F7" w:rsidRDefault="00000000">
            <w:r>
              <w:rPr>
                <w:rFonts w:ascii="Times New Roman" w:hAnsi="Times New Roman" w:cs="Times New Roman"/>
                <w:color w:val="000000"/>
                <w:sz w:val="19"/>
                <w:szCs w:val="19"/>
              </w:rPr>
              <w:t>5</w:t>
            </w:r>
          </w:p>
        </w:tc>
      </w:tr>
      <w:tr w:rsidR="002051F7" w14:paraId="05C629DC"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3653216" w14:textId="77777777" w:rsidR="002051F7" w:rsidRDefault="00000000">
            <w:r>
              <w:rPr>
                <w:rFonts w:ascii="Times New Roman" w:hAnsi="Times New Roman" w:cs="Times New Roman"/>
                <w:color w:val="000000"/>
                <w:sz w:val="19"/>
                <w:szCs w:val="19"/>
              </w:rPr>
              <w:t>C4</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C3F5274" w14:textId="77777777" w:rsidR="002051F7" w:rsidRDefault="00000000">
            <w:r>
              <w:rPr>
                <w:rFonts w:ascii="Times New Roman" w:hAnsi="Times New Roman" w:cs="Times New Roman"/>
                <w:color w:val="000000"/>
                <w:sz w:val="19"/>
                <w:szCs w:val="19"/>
              </w:rPr>
              <w:t>Customer Support</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44B0B86" w14:textId="77777777" w:rsidR="002051F7" w:rsidRDefault="00000000">
            <w:r>
              <w:rPr>
                <w:rFonts w:ascii="Times New Roman" w:hAnsi="Times New Roman" w:cs="Times New Roman"/>
                <w:color w:val="000000"/>
                <w:sz w:val="19"/>
                <w:szCs w:val="19"/>
              </w:rPr>
              <w:t>As customer support, I want to see the terminal's version, so I can check I'm on the latest file.</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05F649" w14:textId="77777777" w:rsidR="002051F7" w:rsidRDefault="00000000">
            <w:r>
              <w:rPr>
                <w:rFonts w:ascii="Times New Roman" w:hAnsi="Times New Roman" w:cs="Times New Roman"/>
                <w:color w:val="000000"/>
                <w:sz w:val="19"/>
                <w:szCs w:val="19"/>
              </w:rPr>
              <w:t>1</w:t>
            </w:r>
          </w:p>
        </w:tc>
      </w:tr>
      <w:tr w:rsidR="002051F7" w14:paraId="2DF81C4F"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E40A082" w14:textId="77777777" w:rsidR="002051F7" w:rsidRDefault="00000000">
            <w:r>
              <w:rPr>
                <w:rFonts w:ascii="Times New Roman" w:hAnsi="Times New Roman" w:cs="Times New Roman"/>
                <w:color w:val="000000"/>
                <w:sz w:val="19"/>
                <w:szCs w:val="19"/>
              </w:rPr>
              <w:t>C5</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5A6EEC" w14:textId="77777777" w:rsidR="002051F7" w:rsidRDefault="00000000">
            <w:r>
              <w:rPr>
                <w:rFonts w:ascii="Times New Roman" w:hAnsi="Times New Roman" w:cs="Times New Roman"/>
                <w:color w:val="000000"/>
                <w:sz w:val="19"/>
                <w:szCs w:val="19"/>
              </w:rPr>
              <w:t>Customer Support</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5E2975" w14:textId="77777777" w:rsidR="002051F7" w:rsidRDefault="00000000">
            <w:r>
              <w:rPr>
                <w:rFonts w:ascii="Times New Roman" w:hAnsi="Times New Roman" w:cs="Times New Roman"/>
                <w:color w:val="000000"/>
                <w:sz w:val="19"/>
                <w:szCs w:val="19"/>
              </w:rPr>
              <w:t>As customer support, I want a check of whether each data provider is configured and reachable, so I can self-diagnose module failures.</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69192F" w14:textId="77777777" w:rsidR="002051F7" w:rsidRDefault="00000000">
            <w:r>
              <w:rPr>
                <w:rFonts w:ascii="Times New Roman" w:hAnsi="Times New Roman" w:cs="Times New Roman"/>
                <w:color w:val="000000"/>
                <w:sz w:val="19"/>
                <w:szCs w:val="19"/>
              </w:rPr>
              <w:t>5</w:t>
            </w:r>
          </w:p>
        </w:tc>
      </w:tr>
      <w:tr w:rsidR="002051F7" w14:paraId="2B1DCF6F" w14:textId="77777777">
        <w:tc>
          <w:tcPr>
            <w:tcW w:w="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62BC79" w14:textId="77777777" w:rsidR="002051F7" w:rsidRDefault="00000000">
            <w:r>
              <w:rPr>
                <w:rFonts w:ascii="Times New Roman" w:hAnsi="Times New Roman" w:cs="Times New Roman"/>
                <w:color w:val="000000"/>
                <w:sz w:val="19"/>
                <w:szCs w:val="19"/>
              </w:rPr>
              <w:t>C6</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E52328" w14:textId="77777777" w:rsidR="002051F7" w:rsidRDefault="00000000">
            <w:r>
              <w:rPr>
                <w:rFonts w:ascii="Times New Roman" w:hAnsi="Times New Roman" w:cs="Times New Roman"/>
                <w:color w:val="000000"/>
                <w:sz w:val="19"/>
                <w:szCs w:val="19"/>
              </w:rPr>
              <w:t>Customer Support</w:t>
            </w:r>
          </w:p>
        </w:tc>
        <w:tc>
          <w:tcPr>
            <w:tcW w:w="61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828E06" w14:textId="77777777" w:rsidR="002051F7" w:rsidRDefault="00000000">
            <w:r>
              <w:rPr>
                <w:rFonts w:ascii="Times New Roman" w:hAnsi="Times New Roman" w:cs="Times New Roman"/>
                <w:color w:val="000000"/>
                <w:sz w:val="19"/>
                <w:szCs w:val="19"/>
              </w:rPr>
              <w:t>As customer support, I want a ticketing system so I can solve or escalate a user's problem.</w:t>
            </w:r>
          </w:p>
        </w:tc>
        <w:tc>
          <w:tcPr>
            <w:tcW w:w="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8F4382" w14:textId="77777777" w:rsidR="002051F7" w:rsidRDefault="00000000">
            <w:r>
              <w:rPr>
                <w:rFonts w:ascii="Times New Roman" w:hAnsi="Times New Roman" w:cs="Times New Roman"/>
                <w:color w:val="000000"/>
                <w:sz w:val="19"/>
                <w:szCs w:val="19"/>
              </w:rPr>
              <w:t>13</w:t>
            </w:r>
          </w:p>
        </w:tc>
      </w:tr>
    </w:tbl>
    <w:p w14:paraId="31AB9CE2" w14:textId="77777777" w:rsidR="002051F7" w:rsidRDefault="00000000">
      <w:pPr>
        <w:spacing w:after="160" w:line="276"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Developer-persona subtotal: 29 SP</w:t>
      </w:r>
    </w:p>
    <w:p w14:paraId="1FAE4F7D" w14:textId="77777777" w:rsidR="002051F7" w:rsidRDefault="00000000">
      <w:pPr>
        <w:spacing w:after="160" w:line="276"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User-persona subtotal: 40 SP</w:t>
      </w:r>
    </w:p>
    <w:p w14:paraId="7D2C2986" w14:textId="77777777" w:rsidR="002051F7" w:rsidRDefault="00000000">
      <w:pPr>
        <w:spacing w:after="160" w:line="276" w:lineRule="auto"/>
        <w:rPr>
          <w:rFonts w:ascii="Times New Roman" w:hAnsi="Times New Roman" w:cs="Times New Roman"/>
          <w:b/>
          <w:bCs/>
          <w:color w:val="000000"/>
          <w:sz w:val="22"/>
          <w:szCs w:val="22"/>
        </w:rPr>
      </w:pPr>
      <w:r>
        <w:rPr>
          <w:rFonts w:ascii="Times New Roman" w:hAnsi="Times New Roman" w:cs="Times New Roman"/>
          <w:b/>
          <w:bCs/>
          <w:color w:val="000000"/>
          <w:sz w:val="22"/>
          <w:szCs w:val="22"/>
        </w:rPr>
        <w:t>Customer-Support-persona subtotal: 30 SP</w:t>
      </w:r>
    </w:p>
    <w:p w14:paraId="224205F3" w14:textId="77777777" w:rsidR="002051F7" w:rsidRDefault="00000000">
      <w:pPr>
        <w:spacing w:after="160" w:line="276" w:lineRule="auto"/>
      </w:pPr>
      <w:r>
        <w:rPr>
          <w:rFonts w:ascii="Times New Roman" w:hAnsi="Times New Roman" w:cs="Times New Roman"/>
          <w:b/>
          <w:bCs/>
          <w:color w:val="000000"/>
          <w:sz w:val="22"/>
          <w:szCs w:val="22"/>
        </w:rPr>
        <w:t>Grand total: 99 SP</w:t>
      </w:r>
    </w:p>
    <w:p w14:paraId="59EAEFF3" w14:textId="77777777" w:rsidR="002051F7" w:rsidRDefault="00000000">
      <w:pPr>
        <w:pStyle w:val="Heading2"/>
        <w:spacing w:before="260" w:after="140"/>
      </w:pPr>
      <w:bookmarkStart w:id="70" w:name="_Toc234573752"/>
      <w:bookmarkStart w:id="71" w:name="_Toc234574724"/>
      <w:r>
        <w:rPr>
          <w:rFonts w:ascii="Times New Roman" w:hAnsi="Times New Roman"/>
          <w:b/>
          <w:bCs/>
          <w:color w:val="000000"/>
          <w:sz w:val="25"/>
          <w:szCs w:val="25"/>
        </w:rPr>
        <w:t>7.4 Sprint Planning Approach</w:t>
      </w:r>
      <w:bookmarkEnd w:id="70"/>
      <w:bookmarkEnd w:id="71"/>
    </w:p>
    <w:p w14:paraId="250431B8" w14:textId="77777777" w:rsidR="002051F7" w:rsidRDefault="00000000">
      <w:pPr>
        <w:spacing w:after="160" w:line="276" w:lineRule="auto"/>
      </w:pPr>
      <w:r>
        <w:rPr>
          <w:rFonts w:ascii="Times New Roman" w:hAnsi="Times New Roman" w:cs="Times New Roman"/>
          <w:color w:val="000000"/>
          <w:sz w:val="22"/>
          <w:szCs w:val="22"/>
        </w:rPr>
        <w:t>With an average team velocity to be established over the first two sprints, the backlog is prioritized MoSCoW-style: D1–D3 and U1–U2 (core plumbing and navigation) are scheduled first since later stories depend on them; the highest-effort, highest-uncertainty items, D5 (client alerting) and C6 (ticketing), are scheduled once the team has a velocity baseline, consistent with their status as the two largest, highest-risk items in the backlog.</w:t>
      </w:r>
    </w:p>
    <w:p w14:paraId="2CF41DA9" w14:textId="77777777" w:rsidR="002051F7" w:rsidRDefault="00000000">
      <w:pPr>
        <w:pStyle w:val="Heading2"/>
        <w:spacing w:before="260" w:after="140"/>
      </w:pPr>
      <w:bookmarkStart w:id="72" w:name="_Toc234573753"/>
      <w:bookmarkStart w:id="73" w:name="_Toc234574725"/>
      <w:r>
        <w:rPr>
          <w:rFonts w:ascii="Times New Roman" w:hAnsi="Times New Roman"/>
          <w:b/>
          <w:bCs/>
          <w:color w:val="000000"/>
          <w:sz w:val="25"/>
          <w:szCs w:val="25"/>
        </w:rPr>
        <w:t>7.5 Definition of Done</w:t>
      </w:r>
      <w:bookmarkEnd w:id="72"/>
      <w:bookmarkEnd w:id="73"/>
    </w:p>
    <w:p w14:paraId="2C22B09E"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Code merged to main with no build-step regressions (single-file constraint preserved).</w:t>
      </w:r>
    </w:p>
    <w:p w14:paraId="49DE572B"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Feature verified against synthetic data by QA, with a written test note.</w:t>
      </w:r>
    </w:p>
    <w:p w14:paraId="71C2E82E"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For backend stories, provider failover to synthetic demo data is confirmed working.</w:t>
      </w:r>
    </w:p>
    <w:p w14:paraId="5D522B90" w14:textId="77777777" w:rsidR="002051F7" w:rsidRDefault="00000000">
      <w:pPr>
        <w:pStyle w:val="ListParagraph"/>
        <w:numPr>
          <w:ilvl w:val="0"/>
          <w:numId w:val="1"/>
        </w:numPr>
        <w:spacing w:after="90" w:line="264" w:lineRule="auto"/>
        <w:contextualSpacing w:val="0"/>
      </w:pPr>
      <w:r>
        <w:rPr>
          <w:rFonts w:ascii="Times New Roman" w:hAnsi="Times New Roman" w:cs="Times New Roman"/>
          <w:color w:val="000000"/>
          <w:sz w:val="21"/>
          <w:szCs w:val="21"/>
        </w:rPr>
        <w:t>Product Owner has reviewed and accepted the story against its acceptance criteria.</w:t>
      </w:r>
    </w:p>
    <w:p w14:paraId="345E2115" w14:textId="5A37662A" w:rsidR="00C006D3" w:rsidRDefault="00C006D3">
      <w:pPr>
        <w:rPr>
          <w:rFonts w:ascii="Times New Roman" w:hAnsi="Times New Roman" w:cs="Times New Roman"/>
        </w:rPr>
      </w:pPr>
    </w:p>
    <w:p w14:paraId="1A5739EB" w14:textId="77777777" w:rsidR="00C006D3" w:rsidRDefault="00C006D3">
      <w:pPr>
        <w:suppressAutoHyphens w:val="0"/>
        <w:spacing w:after="160" w:line="276" w:lineRule="auto"/>
        <w:rPr>
          <w:rFonts w:ascii="Times New Roman" w:hAnsi="Times New Roman" w:cs="Times New Roman"/>
        </w:rPr>
      </w:pPr>
      <w:r>
        <w:rPr>
          <w:rFonts w:ascii="Times New Roman" w:hAnsi="Times New Roman" w:cs="Times New Roman"/>
        </w:rPr>
        <w:br w:type="page"/>
      </w:r>
    </w:p>
    <w:p w14:paraId="1F55ABFD" w14:textId="77777777" w:rsidR="00C006D3" w:rsidRDefault="00C006D3" w:rsidP="00C006D3">
      <w:pPr>
        <w:rPr>
          <w:rFonts w:ascii="Times New Roman" w:hAnsi="Times New Roman"/>
        </w:rPr>
      </w:pPr>
      <w:r>
        <w:rPr>
          <w:rFonts w:ascii="Times New Roman" w:hAnsi="Times New Roman" w:cs="Times New Roman"/>
        </w:rPr>
        <w:lastRenderedPageBreak/>
        <w:t>Sprint 1:</w:t>
      </w:r>
    </w:p>
    <w:p w14:paraId="34B3C48E" w14:textId="77777777" w:rsidR="00C006D3" w:rsidRDefault="00C006D3" w:rsidP="00C006D3">
      <w:pPr>
        <w:rPr>
          <w:rFonts w:ascii="Times New Roman" w:hAnsi="Times New Roman"/>
        </w:rPr>
      </w:pPr>
      <w:r>
        <w:rPr>
          <w:rFonts w:ascii="Times New Roman" w:hAnsi="Times New Roman" w:cs="Times New Roman"/>
        </w:rPr>
        <w:t>Goal: 11 backlog items, 29 story points.</w:t>
      </w:r>
    </w:p>
    <w:p w14:paraId="6F88458A" w14:textId="77777777" w:rsidR="00C006D3" w:rsidRDefault="00C006D3" w:rsidP="00C006D3">
      <w:pPr>
        <w:rPr>
          <w:rFonts w:ascii="Times New Roman" w:hAnsi="Times New Roman"/>
        </w:rPr>
      </w:pPr>
      <w:r>
        <w:rPr>
          <w:rFonts w:ascii="Times New Roman" w:hAnsi="Times New Roman" w:cs="Times New Roman"/>
        </w:rPr>
        <w:t>Sprint 1: Burndown chart — Planned</w:t>
      </w:r>
    </w:p>
    <w:p w14:paraId="59E0A3AF" w14:textId="77777777" w:rsidR="00C006D3" w:rsidRDefault="00C006D3" w:rsidP="00C006D3">
      <w:r>
        <w:rPr>
          <w:rFonts w:ascii="Times New Roman" w:hAnsi="Times New Roman"/>
          <w:noProof/>
        </w:rPr>
        <w:drawing>
          <wp:inline distT="0" distB="0" distL="0" distR="0" wp14:anchorId="7753AC5E" wp14:editId="60088922">
            <wp:extent cx="5581415" cy="2942210"/>
            <wp:effectExtent l="0" t="0" r="235" b="0"/>
            <wp:docPr id="125837508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581415" cy="2942210"/>
                    </a:xfrm>
                    <a:prstGeom prst="rect">
                      <a:avLst/>
                    </a:prstGeom>
                    <a:noFill/>
                    <a:ln>
                      <a:noFill/>
                      <a:prstDash/>
                    </a:ln>
                  </pic:spPr>
                </pic:pic>
              </a:graphicData>
            </a:graphic>
          </wp:inline>
        </w:drawing>
      </w:r>
    </w:p>
    <w:p w14:paraId="59E0A3B0" w14:textId="77777777" w:rsidR="00C006D3" w:rsidRDefault="00C006D3" w:rsidP="00C006D3">
      <w:pPr>
        <w:spacing w:before="200"/>
        <w:rPr>
          <w:rFonts w:ascii="Times New Roman" w:hAnsi="Times New Roman"/>
        </w:rPr>
      </w:pPr>
      <w:r>
        <w:rPr>
          <w:rFonts w:ascii="Times New Roman" w:hAnsi="Times New Roman" w:cs="Times New Roman"/>
        </w:rPr>
        <w:t>Sprint 1: Burndown chart — Achieved</w:t>
      </w:r>
    </w:p>
    <w:p w14:paraId="59E0A3B1" w14:textId="77777777" w:rsidR="00C006D3" w:rsidRDefault="00C006D3" w:rsidP="00C006D3">
      <w:r>
        <w:rPr>
          <w:rFonts w:ascii="Times New Roman" w:hAnsi="Times New Roman"/>
          <w:noProof/>
        </w:rPr>
        <w:drawing>
          <wp:inline distT="0" distB="0" distL="0" distR="0" wp14:anchorId="7753AC60" wp14:editId="60088924">
            <wp:extent cx="5581415" cy="2942210"/>
            <wp:effectExtent l="0" t="0" r="235" b="0"/>
            <wp:docPr id="1258375084"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581415" cy="2942210"/>
                    </a:xfrm>
                    <a:prstGeom prst="rect">
                      <a:avLst/>
                    </a:prstGeom>
                    <a:noFill/>
                    <a:ln>
                      <a:noFill/>
                      <a:prstDash/>
                    </a:ln>
                  </pic:spPr>
                </pic:pic>
              </a:graphicData>
            </a:graphic>
          </wp:inline>
        </w:drawing>
      </w:r>
    </w:p>
    <w:p w14:paraId="19F467CA" w14:textId="77777777" w:rsidR="00C006D3" w:rsidRDefault="00C006D3" w:rsidP="00C006D3">
      <w:pPr>
        <w:rPr>
          <w:rFonts w:ascii="Times New Roman" w:hAnsi="Times New Roman"/>
        </w:rPr>
      </w:pPr>
      <w:r>
        <w:rPr>
          <w:rFonts w:ascii="Times New Roman" w:hAnsi="Times New Roman" w:cs="Times New Roman"/>
        </w:rPr>
        <w:t>Sprint 1 (3 hours, 11 backlog items, 29 story points) we could not complete it so 4 story points from sprint 1 will be done in sprint 2.</w:t>
      </w:r>
    </w:p>
    <w:p w14:paraId="503E637C" w14:textId="77777777" w:rsidR="00C006D3" w:rsidRDefault="00C006D3" w:rsidP="00C006D3">
      <w:pPr>
        <w:rPr>
          <w:rFonts w:ascii="Times New Roman" w:hAnsi="Times New Roman"/>
        </w:rPr>
      </w:pPr>
      <w:r>
        <w:rPr>
          <w:rFonts w:ascii="Times New Roman" w:hAnsi="Times New Roman" w:cs="Times New Roman"/>
        </w:rPr>
        <w:t>Outcome: sprint did not fully burn down. Two cards were left To DO, and the nine cards that did move are dev-complete but still waiting for QA verification. None have formally reached Done.</w:t>
      </w:r>
    </w:p>
    <w:p w14:paraId="047B613F" w14:textId="77777777" w:rsidR="00C006D3" w:rsidRDefault="00C006D3" w:rsidP="00C006D3">
      <w:pPr>
        <w:rPr>
          <w:rFonts w:ascii="Times New Roman" w:hAnsi="Times New Roman"/>
        </w:rPr>
      </w:pPr>
      <w:r>
        <w:rPr>
          <w:rFonts w:ascii="Times New Roman" w:hAnsi="Times New Roman" w:cs="Times New Roman"/>
        </w:rPr>
        <w:t>Incomplete:</w:t>
      </w:r>
    </w:p>
    <w:p w14:paraId="0C4E4F29" w14:textId="77777777" w:rsidR="00C006D3" w:rsidRDefault="00C006D3" w:rsidP="00C006D3">
      <w:pPr>
        <w:ind w:left="720"/>
        <w:rPr>
          <w:rFonts w:ascii="Times New Roman" w:hAnsi="Times New Roman"/>
        </w:rPr>
      </w:pPr>
      <w:r>
        <w:rPr>
          <w:rFonts w:ascii="Times New Roman" w:hAnsi="Times New Roman" w:cs="Times New Roman"/>
        </w:rPr>
        <w:t>C2; Clear per-module data-failure messages (Must have, 3 SP) — Sumanth Pidishetti, Sivapriya Prasanth</w:t>
      </w:r>
    </w:p>
    <w:p w14:paraId="333F7DE2" w14:textId="77777777" w:rsidR="00C006D3" w:rsidRDefault="00C006D3" w:rsidP="00C006D3">
      <w:pPr>
        <w:ind w:left="720"/>
        <w:rPr>
          <w:rFonts w:ascii="Times New Roman" w:hAnsi="Times New Roman"/>
        </w:rPr>
      </w:pPr>
      <w:r>
        <w:rPr>
          <w:rFonts w:ascii="Times New Roman" w:hAnsi="Times New Roman" w:cs="Times New Roman"/>
        </w:rPr>
        <w:t>C4; Visible version string (Should have, 1 SP) — Sivapriya Prasanth</w:t>
      </w:r>
    </w:p>
    <w:p w14:paraId="25CD2477" w14:textId="77777777" w:rsidR="00C006D3" w:rsidRDefault="00C006D3" w:rsidP="00C006D3">
      <w:pPr>
        <w:rPr>
          <w:rFonts w:ascii="Times New Roman" w:hAnsi="Times New Roman"/>
        </w:rPr>
      </w:pPr>
      <w:r>
        <w:rPr>
          <w:rFonts w:ascii="Times New Roman" w:hAnsi="Times New Roman" w:cs="Times New Roman"/>
        </w:rPr>
        <w:t>Dev-complete, they are now in Testing column:</w:t>
      </w:r>
    </w:p>
    <w:p w14:paraId="49FCA925" w14:textId="77777777" w:rsidR="00C006D3" w:rsidRDefault="00C006D3" w:rsidP="00C006D3">
      <w:pPr>
        <w:ind w:left="720"/>
        <w:rPr>
          <w:rFonts w:ascii="Times New Roman" w:hAnsi="Times New Roman"/>
        </w:rPr>
      </w:pPr>
      <w:r>
        <w:rPr>
          <w:rFonts w:ascii="Times New Roman" w:hAnsi="Times New Roman" w:cs="Times New Roman"/>
        </w:rPr>
        <w:t>D3; Single file, no build frontend (2 SP)</w:t>
      </w:r>
    </w:p>
    <w:p w14:paraId="7CF1C7F4" w14:textId="77777777" w:rsidR="00C006D3" w:rsidRDefault="00C006D3" w:rsidP="00C006D3">
      <w:pPr>
        <w:ind w:left="720"/>
        <w:rPr>
          <w:rFonts w:ascii="Times New Roman" w:hAnsi="Times New Roman"/>
        </w:rPr>
      </w:pPr>
      <w:r>
        <w:rPr>
          <w:rFonts w:ascii="Times New Roman" w:hAnsi="Times New Roman" w:cs="Times New Roman"/>
        </w:rPr>
        <w:t>U2; Top-navigation module switching (2 SP)</w:t>
      </w:r>
    </w:p>
    <w:p w14:paraId="6290E1D6" w14:textId="77777777" w:rsidR="00C006D3" w:rsidRDefault="00C006D3" w:rsidP="00C006D3">
      <w:pPr>
        <w:ind w:left="720"/>
        <w:rPr>
          <w:rFonts w:ascii="Times New Roman" w:hAnsi="Times New Roman"/>
        </w:rPr>
      </w:pPr>
      <w:r>
        <w:rPr>
          <w:rFonts w:ascii="Times New Roman" w:hAnsi="Times New Roman" w:cs="Times New Roman"/>
        </w:rPr>
        <w:t>U3; Live multi-asset market grid (5 SP)</w:t>
      </w:r>
    </w:p>
    <w:p w14:paraId="6B34B4DE" w14:textId="77777777" w:rsidR="00C006D3" w:rsidRDefault="00C006D3" w:rsidP="00C006D3">
      <w:pPr>
        <w:ind w:left="720"/>
        <w:rPr>
          <w:rFonts w:ascii="Times New Roman" w:hAnsi="Times New Roman"/>
        </w:rPr>
      </w:pPr>
      <w:r>
        <w:rPr>
          <w:rFonts w:ascii="Times New Roman" w:hAnsi="Times New Roman" w:cs="Times New Roman"/>
        </w:rPr>
        <w:t>U1; Zero install start (1 SP)</w:t>
      </w:r>
    </w:p>
    <w:p w14:paraId="600B9897" w14:textId="77777777" w:rsidR="00C006D3" w:rsidRDefault="00C006D3" w:rsidP="00C006D3">
      <w:pPr>
        <w:ind w:left="720"/>
        <w:rPr>
          <w:rFonts w:ascii="Times New Roman" w:hAnsi="Times New Roman"/>
        </w:rPr>
      </w:pPr>
      <w:r>
        <w:rPr>
          <w:rFonts w:ascii="Times New Roman" w:hAnsi="Times New Roman" w:cs="Times New Roman"/>
        </w:rPr>
        <w:t>D2.a to D2d; Polygon.io, Alpha Vantage, FRED, CoinGecko integration &amp; normalization (3 SP each, 12 SP total)</w:t>
      </w:r>
    </w:p>
    <w:p w14:paraId="37E9C115" w14:textId="77777777" w:rsidR="00C006D3" w:rsidRDefault="00C006D3" w:rsidP="00C006D3">
      <w:pPr>
        <w:ind w:left="720"/>
        <w:rPr>
          <w:rFonts w:ascii="Times New Roman" w:hAnsi="Times New Roman"/>
        </w:rPr>
      </w:pPr>
      <w:r>
        <w:rPr>
          <w:rFonts w:ascii="Times New Roman" w:hAnsi="Times New Roman" w:cs="Times New Roman"/>
        </w:rPr>
        <w:lastRenderedPageBreak/>
        <w:t>D4 — Design tokens via CSS custom properties (3 SP)</w:t>
      </w:r>
    </w:p>
    <w:p w14:paraId="1DA10F82" w14:textId="77777777" w:rsidR="00C006D3" w:rsidRDefault="00C006D3" w:rsidP="00C006D3">
      <w:pPr>
        <w:rPr>
          <w:rFonts w:ascii="Times New Roman" w:hAnsi="Times New Roman"/>
        </w:rPr>
      </w:pPr>
    </w:p>
    <w:p w14:paraId="46DCAFA4" w14:textId="77777777" w:rsidR="00C006D3" w:rsidRDefault="00C006D3" w:rsidP="00C006D3">
      <w:pPr>
        <w:rPr>
          <w:rFonts w:ascii="Times New Roman" w:hAnsi="Times New Roman"/>
        </w:rPr>
      </w:pPr>
      <w:r>
        <w:rPr>
          <w:rFonts w:ascii="Times New Roman" w:hAnsi="Times New Roman" w:cs="Times New Roman"/>
        </w:rPr>
        <w:t>Sprint 2:</w:t>
      </w:r>
    </w:p>
    <w:p w14:paraId="1B4AF003" w14:textId="77777777" w:rsidR="00C006D3" w:rsidRDefault="00C006D3" w:rsidP="00C006D3">
      <w:pPr>
        <w:rPr>
          <w:rFonts w:ascii="Times New Roman" w:hAnsi="Times New Roman"/>
        </w:rPr>
      </w:pPr>
      <w:r>
        <w:rPr>
          <w:rFonts w:ascii="Times New Roman" w:hAnsi="Times New Roman" w:cs="Times New Roman"/>
        </w:rPr>
        <w:t>Goal: close out everything Sprint 1 left open and deliver the next priority slice of the backlog.</w:t>
      </w:r>
    </w:p>
    <w:p w14:paraId="24E656DE" w14:textId="77777777" w:rsidR="00C006D3" w:rsidRDefault="00C006D3" w:rsidP="00C006D3">
      <w:pPr>
        <w:rPr>
          <w:rFonts w:ascii="Times New Roman" w:hAnsi="Times New Roman"/>
        </w:rPr>
      </w:pPr>
      <w:r>
        <w:rPr>
          <w:rFonts w:ascii="Times New Roman" w:hAnsi="Times New Roman" w:cs="Times New Roman"/>
        </w:rPr>
        <w:t>Committed backlog — 31 story points:</w:t>
      </w:r>
    </w:p>
    <w:p w14:paraId="339F49D5" w14:textId="77777777" w:rsidR="00C006D3" w:rsidRDefault="00C006D3" w:rsidP="00C006D3">
      <w:pPr>
        <w:rPr>
          <w:rFonts w:ascii="Times New Roman" w:hAnsi="Times New Roman"/>
        </w:rPr>
      </w:pPr>
      <w:r>
        <w:rPr>
          <w:rFonts w:ascii="Times New Roman" w:hAnsi="Times New Roman" w:cs="Times New Roman"/>
        </w:rPr>
        <w:t>Sprint 2: Burned down chart(planned):</w:t>
      </w:r>
    </w:p>
    <w:p w14:paraId="00E0394A" w14:textId="77777777" w:rsidR="00C006D3" w:rsidRDefault="00C006D3" w:rsidP="00C006D3">
      <w:r>
        <w:rPr>
          <w:rFonts w:ascii="Times New Roman" w:hAnsi="Times New Roman"/>
          <w:noProof/>
        </w:rPr>
        <w:drawing>
          <wp:inline distT="0" distB="0" distL="0" distR="0" wp14:anchorId="4281C846" wp14:editId="07ED06FD">
            <wp:extent cx="5731514" cy="3021333"/>
            <wp:effectExtent l="0" t="0" r="2536" b="7617"/>
            <wp:docPr id="1686375668"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5731514" cy="3021333"/>
                    </a:xfrm>
                    <a:prstGeom prst="rect">
                      <a:avLst/>
                    </a:prstGeom>
                    <a:noFill/>
                    <a:ln>
                      <a:noFill/>
                      <a:prstDash/>
                    </a:ln>
                  </pic:spPr>
                </pic:pic>
              </a:graphicData>
            </a:graphic>
          </wp:inline>
        </w:drawing>
      </w:r>
    </w:p>
    <w:p w14:paraId="3502753F" w14:textId="77777777" w:rsidR="00C006D3" w:rsidRDefault="00C006D3" w:rsidP="00C006D3">
      <w:pPr>
        <w:rPr>
          <w:rFonts w:ascii="Times New Roman" w:hAnsi="Times New Roman"/>
        </w:rPr>
      </w:pPr>
      <w:r>
        <w:rPr>
          <w:rFonts w:ascii="Times New Roman" w:hAnsi="Times New Roman" w:cs="Times New Roman"/>
        </w:rPr>
        <w:t>Sprint 2 (5 hours, 5 backlog items, 2 first sprint items, 31 story points)</w:t>
      </w:r>
    </w:p>
    <w:p w14:paraId="3A58AF8E" w14:textId="77777777" w:rsidR="00C006D3" w:rsidRDefault="00C006D3" w:rsidP="00C006D3">
      <w:pPr>
        <w:rPr>
          <w:rFonts w:ascii="Times New Roman" w:hAnsi="Times New Roman"/>
        </w:rPr>
      </w:pPr>
    </w:p>
    <w:p w14:paraId="65932D22" w14:textId="77777777" w:rsidR="002051F7" w:rsidRDefault="002051F7">
      <w:pPr>
        <w:rPr>
          <w:rFonts w:ascii="Times New Roman" w:hAnsi="Times New Roman" w:cs="Times New Roman"/>
        </w:rPr>
      </w:pPr>
    </w:p>
    <w:sectPr w:rsidR="002051F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7E5E3" w14:textId="77777777" w:rsidR="00FA421D" w:rsidRDefault="00FA421D">
      <w:r>
        <w:separator/>
      </w:r>
    </w:p>
  </w:endnote>
  <w:endnote w:type="continuationSeparator" w:id="0">
    <w:p w14:paraId="332CCFB5" w14:textId="77777777" w:rsidR="00FA421D" w:rsidRDefault="00FA4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89707" w14:textId="77777777" w:rsidR="00FA421D" w:rsidRDefault="00FA421D">
      <w:r>
        <w:rPr>
          <w:color w:val="000000"/>
        </w:rPr>
        <w:separator/>
      </w:r>
    </w:p>
  </w:footnote>
  <w:footnote w:type="continuationSeparator" w:id="0">
    <w:p w14:paraId="433A24F1" w14:textId="77777777" w:rsidR="00FA421D" w:rsidRDefault="00FA4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32DA"/>
    <w:multiLevelType w:val="multilevel"/>
    <w:tmpl w:val="01AA0D7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68A72F06"/>
    <w:multiLevelType w:val="multilevel"/>
    <w:tmpl w:val="8FDA2516"/>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196430149">
    <w:abstractNumId w:val="1"/>
  </w:num>
  <w:num w:numId="2" w16cid:durableId="504052488">
    <w:abstractNumId w:val="1"/>
    <w:lvlOverride w:ilvl="0">
      <w:startOverride w:val="1"/>
    </w:lvlOverride>
  </w:num>
  <w:num w:numId="3" w16cid:durableId="657996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1F7"/>
    <w:rsid w:val="00147E3B"/>
    <w:rsid w:val="002051F7"/>
    <w:rsid w:val="002B62F2"/>
    <w:rsid w:val="00505442"/>
    <w:rsid w:val="00514F19"/>
    <w:rsid w:val="00612818"/>
    <w:rsid w:val="007339AD"/>
    <w:rsid w:val="007868E3"/>
    <w:rsid w:val="008B41E0"/>
    <w:rsid w:val="00C006D3"/>
    <w:rsid w:val="00D21E97"/>
    <w:rsid w:val="00DD50AD"/>
    <w:rsid w:val="00E263B6"/>
    <w:rsid w:val="00FA421D"/>
    <w:rsid w:val="00FE54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8F98"/>
  <w15:docId w15:val="{0B8DBF48-25CA-418F-8D11-70FD6A24E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GB"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Calibri" w:eastAsia="Calibri" w:hAnsi="Calibri" w:cs="Calibri"/>
      <w:kern w:val="0"/>
      <w:sz w:val="20"/>
      <w:szCs w:val="20"/>
      <w:lang w:eastAsia="en-GB"/>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s="Times New Roman"/>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Aptos Display" w:eastAsia="Times New Roman" w:hAnsi="Aptos Display" w:cs="Times New Roman"/>
      <w:color w:val="0F4761"/>
      <w:sz w:val="32"/>
      <w:szCs w:val="32"/>
    </w:rPr>
  </w:style>
  <w:style w:type="paragraph" w:styleId="Heading3">
    <w:name w:val="heading 3"/>
    <w:basedOn w:val="Normal"/>
    <w:next w:val="Normal"/>
    <w:uiPriority w:val="9"/>
    <w:unhideWhenUsed/>
    <w:qFormat/>
    <w:pPr>
      <w:keepNext/>
      <w:keepLines/>
      <w:spacing w:before="160" w:after="80"/>
      <w:outlineLvl w:val="2"/>
    </w:pPr>
    <w:rPr>
      <w:rFonts w:eastAsia="Times New Roman" w:cs="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cs="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s="Times New Roman"/>
      <w:color w:val="0F4761"/>
    </w:rPr>
  </w:style>
  <w:style w:type="paragraph" w:styleId="Heading6">
    <w:name w:val="heading 6"/>
    <w:basedOn w:val="Normal"/>
    <w:next w:val="Normal"/>
    <w:uiPriority w:val="9"/>
    <w:semiHidden/>
    <w:unhideWhenUsed/>
    <w:qFormat/>
    <w:pPr>
      <w:keepNext/>
      <w:keepLines/>
      <w:spacing w:before="40"/>
      <w:outlineLvl w:val="5"/>
    </w:pPr>
    <w:rPr>
      <w:rFonts w:eastAsia="Times New Roman" w:cs="Times New Roman"/>
      <w:i/>
      <w:iCs/>
      <w:color w:val="595959"/>
    </w:rPr>
  </w:style>
  <w:style w:type="paragraph" w:styleId="Heading7">
    <w:name w:val="heading 7"/>
    <w:basedOn w:val="Normal"/>
    <w:next w:val="Normal"/>
    <w:pPr>
      <w:keepNext/>
      <w:keepLines/>
      <w:spacing w:before="40"/>
      <w:outlineLvl w:val="6"/>
    </w:pPr>
    <w:rPr>
      <w:rFonts w:eastAsia="Times New Roman" w:cs="Times New Roman"/>
      <w:color w:val="595959"/>
    </w:rPr>
  </w:style>
  <w:style w:type="paragraph" w:styleId="Heading8">
    <w:name w:val="heading 8"/>
    <w:basedOn w:val="Normal"/>
    <w:next w:val="Normal"/>
    <w:pPr>
      <w:keepNext/>
      <w:keepLines/>
      <w:outlineLvl w:val="7"/>
    </w:pPr>
    <w:rPr>
      <w:rFonts w:eastAsia="Times New Roman" w:cs="Times New Roman"/>
      <w:i/>
      <w:iCs/>
      <w:color w:val="272727"/>
    </w:rPr>
  </w:style>
  <w:style w:type="paragraph" w:styleId="Heading9">
    <w:name w:val="heading 9"/>
    <w:basedOn w:val="Normal"/>
    <w:next w:val="Normal"/>
    <w:pPr>
      <w:keepNext/>
      <w:keepLines/>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contextualSpacing/>
    </w:pPr>
    <w:rPr>
      <w:rFonts w:ascii="Aptos Display" w:eastAsia="Times New Roman" w:hAnsi="Aptos Display" w:cs="Times New Roman"/>
      <w:spacing w:val="-10"/>
      <w:kern w:val="3"/>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s="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qFormat/>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styleId="TOCHeading">
    <w:name w:val="TOC Heading"/>
    <w:basedOn w:val="Heading1"/>
    <w:next w:val="Normal"/>
    <w:pPr>
      <w:spacing w:before="240" w:after="0" w:line="251" w:lineRule="auto"/>
    </w:pPr>
    <w:rPr>
      <w:sz w:val="32"/>
      <w:szCs w:val="32"/>
      <w:lang w:val="en-US" w:eastAsia="en-US"/>
    </w:rPr>
  </w:style>
  <w:style w:type="paragraph" w:styleId="TOC1">
    <w:name w:val="toc 1"/>
    <w:basedOn w:val="Normal"/>
    <w:next w:val="Normal"/>
    <w:autoRedefine/>
    <w:pPr>
      <w:spacing w:after="10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character" w:styleId="Hyperlink">
    <w:name w:val="Hyperlink"/>
    <w:basedOn w:val="DefaultParagraphFont"/>
    <w:rPr>
      <w:color w:val="467886"/>
      <w:u w:val="single"/>
    </w:rPr>
  </w:style>
  <w:style w:type="paragraph" w:styleId="Caption">
    <w:name w:val="caption"/>
    <w:basedOn w:val="Normal"/>
    <w:next w:val="Normal"/>
    <w:pPr>
      <w:spacing w:after="200"/>
    </w:pPr>
    <w:rPr>
      <w:i/>
      <w:iCs/>
      <w:color w:val="0E2841"/>
      <w:sz w:val="18"/>
      <w:szCs w:val="18"/>
    </w:rPr>
  </w:style>
  <w:style w:type="character" w:styleId="UnresolvedMention">
    <w:name w:val="Unresolved Mention"/>
    <w:basedOn w:val="DefaultParagraphFont"/>
    <w:rPr>
      <w:color w:val="605E5C"/>
      <w:shd w:val="clear" w:color="auto" w:fill="E1DFDD"/>
    </w:rPr>
  </w:style>
  <w:style w:type="paragraph" w:customStyle="1" w:styleId="Normal1">
    <w:name w:val="Normal1"/>
    <w:qFormat/>
    <w:rsid w:val="00612818"/>
    <w:pPr>
      <w:suppressAutoHyphens/>
      <w:autoSpaceDN/>
      <w:spacing w:after="0" w:line="240" w:lineRule="auto"/>
    </w:pPr>
    <w:rPr>
      <w:rFonts w:ascii="Calibri" w:eastAsia="Calibri" w:hAnsi="Calibri" w:cs="Calibri"/>
      <w:kern w:val="0"/>
      <w:sz w:val="20"/>
      <w:szCs w:val="20"/>
      <w:lang w:eastAsia="en-GB"/>
    </w:rPr>
  </w:style>
  <w:style w:type="paragraph" w:styleId="Header">
    <w:name w:val="header"/>
    <w:basedOn w:val="Normal"/>
    <w:link w:val="HeaderChar"/>
    <w:uiPriority w:val="99"/>
    <w:unhideWhenUsed/>
    <w:rsid w:val="00D21E97"/>
    <w:pPr>
      <w:tabs>
        <w:tab w:val="center" w:pos="4513"/>
        <w:tab w:val="right" w:pos="9026"/>
      </w:tabs>
    </w:pPr>
  </w:style>
  <w:style w:type="character" w:customStyle="1" w:styleId="HeaderChar">
    <w:name w:val="Header Char"/>
    <w:basedOn w:val="DefaultParagraphFont"/>
    <w:link w:val="Header"/>
    <w:uiPriority w:val="99"/>
    <w:rsid w:val="00D21E97"/>
    <w:rPr>
      <w:rFonts w:ascii="Calibri" w:eastAsia="Calibri" w:hAnsi="Calibri" w:cs="Calibri"/>
      <w:kern w:val="0"/>
      <w:sz w:val="20"/>
      <w:szCs w:val="20"/>
      <w:lang w:eastAsia="en-GB"/>
    </w:rPr>
  </w:style>
  <w:style w:type="paragraph" w:styleId="Footer">
    <w:name w:val="footer"/>
    <w:basedOn w:val="Normal"/>
    <w:link w:val="FooterChar"/>
    <w:uiPriority w:val="99"/>
    <w:unhideWhenUsed/>
    <w:rsid w:val="00D21E97"/>
    <w:pPr>
      <w:tabs>
        <w:tab w:val="center" w:pos="4513"/>
        <w:tab w:val="right" w:pos="9026"/>
      </w:tabs>
    </w:pPr>
  </w:style>
  <w:style w:type="character" w:customStyle="1" w:styleId="FooterChar">
    <w:name w:val="Footer Char"/>
    <w:basedOn w:val="DefaultParagraphFont"/>
    <w:link w:val="Footer"/>
    <w:uiPriority w:val="99"/>
    <w:rsid w:val="00D21E97"/>
    <w:rPr>
      <w:rFonts w:ascii="Calibri" w:eastAsia="Calibri" w:hAnsi="Calibri" w:cs="Calibri"/>
      <w:kern w:val="0"/>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b/UycaKS4r"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Roz07\Desktop\Agile\github.com\LordXapose\NEXUS" TargetMode="Externa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file:///C:\Users\Roz07\Desktop\Agile\github.com\LordXapose\NEXUS"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3993</Words>
  <Characters>22762</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Roshjens kunwar</dc:creator>
  <dc:description/>
  <cp:lastModifiedBy>christin renni</cp:lastModifiedBy>
  <cp:revision>2</cp:revision>
  <dcterms:created xsi:type="dcterms:W3CDTF">2026-07-16T11:59:00Z</dcterms:created>
  <dcterms:modified xsi:type="dcterms:W3CDTF">2026-07-16T11:59:00Z</dcterms:modified>
</cp:coreProperties>
</file>