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566" w:rsidRDefault="002D00DF" w:rsidP="002D00DF">
      <w:pPr>
        <w:pStyle w:val="NormalWeb"/>
        <w:jc w:val="center"/>
        <w:rPr>
          <w:rStyle w:val="Strong"/>
          <w:b w:val="0"/>
          <w:sz w:val="32"/>
        </w:rPr>
      </w:pPr>
      <w:r w:rsidRPr="002D00DF">
        <w:rPr>
          <w:rStyle w:val="Strong"/>
          <w:b w:val="0"/>
          <w:sz w:val="32"/>
        </w:rPr>
        <w:t>Sentinel Skies: AI-Driven Drone Surveillance for Public Safety</w:t>
      </w:r>
    </w:p>
    <w:p w:rsidR="002D00DF" w:rsidRDefault="002D00DF" w:rsidP="002D00DF">
      <w:pPr>
        <w:pStyle w:val="NormalWeb"/>
        <w:jc w:val="center"/>
        <w:rPr>
          <w:rStyle w:val="Strong"/>
          <w:b w:val="0"/>
          <w:sz w:val="32"/>
        </w:rPr>
      </w:pPr>
    </w:p>
    <w:p w:rsidR="002D00DF" w:rsidRPr="002D00DF" w:rsidRDefault="002D00DF" w:rsidP="002D00DF">
      <w:pPr>
        <w:pStyle w:val="NormalWeb"/>
        <w:jc w:val="both"/>
        <w:rPr>
          <w:b/>
          <w:sz w:val="28"/>
        </w:rPr>
      </w:pPr>
      <w:bookmarkStart w:id="0" w:name="_GoBack"/>
      <w:bookmarkEnd w:id="0"/>
    </w:p>
    <w:sectPr w:rsidR="002D00DF" w:rsidRPr="002D0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0DF"/>
    <w:rsid w:val="00044566"/>
    <w:rsid w:val="002D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7147B-3861-43E3-B71E-7CE51E2A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0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D0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2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2025-03-29T21:16:00Z</dcterms:created>
  <dcterms:modified xsi:type="dcterms:W3CDTF">2025-03-29T21:27:00Z</dcterms:modified>
</cp:coreProperties>
</file>