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5" w:lineRule="atLeast"/>
        <w:ind w:left="180" w:right="0" w:hanging="360"/>
        <w:textAlignment w:val="baseline"/>
        <w:rPr>
          <w:sz w:val="21"/>
          <w:szCs w:val="21"/>
        </w:rPr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1"/>
          <w:szCs w:val="21"/>
          <w:bdr w:val="none" w:color="auto" w:sz="0" w:space="0"/>
          <w:shd w:val="clear" w:fill="FFECB2"/>
          <w:vertAlign w:val="baseline"/>
        </w:rPr>
        <w:t>Python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5" w:lineRule="atLeast"/>
        <w:ind w:left="18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31F2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NumPy, SciPy, Pandas, scikit-learn;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5" w:lineRule="atLeast"/>
        <w:ind w:left="18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31F2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XGBoost, LightGBM, CatBoost;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5" w:lineRule="atLeast"/>
        <w:ind w:left="18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31F2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PyTorch, Hugging Face для сеток;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5" w:lineRule="atLeast"/>
        <w:ind w:left="18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31F2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Hadoop, Hive, Presto, Apache Airflow.</w:t>
      </w:r>
    </w:p>
    <w:p/>
    <w:p/>
    <w:p/>
    <w:p/>
    <w:p/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  <w:r>
        <w:rPr>
          <w:rFonts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CentOS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1. GitLab, Team City, Ansible, Bash/Sh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2. PostgreSQL, MongoDB, Oracle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3. Hadoop, Apache Spark, Apache Ignite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4. Kafka, Rabbitmq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5. Consul, Zookeeper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6. Docker, Docker-swarm, Nomad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  <w:t>7. ESXI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240" w:right="0" w:hanging="360"/>
        <w:textAlignment w:val="baseline"/>
      </w:pPr>
      <w:r>
        <w:rPr>
          <w:rFonts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  <w:vertAlign w:val="baseline"/>
        </w:rPr>
        <w:t>экспертное и профессиональное знание: OS Linux (CentOS, Debian), систем виртуализации (ESXi, Hyper-V, Proxmox), СУБД (PSQL,Mongo, Riak), протоколов передачи данных (tcp, udp), языков программирования (</w:t>
      </w:r>
      <w:r>
        <w:rPr>
          <w:rFonts w:hint="default" w:ascii="Arial" w:hAnsi="Arial" w:eastAsia="Arial" w:cs="Arial"/>
          <w:i w:val="0"/>
          <w:iCs w:val="0"/>
          <w:caps w:val="0"/>
          <w:color w:val="303233"/>
          <w:spacing w:val="7"/>
          <w:sz w:val="24"/>
          <w:szCs w:val="24"/>
          <w:bdr w:val="none" w:color="auto" w:sz="0" w:space="0"/>
          <w:shd w:val="clear" w:fill="FFECB2"/>
          <w:vertAlign w:val="baseline"/>
        </w:rPr>
        <w:t>Python</w:t>
      </w:r>
      <w: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bdr w:val="none" w:color="auto" w:sz="0" w:space="0"/>
          <w:shd w:val="clear" w:fill="F9F9F9"/>
          <w:vertAlign w:val="baseline"/>
        </w:rPr>
        <w:t>, Bash) для написания скриптов автоматизации, систем контейнеризации и управления контейнерами (docker, docker-compose);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Уверенное знание Telegram API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Знание 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ECB2"/>
        </w:rPr>
        <w:t>Python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 на уровне выше среднего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Умение построить струĸтуру бота в таĸом виде, что её можно дополнять и улучшать в случае необходимости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создания чат-ботов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Умение работать с любой библиотеĸой по созданию чат-ботов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Знание Git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— Знание Docker, Ansible, Kubernetes.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— Интерес к киберсекьюрити и блокчейну.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— Знание Lisp и Clojure.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Знали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ECB2"/>
        </w:rPr>
        <w:t>Python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Работали с MySQL;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Работали с Git;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Работали с Django;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Работали с Linux;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Знали ООП;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Знали, что такое REST;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- хорошие знания 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ECB2"/>
        </w:rPr>
        <w:t>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- работа с git, github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- работа с docker, docker-compose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- понимание работы с kubernetes, openshift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- глубокое понимание принципов работы web сайтов, навыков парсинга сайтов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- знание основ FastAPI, Flask, aiohttp, понимание принципов работы с web фреймворками 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ECB2"/>
        </w:rPr>
        <w:t>python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работы с MySQL/Postgres;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Redis, MongoDB;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разработки на FastAPI;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Работа с брокерами сообщений (RabbitMQ/Kafka);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Docker.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ind w:left="0" w:firstLine="0"/>
        <w:rPr>
          <w:rFonts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Знания и опыт разработки на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shd w:val="clear" w:fill="080808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1"/>
          <w:szCs w:val="21"/>
          <w:bdr w:val="none" w:color="auto" w:sz="0" w:space="0"/>
          <w:shd w:val="clear" w:fill="FFECB2"/>
        </w:rPr>
        <w:t>Python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shd w:val="clear" w:fill="080808"/>
        </w:rPr>
        <w:t> 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3.Х;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ind w:left="0" w:firstLine="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Знания особенностей СУБД PostgreSQL;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ind w:left="0" w:firstLine="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Знание сетевого стека и понимание принципа работы веб;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ind w:left="0" w:firstLine="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Опыт работы с Docker;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ind w:left="0" w:firstLine="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Опыт работы с фреймворками Flask/aiohttp.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ind w:left="0" w:firstLine="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Опыт работы с REST API;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80808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80808"/>
        </w:rPr>
        <w:t>Знание системы контроля версий Git;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Знание Microsoft SQL server и PostgreSql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работы с Git.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Понимание принципов работы *nix систем и свободная работа в командной строке.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92D44"/>
          <w:spacing w:val="7"/>
          <w:sz w:val="24"/>
          <w:szCs w:val="24"/>
          <w:shd w:val="clear" w:fill="F9F9F9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Имеется опыт коммерческой разработки с применением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ECB2"/>
        </w:rPr>
        <w:t>Python</w:t>
      </w:r>
      <w: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 3.5+, PostgreSQL9+, RabbitMQ, Flask, SQLAlchemy, pandas\numpy, redis, gunicorn, openss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ascii="Arial" w:hAnsi="Arial" w:eastAsia="SimSun" w:cs="Arial"/>
          <w:i w:val="0"/>
          <w:iCs w:val="0"/>
          <w:caps w:val="0"/>
          <w:color w:val="201F1F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1F1F"/>
          <w:spacing w:val="0"/>
          <w:sz w:val="21"/>
          <w:szCs w:val="21"/>
          <w:shd w:val="clear" w:fill="FFFFFF"/>
        </w:rPr>
        <w:t>Опыт в проектах по разработке фронтенда (Django, Flask, создание веб-интерфейсов) или работы в ML/DL (pytorch, TF, keras, asure, data science</w:t>
      </w: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  <w:t>Cтек:</w:t>
      </w:r>
      <w: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ECB2"/>
        </w:rPr>
        <w:t>Python</w:t>
      </w:r>
      <w: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  <w:t>: Numpy, Pandas; Git</w:t>
      </w: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работы с Kubernetes, Terraform и облаками (например: AWS, Azure или Yandex Cloud).</w:t>
      </w: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  <w:t>\</w:t>
      </w: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Желательно знать одну из библиотек: aiohttp, aioredis, asyncio, framework Trio, aiopg, psycopg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работы с Git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Базовые знания SQL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Опыт работы с Linux</w:t>
      </w: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Go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JavaScript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Django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Celery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Yorc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ReactJS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ExtJS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PostgreSQL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Redis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Ansible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Docker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300" w:right="0" w:hanging="36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OpenStack</w:t>
      </w: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60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00" w:right="0"/>
      </w:pPr>
      <w:r>
        <w:rPr>
          <w:rFonts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Фреймворки: Flask + SQLAlchemy, React js + FastApi + SQLAlchemy (новый стек, в статусе бета)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602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60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00" w:right="0"/>
      </w:pPr>
      <w:r>
        <w:rPr>
          <w:rFonts w:hint="default" w:ascii="Arial" w:hAnsi="Arial" w:cs="Arial"/>
          <w:i w:val="0"/>
          <w:iCs w:val="0"/>
          <w:caps w:val="0"/>
          <w:color w:val="303233"/>
          <w:spacing w:val="0"/>
          <w:sz w:val="24"/>
          <w:szCs w:val="24"/>
          <w:bdr w:val="none" w:color="auto" w:sz="0" w:space="0"/>
          <w:shd w:val="clear" w:fill="FFFFFF"/>
        </w:rPr>
        <w:t>Платформа: Docker, Debian, nginx, uWSGI, PostgreSQL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4" w:lineRule="atLeast"/>
        <w:ind w:left="602" w:right="0" w:hanging="360"/>
      </w:pPr>
    </w:p>
    <w:p>
      <w:pPr>
        <w:numPr>
          <w:numId w:val="0"/>
        </w:numPr>
        <w:rPr>
          <w:rStyle w:val="5"/>
          <w:rFonts w:hint="default" w:ascii="Arial" w:hAnsi="Arial" w:eastAsia="SimSun" w:cs="Arial"/>
          <w:b/>
          <w:bCs/>
          <w:i w:val="0"/>
          <w:iCs w:val="0"/>
          <w:caps w:val="0"/>
          <w:color w:val="F792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2DB38"/>
    <w:multiLevelType w:val="multilevel"/>
    <w:tmpl w:val="88C2D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272D9A"/>
    <w:multiLevelType w:val="multilevel"/>
    <w:tmpl w:val="8A272D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E06104C"/>
    <w:multiLevelType w:val="multilevel"/>
    <w:tmpl w:val="8E061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8FB7799"/>
    <w:multiLevelType w:val="multilevel"/>
    <w:tmpl w:val="B8FB7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6782745"/>
    <w:multiLevelType w:val="multilevel"/>
    <w:tmpl w:val="F6782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4AABA85"/>
    <w:multiLevelType w:val="singleLevel"/>
    <w:tmpl w:val="24AABA85"/>
    <w:lvl w:ilvl="0" w:tentative="0">
      <w:start w:val="0"/>
      <w:numFmt w:val="decimal"/>
      <w:suff w:val="space"/>
      <w:lvlText w:val="%1."/>
      <w:lvlJc w:val="left"/>
    </w:lvl>
  </w:abstractNum>
  <w:abstractNum w:abstractNumId="6">
    <w:nsid w:val="59FD1454"/>
    <w:multiLevelType w:val="multilevel"/>
    <w:tmpl w:val="59FD1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E3F110C"/>
    <w:multiLevelType w:val="multilevel"/>
    <w:tmpl w:val="5E3F1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BB81CD5"/>
    <w:multiLevelType w:val="multilevel"/>
    <w:tmpl w:val="6BB81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DECB589"/>
    <w:multiLevelType w:val="multilevel"/>
    <w:tmpl w:val="6DECB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577F031"/>
    <w:multiLevelType w:val="multilevel"/>
    <w:tmpl w:val="7577F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13D78"/>
    <w:rsid w:val="53E1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2023-02-10T05:52:00Z</dcterms:created>
  <dc:creator>uaudi</dc:creator>
  <cp:lastModifiedBy>uaudi</cp:lastModifiedBy>
  <dcterms:modified xsi:type="dcterms:W3CDTF">2023-02-10T06:10:04Z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B306888BACFE40F8BF77F6A3EBB3B8EC</vt:lpwstr>
  </property>
</Properties>
</file>