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Agentic AI Energy Assistant</w:t>
      </w:r>
    </w:p>
    <w:p>
      <w:pPr>
        <w:spacing w:after="300"/>
      </w:pPr>
      <w:r>
        <w:rPr>
          <w:rFonts w:ascii="Calibri" w:cs="Calibri" w:eastAsia="Calibri" w:hAnsi="Calibri"/>
          <w:color w:val="44546A"/>
          <w:sz w:val="28"/>
          <w:szCs w:val="28"/>
        </w:rPr>
        <w:t xml:space="preserve">Implementation Plan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Prepared for: </w:t>
      </w:r>
      <w:r>
        <w:rPr>
          <w:rFonts w:ascii="Calibri" w:cs="Calibri" w:eastAsia="Calibri" w:hAnsi="Calibri"/>
          <w:sz w:val="22"/>
          <w:szCs w:val="22"/>
        </w:rPr>
        <w:t xml:space="preserve">ERI@N (Energy Research Institute @ NTU) — Agentic AI Development and Cloud Integration Internship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Assignment due: </w:t>
      </w:r>
      <w:r>
        <w:rPr>
          <w:rFonts w:ascii="Calibri" w:cs="Calibri" w:eastAsia="Calibri" w:hAnsi="Calibri"/>
          <w:sz w:val="22"/>
          <w:szCs w:val="22"/>
        </w:rPr>
        <w:t xml:space="preserve">Wednesday, 30 September 2026</w:t>
      </w:r>
    </w:p>
    <w:p>
      <w:pPr>
        <w:pStyle w:val="Heading1"/>
        <w:spacing w:after="150" w:before="300"/>
      </w:pPr>
      <w:r>
        <w:t xml:space="preserve">Data check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Before designing anything, the provided dataset was inspected directly: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744 rows = exactly one full month of hourly readings (1–31 August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missing timestamps, no duplicates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Values range from 0.10 to 5.24 kWh, no negatives or obvious anomalies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means the “don't assume missing data” requirement in the brief is really about handling user-requested ranges that fall outside this window (e.g. September dates), not about gaps inside the file itself.</w:t>
      </w:r>
    </w:p>
    <w:p>
      <w:pPr>
        <w:pStyle w:val="Heading1"/>
        <w:spacing w:after="150" w:before="300"/>
      </w:pPr>
      <w:r>
        <w:t xml:space="preserve">Architecture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flow is a single, linear agent loop with a two-way branch: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User types a natural-language query into a CLI.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LLM (with function/tool calling) extracts the date range and decides which of two tools to call — it never does arithmetic itself.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selected Python tool validates the range against the loaded data and performs the calculation with pandas.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result is returned either as a console message or as a generated .xlsx invoice.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User query (CLI)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LLM (Gemini 2.5 Flash, free tier)</w:t>
      </w:r>
      <w:r>
        <w:rPr>
          <w:rFonts w:ascii="Consolas" w:cs="Consolas" w:eastAsia="Consolas" w:hAnsi="Consolas"/>
          <w:sz w:val="18"/>
          <w:szCs w:val="18"/>
        </w:rPr>
        <w:br/>
        <w:t xml:space="preserve">  Extracts dates, picks a tool</w:t>
      </w:r>
      <w:r>
        <w:rPr>
          <w:rFonts w:ascii="Consolas" w:cs="Consolas" w:eastAsia="Consolas" w:hAnsi="Consolas"/>
          <w:sz w:val="18"/>
          <w:szCs w:val="18"/>
        </w:rPr>
        <w:br/>
        <w:t xml:space="preserve">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+---+----+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v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Total     Invoice</w:t>
      </w:r>
      <w:r>
        <w:rPr>
          <w:rFonts w:ascii="Consolas" w:cs="Consolas" w:eastAsia="Consolas" w:hAnsi="Consolas"/>
          <w:sz w:val="18"/>
          <w:szCs w:val="18"/>
        </w:rPr>
        <w:br/>
        <w:t xml:space="preserve">consump.  generation</w:t>
      </w:r>
      <w:r>
        <w:rPr>
          <w:rFonts w:ascii="Consolas" w:cs="Consolas" w:eastAsia="Consolas" w:hAnsi="Consolas"/>
          <w:sz w:val="18"/>
          <w:szCs w:val="18"/>
        </w:rPr>
        <w:br/>
        <w:t xml:space="preserve">tool      tool</w:t>
      </w:r>
      <w:r>
        <w:rPr>
          <w:rFonts w:ascii="Consolas" w:cs="Consolas" w:eastAsia="Consolas" w:hAnsi="Consolas"/>
          <w:sz w:val="18"/>
          <w:szCs w:val="18"/>
        </w:rPr>
        <w:br/>
        <w:t xml:space="preserve">(pandas   (pandas sum</w:t>
      </w:r>
      <w:r>
        <w:rPr>
          <w:rFonts w:ascii="Consolas" w:cs="Consolas" w:eastAsia="Consolas" w:hAnsi="Consolas"/>
          <w:sz w:val="18"/>
          <w:szCs w:val="18"/>
        </w:rPr>
        <w:br/>
        <w:t xml:space="preserve"> sum)      + xlsx export)</w:t>
      </w:r>
      <w:r>
        <w:rPr>
          <w:rFonts w:ascii="Consolas" w:cs="Consolas" w:eastAsia="Consolas" w:hAnsi="Consolas"/>
          <w:sz w:val="18"/>
          <w:szCs w:val="18"/>
        </w:rPr>
        <w:br/>
        <w:t xml:space="preserve">  |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v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Console    invoice.xlsx</w:t>
      </w:r>
      <w:r>
        <w:rPr>
          <w:rFonts w:ascii="Consolas" w:cs="Consolas" w:eastAsia="Consolas" w:hAnsi="Consolas"/>
          <w:sz w:val="18"/>
          <w:szCs w:val="18"/>
        </w:rPr>
        <w:br/>
        <w:t xml:space="preserve">answer     file</w:t>
      </w:r>
    </w:p>
    <w:p>
      <w:pPr>
        <w:pStyle w:val="Heading1"/>
        <w:spacing w:after="150" w:before="300"/>
      </w:pPr>
      <w:r>
        <w:t xml:space="preserve">LLM choice</w:t>
      </w:r>
    </w:p>
    <w:p>
      <w:pPr>
        <w:pStyle w:val="Heading3"/>
        <w:spacing w:after="100" w:before="200"/>
      </w:pPr>
      <w:r>
        <w:t xml:space="preserve">Primary: Gemini 2.5 Flash via Google AI Studio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Free, no credit card required, native function/tool calling support, generous daily quota — more than sufficient for a CLI demo. Installed via pip install google-genai.</w:t>
      </w:r>
    </w:p>
    <w:p>
      <w:pPr>
        <w:pStyle w:val="Heading3"/>
        <w:spacing w:after="100" w:before="200"/>
      </w:pPr>
      <w:r>
        <w:t xml:space="preserve">Fallback: Groq (Llama 3.3 70B)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Also free, OpenAI-compatible function-calling interface, and noticeably faster inference — useful as a backup if Gemini API key setup causes any last-minute friction.</w:t>
      </w:r>
    </w:p>
    <w:p>
      <w:pPr>
        <w:pStyle w:val="Heading3"/>
        <w:spacing w:after="100" w:before="200"/>
      </w:pPr>
      <w:r>
        <w:t xml:space="preserve">Deliberately not using LangGraph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Even though it's part of my existing toolkit, the assignment explicitly asks for simplicity, and a plain two-tool function-calling loop is easier to verify and debug under a deadline. This trade-off is worth naming explicitly in the written explanation.</w:t>
      </w:r>
    </w:p>
    <w:p>
      <w:pPr>
        <w:pStyle w:val="Heading1"/>
        <w:spacing w:after="150" w:before="300"/>
      </w:pPr>
      <w:r>
        <w:t xml:space="preserve">Project structure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energy_assistant/</w:t>
      </w:r>
      <w:r>
        <w:rPr>
          <w:rFonts w:ascii="Consolas" w:cs="Consolas" w:eastAsia="Consolas" w:hAnsi="Consolas"/>
          <w:sz w:val="18"/>
          <w:szCs w:val="18"/>
        </w:rPr>
        <w:br/>
        <w:t xml:space="preserve">|-- main.py            # CLI REPL loop</w:t>
      </w:r>
      <w:r>
        <w:rPr>
          <w:rFonts w:ascii="Consolas" w:cs="Consolas" w:eastAsia="Consolas" w:hAnsi="Consolas"/>
          <w:sz w:val="18"/>
          <w:szCs w:val="18"/>
        </w:rPr>
        <w:br/>
        <w:t xml:space="preserve">|-- agent.py           # LLM call + tool-call parsing + routing</w:t>
      </w:r>
      <w:r>
        <w:rPr>
          <w:rFonts w:ascii="Consolas" w:cs="Consolas" w:eastAsia="Consolas" w:hAnsi="Consolas"/>
          <w:sz w:val="18"/>
          <w:szCs w:val="18"/>
        </w:rPr>
        <w:br/>
        <w:t xml:space="preserve">|-- tools.py           # calculate_total() and generate_invoice()</w:t>
      </w:r>
      <w:r>
        <w:rPr>
          <w:rFonts w:ascii="Consolas" w:cs="Consolas" w:eastAsia="Consolas" w:hAnsi="Consolas"/>
          <w:sz w:val="18"/>
          <w:szCs w:val="18"/>
        </w:rPr>
        <w:br/>
        <w:t xml:space="preserve">|-- data_loader.py      # loads + validates the CSV once at startup</w:t>
      </w:r>
      <w:r>
        <w:rPr>
          <w:rFonts w:ascii="Consolas" w:cs="Consolas" w:eastAsia="Consolas" w:hAnsi="Consolas"/>
          <w:sz w:val="18"/>
          <w:szCs w:val="18"/>
        </w:rPr>
        <w:br/>
        <w:t xml:space="preserve">|-- config.py           # TARIFF = 0.25, DATA_PATH, MODEL_NAME</w:t>
      </w:r>
      <w:r>
        <w:rPr>
          <w:rFonts w:ascii="Consolas" w:cs="Consolas" w:eastAsia="Consolas" w:hAnsi="Consolas"/>
          <w:sz w:val="18"/>
          <w:szCs w:val="18"/>
        </w:rPr>
        <w:br/>
        <w:t xml:space="preserve">|-- .env.example         # GEMINI_API_KEY=your_key_here</w:t>
      </w:r>
      <w:r>
        <w:rPr>
          <w:rFonts w:ascii="Consolas" w:cs="Consolas" w:eastAsia="Consolas" w:hAnsi="Consolas"/>
          <w:sz w:val="18"/>
          <w:szCs w:val="18"/>
        </w:rPr>
        <w:br/>
        <w:t xml:space="preserve">|-- .gitignore           # .env</w:t>
      </w:r>
      <w:r>
        <w:rPr>
          <w:rFonts w:ascii="Consolas" w:cs="Consolas" w:eastAsia="Consolas" w:hAnsi="Consolas"/>
          <w:sz w:val="18"/>
          <w:szCs w:val="18"/>
        </w:rPr>
        <w:br/>
        <w:t xml:space="preserve">|-- requirements.txt</w:t>
      </w:r>
      <w:r>
        <w:rPr>
          <w:rFonts w:ascii="Consolas" w:cs="Consolas" w:eastAsia="Consolas" w:hAnsi="Consolas"/>
          <w:sz w:val="18"/>
          <w:szCs w:val="18"/>
        </w:rPr>
        <w:br/>
        <w:t xml:space="preserve">`-- data/simulated_energy_data_aug.csv</w:t>
      </w:r>
    </w:p>
    <w:p>
      <w:pPr>
        <w:pStyle w:val="Heading1"/>
        <w:spacing w:after="150" w:before="300"/>
      </w:pPr>
      <w:r>
        <w:t xml:space="preserve">Tool schemas (what the LLM sees)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shd w:fill="E7EC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3200"/>
            <w:shd w:fill="E7EC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Arguments</w:t>
            </w:r>
          </w:p>
        </w:tc>
        <w:tc>
          <w:tcPr>
            <w:tcW w:type="dxa" w:w="3560"/>
            <w:shd w:fill="E7EC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get_total_consumption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start_date, end_date (YYYY-MM-DD)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kWh + a coverage note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generate_invoice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start_date, end_date (YYYY-MM-DD)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Writes invoice_&lt;start&gt;_&lt;end&gt;.xlsx, confirms the file path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prompt tells the LLM: the dataset only covers August 2026; if the user omits a year, assume 2026; extract dates as ISO strings; if the request doesn't clearly map to either tool, ask a clarifying question instead of guessing.</w:t>
      </w:r>
    </w:p>
    <w:p>
      <w:pPr>
        <w:pStyle w:val="Heading1"/>
        <w:spacing w:after="150" w:before="300"/>
      </w:pPr>
      <w:r>
        <w:t xml:space="preserve">The date-range detail worth getting right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data uses interval-start timestamps — a 13:00 reading covers the 13:00–14:00 hour. So the end date of a range must be inclusive of the whole day: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timestamp &gt;= start_date  AND  timestamp &lt; (end_date + 1 day)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Using &lt;= end_date 00:00:00 instead would silently drop the last day's 23 hours. This is called out explicitly here because it's an easy way to lose correctness points without realising it.</w:t>
      </w:r>
    </w:p>
    <w:p>
      <w:pPr>
        <w:pStyle w:val="Heading1"/>
        <w:spacing w:after="150" w:before="300"/>
      </w:pPr>
      <w:r>
        <w:t xml:space="preserve">Edge cases and error handling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brief mentions “don't assume missing data” twice in different words, which suggests this is a deliberate grading focus.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5800"/>
      </w:tblGrid>
      <w:tr>
        <w:trPr>
          <w:tblHeader/>
        </w:trPr>
        <w:tc>
          <w:tcPr>
            <w:tcW w:type="dxa" w:w="3560"/>
            <w:shd w:fill="E7EC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Case</w:t>
            </w:r>
          </w:p>
        </w:tc>
        <w:tc>
          <w:tcPr>
            <w:tcW w:type="dxa" w:w="5800"/>
            <w:shd w:fill="E7EC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behaviour</w:t>
            </w:r>
          </w:p>
        </w:tc>
      </w:tr>
      <w:tr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Range fully outside the data (e.g. 3–10 September)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Refuse clearly: “No data available for that period — dataset covers 1–31 August 2026.” Never return zero or a fabricated number.</w:t>
            </w:r>
          </w:p>
        </w:tc>
      </w:tr>
      <w:tr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Range partially overlapping (e.g. 28 Aug – 3 Sept)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Compute the total only for the days that exist, and explicitly state which days were excluded. Never extrapolate the missing days.</w:t>
            </w:r>
          </w:p>
        </w:tc>
      </w:tr>
      <w:tr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start_date after end_date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 with a message asking the user to check the order.</w:t>
            </w:r>
          </w:p>
        </w:tc>
      </w:tr>
      <w:tr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Unparseable or ambiguous date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LLM asks a follow-up question rather than picking a default.</w:t>
            </w:r>
          </w:p>
        </w:tc>
      </w:tr>
      <w:tr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Off-topic query (e.g. “what's the weather”)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tool call fires; the LLM responds conversationally that it only handles consumption/invoice queries.</w:t>
            </w:r>
          </w:p>
        </w:tc>
      </w:tr>
      <w:tr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Malformed LLM output (bad JSON, missing arguments)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Caught by a try/except in agent.py; surfaced as a friendly retry message, never a stack trace.</w:t>
            </w:r>
          </w:p>
        </w:tc>
      </w:tr>
    </w:tbl>
    <w:p>
      <w:pPr>
        <w:pStyle w:val="Heading1"/>
        <w:spacing w:after="150" w:before="300"/>
      </w:pPr>
      <w:r>
        <w:t xml:space="preserve">Invoice file specification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single worksheet with four rows is sufficient — no need to overbuild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7EC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E7EC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Billing period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 Aug 2026 – 21 Aug 2026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energy consumption (kWh)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412.35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Energy tariff (SGD/kWh)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0.25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amount payable (SGD)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103.09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Built with openpyxl (or pandas.ExcelWriter(engine="openpyxl")). Bold headers and a currency number format are a nice touch; anything beyond that isn't needed given the brief explicitly asks for “a simple Excel file.”</w:t>
      </w:r>
    </w:p>
    <w:p>
      <w:pPr>
        <w:pStyle w:val="Heading1"/>
        <w:spacing w:after="150" w:before="300"/>
      </w:pPr>
      <w:r>
        <w:t xml:space="preserve">Test script (doubles as the screen-recording script)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Running these six queries in order forms a compact demo that touches every requirement in the brief: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Example phrasing verbatim — “What was the total energy consumption from 8 August to 14 August?”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reworded variant, to demonstrate this isn't keyword matching — “How much power did I use between the 8th and the 14th?”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Invoice generation — “Generate an invoice from 15 August to 21 August” — then open the resulting .xlsx.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Fully out-of-range — “Total consumption from 1 to 5 September” — should refuse cleanly.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Partial overlap — “Invoice from 28 August to 3 September” — should compute for the 4 available days and say so.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Off-topic — “What's the capital of France?” — should decline gracefully, without crashing.</w:t>
      </w:r>
    </w:p>
    <w:p>
      <w:pPr>
        <w:pStyle w:val="Heading1"/>
        <w:spacing w:after="150" w:before="300"/>
      </w:pPr>
      <w:r>
        <w:t xml:space="preserve">Deliverables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Source code, organised as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.env scrubbed before submission — keep only .env.example with a placeholder key; double-check no key is hardcoded in config.py or anywhere in commit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Screen recording following the test script above (3–5 minutes)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Written explanation, maximum 700 words — best drafted after the code is finished, so it accurately reflects the implementation rather than the plan</w:t>
      </w:r>
    </w:p>
    <w:p>
      <w:pPr>
        <w:pStyle w:val="Heading1"/>
        <w:spacing w:after="150" w:before="300"/>
      </w:pPr>
      <w:r>
        <w:t xml:space="preserve">Timeline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With the deadline on Wednesday 30 September: build the core tools and agent loop first, test against every edge case above, record the demo, and write the explanation last so it describes what was actually built.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Agentic AI Energy Assistant —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2026-09-26T07:47:49.175Z</dcterms:created>
  <dcterms:modified xsi:type="dcterms:W3CDTF">2026-09-26T07:47:49.176Z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