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C3" w:rsidRPr="002334C3" w:rsidRDefault="002334C3" w:rsidP="002334C3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1E232A"/>
          <w:sz w:val="27"/>
          <w:szCs w:val="27"/>
          <w:lang w:eastAsia="de-DE"/>
        </w:rPr>
      </w:pPr>
      <w:r w:rsidRPr="002334C3">
        <w:rPr>
          <w:rFonts w:ascii="Open Sans" w:eastAsia="Times New Roman" w:hAnsi="Open Sans" w:cs="Open Sans"/>
          <w:b/>
          <w:bCs/>
          <w:color w:val="1E232A"/>
          <w:sz w:val="27"/>
          <w:szCs w:val="27"/>
          <w:lang w:eastAsia="de-DE"/>
        </w:rPr>
        <w:t>3.2. Semesterprojekt: Stakeholder-Analyse</w:t>
      </w:r>
    </w:p>
    <w:p w:rsidR="002334C3" w:rsidRPr="002334C3" w:rsidRDefault="002334C3" w:rsidP="002334C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Führen Sie eine Stakeholder-Analyse durch:</w:t>
      </w:r>
    </w:p>
    <w:p w:rsidR="002334C3" w:rsidRPr="002334C3" w:rsidRDefault="002334C3" w:rsidP="0023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Wer sind die Stakeholder eines digitalisierten Parkhauses?</w:t>
      </w:r>
    </w:p>
    <w:p w:rsidR="002334C3" w:rsidRPr="002334C3" w:rsidRDefault="002334C3" w:rsidP="0023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Welche Stakeholder sind intern? Welche extern? Welche aktiv? Welche passiv?</w:t>
      </w:r>
    </w:p>
    <w:p w:rsidR="002334C3" w:rsidRPr="002334C3" w:rsidRDefault="002334C3" w:rsidP="0023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Welche Konzepte für ein digitalisiertes Parkhaus stiftet welchen Nutzen für welche Stakeholder?</w:t>
      </w:r>
    </w:p>
    <w:p w:rsidR="002334C3" w:rsidRPr="002334C3" w:rsidRDefault="002334C3" w:rsidP="0023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Welche Konzepte für ein digitalisiertes Parkhaus verbessert das Leben welcher Stakeholder? Was wird für wen (a) einfacher (b) effizienter, produktiver (c) angenehmer?</w:t>
      </w:r>
    </w:p>
    <w:p w:rsidR="002334C3" w:rsidRPr="002334C3" w:rsidRDefault="002334C3" w:rsidP="00233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</w:pPr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Welche Konzepte für Ihr digitalisiertes Parkhaus sind </w:t>
      </w:r>
      <w:hyperlink r:id="rId5" w:tgtFrame="_blank" w:history="1">
        <w:r w:rsidRPr="002334C3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eastAsia="de-DE"/>
          </w:rPr>
          <w:t>disru</w:t>
        </w:r>
        <w:r w:rsidRPr="002334C3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eastAsia="de-DE"/>
          </w:rPr>
          <w:t>p</w:t>
        </w:r>
        <w:r w:rsidRPr="002334C3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eastAsia="de-DE"/>
          </w:rPr>
          <w:t>tiv</w:t>
        </w:r>
      </w:hyperlink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? Welches Ihrer </w:t>
      </w:r>
      <w:hyperlink r:id="rId6" w:tgtFrame="_blank" w:history="1">
        <w:r w:rsidRPr="002334C3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eastAsia="de-DE"/>
          </w:rPr>
          <w:t>Konzepte für eine "</w:t>
        </w:r>
        <w:r w:rsidRPr="002334C3">
          <w:rPr>
            <w:rFonts w:ascii="Open Sans" w:eastAsia="Times New Roman" w:hAnsi="Open Sans" w:cs="Open Sans"/>
            <w:i/>
            <w:iCs/>
            <w:color w:val="0000FF"/>
            <w:sz w:val="21"/>
            <w:szCs w:val="21"/>
            <w:u w:val="single"/>
            <w:lang w:eastAsia="de-DE"/>
          </w:rPr>
          <w:t>b</w:t>
        </w:r>
        <w:r w:rsidRPr="002334C3">
          <w:rPr>
            <w:rFonts w:ascii="Open Sans" w:eastAsia="Times New Roman" w:hAnsi="Open Sans" w:cs="Open Sans"/>
            <w:i/>
            <w:iCs/>
            <w:color w:val="0000FF"/>
            <w:sz w:val="21"/>
            <w:szCs w:val="21"/>
            <w:u w:val="single"/>
            <w:lang w:eastAsia="de-DE"/>
          </w:rPr>
          <w:t>e</w:t>
        </w:r>
        <w:r w:rsidRPr="002334C3">
          <w:rPr>
            <w:rFonts w:ascii="Open Sans" w:eastAsia="Times New Roman" w:hAnsi="Open Sans" w:cs="Open Sans"/>
            <w:i/>
            <w:iCs/>
            <w:color w:val="0000FF"/>
            <w:sz w:val="21"/>
            <w:szCs w:val="21"/>
            <w:u w:val="single"/>
            <w:lang w:eastAsia="de-DE"/>
          </w:rPr>
          <w:t>ssere Welt</w:t>
        </w:r>
        <w:r w:rsidRPr="002334C3">
          <w:rPr>
            <w:rFonts w:ascii="Open Sans" w:eastAsia="Times New Roman" w:hAnsi="Open Sans" w:cs="Open Sans"/>
            <w:color w:val="0000FF"/>
            <w:sz w:val="21"/>
            <w:szCs w:val="21"/>
            <w:u w:val="single"/>
            <w:lang w:eastAsia="de-DE"/>
          </w:rPr>
          <w:t>"</w:t>
        </w:r>
      </w:hyperlink>
      <w:r w:rsidRPr="002334C3">
        <w:rPr>
          <w:rFonts w:ascii="Open Sans" w:eastAsia="Times New Roman" w:hAnsi="Open Sans" w:cs="Open Sans"/>
          <w:color w:val="1E232A"/>
          <w:sz w:val="21"/>
          <w:szCs w:val="21"/>
          <w:lang w:eastAsia="de-DE"/>
        </w:rPr>
        <w:t> erfordert welchen Kommunikationsplan mit welchem Stakeholder?</w:t>
      </w:r>
    </w:p>
    <w:p w:rsidR="0003313F" w:rsidRDefault="0003313F"/>
    <w:p w:rsidR="002334C3" w:rsidRDefault="002334C3"/>
    <w:p w:rsidR="00FE111C" w:rsidRDefault="00FE111C">
      <w:r>
        <w:t>Intern:</w:t>
      </w:r>
    </w:p>
    <w:p w:rsidR="00FE111C" w:rsidRDefault="00FE111C">
      <w:r>
        <w:t>Manager</w:t>
      </w:r>
      <w:r w:rsidR="004771E3">
        <w:t>: Parkhausdaten Erfassung</w:t>
      </w:r>
      <w:r>
        <w:t xml:space="preserve"> </w:t>
      </w:r>
      <w:r>
        <w:sym w:font="Wingdings" w:char="F0E0"/>
      </w:r>
      <w:r>
        <w:t xml:space="preserve"> bessere Wirtschaftliche Planung</w:t>
      </w:r>
      <w:r w:rsidR="004771E3">
        <w:t xml:space="preserve"> (aktiv)</w:t>
      </w:r>
    </w:p>
    <w:p w:rsidR="00FE111C" w:rsidRDefault="00FE111C">
      <w:r>
        <w:t>Eigentümer</w:t>
      </w:r>
      <w:r w:rsidR="004771E3">
        <w:t>:</w:t>
      </w:r>
      <w:r>
        <w:t xml:space="preserve"> </w:t>
      </w:r>
      <w:r w:rsidR="004771E3">
        <w:t xml:space="preserve">Parkhausdaten Erfassung </w:t>
      </w:r>
      <w:r>
        <w:sym w:font="Wingdings" w:char="F0E0"/>
      </w:r>
      <w:r>
        <w:t xml:space="preserve"> leichtere Kontrolle (</w:t>
      </w:r>
      <w:r w:rsidR="004771E3">
        <w:t>aktiv</w:t>
      </w:r>
      <w:r>
        <w:t>)</w:t>
      </w:r>
    </w:p>
    <w:p w:rsidR="00FE111C" w:rsidRDefault="00FE111C">
      <w:r>
        <w:t>Systembetreiber</w:t>
      </w:r>
      <w:r w:rsidR="004771E3">
        <w:t>:</w:t>
      </w:r>
      <w:r>
        <w:t xml:space="preserve"> </w:t>
      </w:r>
      <w:r w:rsidR="004771E3">
        <w:t xml:space="preserve">Fehlererfassung </w:t>
      </w:r>
      <w:r>
        <w:sym w:font="Wingdings" w:char="F0E0"/>
      </w:r>
      <w:r>
        <w:t xml:space="preserve"> Wartung (</w:t>
      </w:r>
      <w:r w:rsidR="004771E3">
        <w:t>aktiv)</w:t>
      </w:r>
    </w:p>
    <w:p w:rsidR="00FE111C" w:rsidRDefault="00FE111C">
      <w:r>
        <w:t>Mitarbeiter</w:t>
      </w:r>
      <w:r w:rsidR="004771E3">
        <w:t>:</w:t>
      </w:r>
      <w:r>
        <w:t xml:space="preserve"> </w:t>
      </w:r>
      <w:r w:rsidR="004771E3">
        <w:t xml:space="preserve">Digitalisierung(allgemein) </w:t>
      </w:r>
      <w:r>
        <w:sym w:font="Wingdings" w:char="F0E0"/>
      </w:r>
      <w:r>
        <w:t xml:space="preserve"> </w:t>
      </w:r>
      <w:r w:rsidR="004771E3">
        <w:t>Arbeitsentlastun</w:t>
      </w:r>
      <w:r w:rsidR="004771E3">
        <w:t xml:space="preserve">g/ </w:t>
      </w:r>
      <w:r>
        <w:t>Wartung/ Fehlerbehandlung (</w:t>
      </w:r>
      <w:r w:rsidR="004771E3">
        <w:t>aktiv</w:t>
      </w:r>
      <w:r>
        <w:t>)</w:t>
      </w:r>
    </w:p>
    <w:p w:rsidR="00FE111C" w:rsidRDefault="00FE111C">
      <w:r>
        <w:t>Extern:</w:t>
      </w:r>
    </w:p>
    <w:p w:rsidR="00FE111C" w:rsidRDefault="00FE111C">
      <w:r>
        <w:t>Kunde</w:t>
      </w:r>
      <w:r w:rsidR="004771E3">
        <w:t>:</w:t>
      </w:r>
      <w:r>
        <w:t xml:space="preserve"> </w:t>
      </w:r>
      <w:r w:rsidR="004771E3">
        <w:t>Digitalisierung</w:t>
      </w:r>
      <w:r w:rsidR="004771E3">
        <w:t xml:space="preserve"> </w:t>
      </w:r>
      <w:r w:rsidR="004771E3">
        <w:t>(</w:t>
      </w:r>
      <w:r w:rsidR="004771E3">
        <w:t>ohne Parkdaten Erfassung</w:t>
      </w:r>
      <w:r w:rsidR="004771E3">
        <w:t>)</w:t>
      </w:r>
      <w:r w:rsidR="004771E3">
        <w:t xml:space="preserve"> </w:t>
      </w:r>
      <w:r>
        <w:sym w:font="Wingdings" w:char="F0E0"/>
      </w:r>
      <w:r>
        <w:t xml:space="preserve"> schnelleres Parken (aktiv)</w:t>
      </w:r>
    </w:p>
    <w:p w:rsidR="00FE111C" w:rsidRDefault="00FE111C">
      <w:r>
        <w:t xml:space="preserve"> </w:t>
      </w:r>
    </w:p>
    <w:p w:rsidR="004771E3" w:rsidRDefault="004771E3">
      <w:r>
        <w:t>Folgende Konzepte sind disruptiv:</w:t>
      </w:r>
    </w:p>
    <w:p w:rsidR="000B0651" w:rsidRDefault="004771E3">
      <w:r>
        <w:t xml:space="preserve">Parkdaten Erfassung </w:t>
      </w:r>
      <w:r>
        <w:sym w:font="Wingdings" w:char="F0E0"/>
      </w:r>
      <w:r>
        <w:t xml:space="preserve"> Einweiser</w:t>
      </w:r>
    </w:p>
    <w:p w:rsidR="000B0651" w:rsidRDefault="000B0651" w:rsidP="000B0651">
      <w:r>
        <w:t xml:space="preserve">Ticketautomat </w:t>
      </w:r>
      <w:r>
        <w:sym w:font="Wingdings" w:char="F0E0"/>
      </w:r>
      <w:r>
        <w:t xml:space="preserve"> Kassierer </w:t>
      </w:r>
    </w:p>
    <w:p w:rsidR="000B0651" w:rsidRDefault="000B0651" w:rsidP="000B0651">
      <w:r>
        <w:t xml:space="preserve">Ticketsystem </w:t>
      </w:r>
      <w:r>
        <w:sym w:font="Wingdings" w:char="F0E0"/>
      </w:r>
      <w:r>
        <w:t xml:space="preserve"> Schrankwart </w:t>
      </w:r>
    </w:p>
    <w:p w:rsidR="000B0651" w:rsidRDefault="000B0651" w:rsidP="000B0651">
      <w:r>
        <w:t xml:space="preserve">Parkhausdaten Erfassung </w:t>
      </w:r>
      <w:r>
        <w:sym w:font="Wingdings" w:char="F0E0"/>
      </w:r>
      <w:r>
        <w:t xml:space="preserve"> Manager (teilweise dis</w:t>
      </w:r>
      <w:r>
        <w:t>ru</w:t>
      </w:r>
      <w:r>
        <w:t>p</w:t>
      </w:r>
      <w:r>
        <w:t>tiv</w:t>
      </w:r>
      <w:r>
        <w:t xml:space="preserve">) </w:t>
      </w:r>
    </w:p>
    <w:p w:rsidR="004771E3" w:rsidRDefault="004771E3"/>
    <w:p w:rsidR="004771E3" w:rsidRDefault="000B0651">
      <w:r>
        <w:t>Kommunikationsplan:</w:t>
      </w:r>
    </w:p>
    <w:p w:rsidR="000B0651" w:rsidRDefault="000B0651">
      <w:r>
        <w:t xml:space="preserve">Der Manager muss mit </w:t>
      </w:r>
      <w:proofErr w:type="gramStart"/>
      <w:r>
        <w:t>allen Kommunizieren</w:t>
      </w:r>
      <w:proofErr w:type="gramEnd"/>
      <w:r>
        <w:t>. Der Systembetreiber muss die Mitarbeiter und die Manager einweisen. Der Kunde kann mit dem Mitarbeiter</w:t>
      </w:r>
      <w:r w:rsidR="00B9400F">
        <w:t xml:space="preserve"> und mit dem System kommunizieren. Der Eigentümer Kommuniziert mit dem Manager. </w:t>
      </w:r>
      <w:bookmarkStart w:id="0" w:name="_GoBack"/>
      <w:bookmarkEnd w:id="0"/>
    </w:p>
    <w:p w:rsidR="000B0651" w:rsidRDefault="000B0651"/>
    <w:p w:rsidR="00FE111C" w:rsidRDefault="00FE111C"/>
    <w:sectPr w:rsidR="00FE1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C0B"/>
    <w:multiLevelType w:val="hybridMultilevel"/>
    <w:tmpl w:val="1EFCF6C8"/>
    <w:lvl w:ilvl="0" w:tplc="2834B7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225"/>
    <w:multiLevelType w:val="multilevel"/>
    <w:tmpl w:val="38A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3"/>
    <w:rsid w:val="0003313F"/>
    <w:rsid w:val="000B0651"/>
    <w:rsid w:val="002334C3"/>
    <w:rsid w:val="004771E3"/>
    <w:rsid w:val="00600929"/>
    <w:rsid w:val="006211BE"/>
    <w:rsid w:val="00B9400F"/>
    <w:rsid w:val="00F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45CE"/>
  <w15:chartTrackingRefBased/>
  <w15:docId w15:val="{72C544EF-6022-4A6A-9CD9-C8F1165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233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334C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3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334C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content/pdf/10.1007/978-3-7908-2336-3_8.pdf" TargetMode="External"/><Relationship Id="rId5" Type="http://schemas.openxmlformats.org/officeDocument/2006/relationships/hyperlink" Target="https://de.wikipedia.org/wiki/Disruptive_Technolog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K</dc:creator>
  <cp:keywords/>
  <dc:description/>
  <cp:lastModifiedBy>Clemens K</cp:lastModifiedBy>
  <cp:revision>2</cp:revision>
  <dcterms:created xsi:type="dcterms:W3CDTF">2017-10-29T16:48:00Z</dcterms:created>
  <dcterms:modified xsi:type="dcterms:W3CDTF">2017-10-29T16:48:00Z</dcterms:modified>
</cp:coreProperties>
</file>