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699F9" w14:textId="454800D7" w:rsidR="008E7B60" w:rsidRDefault="008E7B60" w:rsidP="0022144D">
      <w:pPr>
        <w:spacing w:after="0" w:line="360" w:lineRule="auto"/>
        <w:ind w:firstLine="708"/>
        <w:rPr>
          <w:rFonts w:ascii="Times New Roman" w:hAnsi="Times New Roman" w:cs="Times New Roman"/>
          <w:b/>
          <w:bCs/>
        </w:rPr>
      </w:pPr>
      <w:r w:rsidRPr="00981BA0">
        <w:rPr>
          <w:rFonts w:ascii="Times New Roman" w:hAnsi="Times New Roman" w:cs="Times New Roman"/>
          <w:b/>
          <w:bCs/>
        </w:rPr>
        <w:t>Лабор</w:t>
      </w:r>
      <w:r>
        <w:rPr>
          <w:rFonts w:ascii="Times New Roman" w:hAnsi="Times New Roman" w:cs="Times New Roman"/>
          <w:b/>
          <w:bCs/>
        </w:rPr>
        <w:t>а</w:t>
      </w:r>
      <w:r w:rsidRPr="00981BA0">
        <w:rPr>
          <w:rFonts w:ascii="Times New Roman" w:hAnsi="Times New Roman" w:cs="Times New Roman"/>
          <w:b/>
          <w:bCs/>
        </w:rPr>
        <w:t>торная работа №1</w:t>
      </w:r>
      <w:r>
        <w:rPr>
          <w:rFonts w:ascii="Times New Roman" w:hAnsi="Times New Roman" w:cs="Times New Roman"/>
          <w:b/>
          <w:bCs/>
        </w:rPr>
        <w:t xml:space="preserve"> «Термическое окисление кремния в сухом и влажном режиме»</w:t>
      </w:r>
    </w:p>
    <w:p w14:paraId="045DC106" w14:textId="77777777" w:rsidR="008E7B60" w:rsidRDefault="008E7B60" w:rsidP="0022144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Цель работы: </w:t>
      </w:r>
      <w:r>
        <w:rPr>
          <w:rFonts w:ascii="Times New Roman" w:hAnsi="Times New Roman" w:cs="Times New Roman"/>
        </w:rPr>
        <w:t>изучить процесс термического окисления кремния в сухом и влажном режиме. С помощью программы, моделирующей процесс окисления кремния, найти режимы работы установки, при которых достигается необходимая толщина пленки.</w:t>
      </w:r>
    </w:p>
    <w:p w14:paraId="1BC2B54F" w14:textId="4696D929" w:rsidR="008E7B60" w:rsidRPr="006361EB" w:rsidRDefault="008D0DD8" w:rsidP="0022144D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6361EB">
        <w:rPr>
          <w:rFonts w:ascii="Times New Roman" w:hAnsi="Times New Roman" w:cs="Times New Roman"/>
          <w:b/>
          <w:bCs/>
        </w:rPr>
        <w:t xml:space="preserve">Основные теоретические </w:t>
      </w:r>
      <w:r w:rsidR="00337D2E" w:rsidRPr="006361EB">
        <w:rPr>
          <w:rFonts w:ascii="Times New Roman" w:hAnsi="Times New Roman" w:cs="Times New Roman"/>
          <w:b/>
          <w:bCs/>
        </w:rPr>
        <w:t>положения:</w:t>
      </w:r>
      <w:r w:rsidR="00337D2E" w:rsidRPr="006361EB">
        <w:rPr>
          <w:rFonts w:ascii="Times New Roman" w:hAnsi="Times New Roman" w:cs="Times New Roman"/>
        </w:rPr>
        <w:t xml:space="preserve"> </w:t>
      </w:r>
      <w:r w:rsidR="00FF0DBB" w:rsidRPr="006361EB">
        <w:rPr>
          <w:rFonts w:ascii="Times New Roman" w:hAnsi="Times New Roman" w:cs="Times New Roman"/>
        </w:rPr>
        <w:t xml:space="preserve">термическое окисление </w:t>
      </w:r>
      <w:r w:rsidR="00ED5BC5" w:rsidRPr="006361EB">
        <w:rPr>
          <w:rFonts w:ascii="Times New Roman" w:hAnsi="Times New Roman" w:cs="Times New Roman"/>
        </w:rPr>
        <w:t xml:space="preserve">кремния применяется </w:t>
      </w:r>
      <w:r w:rsidR="007519CF" w:rsidRPr="006361EB">
        <w:rPr>
          <w:rFonts w:ascii="Times New Roman" w:hAnsi="Times New Roman" w:cs="Times New Roman"/>
        </w:rPr>
        <w:t>для получения высококачественных диэлектрических</w:t>
      </w:r>
      <w:r w:rsidR="00AF077F" w:rsidRPr="006361EB">
        <w:rPr>
          <w:rFonts w:ascii="Times New Roman" w:hAnsi="Times New Roman" w:cs="Times New Roman"/>
        </w:rPr>
        <w:t xml:space="preserve"> плёнок диоксида кремния</w:t>
      </w:r>
      <w:r w:rsidR="00430BD4" w:rsidRPr="006361EB">
        <w:rPr>
          <w:rFonts w:ascii="Times New Roman" w:hAnsi="Times New Roman" w:cs="Times New Roman"/>
        </w:rPr>
        <w:t>. Последние используются как маскирующие покрытия в диффузионных и литографических</w:t>
      </w:r>
      <w:r w:rsidR="00C918F3" w:rsidRPr="006361EB">
        <w:rPr>
          <w:rFonts w:ascii="Times New Roman" w:hAnsi="Times New Roman" w:cs="Times New Roman"/>
        </w:rPr>
        <w:t xml:space="preserve"> процессах</w:t>
      </w:r>
      <w:r w:rsidR="006347DB" w:rsidRPr="006361EB">
        <w:rPr>
          <w:rFonts w:ascii="Times New Roman" w:hAnsi="Times New Roman" w:cs="Times New Roman"/>
        </w:rPr>
        <w:t xml:space="preserve">, для изоляции элементов </w:t>
      </w:r>
      <w:r w:rsidR="000B1543" w:rsidRPr="006361EB">
        <w:rPr>
          <w:rFonts w:ascii="Times New Roman" w:hAnsi="Times New Roman" w:cs="Times New Roman"/>
        </w:rPr>
        <w:t>интегральных микросхем, пассивации и стабилизации поверхности, в качестве активного диэлектрика</w:t>
      </w:r>
      <w:r w:rsidR="00CA4EDC" w:rsidRPr="006361EB">
        <w:rPr>
          <w:rFonts w:ascii="Times New Roman" w:hAnsi="Times New Roman" w:cs="Times New Roman"/>
        </w:rPr>
        <w:t xml:space="preserve"> в транзисторах и конденсаторах.</w:t>
      </w:r>
    </w:p>
    <w:p w14:paraId="0FF8C711" w14:textId="09967EE5" w:rsidR="00290E06" w:rsidRPr="006361EB" w:rsidRDefault="00290E06" w:rsidP="0022144D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6361EB">
        <w:rPr>
          <w:rFonts w:ascii="Times New Roman" w:hAnsi="Times New Roman" w:cs="Times New Roman"/>
        </w:rPr>
        <w:t xml:space="preserve">Процесс </w:t>
      </w:r>
      <w:r w:rsidR="00301981" w:rsidRPr="006361EB">
        <w:rPr>
          <w:rFonts w:ascii="Times New Roman" w:hAnsi="Times New Roman" w:cs="Times New Roman"/>
        </w:rPr>
        <w:t xml:space="preserve">термического окисления проводят в установках для термического окисления в атмосферах </w:t>
      </w:r>
      <w:r w:rsidR="00A95084" w:rsidRPr="006361EB">
        <w:rPr>
          <w:rFonts w:ascii="Times New Roman" w:hAnsi="Times New Roman" w:cs="Times New Roman"/>
        </w:rPr>
        <w:t xml:space="preserve">сухого и влажного кислорода или водяного пара. Основные </w:t>
      </w:r>
      <w:r w:rsidR="0067584D" w:rsidRPr="006361EB">
        <w:rPr>
          <w:rFonts w:ascii="Times New Roman" w:hAnsi="Times New Roman" w:cs="Times New Roman"/>
        </w:rPr>
        <w:t xml:space="preserve">химические реакции при этом следующие: </w:t>
      </w:r>
    </w:p>
    <w:p w14:paraId="1866C64A" w14:textId="5851107F" w:rsidR="0067584D" w:rsidRPr="006361EB" w:rsidRDefault="006361EB" w:rsidP="0022144D">
      <w:pPr>
        <w:spacing w:after="0" w:line="360" w:lineRule="auto"/>
        <w:ind w:firstLine="708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Si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O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r>
            <w:rPr>
              <w:rFonts w:ascii="Cambria Math" w:hAnsi="Cambria Math" w:cs="Times New Roman"/>
            </w:rPr>
            <m:t>Si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O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</m:oMath>
      </m:oMathPara>
    </w:p>
    <w:p w14:paraId="03334CE2" w14:textId="160A7A7A" w:rsidR="002939F1" w:rsidRPr="006361EB" w:rsidRDefault="006361EB" w:rsidP="0022144D">
      <w:pPr>
        <w:spacing w:after="0" w:line="360" w:lineRule="auto"/>
        <w:ind w:firstLine="708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Si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O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O</m:t>
                  </m:r>
                </m:e>
              </m:groupChr>
            </m:e>
          </m:box>
          <m:r>
            <w:rPr>
              <w:rFonts w:ascii="Cambria Math" w:hAnsi="Cambria Math" w:cs="Times New Roman"/>
            </w:rPr>
            <m:t>Si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O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</m:oMath>
      </m:oMathPara>
    </w:p>
    <w:p w14:paraId="70605793" w14:textId="57C07E36" w:rsidR="00CE7755" w:rsidRDefault="00AA166B" w:rsidP="0022144D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6361EB">
        <w:rPr>
          <w:rFonts w:ascii="Times New Roman" w:hAnsi="Times New Roman" w:cs="Times New Roman"/>
        </w:rPr>
        <w:t>При выращивании слоёв</w:t>
      </w:r>
      <w:r w:rsidR="000C7037" w:rsidRPr="006361EB">
        <w:rPr>
          <w:rFonts w:ascii="Times New Roman" w:hAnsi="Times New Roman" w:cs="Times New Roman"/>
        </w:rPr>
        <w:t xml:space="preserve"> термического оксида обычно чередуют подачу сухого кислорода </w:t>
      </w:r>
      <w:r w:rsidR="001F02B6" w:rsidRPr="006361EB">
        <w:rPr>
          <w:rFonts w:ascii="Times New Roman" w:hAnsi="Times New Roman" w:cs="Times New Roman"/>
        </w:rPr>
        <w:t xml:space="preserve">и влажного. Во влажном кислороде процесс </w:t>
      </w:r>
      <w:r w:rsidR="00356539" w:rsidRPr="006361EB">
        <w:rPr>
          <w:rFonts w:ascii="Times New Roman" w:hAnsi="Times New Roman" w:cs="Times New Roman"/>
        </w:rPr>
        <w:t xml:space="preserve">получения заданной толщины ускоряется. В сухом кислороде улучшаются электрофизические </w:t>
      </w:r>
      <w:r w:rsidR="001A349D" w:rsidRPr="006361EB">
        <w:rPr>
          <w:rFonts w:ascii="Times New Roman" w:hAnsi="Times New Roman" w:cs="Times New Roman"/>
        </w:rPr>
        <w:t>параметры и защитные свойства оксида бла</w:t>
      </w:r>
      <w:r w:rsidR="001812FE" w:rsidRPr="006361EB">
        <w:rPr>
          <w:rFonts w:ascii="Times New Roman" w:hAnsi="Times New Roman" w:cs="Times New Roman"/>
        </w:rPr>
        <w:t xml:space="preserve">годаря удалению воды и его уплотнению. Комбинирование </w:t>
      </w:r>
      <w:r w:rsidR="00A40C3E" w:rsidRPr="006361EB">
        <w:rPr>
          <w:rFonts w:ascii="Times New Roman" w:hAnsi="Times New Roman" w:cs="Times New Roman"/>
        </w:rPr>
        <w:t>окисления в сухом и влажном кислороде позволяет получать качественный термический диоксид</w:t>
      </w:r>
      <w:r w:rsidR="00975F0A" w:rsidRPr="006361EB">
        <w:rPr>
          <w:rFonts w:ascii="Times New Roman" w:hAnsi="Times New Roman" w:cs="Times New Roman"/>
        </w:rPr>
        <w:t xml:space="preserve"> кремния.</w:t>
      </w:r>
    </w:p>
    <w:p w14:paraId="118F21DA" w14:textId="1E8E3652" w:rsidR="00CE7755" w:rsidRDefault="00CE7755" w:rsidP="0022144D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5742FA">
        <w:rPr>
          <w:rFonts w:ascii="Times New Roman" w:hAnsi="Times New Roman" w:cs="Times New Roman"/>
          <w:b/>
          <w:bCs/>
        </w:rPr>
        <w:t>Ход работы:</w:t>
      </w:r>
      <w:r>
        <w:rPr>
          <w:rFonts w:ascii="Times New Roman" w:hAnsi="Times New Roman" w:cs="Times New Roman"/>
        </w:rPr>
        <w:t xml:space="preserve"> в специальной программе, которая моделирует </w:t>
      </w:r>
      <w:r w:rsidR="00D27AE7">
        <w:rPr>
          <w:rFonts w:ascii="Times New Roman" w:hAnsi="Times New Roman" w:cs="Times New Roman"/>
        </w:rPr>
        <w:t xml:space="preserve">процесс термического окисления кремния </w:t>
      </w:r>
      <w:r w:rsidR="00660234">
        <w:rPr>
          <w:rFonts w:ascii="Times New Roman" w:hAnsi="Times New Roman" w:cs="Times New Roman"/>
        </w:rPr>
        <w:t xml:space="preserve">в </w:t>
      </w:r>
      <w:r w:rsidR="00555439">
        <w:rPr>
          <w:rFonts w:ascii="Times New Roman" w:hAnsi="Times New Roman" w:cs="Times New Roman"/>
        </w:rPr>
        <w:t xml:space="preserve">сухом и влажном режиме, меняются два параметра: </w:t>
      </w:r>
      <w:r w:rsidR="009679CF">
        <w:rPr>
          <w:rFonts w:ascii="Times New Roman" w:hAnsi="Times New Roman" w:cs="Times New Roman"/>
        </w:rPr>
        <w:t xml:space="preserve">температура и время проведения процесса. При </w:t>
      </w:r>
      <w:r w:rsidR="00CA51D9">
        <w:rPr>
          <w:rFonts w:ascii="Times New Roman" w:hAnsi="Times New Roman" w:cs="Times New Roman"/>
        </w:rPr>
        <w:t xml:space="preserve">изменении </w:t>
      </w:r>
      <w:r w:rsidR="00366CC4">
        <w:rPr>
          <w:rFonts w:ascii="Times New Roman" w:hAnsi="Times New Roman" w:cs="Times New Roman"/>
        </w:rPr>
        <w:t xml:space="preserve">этих параметров регулируется </w:t>
      </w:r>
      <w:r w:rsidR="00CA51D9">
        <w:rPr>
          <w:rFonts w:ascii="Times New Roman" w:hAnsi="Times New Roman" w:cs="Times New Roman"/>
        </w:rPr>
        <w:t>получаемая толщина плёнки</w:t>
      </w:r>
      <w:r w:rsidR="00A41D01">
        <w:rPr>
          <w:rFonts w:ascii="Times New Roman" w:hAnsi="Times New Roman" w:cs="Times New Roman"/>
        </w:rPr>
        <w:t xml:space="preserve">. После обработки </w:t>
      </w:r>
      <w:r w:rsidR="005D0EC2">
        <w:rPr>
          <w:rFonts w:ascii="Times New Roman" w:hAnsi="Times New Roman" w:cs="Times New Roman"/>
        </w:rPr>
        <w:t>результатов были получены следующие зависимости:</w:t>
      </w:r>
    </w:p>
    <w:p w14:paraId="68E14CC1" w14:textId="1979FD74" w:rsidR="005742FA" w:rsidRDefault="00D525C0" w:rsidP="0022144D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1 </w:t>
      </w:r>
      <w:r w:rsidR="005615EA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5615EA">
        <w:rPr>
          <w:rFonts w:ascii="Times New Roman" w:hAnsi="Times New Roman" w:cs="Times New Roman"/>
        </w:rPr>
        <w:t>Зависимость толщины плёнки от температуры и времени в сухом режиме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2144D" w:rsidRPr="0022144D" w14:paraId="4C743125" w14:textId="77777777" w:rsidTr="0022144D">
        <w:trPr>
          <w:trHeight w:val="630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bottom"/>
            <w:hideMark/>
          </w:tcPr>
          <w:p w14:paraId="72AAB2CA" w14:textId="30A13271" w:rsidR="0022144D" w:rsidRPr="0022144D" w:rsidRDefault="0022144D" w:rsidP="002214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 xml:space="preserve">                    </w:t>
            </w: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T, </w:t>
            </w:r>
            <w:r w:rsidRPr="0022144D">
              <w:rPr>
                <w:rFonts w:ascii="Cambria Math" w:eastAsia="Times New Roman" w:hAnsi="Cambria Math" w:cs="Cambria Math"/>
                <w:color w:val="000000"/>
                <w:kern w:val="0"/>
                <w:lang w:val="de-DE" w:eastAsia="de-DE"/>
                <w14:ligatures w14:val="none"/>
              </w:rPr>
              <w:t>℃</w:t>
            </w: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br/>
            </w:r>
            <w:r w:rsidRPr="0022144D">
              <w:rPr>
                <w:rFonts w:ascii="Aptos Narrow" w:eastAsia="Times New Roman" w:hAnsi="Aptos Narrow" w:cs="Times New Roman"/>
                <w:color w:val="000000"/>
                <w:kern w:val="0"/>
                <w:lang w:val="de-DE" w:eastAsia="de-DE"/>
                <w14:ligatures w14:val="none"/>
              </w:rPr>
              <w:t>τ, </w:t>
            </w:r>
            <w:proofErr w:type="spellStart"/>
            <w:proofErr w:type="gramStart"/>
            <w:r w:rsidRPr="0022144D">
              <w:rPr>
                <w:rFonts w:ascii="Aptos Narrow" w:eastAsia="Times New Roman" w:hAnsi="Aptos Narrow" w:cs="Times New Roman"/>
                <w:color w:val="000000"/>
                <w:kern w:val="0"/>
                <w:lang w:val="de-DE" w:eastAsia="de-DE"/>
                <w14:ligatures w14:val="none"/>
              </w:rPr>
              <w:t>мин</w:t>
            </w:r>
            <w:proofErr w:type="spellEnd"/>
            <w:r w:rsidRPr="0022144D">
              <w:rPr>
                <w:rFonts w:ascii="Times New Roman" w:eastAsia="Times New Roman" w:hAnsi="Times New Roman" w:cs="Times New Roman"/>
                <w:color w:val="FFFFFF"/>
                <w:kern w:val="0"/>
                <w:lang w:val="de-DE" w:eastAsia="de-DE"/>
                <w14:ligatures w14:val="none"/>
              </w:rPr>
              <w:t xml:space="preserve"> .</w:t>
            </w:r>
            <w:proofErr w:type="gramEnd"/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9F56F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900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95527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925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48AFD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950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4F33D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1000</w:t>
            </w:r>
          </w:p>
        </w:tc>
      </w:tr>
      <w:tr w:rsidR="0022144D" w:rsidRPr="0022144D" w14:paraId="0BC2DC51" w14:textId="77777777" w:rsidTr="0022144D">
        <w:trPr>
          <w:trHeight w:val="315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E24F2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90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C1CDA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0,019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B8EDF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0,028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4B2EB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0,04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093CB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0,071</w:t>
            </w:r>
          </w:p>
        </w:tc>
      </w:tr>
      <w:tr w:rsidR="0022144D" w:rsidRPr="0022144D" w14:paraId="729FE55B" w14:textId="77777777" w:rsidTr="0022144D">
        <w:trPr>
          <w:trHeight w:val="315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AD5C8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95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848FF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0,02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55BB2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0,03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B7535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0,042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C5F46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0,074</w:t>
            </w:r>
          </w:p>
        </w:tc>
      </w:tr>
      <w:tr w:rsidR="0022144D" w:rsidRPr="0022144D" w14:paraId="592D8A49" w14:textId="77777777" w:rsidTr="0022144D">
        <w:trPr>
          <w:trHeight w:val="345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EC798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100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C1604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0,021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584C7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0,031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37A4C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0,043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76B56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val="de-DE" w:eastAsia="de-DE"/>
                <w14:ligatures w14:val="none"/>
              </w:rPr>
              <w:t>0,077</w:t>
            </w:r>
          </w:p>
        </w:tc>
      </w:tr>
    </w:tbl>
    <w:p w14:paraId="1937DE2A" w14:textId="77777777" w:rsidR="0022144D" w:rsidRDefault="0022144D" w:rsidP="0022144D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FB79B47" wp14:editId="71CCE85A">
            <wp:extent cx="5291138" cy="2990850"/>
            <wp:effectExtent l="0" t="0" r="5080" b="0"/>
            <wp:docPr id="2717664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EC1D22D-E4FC-F8C9-6474-A043A2B7FD8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F529F58" w14:textId="0A498A9D" w:rsidR="0022144D" w:rsidRPr="006361EB" w:rsidRDefault="0022144D" w:rsidP="0022144D">
      <w:pPr>
        <w:spacing w:after="0" w:line="360" w:lineRule="auto"/>
        <w:ind w:firstLine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 – Зависимость толщины плёнки от температуры и времени в сухом режиме </w:t>
      </w:r>
    </w:p>
    <w:p w14:paraId="5907BF04" w14:textId="77777777" w:rsidR="0022144D" w:rsidRDefault="0022144D" w:rsidP="0022144D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27B55551" w14:textId="519194D6" w:rsidR="005615EA" w:rsidRDefault="005615EA" w:rsidP="0022144D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2 – Зависимость толщины плёнки от температуры и времени </w:t>
      </w:r>
      <w:r w:rsidR="008364C1">
        <w:rPr>
          <w:rFonts w:ascii="Times New Roman" w:hAnsi="Times New Roman" w:cs="Times New Roman"/>
        </w:rPr>
        <w:t>во влажном режиме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2144D" w:rsidRPr="0022144D" w14:paraId="447044C5" w14:textId="77777777" w:rsidTr="0022144D">
        <w:trPr>
          <w:trHeight w:val="630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bottom"/>
            <w:hideMark/>
          </w:tcPr>
          <w:p w14:paraId="638EA15F" w14:textId="3B8B8930" w:rsidR="0022144D" w:rsidRPr="0022144D" w:rsidRDefault="0022144D" w:rsidP="002214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 xml:space="preserve">                    </w:t>
            </w: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T, ℃</w:t>
            </w: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br/>
              <w:t>τ, мин .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1B18B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1000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52140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1250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9628D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1275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68DF2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1300</w:t>
            </w:r>
          </w:p>
        </w:tc>
      </w:tr>
      <w:tr w:rsidR="0022144D" w:rsidRPr="0022144D" w14:paraId="1C192C07" w14:textId="77777777" w:rsidTr="0022144D">
        <w:trPr>
          <w:trHeight w:val="315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B1AD3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90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0E1A7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0,56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D84B4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1,1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8E0B4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1,15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14822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1,2</w:t>
            </w:r>
          </w:p>
        </w:tc>
      </w:tr>
      <w:tr w:rsidR="0022144D" w:rsidRPr="0022144D" w14:paraId="40DDBF72" w14:textId="77777777" w:rsidTr="0022144D">
        <w:trPr>
          <w:trHeight w:val="315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ABCB2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95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5BC52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0,58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696D0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1,13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4A1AC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1,18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B23EA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1,24</w:t>
            </w:r>
          </w:p>
        </w:tc>
      </w:tr>
      <w:tr w:rsidR="0022144D" w:rsidRPr="0022144D" w14:paraId="7FB9A385" w14:textId="77777777" w:rsidTr="0022144D">
        <w:trPr>
          <w:trHeight w:val="315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6406C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100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23812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0,6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DACEE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1,16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00E9C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1,22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D62F1" w14:textId="77777777" w:rsidR="0022144D" w:rsidRPr="0022144D" w:rsidRDefault="0022144D" w:rsidP="00221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22144D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1,27</w:t>
            </w:r>
          </w:p>
        </w:tc>
      </w:tr>
    </w:tbl>
    <w:p w14:paraId="02C8B3B8" w14:textId="11042D2A" w:rsidR="0022144D" w:rsidRDefault="0022144D" w:rsidP="00CE7755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43FF7900" w14:textId="134ADF63" w:rsidR="0022144D" w:rsidRDefault="0022144D" w:rsidP="00C07B8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A68A0BF" wp14:editId="5AEB99AD">
            <wp:extent cx="5100638" cy="2990850"/>
            <wp:effectExtent l="0" t="0" r="5080" b="0"/>
            <wp:docPr id="159863014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3D66430-474D-4AF1-99B8-31BC1DFF62A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87EB48D" w14:textId="6ED5E6F7" w:rsidR="00C07B83" w:rsidRDefault="00C07B83" w:rsidP="00C07B83">
      <w:pPr>
        <w:spacing w:after="0" w:line="360" w:lineRule="auto"/>
        <w:ind w:firstLine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 – Зависимость толщины плёнки от температуры и времени во влажном режиме</w:t>
      </w:r>
    </w:p>
    <w:sectPr w:rsidR="00C07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60"/>
    <w:rsid w:val="000B1543"/>
    <w:rsid w:val="000C7037"/>
    <w:rsid w:val="000F7B88"/>
    <w:rsid w:val="001812FE"/>
    <w:rsid w:val="001A349D"/>
    <w:rsid w:val="001F02B6"/>
    <w:rsid w:val="0022144D"/>
    <w:rsid w:val="00290E06"/>
    <w:rsid w:val="002939F1"/>
    <w:rsid w:val="00301981"/>
    <w:rsid w:val="00317615"/>
    <w:rsid w:val="00336E44"/>
    <w:rsid w:val="00337D2E"/>
    <w:rsid w:val="00356539"/>
    <w:rsid w:val="00366CC4"/>
    <w:rsid w:val="00430BD4"/>
    <w:rsid w:val="004D4CAC"/>
    <w:rsid w:val="00555439"/>
    <w:rsid w:val="005615EA"/>
    <w:rsid w:val="005742FA"/>
    <w:rsid w:val="005D0EC2"/>
    <w:rsid w:val="006347DB"/>
    <w:rsid w:val="006361EB"/>
    <w:rsid w:val="00645E9F"/>
    <w:rsid w:val="00660234"/>
    <w:rsid w:val="0067584D"/>
    <w:rsid w:val="007519CF"/>
    <w:rsid w:val="00804004"/>
    <w:rsid w:val="00811F5D"/>
    <w:rsid w:val="008364C1"/>
    <w:rsid w:val="008B4F9E"/>
    <w:rsid w:val="008D0DD8"/>
    <w:rsid w:val="008E7B60"/>
    <w:rsid w:val="008F5701"/>
    <w:rsid w:val="00920AD1"/>
    <w:rsid w:val="009679CF"/>
    <w:rsid w:val="00975F0A"/>
    <w:rsid w:val="009E419F"/>
    <w:rsid w:val="00A40C3E"/>
    <w:rsid w:val="00A41D01"/>
    <w:rsid w:val="00A95084"/>
    <w:rsid w:val="00AA166B"/>
    <w:rsid w:val="00AF077F"/>
    <w:rsid w:val="00B204AB"/>
    <w:rsid w:val="00BD15C2"/>
    <w:rsid w:val="00C07B83"/>
    <w:rsid w:val="00C918F3"/>
    <w:rsid w:val="00CA4EDC"/>
    <w:rsid w:val="00CA51D9"/>
    <w:rsid w:val="00CB1830"/>
    <w:rsid w:val="00CE7755"/>
    <w:rsid w:val="00D27AE7"/>
    <w:rsid w:val="00D31F20"/>
    <w:rsid w:val="00D525C0"/>
    <w:rsid w:val="00E60461"/>
    <w:rsid w:val="00ED5BC5"/>
    <w:rsid w:val="00FC3C1B"/>
    <w:rsid w:val="00FF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8E427"/>
  <w15:chartTrackingRefBased/>
  <w15:docId w15:val="{461D8432-6428-5C4C-9B00-5DCB9AE27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7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7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7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7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7B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7B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7B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7B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7B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7B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7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7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7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7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7B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7B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7B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7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7B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7B60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7584D"/>
    <w:rPr>
      <w:color w:val="666666"/>
    </w:rPr>
  </w:style>
  <w:style w:type="table" w:styleId="ad">
    <w:name w:val="Table Grid"/>
    <w:basedOn w:val="a1"/>
    <w:uiPriority w:val="39"/>
    <w:rsid w:val="00221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&#1086;&#1082;&#1080;&#1089;&#1083;&#1077;&#1085;&#1080;&#107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&#1086;&#1082;&#1080;&#1089;&#1083;&#1077;&#1085;&#1080;&#1077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130506811108728"/>
          <c:y val="4.7091295116772826E-2"/>
          <c:w val="0.73246523278068354"/>
          <c:h val="0.81338315194677102"/>
        </c:manualLayout>
      </c:layout>
      <c:scatterChart>
        <c:scatterStyle val="lineMarker"/>
        <c:varyColors val="0"/>
        <c:ser>
          <c:idx val="0"/>
          <c:order val="0"/>
          <c:tx>
            <c:v>900 °C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Егоров!$A$2:$A$4</c:f>
              <c:numCache>
                <c:formatCode>General</c:formatCode>
                <c:ptCount val="3"/>
                <c:pt idx="0">
                  <c:v>90</c:v>
                </c:pt>
                <c:pt idx="1">
                  <c:v>95</c:v>
                </c:pt>
                <c:pt idx="2">
                  <c:v>100</c:v>
                </c:pt>
              </c:numCache>
            </c:numRef>
          </c:xVal>
          <c:yVal>
            <c:numRef>
              <c:f>Егоров!$B$2:$B$4</c:f>
              <c:numCache>
                <c:formatCode>General</c:formatCode>
                <c:ptCount val="3"/>
                <c:pt idx="0">
                  <c:v>1.9E-2</c:v>
                </c:pt>
                <c:pt idx="1">
                  <c:v>0.02</c:v>
                </c:pt>
                <c:pt idx="2">
                  <c:v>2.1000000000000001E-2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254-426D-BC90-FDDE214D9503}"/>
            </c:ext>
          </c:extLst>
        </c:ser>
        <c:ser>
          <c:idx val="1"/>
          <c:order val="1"/>
          <c:tx>
            <c:v>925 °C</c:v>
          </c:tx>
          <c:spPr>
            <a:ln w="25400" cap="rnd">
              <a:noFill/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Егоров!$A$2:$A$4</c:f>
              <c:numCache>
                <c:formatCode>General</c:formatCode>
                <c:ptCount val="3"/>
                <c:pt idx="0">
                  <c:v>90</c:v>
                </c:pt>
                <c:pt idx="1">
                  <c:v>95</c:v>
                </c:pt>
                <c:pt idx="2">
                  <c:v>100</c:v>
                </c:pt>
              </c:numCache>
            </c:numRef>
          </c:xVal>
          <c:yVal>
            <c:numRef>
              <c:f>Егоров!$C$2:$C$4</c:f>
              <c:numCache>
                <c:formatCode>General</c:formatCode>
                <c:ptCount val="3"/>
                <c:pt idx="0">
                  <c:v>2.8000000000000001E-2</c:v>
                </c:pt>
                <c:pt idx="1">
                  <c:v>0.03</c:v>
                </c:pt>
                <c:pt idx="2">
                  <c:v>3.1E-2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254-426D-BC90-FDDE214D9503}"/>
            </c:ext>
          </c:extLst>
        </c:ser>
        <c:ser>
          <c:idx val="2"/>
          <c:order val="2"/>
          <c:tx>
            <c:v>950 °C</c:v>
          </c:tx>
          <c:spPr>
            <a:ln w="25400" cap="rnd">
              <a:noFill/>
              <a:round/>
            </a:ln>
            <a:effectLst/>
          </c:spPr>
          <c:marker>
            <c:symbol val="squar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Егоров!$A$2:$A$4</c:f>
              <c:numCache>
                <c:formatCode>General</c:formatCode>
                <c:ptCount val="3"/>
                <c:pt idx="0">
                  <c:v>90</c:v>
                </c:pt>
                <c:pt idx="1">
                  <c:v>95</c:v>
                </c:pt>
                <c:pt idx="2">
                  <c:v>100</c:v>
                </c:pt>
              </c:numCache>
            </c:numRef>
          </c:xVal>
          <c:yVal>
            <c:numRef>
              <c:f>Егоров!$D$2:$D$4</c:f>
              <c:numCache>
                <c:formatCode>General</c:formatCode>
                <c:ptCount val="3"/>
                <c:pt idx="0">
                  <c:v>0.04</c:v>
                </c:pt>
                <c:pt idx="1">
                  <c:v>4.2000000000000003E-2</c:v>
                </c:pt>
                <c:pt idx="2">
                  <c:v>4.2999999999999997E-2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7254-426D-BC90-FDDE214D9503}"/>
            </c:ext>
          </c:extLst>
        </c:ser>
        <c:ser>
          <c:idx val="3"/>
          <c:order val="3"/>
          <c:tx>
            <c:v>1000 °C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Егоров!$A$2:$A$4</c:f>
              <c:numCache>
                <c:formatCode>General</c:formatCode>
                <c:ptCount val="3"/>
                <c:pt idx="0">
                  <c:v>90</c:v>
                </c:pt>
                <c:pt idx="1">
                  <c:v>95</c:v>
                </c:pt>
                <c:pt idx="2">
                  <c:v>100</c:v>
                </c:pt>
              </c:numCache>
            </c:numRef>
          </c:xVal>
          <c:yVal>
            <c:numRef>
              <c:f>Егоров!$E$2:$E$4</c:f>
              <c:numCache>
                <c:formatCode>General</c:formatCode>
                <c:ptCount val="3"/>
                <c:pt idx="0">
                  <c:v>7.0999999999999994E-2</c:v>
                </c:pt>
                <c:pt idx="1">
                  <c:v>7.3999999999999996E-2</c:v>
                </c:pt>
                <c:pt idx="2">
                  <c:v>7.6999999999999999E-2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7254-426D-BC90-FDDE214D9503}"/>
            </c:ext>
          </c:extLst>
        </c:ser>
        <c:ser>
          <c:idx val="4"/>
          <c:order val="4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Егоров!$H$2:$I$2</c:f>
              <c:numCache>
                <c:formatCode>General</c:formatCode>
                <c:ptCount val="2"/>
                <c:pt idx="0">
                  <c:v>80</c:v>
                </c:pt>
                <c:pt idx="1">
                  <c:v>110</c:v>
                </c:pt>
              </c:numCache>
            </c:numRef>
          </c:xVal>
          <c:yVal>
            <c:numRef>
              <c:f>Егоров!$H$1:$I$1</c:f>
              <c:numCache>
                <c:formatCode>General</c:formatCode>
                <c:ptCount val="2"/>
                <c:pt idx="0">
                  <c:v>2.7E-2</c:v>
                </c:pt>
                <c:pt idx="1">
                  <c:v>2.7E-2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7254-426D-BC90-FDDE214D9503}"/>
            </c:ext>
          </c:extLst>
        </c:ser>
        <c:ser>
          <c:idx val="5"/>
          <c:order val="5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Егоров!$J$2:$K$2</c:f>
              <c:numCache>
                <c:formatCode>General</c:formatCode>
                <c:ptCount val="2"/>
                <c:pt idx="0">
                  <c:v>80</c:v>
                </c:pt>
                <c:pt idx="1">
                  <c:v>110</c:v>
                </c:pt>
              </c:numCache>
            </c:numRef>
          </c:xVal>
          <c:yVal>
            <c:numRef>
              <c:f>Егоров!$J$1:$K$1</c:f>
              <c:numCache>
                <c:formatCode>General</c:formatCode>
                <c:ptCount val="2"/>
                <c:pt idx="0">
                  <c:v>3.3000000000000002E-2</c:v>
                </c:pt>
                <c:pt idx="1">
                  <c:v>3.3000000000000002E-2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7254-426D-BC90-FDDE214D95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22919136"/>
        <c:axId val="633763055"/>
      </c:scatterChart>
      <c:valAx>
        <c:axId val="1122919136"/>
        <c:scaling>
          <c:orientation val="minMax"/>
          <c:max val="105"/>
          <c:min val="85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l-GR" sz="11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τ, </a:t>
                </a:r>
                <a:r>
                  <a:rPr lang="ru-RU" sz="11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мин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de-DE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633763055"/>
        <c:crosses val="autoZero"/>
        <c:crossBetween val="midCat"/>
      </c:valAx>
      <c:valAx>
        <c:axId val="633763055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1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d, </a:t>
                </a:r>
                <a:r>
                  <a:rPr lang="ru-RU" sz="11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мкм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12291913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130506811108728"/>
          <c:y val="4.7091295116772826E-2"/>
          <c:w val="0.73246523278068354"/>
          <c:h val="0.81338315194677102"/>
        </c:manualLayout>
      </c:layout>
      <c:scatterChart>
        <c:scatterStyle val="lineMarker"/>
        <c:varyColors val="0"/>
        <c:ser>
          <c:idx val="0"/>
          <c:order val="0"/>
          <c:tx>
            <c:v>1000 °C</c:v>
          </c:tx>
          <c:spPr>
            <a:ln w="25400" cap="rnd">
              <a:noFill/>
              <a:round/>
            </a:ln>
            <a:effectLst/>
          </c:spPr>
          <c:marker>
            <c:symbol val="triang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Егоров!$A$8:$A$10</c:f>
              <c:numCache>
                <c:formatCode>General</c:formatCode>
                <c:ptCount val="3"/>
                <c:pt idx="0">
                  <c:v>90</c:v>
                </c:pt>
                <c:pt idx="1">
                  <c:v>95</c:v>
                </c:pt>
                <c:pt idx="2">
                  <c:v>100</c:v>
                </c:pt>
              </c:numCache>
            </c:numRef>
          </c:xVal>
          <c:yVal>
            <c:numRef>
              <c:f>Егоров!$B$8:$B$10</c:f>
              <c:numCache>
                <c:formatCode>General</c:formatCode>
                <c:ptCount val="3"/>
                <c:pt idx="0">
                  <c:v>0.56000000000000005</c:v>
                </c:pt>
                <c:pt idx="1">
                  <c:v>0.57999999999999996</c:v>
                </c:pt>
                <c:pt idx="2">
                  <c:v>0.6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2F3-4C20-A0BF-B93557016598}"/>
            </c:ext>
          </c:extLst>
        </c:ser>
        <c:ser>
          <c:idx val="1"/>
          <c:order val="1"/>
          <c:tx>
            <c:v>1250 °C</c:v>
          </c:tx>
          <c:spPr>
            <a:ln w="25400" cap="rnd">
              <a:noFill/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Егоров!$A$8:$A$10</c:f>
              <c:numCache>
                <c:formatCode>General</c:formatCode>
                <c:ptCount val="3"/>
                <c:pt idx="0">
                  <c:v>90</c:v>
                </c:pt>
                <c:pt idx="1">
                  <c:v>95</c:v>
                </c:pt>
                <c:pt idx="2">
                  <c:v>100</c:v>
                </c:pt>
              </c:numCache>
            </c:numRef>
          </c:xVal>
          <c:yVal>
            <c:numRef>
              <c:f>Егоров!$C$8:$C$10</c:f>
              <c:numCache>
                <c:formatCode>General</c:formatCode>
                <c:ptCount val="3"/>
                <c:pt idx="0">
                  <c:v>1.1000000000000001</c:v>
                </c:pt>
                <c:pt idx="1">
                  <c:v>1.1299999999999999</c:v>
                </c:pt>
                <c:pt idx="2">
                  <c:v>1.1599999999999999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2F3-4C20-A0BF-B93557016598}"/>
            </c:ext>
          </c:extLst>
        </c:ser>
        <c:ser>
          <c:idx val="2"/>
          <c:order val="2"/>
          <c:tx>
            <c:v>1275 °C</c:v>
          </c:tx>
          <c:spPr>
            <a:ln w="25400" cap="rnd">
              <a:noFill/>
              <a:round/>
            </a:ln>
            <a:effectLst/>
          </c:spPr>
          <c:marker>
            <c:symbol val="squar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Егоров!$A$8:$A$10</c:f>
              <c:numCache>
                <c:formatCode>General</c:formatCode>
                <c:ptCount val="3"/>
                <c:pt idx="0">
                  <c:v>90</c:v>
                </c:pt>
                <c:pt idx="1">
                  <c:v>95</c:v>
                </c:pt>
                <c:pt idx="2">
                  <c:v>100</c:v>
                </c:pt>
              </c:numCache>
            </c:numRef>
          </c:xVal>
          <c:yVal>
            <c:numRef>
              <c:f>Егоров!$D$8:$D$10</c:f>
              <c:numCache>
                <c:formatCode>General</c:formatCode>
                <c:ptCount val="3"/>
                <c:pt idx="0">
                  <c:v>1.1499999999999999</c:v>
                </c:pt>
                <c:pt idx="1">
                  <c:v>1.18</c:v>
                </c:pt>
                <c:pt idx="2">
                  <c:v>1.22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2F3-4C20-A0BF-B93557016598}"/>
            </c:ext>
          </c:extLst>
        </c:ser>
        <c:ser>
          <c:idx val="3"/>
          <c:order val="3"/>
          <c:tx>
            <c:v>1300 °C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Егоров!$A$8:$A$10</c:f>
              <c:numCache>
                <c:formatCode>General</c:formatCode>
                <c:ptCount val="3"/>
                <c:pt idx="0">
                  <c:v>90</c:v>
                </c:pt>
                <c:pt idx="1">
                  <c:v>95</c:v>
                </c:pt>
                <c:pt idx="2">
                  <c:v>100</c:v>
                </c:pt>
              </c:numCache>
            </c:numRef>
          </c:xVal>
          <c:yVal>
            <c:numRef>
              <c:f>Егоров!$E$8:$E$10</c:f>
              <c:numCache>
                <c:formatCode>General</c:formatCode>
                <c:ptCount val="3"/>
                <c:pt idx="0">
                  <c:v>1.2</c:v>
                </c:pt>
                <c:pt idx="1">
                  <c:v>1.24</c:v>
                </c:pt>
                <c:pt idx="2">
                  <c:v>1.27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12F3-4C20-A0BF-B93557016598}"/>
            </c:ext>
          </c:extLst>
        </c:ser>
        <c:ser>
          <c:idx val="4"/>
          <c:order val="4"/>
          <c:spPr>
            <a:ln w="19050" cap="rnd">
              <a:solidFill>
                <a:schemeClr val="tx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Егоров!$H$8:$I$8</c:f>
              <c:numCache>
                <c:formatCode>General</c:formatCode>
                <c:ptCount val="2"/>
                <c:pt idx="0">
                  <c:v>80</c:v>
                </c:pt>
                <c:pt idx="1">
                  <c:v>110</c:v>
                </c:pt>
              </c:numCache>
            </c:numRef>
          </c:xVal>
          <c:yVal>
            <c:numRef>
              <c:f>Егоров!$H$7:$I$7</c:f>
              <c:numCache>
                <c:formatCode>General</c:formatCode>
                <c:ptCount val="2"/>
                <c:pt idx="0">
                  <c:v>1.1000000000000001</c:v>
                </c:pt>
                <c:pt idx="1">
                  <c:v>1.1000000000000001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12F3-4C20-A0BF-B93557016598}"/>
            </c:ext>
          </c:extLst>
        </c:ser>
        <c:ser>
          <c:idx val="5"/>
          <c:order val="5"/>
          <c:spPr>
            <a:ln w="19050" cap="rnd">
              <a:solidFill>
                <a:schemeClr val="tx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Егоров!$J$8:$K$8</c:f>
              <c:numCache>
                <c:formatCode>General</c:formatCode>
                <c:ptCount val="2"/>
                <c:pt idx="0">
                  <c:v>80</c:v>
                </c:pt>
                <c:pt idx="1">
                  <c:v>110</c:v>
                </c:pt>
              </c:numCache>
            </c:numRef>
          </c:xVal>
          <c:yVal>
            <c:numRef>
              <c:f>Егоров!$J$7:$K$7</c:f>
              <c:numCache>
                <c:formatCode>General</c:formatCode>
                <c:ptCount val="2"/>
                <c:pt idx="0">
                  <c:v>1.4</c:v>
                </c:pt>
                <c:pt idx="1">
                  <c:v>1.4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12F3-4C20-A0BF-B935570165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22919136"/>
        <c:axId val="633763055"/>
      </c:scatterChart>
      <c:valAx>
        <c:axId val="1122919136"/>
        <c:scaling>
          <c:orientation val="minMax"/>
          <c:max val="105"/>
          <c:min val="85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l-GR" sz="11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τ, </a:t>
                </a:r>
                <a:r>
                  <a:rPr lang="ru-RU" sz="11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мин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de-DE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633763055"/>
        <c:crosses val="autoZero"/>
        <c:crossBetween val="midCat"/>
      </c:valAx>
      <c:valAx>
        <c:axId val="633763055"/>
        <c:scaling>
          <c:orientation val="minMax"/>
          <c:min val="0.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1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d, </a:t>
                </a:r>
                <a:r>
                  <a:rPr lang="ru-RU" sz="11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мкм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12291913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FFB70-049F-44B7-866B-094C8C744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1876</Characters>
  <Application>Microsoft Office Word</Application>
  <DocSecurity>0</DocSecurity>
  <Lines>78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Леготин Андрей Александрович</cp:lastModifiedBy>
  <cp:revision>4</cp:revision>
  <dcterms:created xsi:type="dcterms:W3CDTF">2025-09-22T21:24:00Z</dcterms:created>
  <dcterms:modified xsi:type="dcterms:W3CDTF">2025-09-28T12:45:00Z</dcterms:modified>
</cp:coreProperties>
</file>