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0C226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114300" distR="114300" wp14:anchorId="3FA773BA" wp14:editId="160F89DA">
            <wp:extent cx="506095" cy="66421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4DAA3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right="-5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МИНОБРНАУКИ РОССИИ</w:t>
      </w:r>
    </w:p>
    <w:p w14:paraId="3A8466D9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right="-5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высшего образования 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«Санкт-Петербургский государственный технологический институт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(технический университет)»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(</w:t>
      </w:r>
      <w:proofErr w:type="spellStart"/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СПбГТИ</w:t>
      </w:r>
      <w:proofErr w:type="spellEnd"/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(ТУ))</w:t>
      </w:r>
    </w:p>
    <w:p w14:paraId="046A5F3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9694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3221"/>
        <w:gridCol w:w="1369"/>
        <w:gridCol w:w="5104"/>
      </w:tblGrid>
      <w:tr w:rsidR="002030C8" w:rsidRPr="00917660" w14:paraId="6F5BAC92" w14:textId="77777777">
        <w:tc>
          <w:tcPr>
            <w:tcW w:w="3221" w:type="dxa"/>
            <w:vAlign w:val="center"/>
          </w:tcPr>
          <w:p w14:paraId="7FD26B6E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Направление подготовки</w:t>
            </w:r>
          </w:p>
        </w:tc>
        <w:tc>
          <w:tcPr>
            <w:tcW w:w="1369" w:type="dxa"/>
            <w:vAlign w:val="center"/>
          </w:tcPr>
          <w:p w14:paraId="4670679A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18.03.01</w:t>
            </w:r>
          </w:p>
        </w:tc>
        <w:tc>
          <w:tcPr>
            <w:tcW w:w="5104" w:type="dxa"/>
            <w:vAlign w:val="center"/>
          </w:tcPr>
          <w:p w14:paraId="61435689" w14:textId="77777777" w:rsidR="002030C8" w:rsidRPr="0091766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</w:t>
            </w:r>
          </w:p>
        </w:tc>
      </w:tr>
      <w:tr w:rsidR="002030C8" w:rsidRPr="00917660" w14:paraId="31D155C9" w14:textId="77777777">
        <w:trPr>
          <w:cantSplit/>
        </w:trPr>
        <w:tc>
          <w:tcPr>
            <w:tcW w:w="3221" w:type="dxa"/>
          </w:tcPr>
          <w:p w14:paraId="2AF83EF9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Квалификация</w:t>
            </w:r>
          </w:p>
          <w:p w14:paraId="10949985" w14:textId="77777777" w:rsidR="002030C8" w:rsidRPr="00917660" w:rsidRDefault="002030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473" w:type="dxa"/>
            <w:gridSpan w:val="2"/>
          </w:tcPr>
          <w:p w14:paraId="2FD24C99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Бакалавр</w:t>
            </w:r>
          </w:p>
        </w:tc>
      </w:tr>
      <w:tr w:rsidR="002030C8" w:rsidRPr="00917660" w14:paraId="0EB387CF" w14:textId="77777777">
        <w:trPr>
          <w:cantSplit/>
        </w:trPr>
        <w:tc>
          <w:tcPr>
            <w:tcW w:w="3221" w:type="dxa"/>
          </w:tcPr>
          <w:p w14:paraId="46D4CF72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Направленность</w:t>
            </w:r>
          </w:p>
        </w:tc>
        <w:tc>
          <w:tcPr>
            <w:tcW w:w="6473" w:type="dxa"/>
            <w:gridSpan w:val="2"/>
          </w:tcPr>
          <w:p w14:paraId="6D271091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 неорганических веществ</w:t>
            </w:r>
          </w:p>
        </w:tc>
      </w:tr>
      <w:tr w:rsidR="002030C8" w:rsidRPr="00917660" w14:paraId="3CF5B577" w14:textId="77777777">
        <w:trPr>
          <w:cantSplit/>
        </w:trPr>
        <w:tc>
          <w:tcPr>
            <w:tcW w:w="3221" w:type="dxa"/>
          </w:tcPr>
          <w:p w14:paraId="186DD0DD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Профессиональный модуль</w:t>
            </w:r>
          </w:p>
        </w:tc>
        <w:tc>
          <w:tcPr>
            <w:tcW w:w="6473" w:type="dxa"/>
            <w:gridSpan w:val="2"/>
          </w:tcPr>
          <w:p w14:paraId="47F27EC2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 материалов и изделий электроники и наноэлектроники</w:t>
            </w:r>
          </w:p>
        </w:tc>
      </w:tr>
      <w:tr w:rsidR="002030C8" w:rsidRPr="00917660" w14:paraId="499127B3" w14:textId="77777777">
        <w:tc>
          <w:tcPr>
            <w:tcW w:w="3221" w:type="dxa"/>
            <w:vAlign w:val="center"/>
          </w:tcPr>
          <w:p w14:paraId="393F59AB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Факультет</w:t>
            </w:r>
          </w:p>
        </w:tc>
        <w:tc>
          <w:tcPr>
            <w:tcW w:w="6473" w:type="dxa"/>
            <w:gridSpan w:val="2"/>
            <w:vAlign w:val="center"/>
          </w:tcPr>
          <w:p w14:paraId="4E5FBAE1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Химии веществ и материалов</w:t>
            </w:r>
          </w:p>
        </w:tc>
      </w:tr>
      <w:tr w:rsidR="002030C8" w:rsidRPr="00917660" w14:paraId="1E312BD3" w14:textId="77777777">
        <w:tc>
          <w:tcPr>
            <w:tcW w:w="3221" w:type="dxa"/>
            <w:vAlign w:val="center"/>
          </w:tcPr>
          <w:p w14:paraId="60ACCF53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6473" w:type="dxa"/>
            <w:gridSpan w:val="2"/>
            <w:vAlign w:val="center"/>
          </w:tcPr>
          <w:p w14:paraId="609A8010" w14:textId="77777777" w:rsidR="002030C8" w:rsidRPr="00917660" w:rsidRDefault="00203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22FC8A5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Химической нанотехнологии и материалов электронной техники</w:t>
            </w:r>
          </w:p>
        </w:tc>
      </w:tr>
      <w:tr w:rsidR="002030C8" w:rsidRPr="00917660" w14:paraId="4B30EB51" w14:textId="77777777">
        <w:tc>
          <w:tcPr>
            <w:tcW w:w="3221" w:type="dxa"/>
            <w:vAlign w:val="center"/>
          </w:tcPr>
          <w:p w14:paraId="5F6AF4DF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Курс     3</w:t>
            </w:r>
          </w:p>
        </w:tc>
        <w:tc>
          <w:tcPr>
            <w:tcW w:w="6473" w:type="dxa"/>
            <w:gridSpan w:val="2"/>
            <w:vAlign w:val="center"/>
          </w:tcPr>
          <w:p w14:paraId="25410A32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Группа    124</w:t>
            </w:r>
          </w:p>
        </w:tc>
      </w:tr>
    </w:tbl>
    <w:p w14:paraId="2EC0636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B18217" w14:textId="77777777" w:rsidR="002030C8" w:rsidRPr="0091766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Отчеты по лабораторным работам</w:t>
      </w:r>
    </w:p>
    <w:p w14:paraId="25D87DE1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учебной дисциплине </w:t>
      </w:r>
    </w:p>
    <w:p w14:paraId="7D61EC30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Химические основы нанотехнологий </w:t>
      </w:r>
    </w:p>
    <w:p w14:paraId="30AEEA45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5E2438" w14:textId="77777777" w:rsidR="002030C8" w:rsidRPr="0091766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Ф.И.О.________________________________________________________</w:t>
      </w:r>
    </w:p>
    <w:p w14:paraId="53A0594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8EBA76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line="360" w:lineRule="auto"/>
        <w:ind w:left="399" w:right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941265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left="39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629251C7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left="39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</w:p>
    <w:p w14:paraId="22583C2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762A1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br w:type="page"/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Работа № </w:t>
      </w:r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 xml:space="preserve">Синтез </w:t>
      </w:r>
      <w:proofErr w:type="spellStart"/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>ванадийоксидных</w:t>
      </w:r>
      <w:proofErr w:type="spellEnd"/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 xml:space="preserve"> наноструктур на поверхности кремнезема</w:t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C5F8D82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</w:t>
      </w:r>
    </w:p>
    <w:p w14:paraId="28C497F5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Освоение методики синтеза методом молекулярного наслаивания на поверхности кремнезема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ванадийкислородных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 и химического анализа продуктов, построение калибровочного графика для фотоколориметрического анализа растворов на содержание ионов ванадия, определение химического состава продуктов синтеза, оценка степени использования активных центров поверхности.  </w:t>
      </w:r>
    </w:p>
    <w:p w14:paraId="190662DB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Основные теоретические положения</w:t>
      </w:r>
    </w:p>
    <w:p w14:paraId="250B1EA9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В основе синтеза наноструктур методом молекулярного наслаивания лежит проведение гетерогенных химических реакций, осуществляемых на поверхности кремнезема между реакционноспособными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гидроксогруппами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и молекулами низкомолекулярного реагента (хлориды).</w:t>
      </w:r>
    </w:p>
    <w:p w14:paraId="36A40E97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Реакции, протекающие на поверхности при реализации метода молекулярного наслаивания при осуществлении синтеза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элементоксидных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структур, можно представить следующими реакциями:  </w:t>
      </w:r>
    </w:p>
    <w:p w14:paraId="4ED07E7D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283D85" wp14:editId="3BCD028A">
            <wp:extent cx="5332515" cy="38571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515" cy="38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42E73F46" wp14:editId="3C7343C9">
            <wp:simplePos x="0" y="0"/>
            <wp:positionH relativeFrom="page">
              <wp:posOffset>1508760</wp:posOffset>
            </wp:positionH>
            <wp:positionV relativeFrom="page">
              <wp:posOffset>4543112</wp:posOffset>
            </wp:positionV>
            <wp:extent cx="4372928" cy="361472"/>
            <wp:effectExtent l="0" t="0" r="0" b="0"/>
            <wp:wrapTopAndBottom distT="114300" distB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928" cy="361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914DC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10F33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Для полного замещения гидроксильных групп процесс осуществляется в условиях избытка паров (газов) низкомолекулярных веществ. по окончании реакции с поверхности необходимо удалить молекулярные реагенты - сорбированный избыток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ЭСlm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, а также образовавшийся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HCl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- путем термической десорбции. В результате на поверхности формируются отдельные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элементсодержащие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группы, связанные с подложкой ковалентными химическими связями. В составе таких групп присутствуют атомы хлора, которые при контакте с атмосферной влагой могут подвергаться неконтролируемому гидролизу, вызывающий разрыв связи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элементсодержащей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группы с поверхностью кремнеземной подложки. Поэтому с целью получения стабильных продуктов синтеза необходимо осуществлять замещение хлоридных групп на гидроксильные путем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парофазной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обработки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 другим низкомолекулярным веществом, способным заместить хлор, например, парами Н2О по реакции.</w:t>
      </w:r>
    </w:p>
    <w:p w14:paraId="4A90FDCE" w14:textId="77777777" w:rsidR="002030C8" w:rsidRPr="00917660" w:rsidRDefault="00000000" w:rsidP="0091766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Синтез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 на поверхности кремнезема включает в себя следующие стадии:</w:t>
      </w:r>
    </w:p>
    <w:p w14:paraId="37659F6E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>Подготовка кремнезема, а именно высушивание температурой 180-200 градусов, для того чтобы избавиться от адсорбированной воды на поверхности матрицы.</w:t>
      </w:r>
    </w:p>
    <w:p w14:paraId="50A1FF66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Хемосорбция (замещение атомов водорода в гидроксилах на поверхности матрицы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ванадийхлоридными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группами с образованием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групп). </w:t>
      </w:r>
    </w:p>
    <w:p w14:paraId="71CFCDFC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Десорбция (удаление избытка хлорида ванадия и хлороводорода с поверхности кремнезема и из газовой фазы для предотвращения прямой реакции хлорида ванадия с водой на следующей стадии). </w:t>
      </w:r>
    </w:p>
    <w:p w14:paraId="4C1E25E5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Парофазный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гидролиз (замещение атомов хлора в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группах гидроксилами по реакции). </w:t>
      </w:r>
    </w:p>
    <w:p w14:paraId="3BA0AB04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Высушивание готового продукта (удаление избытка хлороводорода и физически адсорбированной воды, регулирование поверхностной концентрации гидроксилов перед следующим циклом). </w:t>
      </w:r>
    </w:p>
    <w:p w14:paraId="1DCD96B7" w14:textId="77777777" w:rsidR="002030C8" w:rsidRPr="00917660" w:rsidRDefault="002030C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1BB149" w14:textId="77777777" w:rsidR="002030C8" w:rsidRPr="00917660" w:rsidRDefault="0000000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CFC4A51" wp14:editId="65BBC629">
            <wp:extent cx="3744278" cy="210392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4278" cy="2103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D3050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AE10B2" wp14:editId="03C37BE5">
            <wp:extent cx="3755623" cy="3944302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5623" cy="3944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32B07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Рисунок 1 — Реакции происходящие на поверхности подложки. </w:t>
      </w:r>
    </w:p>
    <w:p w14:paraId="28F68DB3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>Для лабораторной работы была использована следующая установка:</w:t>
      </w:r>
    </w:p>
    <w:p w14:paraId="15A6E3EC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D74C426" wp14:editId="0395DC58">
            <wp:extent cx="5173028" cy="43724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12429"/>
                    <a:stretch>
                      <a:fillRect/>
                    </a:stretch>
                  </pic:blipFill>
                  <pic:spPr>
                    <a:xfrm>
                      <a:off x="0" y="0"/>
                      <a:ext cx="5173028" cy="4372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28AAF" w14:textId="4B2A73FE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Рисунок 2— Схема лабораторной синтетической установки для проведения реакций молекулярного наслаивания в проточном режиме при атмосферном давлении. </w:t>
      </w:r>
    </w:p>
    <w:p w14:paraId="310F2D06" w14:textId="36B0A799" w:rsidR="002030C8" w:rsidRPr="00917660" w:rsidRDefault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6373DEF" wp14:editId="5411D179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6120130" cy="2788920"/>
            <wp:effectExtent l="0" t="0" r="0" b="0"/>
            <wp:wrapTopAndBottom/>
            <wp:docPr id="272360684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60684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Экспериментальные результаты</w:t>
      </w:r>
    </w:p>
    <w:p w14:paraId="2E3F03AA" w14:textId="68ADC2C4" w:rsidR="002030C8" w:rsidRPr="00917660" w:rsidRDefault="002030C8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7C6B59" w14:textId="77777777" w:rsidR="002030C8" w:rsidRPr="00917660" w:rsidRDefault="0000000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Рисунок 3 — Калибровочный график зависимости концентрации ванадия от оптической плотности раствора. </w:t>
      </w:r>
    </w:p>
    <w:p w14:paraId="3A2EFFF6" w14:textId="77777777" w:rsidR="002030C8" w:rsidRPr="00917660" w:rsidRDefault="002030C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1E56E9" w14:textId="77777777" w:rsidR="002030C8" w:rsidRPr="00917660" w:rsidRDefault="002030C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F8FA9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B34E4D" w14:textId="690799C9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Обработка результатов эксперимента</w:t>
      </w:r>
    </w:p>
    <w:p w14:paraId="69CF9DC9" w14:textId="78BFC87F" w:rsidR="002030C8" w:rsidRPr="00917660" w:rsidRDefault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EF11891" wp14:editId="707BA240">
            <wp:simplePos x="0" y="0"/>
            <wp:positionH relativeFrom="margin">
              <wp:align>right</wp:align>
            </wp:positionH>
            <wp:positionV relativeFrom="paragraph">
              <wp:posOffset>280670</wp:posOffset>
            </wp:positionV>
            <wp:extent cx="5858693" cy="1066949"/>
            <wp:effectExtent l="0" t="0" r="8890" b="0"/>
            <wp:wrapTopAndBottom/>
            <wp:docPr id="304790704" name="Рисунок 1" descr="Изображение выглядит как снимок экрана, линия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0704" name="Рисунок 1" descr="Изображение выглядит как снимок экрана, линия, Шрифт,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5229A" w14:textId="57DDF2FD" w:rsidR="002030C8" w:rsidRPr="00917660" w:rsidRDefault="002030C8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6D4E14" w14:textId="77777777" w:rsidR="002030C8" w:rsidRPr="00917660" w:rsidRDefault="00000000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Рисунок 4 —  Обработка результатов синтезированных образцов. </w:t>
      </w:r>
    </w:p>
    <w:p w14:paraId="455930D4" w14:textId="5B6C2013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49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72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*x-0,02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05</m:t>
          </m:r>
        </m:oMath>
      </m:oMathPara>
    </w:p>
    <w:p w14:paraId="09B30D82" w14:textId="17AF3CDD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=1,4972*0,12-0,0205=0,1592</m:t>
        </m:r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моль/л</w:t>
      </w:r>
    </w:p>
    <w:p w14:paraId="3519FB8F" w14:textId="297AEFB9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=1,4972*0,13-0,0205=0,1741</m:t>
        </m:r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моль/л</w:t>
      </w:r>
    </w:p>
    <w:p w14:paraId="405858AF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D473CB" w14:textId="7EF42C22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*0,025*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/m</m:t>
          </m:r>
        </m:oMath>
      </m:oMathPara>
    </w:p>
    <w:p w14:paraId="316AFA3B" w14:textId="08C6B04F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=0,1592*0,025*10/0,1081=0,3681</m:t>
        </m:r>
      </m:oMath>
      <w:r w:rsidR="00000000"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ммоль/л</w:t>
      </w:r>
    </w:p>
    <w:p w14:paraId="700E67D9" w14:textId="6997628C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=0,1741*0,025*10/0,1079=0,4034</m:t>
        </m:r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ммоль/л</w:t>
      </w:r>
    </w:p>
    <w:p w14:paraId="41C8BE3A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B2D56F" w14:textId="19F3365E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[V]ср=(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[V]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[V]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)/2</m:t>
          </m:r>
        </m:oMath>
      </m:oMathPara>
    </w:p>
    <w:p w14:paraId="2EB2E8DA" w14:textId="6C488D1F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[V]ср=(0,3681+0,4034)/2=0,3858 </m:t>
        </m:r>
      </m:oMath>
      <w:r w:rsidR="00000000" w:rsidRPr="00917660">
        <w:rPr>
          <w:rFonts w:ascii="Times New Roman" w:eastAsia="Times New Roman" w:hAnsi="Times New Roman" w:cs="Times New Roman"/>
          <w:sz w:val="28"/>
          <w:szCs w:val="28"/>
        </w:rPr>
        <w:t>ммоль/л</w:t>
      </w:r>
    </w:p>
    <w:p w14:paraId="3EEF6883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9BD1D5" w14:textId="063B3A4D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SiO2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ср*1000/(1000-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ср*(63,9+([Cl]/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*18))</m:t>
        </m:r>
      </m:oMath>
      <w:r w:rsidRPr="00917660">
        <w:rPr>
          <w:rFonts w:ascii="Times New Roman" w:eastAsia="Times New Roman" w:hAnsi="Times New Roman" w:cs="Times New Roman"/>
          <w:iCs/>
          <w:sz w:val="28"/>
          <w:szCs w:val="28"/>
        </w:rPr>
        <w:t>)</w:t>
      </w:r>
    </w:p>
    <w:p w14:paraId="14CD9BAB" w14:textId="06025419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SiO2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=0,3858*1000/(1000-0,3858*(63,9+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0,5*18</m:t>
            </m: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=0,3969 моль/</m:t>
        </m:r>
      </m:oMath>
      <w:r>
        <w:rPr>
          <w:rFonts w:ascii="Times New Roman" w:eastAsia="Times New Roman" w:hAnsi="Times New Roman" w:cs="Times New Roman"/>
          <w:iCs/>
          <w:sz w:val="28"/>
          <w:szCs w:val="28"/>
        </w:rPr>
        <w:t>г</w:t>
      </w:r>
    </w:p>
    <w:p w14:paraId="0682CBF4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D9A6F2" w14:textId="744F20F0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[OH]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исп</m:t>
            </m:r>
          </m:sub>
        </m:sSub>
      </m:oMath>
      <w:r w:rsidR="00000000" w:rsidRPr="00917660">
        <w:rPr>
          <w:rFonts w:ascii="Times New Roman" w:eastAsia="Times New Roman" w:hAnsi="Times New Roman" w:cs="Times New Roman"/>
          <w:sz w:val="28"/>
          <w:szCs w:val="28"/>
        </w:rPr>
        <w:t>/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[OH]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исх</m:t>
            </m:r>
          </m:sub>
        </m:sSub>
      </m:oMath>
    </w:p>
    <w:p w14:paraId="6EE651C0" w14:textId="10F06781" w:rsidR="002030C8" w:rsidRPr="00FC58EC" w:rsidRDefault="00917660" w:rsidP="00917660">
      <w:pPr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=(0,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3858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/2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2+0,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3858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/2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3)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/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5,6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,177</m:t>
        </m:r>
      </m:oMath>
      <w:r w:rsidR="00FC58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4DB29AA" w14:textId="77777777" w:rsidR="002030C8" w:rsidRPr="00917660" w:rsidRDefault="002030C8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DA1C6D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Выводы</w:t>
      </w:r>
    </w:p>
    <w:p w14:paraId="688147E1" w14:textId="09D4CA10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Освоили методику синтеза методом молекулярного наслаивания на поверхности кремнезема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ванадийкислородных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наноструктур. Построили калибровочный график для фотоколориметрического анализа раствора на содержание ионов ванадия и рассчитали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 xml:space="preserve"> значение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813338" w:rsidRPr="008133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 xml:space="preserve">(степень использования </w:t>
      </w:r>
      <w:r w:rsidR="00813338">
        <w:rPr>
          <w:rFonts w:ascii="Times New Roman" w:eastAsia="Times New Roman" w:hAnsi="Times New Roman" w:cs="Times New Roman"/>
          <w:sz w:val="28"/>
          <w:szCs w:val="28"/>
          <w:lang w:val="en-US"/>
        </w:rPr>
        <w:t>OH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 xml:space="preserve"> групп), которое 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>составило 0,</w:t>
      </w:r>
      <w:r w:rsidR="00813338" w:rsidRPr="00813338">
        <w:rPr>
          <w:rFonts w:ascii="Times New Roman" w:eastAsia="Times New Roman" w:hAnsi="Times New Roman" w:cs="Times New Roman"/>
          <w:sz w:val="28"/>
          <w:szCs w:val="28"/>
        </w:rPr>
        <w:t>177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>. Из этого можно сделать вывод о том, что</w:t>
      </w:r>
      <w:r w:rsidR="00813338" w:rsidRPr="00813338">
        <w:rPr>
          <w:rFonts w:ascii="Times New Roman" w:eastAsia="Times New Roman" w:hAnsi="Times New Roman" w:cs="Times New Roman"/>
          <w:sz w:val="28"/>
          <w:szCs w:val="28"/>
        </w:rPr>
        <w:t xml:space="preserve"> 1/6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всех гидроксильных групп был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замещен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ванадием.</w:t>
      </w:r>
    </w:p>
    <w:p w14:paraId="42AF6B1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AD125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A5BFD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E71D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1A51C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80DD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C8F0A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C57CA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B026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91CE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7068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51B0B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F48617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8F54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56A5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7E9B5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1A813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DB292B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C70D8B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F6CC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DDF67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455F6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6A4F1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68AFE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31BBBC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FC14A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B23AF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8C005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F542A7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0AB39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99A20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E969B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88770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4C202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79C6A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C658F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4F0DC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D1AC9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D625D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7A4C4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Замечания преподавателя</w:t>
      </w:r>
    </w:p>
    <w:p w14:paraId="5DF8DB5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3F7F8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4CAAA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AAB8C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студента____________________</w:t>
      </w:r>
    </w:p>
    <w:p w14:paraId="13D3D12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0BC752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преподавателя_______________</w:t>
      </w:r>
    </w:p>
    <w:p w14:paraId="1EEA5BD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D168A0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Дата_____________</w:t>
      </w:r>
    </w:p>
    <w:sectPr w:rsidR="002030C8" w:rsidRPr="0091766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C90375" w14:textId="77777777" w:rsidR="005F10C0" w:rsidRDefault="005F10C0">
      <w:r>
        <w:separator/>
      </w:r>
    </w:p>
  </w:endnote>
  <w:endnote w:type="continuationSeparator" w:id="0">
    <w:p w14:paraId="46B1828A" w14:textId="77777777" w:rsidR="005F10C0" w:rsidRDefault="005F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94DB2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64FB0" w14:textId="77777777" w:rsidR="002030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49791F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38DBE06A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DE47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1987EB" w14:textId="77777777" w:rsidR="005F10C0" w:rsidRDefault="005F10C0">
      <w:r>
        <w:separator/>
      </w:r>
    </w:p>
  </w:footnote>
  <w:footnote w:type="continuationSeparator" w:id="0">
    <w:p w14:paraId="377F3886" w14:textId="77777777" w:rsidR="005F10C0" w:rsidRDefault="005F1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8C75E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35E99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72029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3F367B"/>
    <w:multiLevelType w:val="multilevel"/>
    <w:tmpl w:val="A42E2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428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C8"/>
    <w:rsid w:val="001B0BCE"/>
    <w:rsid w:val="002030C8"/>
    <w:rsid w:val="0049791F"/>
    <w:rsid w:val="005F10C0"/>
    <w:rsid w:val="00813338"/>
    <w:rsid w:val="00917660"/>
    <w:rsid w:val="00C2162B"/>
    <w:rsid w:val="00FC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178EF"/>
  <w15:docId w15:val="{AF524503-1F9B-4767-8B44-8DA6DB02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ru-RU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character" w:styleId="a6">
    <w:name w:val="Placeholder Text"/>
    <w:basedOn w:val="a0"/>
    <w:uiPriority w:val="99"/>
    <w:semiHidden/>
    <w:rsid w:val="008133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CC8A2-7AB3-4CA4-8AE3-A48E1AF55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684</Words>
  <Characters>4315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леготин</dc:creator>
  <cp:lastModifiedBy>Леготин Андрей Александрович</cp:lastModifiedBy>
  <cp:revision>4</cp:revision>
  <dcterms:created xsi:type="dcterms:W3CDTF">2024-11-07T21:57:00Z</dcterms:created>
  <dcterms:modified xsi:type="dcterms:W3CDTF">2024-11-07T23:54:00Z</dcterms:modified>
</cp:coreProperties>
</file>