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0C226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114300" distR="114300" wp14:anchorId="3FA773BA" wp14:editId="160F89DA">
            <wp:extent cx="506095" cy="66421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66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4DAA3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right="-5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МИНОБРНАУКИ РОССИИ</w:t>
      </w:r>
    </w:p>
    <w:p w14:paraId="3A8466D9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right="-58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федеральное государственное бюджетное образовательное учреждение </w:t>
      </w: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высшего образования </w:t>
      </w: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«Санкт-Петербургский государственный технологический институт</w:t>
      </w: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(технический университет)»</w:t>
      </w: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(</w:t>
      </w:r>
      <w:proofErr w:type="spellStart"/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СПбГТИ</w:t>
      </w:r>
      <w:proofErr w:type="spellEnd"/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(ТУ))</w:t>
      </w:r>
    </w:p>
    <w:p w14:paraId="046A5F30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9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5"/>
        <w:tblW w:w="9694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3221"/>
        <w:gridCol w:w="1369"/>
        <w:gridCol w:w="5104"/>
      </w:tblGrid>
      <w:tr w:rsidR="002030C8" w:rsidRPr="00917660" w14:paraId="6F5BAC92" w14:textId="77777777">
        <w:tc>
          <w:tcPr>
            <w:tcW w:w="3221" w:type="dxa"/>
            <w:vAlign w:val="center"/>
          </w:tcPr>
          <w:p w14:paraId="7FD26B6E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Направление подготовки</w:t>
            </w:r>
          </w:p>
        </w:tc>
        <w:tc>
          <w:tcPr>
            <w:tcW w:w="1369" w:type="dxa"/>
            <w:vAlign w:val="center"/>
          </w:tcPr>
          <w:p w14:paraId="4670679A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18.03.01</w:t>
            </w:r>
          </w:p>
        </w:tc>
        <w:tc>
          <w:tcPr>
            <w:tcW w:w="5104" w:type="dxa"/>
            <w:vAlign w:val="center"/>
          </w:tcPr>
          <w:p w14:paraId="61435689" w14:textId="77777777" w:rsidR="002030C8" w:rsidRPr="00917660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Химическая технология</w:t>
            </w:r>
          </w:p>
        </w:tc>
      </w:tr>
      <w:tr w:rsidR="002030C8" w:rsidRPr="00917660" w14:paraId="31D155C9" w14:textId="77777777">
        <w:trPr>
          <w:cantSplit/>
        </w:trPr>
        <w:tc>
          <w:tcPr>
            <w:tcW w:w="3221" w:type="dxa"/>
          </w:tcPr>
          <w:p w14:paraId="2AF83EF9" w14:textId="77777777" w:rsidR="002030C8" w:rsidRPr="009176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Квалификация</w:t>
            </w:r>
          </w:p>
          <w:p w14:paraId="10949985" w14:textId="77777777" w:rsidR="002030C8" w:rsidRPr="00917660" w:rsidRDefault="002030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473" w:type="dxa"/>
            <w:gridSpan w:val="2"/>
          </w:tcPr>
          <w:p w14:paraId="2FD24C99" w14:textId="77777777" w:rsidR="002030C8" w:rsidRPr="009176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Бакалавр</w:t>
            </w:r>
          </w:p>
        </w:tc>
      </w:tr>
      <w:tr w:rsidR="002030C8" w:rsidRPr="00917660" w14:paraId="0EB387CF" w14:textId="77777777">
        <w:trPr>
          <w:cantSplit/>
        </w:trPr>
        <w:tc>
          <w:tcPr>
            <w:tcW w:w="3221" w:type="dxa"/>
          </w:tcPr>
          <w:p w14:paraId="46D4CF72" w14:textId="77777777" w:rsidR="002030C8" w:rsidRPr="009176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Направленность</w:t>
            </w:r>
          </w:p>
        </w:tc>
        <w:tc>
          <w:tcPr>
            <w:tcW w:w="6473" w:type="dxa"/>
            <w:gridSpan w:val="2"/>
          </w:tcPr>
          <w:p w14:paraId="6D271091" w14:textId="77777777" w:rsidR="002030C8" w:rsidRPr="009176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Химическая технология неорганических веществ</w:t>
            </w:r>
          </w:p>
        </w:tc>
      </w:tr>
      <w:tr w:rsidR="002030C8" w:rsidRPr="00917660" w14:paraId="3CF5B577" w14:textId="77777777">
        <w:trPr>
          <w:cantSplit/>
        </w:trPr>
        <w:tc>
          <w:tcPr>
            <w:tcW w:w="3221" w:type="dxa"/>
          </w:tcPr>
          <w:p w14:paraId="186DD0DD" w14:textId="77777777" w:rsidR="002030C8" w:rsidRPr="009176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Профессиональный модуль</w:t>
            </w:r>
          </w:p>
        </w:tc>
        <w:tc>
          <w:tcPr>
            <w:tcW w:w="6473" w:type="dxa"/>
            <w:gridSpan w:val="2"/>
          </w:tcPr>
          <w:p w14:paraId="47F27EC2" w14:textId="77777777" w:rsidR="002030C8" w:rsidRPr="009176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Химическая технология материалов и изделий электроники и наноэлектроники</w:t>
            </w:r>
          </w:p>
        </w:tc>
      </w:tr>
      <w:tr w:rsidR="002030C8" w:rsidRPr="00917660" w14:paraId="499127B3" w14:textId="77777777">
        <w:tc>
          <w:tcPr>
            <w:tcW w:w="3221" w:type="dxa"/>
            <w:vAlign w:val="center"/>
          </w:tcPr>
          <w:p w14:paraId="393F59AB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Факультет</w:t>
            </w:r>
          </w:p>
        </w:tc>
        <w:tc>
          <w:tcPr>
            <w:tcW w:w="6473" w:type="dxa"/>
            <w:gridSpan w:val="2"/>
            <w:vAlign w:val="center"/>
          </w:tcPr>
          <w:p w14:paraId="4E5FBAE1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Химии веществ и материалов</w:t>
            </w:r>
          </w:p>
        </w:tc>
      </w:tr>
      <w:tr w:rsidR="002030C8" w:rsidRPr="00917660" w14:paraId="1E312BD3" w14:textId="77777777">
        <w:tc>
          <w:tcPr>
            <w:tcW w:w="3221" w:type="dxa"/>
            <w:vAlign w:val="center"/>
          </w:tcPr>
          <w:p w14:paraId="60ACCF53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Кафедра</w:t>
            </w:r>
          </w:p>
        </w:tc>
        <w:tc>
          <w:tcPr>
            <w:tcW w:w="6473" w:type="dxa"/>
            <w:gridSpan w:val="2"/>
            <w:vAlign w:val="center"/>
          </w:tcPr>
          <w:p w14:paraId="609A8010" w14:textId="77777777" w:rsidR="002030C8" w:rsidRPr="00917660" w:rsidRDefault="002030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222FC8A5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Химической нанотехнологии и материалов электронной техники</w:t>
            </w:r>
          </w:p>
        </w:tc>
      </w:tr>
      <w:tr w:rsidR="002030C8" w:rsidRPr="00917660" w14:paraId="4B30EB51" w14:textId="77777777">
        <w:tc>
          <w:tcPr>
            <w:tcW w:w="3221" w:type="dxa"/>
            <w:vAlign w:val="center"/>
          </w:tcPr>
          <w:p w14:paraId="5F6AF4DF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Курс     3</w:t>
            </w:r>
          </w:p>
        </w:tc>
        <w:tc>
          <w:tcPr>
            <w:tcW w:w="6473" w:type="dxa"/>
            <w:gridSpan w:val="2"/>
            <w:vAlign w:val="center"/>
          </w:tcPr>
          <w:p w14:paraId="25410A32" w14:textId="77777777" w:rsidR="002030C8" w:rsidRPr="009176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7660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Группа    124</w:t>
            </w:r>
          </w:p>
        </w:tc>
      </w:tr>
    </w:tbl>
    <w:p w14:paraId="2EC06362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9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B18217" w14:textId="77777777" w:rsidR="002030C8" w:rsidRPr="0091766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Отчеты по лабораторным работам</w:t>
      </w:r>
    </w:p>
    <w:p w14:paraId="25D87DE1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учебной дисциплине </w:t>
      </w:r>
    </w:p>
    <w:p w14:paraId="7D61EC30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Химические основы нанотехнологий </w:t>
      </w:r>
    </w:p>
    <w:p w14:paraId="30AEEA45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5E2438" w14:textId="77777777" w:rsidR="002030C8" w:rsidRPr="00917660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Ф.И.О.________________________________________________________</w:t>
      </w:r>
    </w:p>
    <w:p w14:paraId="53A0594D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9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8EBA76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tabs>
          <w:tab w:val="left" w:pos="5400"/>
        </w:tabs>
        <w:spacing w:line="360" w:lineRule="auto"/>
        <w:ind w:left="399" w:right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941265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left="39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</w:p>
    <w:p w14:paraId="629251C7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left="39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2024</w:t>
      </w:r>
    </w:p>
    <w:p w14:paraId="22583C20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0762A1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br w:type="page"/>
      </w: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Работа № </w:t>
      </w:r>
      <w:r w:rsidRPr="00917660"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Pr="00917660">
        <w:rPr>
          <w:rFonts w:ascii="Times New Roman" w:eastAsia="Times New Roman" w:hAnsi="Times New Roman" w:cs="Times New Roman"/>
          <w:b/>
          <w:sz w:val="28"/>
          <w:szCs w:val="28"/>
        </w:rPr>
        <w:t xml:space="preserve">Синтез </w:t>
      </w:r>
      <w:proofErr w:type="spellStart"/>
      <w:r w:rsidRPr="00917660">
        <w:rPr>
          <w:rFonts w:ascii="Times New Roman" w:eastAsia="Times New Roman" w:hAnsi="Times New Roman" w:cs="Times New Roman"/>
          <w:b/>
          <w:sz w:val="28"/>
          <w:szCs w:val="28"/>
        </w:rPr>
        <w:t>ванадийоксидных</w:t>
      </w:r>
      <w:proofErr w:type="spellEnd"/>
      <w:r w:rsidRPr="00917660">
        <w:rPr>
          <w:rFonts w:ascii="Times New Roman" w:eastAsia="Times New Roman" w:hAnsi="Times New Roman" w:cs="Times New Roman"/>
          <w:b/>
          <w:sz w:val="28"/>
          <w:szCs w:val="28"/>
        </w:rPr>
        <w:t xml:space="preserve"> наноструктур на поверхности кремнезема</w:t>
      </w: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C5F8D82" w14:textId="77777777" w:rsidR="002030C8" w:rsidRPr="00917660" w:rsidRDefault="00000000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 работы</w:t>
      </w:r>
    </w:p>
    <w:p w14:paraId="28C497F5" w14:textId="77777777" w:rsidR="002030C8" w:rsidRDefault="00000000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Освоение методики синтеза методом молекулярного наслаивания на поверхности кремнезема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ванадийкислородных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наноструктур и химического анализа продуктов, построение калибровочного графика для фотоколориметрического анализа растворов на содержание ионов ванадия, определение химического состава продуктов синтеза, оценка степени использования активных центров поверхности.  </w:t>
      </w:r>
    </w:p>
    <w:p w14:paraId="0C37B1C4" w14:textId="77777777" w:rsidR="00066A77" w:rsidRPr="00917660" w:rsidRDefault="00066A77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0662DB" w14:textId="77777777" w:rsidR="002030C8" w:rsidRPr="00917660" w:rsidRDefault="00000000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Основные теоретические положения</w:t>
      </w:r>
    </w:p>
    <w:p w14:paraId="250B1EA9" w14:textId="77777777" w:rsidR="002030C8" w:rsidRPr="00917660" w:rsidRDefault="00000000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В основе синтеза наноструктур методом молекулярного наслаивания лежит проведение гетерогенных химических реакций, осуществляемых на поверхности кремнезема между реакционноспособными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гидроксогруппами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и молекулами низкомолекулярного реагента (хлориды).</w:t>
      </w:r>
    </w:p>
    <w:p w14:paraId="36A40E97" w14:textId="77777777" w:rsidR="002030C8" w:rsidRPr="00917660" w:rsidRDefault="00000000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Реакции, протекающие на поверхности при реализации метода молекулярного наслаивания при осуществлении синтеза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элементоксидных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структур, можно представить следующими реакциями:  </w:t>
      </w:r>
    </w:p>
    <w:p w14:paraId="4ED07E7D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D283D85" wp14:editId="3BCD028A">
            <wp:extent cx="5332515" cy="38571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2515" cy="385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42E73F46" wp14:editId="3C7343C9">
            <wp:simplePos x="0" y="0"/>
            <wp:positionH relativeFrom="page">
              <wp:posOffset>1508760</wp:posOffset>
            </wp:positionH>
            <wp:positionV relativeFrom="page">
              <wp:posOffset>4543112</wp:posOffset>
            </wp:positionV>
            <wp:extent cx="4372928" cy="361472"/>
            <wp:effectExtent l="0" t="0" r="0" b="0"/>
            <wp:wrapTopAndBottom distT="114300" distB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2928" cy="3614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914DC3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610F33" w14:textId="77777777" w:rsidR="002030C8" w:rsidRPr="00917660" w:rsidRDefault="00000000" w:rsidP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Для полного замещения гидроксильных групп процесс осуществляется в условиях избытка паров (газов) низкомолекулярных веществ. по окончании реакции с поверхности необходимо удалить молекулярные реагенты - сорбированный избыток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ЭСlm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, а также образовавшийся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HCl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- путем термической десорбции. В результате на поверхности формируются отдельные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элементсодержащие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группы, связанные с подложкой ковалентными химическими связями. В составе таких групп присутствуют атомы хлора, которые при контакте с атмосферной влагой могут подвергаться неконтролируемому гидролизу, вызывающий разрыв связи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элементсодержащей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группы с поверхностью кремнеземной подложки. Поэтому с целью получения стабильных продуктов синтеза необходимо осуществлять замещение хлоридных групп на гидроксильные путем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парофазной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обработки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элементоксохлоридных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 другим низкомолекулярным веществом, способным заместить хлор, например, парами Н2О по реакции.</w:t>
      </w:r>
    </w:p>
    <w:p w14:paraId="4A90FDCE" w14:textId="77777777" w:rsidR="002030C8" w:rsidRPr="00917660" w:rsidRDefault="00000000" w:rsidP="0091766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Синтез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ванадийоксидных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наноструктур на поверхности кремнезема включает в себя следующие стадии:</w:t>
      </w:r>
    </w:p>
    <w:p w14:paraId="37659F6E" w14:textId="77777777" w:rsidR="002030C8" w:rsidRPr="00917660" w:rsidRDefault="00000000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Подготовка кремнезема, а именно высушивание температурой </w:t>
      </w:r>
      <w:proofErr w:type="gramStart"/>
      <w:r w:rsidRPr="00917660">
        <w:rPr>
          <w:rFonts w:ascii="Times New Roman" w:eastAsia="Times New Roman" w:hAnsi="Times New Roman" w:cs="Times New Roman"/>
          <w:sz w:val="28"/>
          <w:szCs w:val="28"/>
        </w:rPr>
        <w:t>180-200</w:t>
      </w:r>
      <w:proofErr w:type="gram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градусов, для того чтобы избавиться от адсорбированной воды на поверхности матрицы.</w:t>
      </w:r>
    </w:p>
    <w:p w14:paraId="50A1FF66" w14:textId="77777777" w:rsidR="002030C8" w:rsidRPr="00917660" w:rsidRDefault="00000000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Хемосорбция (замещение атомов водорода в гидроксилах на поверхности матрицы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ванадийхлоридными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группами с образованием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ванадийоксохлоридных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групп). </w:t>
      </w:r>
    </w:p>
    <w:p w14:paraId="71CFCDFC" w14:textId="77777777" w:rsidR="002030C8" w:rsidRPr="00917660" w:rsidRDefault="00000000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Десорбция (удаление избытка хлорида ванадия и хлороводорода с поверхности кремнезема и из газовой фазы для предотвращения прямой реакции хлорида ванадия с водой на следующей стадии). </w:t>
      </w:r>
    </w:p>
    <w:p w14:paraId="4C1E25E5" w14:textId="77777777" w:rsidR="002030C8" w:rsidRPr="00917660" w:rsidRDefault="00000000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Парофазный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гидролиз (замещение атомов хлора в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ванадийоксохлоридных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группах гидроксилами по реакции). </w:t>
      </w:r>
    </w:p>
    <w:p w14:paraId="3BA0AB04" w14:textId="77777777" w:rsidR="002030C8" w:rsidRPr="00917660" w:rsidRDefault="00000000" w:rsidP="0091766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Высушивание готового продукта (удаление избытка хлороводорода и физически адсорбированной воды, регулирование поверхностной концентрации гидроксилов перед следующим циклом). </w:t>
      </w:r>
    </w:p>
    <w:p w14:paraId="1DCD96B7" w14:textId="77777777" w:rsidR="002030C8" w:rsidRPr="00917660" w:rsidRDefault="002030C8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1BB149" w14:textId="77777777" w:rsidR="002030C8" w:rsidRPr="00917660" w:rsidRDefault="0000000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CFC4A51" wp14:editId="65BBC629">
            <wp:extent cx="3744278" cy="2103927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4278" cy="2103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D3050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AE10B2" wp14:editId="03C37BE5">
            <wp:extent cx="3755623" cy="3944302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5623" cy="3944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ADFE4" w14:textId="77777777" w:rsidR="0047382A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>Рисунок 1 — Реакции происходящие на поверхности подложки.</w:t>
      </w:r>
    </w:p>
    <w:p w14:paraId="4827A28E" w14:textId="77777777" w:rsidR="0047382A" w:rsidRDefault="0047382A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E32B07" w14:textId="006BF1CB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8F68DB3" w14:textId="77777777" w:rsidR="002030C8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lastRenderedPageBreak/>
        <w:t>Для лабораторной работы была использована следующая установка:</w:t>
      </w:r>
    </w:p>
    <w:p w14:paraId="4BE699C4" w14:textId="77777777" w:rsidR="001C4F9E" w:rsidRPr="00917660" w:rsidRDefault="001C4F9E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A6E3EC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7D74C426" wp14:editId="0395DC58">
            <wp:extent cx="5173028" cy="437244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12429"/>
                    <a:stretch>
                      <a:fillRect/>
                    </a:stretch>
                  </pic:blipFill>
                  <pic:spPr>
                    <a:xfrm>
                      <a:off x="0" y="0"/>
                      <a:ext cx="5173028" cy="4372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28AAF" w14:textId="4B2A73FE" w:rsidR="002030C8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Рисунок 2— Схема лабораторной синтетической установки для проведения реакций молекулярного наслаивания в проточном режиме при атмосферном давлении. </w:t>
      </w:r>
    </w:p>
    <w:p w14:paraId="3E1D33CE" w14:textId="77777777" w:rsidR="001C4F9E" w:rsidRPr="00917660" w:rsidRDefault="001C4F9E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1C1EAC" w14:textId="77777777" w:rsidR="001C4F9E" w:rsidRDefault="001C4F9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310F2D06" w14:textId="35C8F998" w:rsidR="002030C8" w:rsidRDefault="0091766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Экспериментальные результаты</w:t>
      </w:r>
    </w:p>
    <w:p w14:paraId="7A7035AB" w14:textId="77777777" w:rsidR="001C4F9E" w:rsidRPr="00917660" w:rsidRDefault="001C4F9E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1E56E9" w14:textId="23D1A040" w:rsidR="002030C8" w:rsidRPr="001C4F9E" w:rsidRDefault="001C4F9E" w:rsidP="001C4F9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6040107" wp14:editId="27FB3D5B">
            <wp:extent cx="6120130" cy="2788920"/>
            <wp:effectExtent l="0" t="0" r="0" b="0"/>
            <wp:docPr id="272360684" name="Рисунок 1" descr="Изображение выглядит как текст,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60684" name="Рисунок 1" descr="Изображение выглядит как текст, линия, диаграмма, График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17660">
        <w:rPr>
          <w:rFonts w:ascii="Times New Roman" w:eastAsia="Times New Roman" w:hAnsi="Times New Roman" w:cs="Times New Roman"/>
          <w:sz w:val="28"/>
          <w:szCs w:val="28"/>
        </w:rPr>
        <w:t xml:space="preserve"> Рисунок 3 — Калибровочный график зависимости концентрации ванадия от оптической плотности раствора. </w:t>
      </w:r>
    </w:p>
    <w:p w14:paraId="7EF8FA9D" w14:textId="77777777" w:rsidR="002030C8" w:rsidRPr="00917660" w:rsidRDefault="002030C8" w:rsidP="001C4F9E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0B34E4D" w14:textId="690799C9" w:rsidR="002030C8" w:rsidRDefault="00000000" w:rsidP="001C4F9E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Обработка результатов эксперимента</w:t>
      </w:r>
    </w:p>
    <w:p w14:paraId="4AD2F675" w14:textId="77777777" w:rsidR="001C4F9E" w:rsidRPr="00917660" w:rsidRDefault="001C4F9E" w:rsidP="001C4F9E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CE5229A" w14:textId="1A45BD93" w:rsidR="002030C8" w:rsidRPr="001C4F9E" w:rsidRDefault="00917660" w:rsidP="001C4F9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EF11891" wp14:editId="369F89AC">
            <wp:extent cx="5858693" cy="1066949"/>
            <wp:effectExtent l="0" t="0" r="8890" b="0"/>
            <wp:docPr id="304790704" name="Рисунок 1" descr="Изображение выглядит как снимок экрана, линия, Шрифт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90704" name="Рисунок 1" descr="Изображение выглядит как снимок экрана, линия, Шрифт, текс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4E14" w14:textId="77777777" w:rsidR="002030C8" w:rsidRDefault="00000000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Рисунок 4 —  Обработка результатов синтезированных образцов. </w:t>
      </w:r>
    </w:p>
    <w:p w14:paraId="3F143C03" w14:textId="77777777" w:rsidR="001C4F9E" w:rsidRPr="00917660" w:rsidRDefault="001C4F9E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5930D4" w14:textId="5B6C2013" w:rsidR="002030C8" w:rsidRPr="00917660" w:rsidRDefault="00000000" w:rsidP="0091766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49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72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*x-0,02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05</m:t>
          </m:r>
        </m:oMath>
      </m:oMathPara>
    </w:p>
    <w:p w14:paraId="09B30D82" w14:textId="17AF3CDD" w:rsidR="002030C8" w:rsidRPr="00917660" w:rsidRDefault="0000000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=1,4972*0,12-0,0205=0,1592</m:t>
        </m:r>
      </m:oMath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моль/л</w:t>
      </w:r>
    </w:p>
    <w:p w14:paraId="3519FB8F" w14:textId="297AEFB9" w:rsidR="002030C8" w:rsidRPr="00917660" w:rsidRDefault="0000000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=1,4972*0,13-0,0205=0,1741</m:t>
        </m:r>
      </m:oMath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моль/л</w:t>
      </w:r>
    </w:p>
    <w:p w14:paraId="405858AF" w14:textId="77777777" w:rsidR="00917660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D473CB" w14:textId="7EF42C22" w:rsidR="002030C8" w:rsidRPr="00917660" w:rsidRDefault="00000000" w:rsidP="0091766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*0,025*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10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/m</m:t>
          </m:r>
        </m:oMath>
      </m:oMathPara>
    </w:p>
    <w:p w14:paraId="316AFA3B" w14:textId="08C6B04F" w:rsidR="002030C8" w:rsidRPr="00917660" w:rsidRDefault="0000000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[V]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=0,1592*0,025*10/0,1081=0,3681</m:t>
        </m:r>
      </m:oMath>
      <w:r w:rsidR="00917660" w:rsidRPr="00917660">
        <w:rPr>
          <w:rFonts w:ascii="Times New Roman" w:eastAsia="Times New Roman" w:hAnsi="Times New Roman" w:cs="Times New Roman"/>
          <w:sz w:val="28"/>
          <w:szCs w:val="28"/>
        </w:rPr>
        <w:t xml:space="preserve"> ммоль/л</w:t>
      </w:r>
    </w:p>
    <w:p w14:paraId="700E67D9" w14:textId="6997628C" w:rsidR="002030C8" w:rsidRPr="00917660" w:rsidRDefault="0000000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[V]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=0,1741*0,025*10/0,1079=0,4034</m:t>
        </m:r>
      </m:oMath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ммоль/л</w:t>
      </w:r>
    </w:p>
    <w:p w14:paraId="41C8BE3A" w14:textId="77777777" w:rsidR="00917660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B2D56F" w14:textId="19F3365E" w:rsidR="002030C8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[V]ср=(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[V]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[V]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)/2</m:t>
          </m:r>
        </m:oMath>
      </m:oMathPara>
    </w:p>
    <w:p w14:paraId="2EB2E8DA" w14:textId="6C488D1F" w:rsidR="002030C8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[V]ср=(0,3681+0,4034)/2=0,3858 </m:t>
        </m:r>
      </m:oMath>
      <w:r w:rsidRPr="00917660">
        <w:rPr>
          <w:rFonts w:ascii="Times New Roman" w:eastAsia="Times New Roman" w:hAnsi="Times New Roman" w:cs="Times New Roman"/>
          <w:sz w:val="28"/>
          <w:szCs w:val="28"/>
        </w:rPr>
        <w:t>ммоль/л</w:t>
      </w:r>
    </w:p>
    <w:p w14:paraId="3EEF6883" w14:textId="77777777" w:rsidR="00917660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9BD1D5" w14:textId="063B3A4D" w:rsidR="002030C8" w:rsidRPr="00917660" w:rsidRDefault="00000000" w:rsidP="00917660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[V]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SiO2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ср*1000/(1000-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ср*(63,9+([Cl]/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V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*18))</m:t>
        </m:r>
      </m:oMath>
      <w:r w:rsidR="00917660" w:rsidRPr="00917660">
        <w:rPr>
          <w:rFonts w:ascii="Times New Roman" w:eastAsia="Times New Roman" w:hAnsi="Times New Roman" w:cs="Times New Roman"/>
          <w:iCs/>
          <w:sz w:val="28"/>
          <w:szCs w:val="28"/>
        </w:rPr>
        <w:t>)</w:t>
      </w:r>
    </w:p>
    <w:p w14:paraId="14CD9BAB" w14:textId="06025419" w:rsidR="002030C8" w:rsidRPr="00917660" w:rsidRDefault="00000000" w:rsidP="00917660">
      <w:pPr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[V]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SiO2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=0,3858*1000/(1000-0,3858*(63,9+</m:t>
        </m:r>
        <m:d>
          <m:d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0,5*18</m:t>
            </m:r>
            <m:ctrlP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=0,3969 моль/</m:t>
        </m:r>
      </m:oMath>
      <w:r w:rsidR="00917660">
        <w:rPr>
          <w:rFonts w:ascii="Times New Roman" w:eastAsia="Times New Roman" w:hAnsi="Times New Roman" w:cs="Times New Roman"/>
          <w:iCs/>
          <w:sz w:val="28"/>
          <w:szCs w:val="28"/>
        </w:rPr>
        <w:t>г</w:t>
      </w:r>
    </w:p>
    <w:p w14:paraId="0682CBF4" w14:textId="77777777" w:rsidR="00917660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D9A6F2" w14:textId="744F20F0" w:rsidR="002030C8" w:rsidRPr="00917660" w:rsidRDefault="00917660" w:rsidP="0091766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[OH]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исп</m:t>
            </m:r>
          </m:sub>
        </m:sSub>
      </m:oMath>
      <w:r w:rsidRPr="00917660">
        <w:rPr>
          <w:rFonts w:ascii="Times New Roman" w:eastAsia="Times New Roman" w:hAnsi="Times New Roman" w:cs="Times New Roman"/>
          <w:sz w:val="28"/>
          <w:szCs w:val="28"/>
        </w:rPr>
        <w:t>/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[OH]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исх</m:t>
            </m:r>
          </m:sub>
        </m:sSub>
      </m:oMath>
    </w:p>
    <w:p w14:paraId="6EE651C0" w14:textId="10F06781" w:rsidR="002030C8" w:rsidRPr="0047382A" w:rsidRDefault="00917660" w:rsidP="00917660">
      <w:pPr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=(0,3858/2*2+0,3858/2*3)/</m:t>
        </m:r>
        <m:r>
          <w:rPr>
            <w:rFonts w:ascii="Cambria Math" w:eastAsia="Times New Roman" w:hAnsi="Cambria Math" w:cs="Times New Roman"/>
            <w:sz w:val="28"/>
            <w:szCs w:val="28"/>
          </w:rPr>
          <m:t>5,6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=0</m:t>
        </m:r>
        <m:r>
          <w:rPr>
            <w:rFonts w:ascii="Cambria Math" w:eastAsia="Times New Roman" w:hAnsi="Cambria Math" w:cs="Times New Roman"/>
            <w:sz w:val="28"/>
            <w:szCs w:val="28"/>
          </w:rPr>
          <m:t>,177</m:t>
        </m:r>
      </m:oMath>
      <w:r w:rsidR="00FC58EC" w:rsidRPr="004738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4DB29AA" w14:textId="77777777" w:rsidR="002030C8" w:rsidRPr="00917660" w:rsidRDefault="002030C8">
      <w:pPr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DA1C6D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Выводы</w:t>
      </w:r>
    </w:p>
    <w:p w14:paraId="688147E1" w14:textId="09D4CA10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Освоили методику синтеза методом молекулярного наслаивания на поверхности кремнезема </w:t>
      </w:r>
      <w:proofErr w:type="spellStart"/>
      <w:r w:rsidRPr="00917660">
        <w:rPr>
          <w:rFonts w:ascii="Times New Roman" w:eastAsia="Times New Roman" w:hAnsi="Times New Roman" w:cs="Times New Roman"/>
          <w:sz w:val="28"/>
          <w:szCs w:val="28"/>
        </w:rPr>
        <w:t>ванадийкислородных</w:t>
      </w:r>
      <w:proofErr w:type="spellEnd"/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наноструктур. Построили калибровочный график для фотоколориметрического анализа раствора на содержание ионов ванадия и рассчитали</w:t>
      </w:r>
      <w:r w:rsidR="00813338">
        <w:rPr>
          <w:rFonts w:ascii="Times New Roman" w:eastAsia="Times New Roman" w:hAnsi="Times New Roman" w:cs="Times New Roman"/>
          <w:sz w:val="28"/>
          <w:szCs w:val="28"/>
        </w:rPr>
        <w:t xml:space="preserve"> значение</w:t>
      </w: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θ</m:t>
        </m:r>
      </m:oMath>
      <w:r w:rsidR="00813338" w:rsidRPr="0081333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13338">
        <w:rPr>
          <w:rFonts w:ascii="Times New Roman" w:eastAsia="Times New Roman" w:hAnsi="Times New Roman" w:cs="Times New Roman"/>
          <w:sz w:val="28"/>
          <w:szCs w:val="28"/>
        </w:rPr>
        <w:t xml:space="preserve">(степень использования </w:t>
      </w:r>
      <w:r w:rsidR="00813338">
        <w:rPr>
          <w:rFonts w:ascii="Times New Roman" w:eastAsia="Times New Roman" w:hAnsi="Times New Roman" w:cs="Times New Roman"/>
          <w:sz w:val="28"/>
          <w:szCs w:val="28"/>
          <w:lang w:val="en-US"/>
        </w:rPr>
        <w:t>OH</w:t>
      </w:r>
      <w:r w:rsidR="00813338">
        <w:rPr>
          <w:rFonts w:ascii="Times New Roman" w:eastAsia="Times New Roman" w:hAnsi="Times New Roman" w:cs="Times New Roman"/>
          <w:sz w:val="28"/>
          <w:szCs w:val="28"/>
        </w:rPr>
        <w:t xml:space="preserve"> групп), которое </w:t>
      </w:r>
      <w:r w:rsidRPr="00917660">
        <w:rPr>
          <w:rFonts w:ascii="Times New Roman" w:eastAsia="Times New Roman" w:hAnsi="Times New Roman" w:cs="Times New Roman"/>
          <w:sz w:val="28"/>
          <w:szCs w:val="28"/>
        </w:rPr>
        <w:t>составило 0,</w:t>
      </w:r>
      <w:r w:rsidR="00813338" w:rsidRPr="00813338">
        <w:rPr>
          <w:rFonts w:ascii="Times New Roman" w:eastAsia="Times New Roman" w:hAnsi="Times New Roman" w:cs="Times New Roman"/>
          <w:sz w:val="28"/>
          <w:szCs w:val="28"/>
        </w:rPr>
        <w:t>177</w:t>
      </w:r>
      <w:r w:rsidRPr="00917660">
        <w:rPr>
          <w:rFonts w:ascii="Times New Roman" w:eastAsia="Times New Roman" w:hAnsi="Times New Roman" w:cs="Times New Roman"/>
          <w:sz w:val="28"/>
          <w:szCs w:val="28"/>
        </w:rPr>
        <w:t>. Из этого можно сделать вывод о том, что</w:t>
      </w:r>
      <w:r w:rsidR="00813338" w:rsidRPr="00813338">
        <w:rPr>
          <w:rFonts w:ascii="Times New Roman" w:eastAsia="Times New Roman" w:hAnsi="Times New Roman" w:cs="Times New Roman"/>
          <w:sz w:val="28"/>
          <w:szCs w:val="28"/>
        </w:rPr>
        <w:t xml:space="preserve"> 1/6</w:t>
      </w: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всех гидроксильных групп был</w:t>
      </w:r>
      <w:r w:rsidR="00813338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замещен</w:t>
      </w:r>
      <w:r w:rsidR="00813338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917660">
        <w:rPr>
          <w:rFonts w:ascii="Times New Roman" w:eastAsia="Times New Roman" w:hAnsi="Times New Roman" w:cs="Times New Roman"/>
          <w:sz w:val="28"/>
          <w:szCs w:val="28"/>
        </w:rPr>
        <w:t xml:space="preserve"> ванадием.</w:t>
      </w:r>
    </w:p>
    <w:p w14:paraId="42AF6B1D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AD125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A5BFDE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BE71D3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21A51C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C80DD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C8F0A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C57CA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4B026E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A91CE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C7068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51B0B2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F48617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C8F54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756A5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7E9B5A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C1A813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DB292B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C70D8B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5F6CCE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DDF67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455F6A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6A4F1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68AFED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31BBBC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FC14A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B23AF2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8C0053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F542A7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90AB39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99A20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E969B0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88770D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4C202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079C6A4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C658F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4F0DCF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D1AC92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D625DE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77A4C4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Замечания преподавателя</w:t>
      </w:r>
    </w:p>
    <w:p w14:paraId="5DF8DB5A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03F7F8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4CAAA1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3AAB8C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 студента____________________</w:t>
      </w:r>
    </w:p>
    <w:p w14:paraId="13D3D129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0BC752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 преподавателя_______________</w:t>
      </w:r>
    </w:p>
    <w:p w14:paraId="1EEA5BD3" w14:textId="77777777" w:rsidR="002030C8" w:rsidRPr="00917660" w:rsidRDefault="002030C8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D168A0" w14:textId="77777777" w:rsidR="002030C8" w:rsidRPr="00917660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7660">
        <w:rPr>
          <w:rFonts w:ascii="Times New Roman" w:eastAsia="Times New Roman" w:hAnsi="Times New Roman" w:cs="Times New Roman"/>
          <w:color w:val="000000"/>
          <w:sz w:val="28"/>
          <w:szCs w:val="28"/>
        </w:rPr>
        <w:t>Дата_____________</w:t>
      </w:r>
    </w:p>
    <w:sectPr w:rsidR="002030C8" w:rsidRPr="0091766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567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59D227" w14:textId="77777777" w:rsidR="002C3A54" w:rsidRDefault="002C3A54">
      <w:r>
        <w:separator/>
      </w:r>
    </w:p>
  </w:endnote>
  <w:endnote w:type="continuationSeparator" w:id="0">
    <w:p w14:paraId="4FD14D0F" w14:textId="77777777" w:rsidR="002C3A54" w:rsidRDefault="002C3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494DB2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764FB0" w14:textId="77777777" w:rsidR="002030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49791F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38DBE06A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D9DE47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57D38A" w14:textId="77777777" w:rsidR="002C3A54" w:rsidRDefault="002C3A54">
      <w:r>
        <w:separator/>
      </w:r>
    </w:p>
  </w:footnote>
  <w:footnote w:type="continuationSeparator" w:id="0">
    <w:p w14:paraId="121FC15F" w14:textId="77777777" w:rsidR="002C3A54" w:rsidRDefault="002C3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58C75E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D35E99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672029" w14:textId="77777777" w:rsidR="002030C8" w:rsidRDefault="002030C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3F367B"/>
    <w:multiLevelType w:val="multilevel"/>
    <w:tmpl w:val="A42E20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2428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0C8"/>
    <w:rsid w:val="00066A77"/>
    <w:rsid w:val="00156EBD"/>
    <w:rsid w:val="001B0BCE"/>
    <w:rsid w:val="001C4F9E"/>
    <w:rsid w:val="002030C8"/>
    <w:rsid w:val="002C3A54"/>
    <w:rsid w:val="0047382A"/>
    <w:rsid w:val="0049791F"/>
    <w:rsid w:val="00773EE8"/>
    <w:rsid w:val="00813338"/>
    <w:rsid w:val="00917660"/>
    <w:rsid w:val="00C2162B"/>
    <w:rsid w:val="00D60C62"/>
    <w:rsid w:val="00F81A2D"/>
    <w:rsid w:val="00F85654"/>
    <w:rsid w:val="00FC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178EF"/>
  <w15:docId w15:val="{AF524503-1F9B-4767-8B44-8DA6DB02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ru-RU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character" w:styleId="a6">
    <w:name w:val="Placeholder Text"/>
    <w:basedOn w:val="a0"/>
    <w:uiPriority w:val="99"/>
    <w:semiHidden/>
    <w:rsid w:val="008133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CC8A2-7AB3-4CA4-8AE3-A48E1AF55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685</Words>
  <Characters>4320</Characters>
  <Application>Microsoft Office Word</Application>
  <DocSecurity>0</DocSecurity>
  <Lines>36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леготин</dc:creator>
  <cp:lastModifiedBy>Леготин Андрей Александрович</cp:lastModifiedBy>
  <cp:revision>7</cp:revision>
  <dcterms:created xsi:type="dcterms:W3CDTF">2024-11-07T23:54:00Z</dcterms:created>
  <dcterms:modified xsi:type="dcterms:W3CDTF">2024-11-08T00:00:00Z</dcterms:modified>
</cp:coreProperties>
</file>