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5FF58" w14:textId="77777777" w:rsidR="00304ECC" w:rsidRPr="009345D7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№5</w:t>
      </w:r>
    </w:p>
    <w:p w14:paraId="779193B4" w14:textId="77777777" w:rsidR="00304ECC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Исследование биологических объектов методом атомно-силовой микроскопии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26DC5E32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изучение биологических объектов (бактерий) методом атомно-силовой микроскопии.</w:t>
      </w:r>
    </w:p>
    <w:p w14:paraId="1D3B3D3A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B2DA0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положения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04A895CB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Кисломолочные бактерии — это группа микроорганизмов, которые способны ферментировать углеводы с образованием молочной кислоты в качестве основного продукта брожения. Они встречаются в природе на поверхности растений, в молоке, пищевых продуктах, а также в кишечнике человека и животных. </w:t>
      </w:r>
    </w:p>
    <w:p w14:paraId="5287374E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Молочнокислые бактерии важны для процесса молочнокислого брожения, лежащего в основе производства квашеных овощей, кисломолочных продуктов и сыров. Благодаря образованию молочной кислоты, они создают кислую среду, которая подавляет рост патогенных микроорганизмов. Молочная кислота также влияет на улучшение пищеварения, стимулирует кишечную перистальтику, уменьшает метеоризм и улучшает усвоение микроэлементов, таких как кальций и железо.</w:t>
      </w:r>
    </w:p>
    <w:p w14:paraId="28618BC5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Форма клеток молочнокислых бактерий бывает кокковидной или палочковидной, Размеры бактерий колеблются от 0,1 до 10 мкм. </w:t>
      </w:r>
    </w:p>
    <w:p w14:paraId="5E363DB1" w14:textId="77777777" w:rsidR="00304ECC" w:rsidRPr="00304ECC" w:rsidRDefault="00304ECC" w:rsidP="00304EC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Приборы и материалы:</w:t>
      </w:r>
    </w:p>
    <w:p w14:paraId="61E9A742" w14:textId="0358A75E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канирующий зондовый микроскоп </w:t>
      </w:r>
      <w:r w:rsidRPr="00304ECC">
        <w:rPr>
          <w:rFonts w:ascii="Times New Roman" w:hAnsi="Times New Roman" w:cs="Times New Roman"/>
          <w:sz w:val="24"/>
          <w:szCs w:val="24"/>
        </w:rPr>
        <w:t>NanoEducator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BC287C2" w14:textId="4C74A02C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B6DBB">
        <w:rPr>
          <w:rFonts w:ascii="Times New Roman" w:hAnsi="Times New Roman" w:cs="Times New Roman"/>
          <w:sz w:val="24"/>
          <w:szCs w:val="24"/>
          <w:lang w:val="ru-RU"/>
        </w:rPr>
        <w:t>Образец кисломолочной продукции (сметана)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0DF162F" w14:textId="7960CDD1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Ч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ашка Петри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962FAD1" w14:textId="4749B05F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истиллированная вода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53CF36E" w14:textId="76831282" w:rsidR="00304ECC" w:rsidRPr="00304ECC" w:rsidRDefault="00304ECC" w:rsidP="00304E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инцет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FF7BDB8" w14:textId="18E637A3" w:rsidR="00304ECC" w:rsidRPr="009345D7" w:rsidRDefault="00304ECC" w:rsidP="00AD0C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AD0CE1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редметный столик.</w:t>
      </w:r>
    </w:p>
    <w:p w14:paraId="2F7FBC96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работы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B5D8352" w14:textId="55EBCD0C" w:rsidR="00304ECC" w:rsidRDefault="00304ECC" w:rsidP="00304EC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Приготовить раствор сметаны с водой;</w:t>
      </w:r>
    </w:p>
    <w:p w14:paraId="1CEC292A" w14:textId="6FC29583" w:rsid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4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Перенести несколько капель раствора на кремниевую пластину и подождать 10 минут;</w:t>
      </w:r>
    </w:p>
    <w:p w14:paraId="6029BDB3" w14:textId="530B1C06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4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 дожидаясь полного высыхания капли, промыть пробу в дистиллированной воде, </w:t>
      </w:r>
      <w:r w:rsidR="003B2DA0">
        <w:rPr>
          <w:rFonts w:ascii="Times New Roman" w:hAnsi="Times New Roman" w:cs="Times New Roman"/>
          <w:sz w:val="24"/>
          <w:szCs w:val="24"/>
          <w:lang w:val="ru-RU"/>
        </w:rPr>
        <w:t>удалив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излишки фильтровальной бумагой</w:t>
      </w:r>
      <w:r w:rsidR="003B2DA0">
        <w:rPr>
          <w:rFonts w:ascii="Times New Roman" w:hAnsi="Times New Roman" w:cs="Times New Roman"/>
          <w:sz w:val="24"/>
          <w:szCs w:val="24"/>
          <w:lang w:val="ru-RU"/>
        </w:rPr>
        <w:t>, и высушить в сушильном шкафу до полного высыхания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7A2D6C77" w14:textId="33E8759A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17346712"/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нять защитную крышку зондового микроскопа;</w:t>
      </w:r>
    </w:p>
    <w:p w14:paraId="3BA70D89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С помощью пинцета и двустороннего скотча закрепить образец на магнитной подушке;</w:t>
      </w:r>
    </w:p>
    <w:p w14:paraId="12BF27CD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Установить магнитную подушку в зондовый микроскоп;</w:t>
      </w:r>
    </w:p>
    <w:p w14:paraId="4A668D95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Подвести вручную зонд на расстояние не менее 1 мм от исследуемого образца;</w:t>
      </w:r>
    </w:p>
    <w:p w14:paraId="5B526A1D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Установить защитную крышку зондового микроскопа на место;</w:t>
      </w:r>
    </w:p>
    <w:p w14:paraId="03BDC457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Включить зондовый микроскоп и программу </w:t>
      </w:r>
      <w:r w:rsidRPr="00304ECC">
        <w:rPr>
          <w:rFonts w:ascii="Times New Roman" w:hAnsi="Times New Roman" w:cs="Times New Roman"/>
          <w:sz w:val="24"/>
          <w:szCs w:val="24"/>
        </w:rPr>
        <w:t>NanoEducator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221DD01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Настроить фокус камеры на образец;</w:t>
      </w:r>
    </w:p>
    <w:p w14:paraId="082826F7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режим сканирования АСМ;</w:t>
      </w:r>
    </w:p>
    <w:p w14:paraId="076B7CAB" w14:textId="10FD653E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Найти резонансную частоту </w:t>
      </w:r>
      <w:r w:rsidR="00E60371">
        <w:rPr>
          <w:rFonts w:ascii="Times New Roman" w:hAnsi="Times New Roman" w:cs="Times New Roman"/>
          <w:sz w:val="24"/>
          <w:szCs w:val="24"/>
          <w:lang w:val="ru-RU"/>
        </w:rPr>
        <w:t>колебания</w:t>
      </w:r>
      <w:r w:rsidRPr="00304ECC">
        <w:rPr>
          <w:rFonts w:ascii="Times New Roman" w:hAnsi="Times New Roman" w:cs="Times New Roman"/>
          <w:sz w:val="24"/>
          <w:szCs w:val="24"/>
          <w:lang w:val="ru-RU"/>
        </w:rPr>
        <w:t xml:space="preserve"> зонда;</w:t>
      </w:r>
    </w:p>
    <w:p w14:paraId="419A62AB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Осуществить подвод зонда в автоматическом режиме;</w:t>
      </w:r>
    </w:p>
    <w:p w14:paraId="5AC81CF3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Задать необходимые параметры сканирования:</w:t>
      </w:r>
    </w:p>
    <w:p w14:paraId="4A0B8685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режим сканирования – полуконтактный;</w:t>
      </w:r>
    </w:p>
    <w:p w14:paraId="373479E7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выбрать область сканирования;</w:t>
      </w:r>
    </w:p>
    <w:p w14:paraId="733567BC" w14:textId="77777777" w:rsidR="00304ECC" w:rsidRPr="00304ECC" w:rsidRDefault="00304ECC" w:rsidP="00304EC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задать разрешение изображения;</w:t>
      </w:r>
    </w:p>
    <w:p w14:paraId="62D988D0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04ECC">
        <w:rPr>
          <w:rFonts w:ascii="Times New Roman" w:hAnsi="Times New Roman" w:cs="Times New Roman"/>
          <w:sz w:val="24"/>
          <w:szCs w:val="24"/>
        </w:rPr>
        <w:t>Провести сканирование;</w:t>
      </w:r>
    </w:p>
    <w:p w14:paraId="4E627498" w14:textId="77777777" w:rsidR="00304ECC" w:rsidRPr="00304ECC" w:rsidRDefault="00304ECC" w:rsidP="00304EC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  <w:lang w:val="ru-RU"/>
        </w:rPr>
        <w:t>Обработать полученное изображение с помощью программных фильтров;</w:t>
      </w:r>
    </w:p>
    <w:p w14:paraId="451D794B" w14:textId="5809C6B1" w:rsidR="00304ECC" w:rsidRPr="00AD0CE1" w:rsidRDefault="00304ECC" w:rsidP="00AD0CE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4ECC">
        <w:rPr>
          <w:rFonts w:ascii="Times New Roman" w:hAnsi="Times New Roman" w:cs="Times New Roman"/>
          <w:sz w:val="24"/>
          <w:szCs w:val="24"/>
        </w:rPr>
        <w:t>Проанализировать результат.</w:t>
      </w:r>
      <w:bookmarkEnd w:id="0"/>
    </w:p>
    <w:p w14:paraId="3510A73C" w14:textId="4CB133CF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Обработка результатов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1C9F76F" w14:textId="07AA8FF6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>сле сканирование и наложения программных фильтров получили следующее изображение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617B27" w14:textId="77777777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06BCB0" w14:textId="7AF0161B" w:rsidR="00AD0CE1" w:rsidRDefault="00C81B4E" w:rsidP="00C81B4E">
      <w:pPr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81B4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78CF6FA" wp14:editId="631750A0">
            <wp:extent cx="5940425" cy="1912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7BEF" w14:textId="19C099A3" w:rsidR="00304ECC" w:rsidRPr="00304ECC" w:rsidRDefault="00C81B4E" w:rsidP="000A1090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81B4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CD2BF49" wp14:editId="56808A6F">
            <wp:extent cx="5940425" cy="2160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5D7C" w14:textId="77777777" w:rsidR="00304ECC" w:rsidRPr="009345D7" w:rsidRDefault="00304ECC" w:rsidP="00304EC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>Рисунок 1 – АСМ реконструкция кисломолочных бактерий</w:t>
      </w:r>
    </w:p>
    <w:p w14:paraId="356B39D6" w14:textId="77777777" w:rsidR="00304ECC" w:rsidRPr="009345D7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1CA3C8" w14:textId="7BA7A7C3" w:rsidR="00304ECC" w:rsidRPr="000A1090" w:rsidRDefault="00C52C50" w:rsidP="000A10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 помощью инструмента «линейка» измерили </w:t>
      </w:r>
      <w:r w:rsidR="00304ECC" w:rsidRPr="009345D7">
        <w:rPr>
          <w:rFonts w:ascii="Times New Roman" w:hAnsi="Times New Roman" w:cs="Times New Roman"/>
          <w:sz w:val="24"/>
          <w:szCs w:val="24"/>
          <w:lang w:val="ru-RU"/>
        </w:rPr>
        <w:t>длин</w:t>
      </w:r>
      <w:r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и шири</w:t>
      </w:r>
      <w:r w:rsidR="00C81B4E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>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одной </w:t>
      </w:r>
      <w:r>
        <w:rPr>
          <w:rFonts w:ascii="Times New Roman" w:hAnsi="Times New Roman" w:cs="Times New Roman"/>
          <w:sz w:val="24"/>
          <w:szCs w:val="24"/>
          <w:lang w:val="ru-RU"/>
        </w:rPr>
        <w:t>из бактерий, которая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 составляет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5,4 мкм и 2,8 мкм соответственно</w:t>
      </w:r>
      <w:r w:rsidR="00304EC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4D48399" w14:textId="77777777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3C9C643" w14:textId="4EEF9D94" w:rsidR="00304ECC" w:rsidRDefault="00304ECC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исследовали кисломолочные бактерии методом АСМ, измерили длину 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и ширину 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одной из бактерий,</w:t>
      </w:r>
      <w:r w:rsidR="000A1090">
        <w:rPr>
          <w:rFonts w:ascii="Times New Roman" w:hAnsi="Times New Roman" w:cs="Times New Roman"/>
          <w:sz w:val="24"/>
          <w:szCs w:val="24"/>
          <w:lang w:val="ru-RU"/>
        </w:rPr>
        <w:t xml:space="preserve"> 5,4 мкм и 2,8 мкм соответственно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 xml:space="preserve"> Форма измеренной бактерии –</w:t>
      </w:r>
      <w:r w:rsidR="00DB6DB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1B4E">
        <w:rPr>
          <w:rFonts w:ascii="Times New Roman" w:hAnsi="Times New Roman" w:cs="Times New Roman"/>
          <w:sz w:val="24"/>
          <w:szCs w:val="24"/>
          <w:lang w:val="ru-RU"/>
        </w:rPr>
        <w:t>цилиндрическая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 xml:space="preserve">, что говорит о том, что перед нами </w:t>
      </w:r>
      <w:r w:rsidR="00C81B4E">
        <w:rPr>
          <w:rFonts w:ascii="Times New Roman" w:hAnsi="Times New Roman" w:cs="Times New Roman"/>
          <w:sz w:val="24"/>
          <w:szCs w:val="24"/>
          <w:lang w:val="ru-RU"/>
        </w:rPr>
        <w:t>палочковидная</w:t>
      </w:r>
      <w:r w:rsidR="00C52C50">
        <w:rPr>
          <w:rFonts w:ascii="Times New Roman" w:hAnsi="Times New Roman" w:cs="Times New Roman"/>
          <w:sz w:val="24"/>
          <w:szCs w:val="24"/>
          <w:lang w:val="ru-RU"/>
        </w:rPr>
        <w:t xml:space="preserve"> кисломолочная бактерия.</w:t>
      </w:r>
    </w:p>
    <w:p w14:paraId="46CF335F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DAFBB4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5C638A0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6BCD559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460952B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9F46F7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DAD94E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708CD2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07AD8EF" w14:textId="64F31D5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B97941" w14:textId="2F6DACF9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9197B0" w14:textId="7574FC7F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0791DE" w14:textId="5173C3B2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275988" w14:textId="3DA29664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17047F5" w14:textId="6B853C5F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169F574" w14:textId="08FA678B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62F17A" w14:textId="77777777" w:rsidR="000A1090" w:rsidRDefault="000A1090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5C69238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0C1379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129DEB6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C0C90" w14:textId="77777777" w:rsidR="006E0141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9BDCEB" w14:textId="77777777" w:rsidR="006E0141" w:rsidRPr="00C52C50" w:rsidRDefault="006E0141" w:rsidP="006E0141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  <w:bookmarkStart w:id="1" w:name="_Hlk209031049"/>
      <w:r w:rsidRPr="00C52C50">
        <w:rPr>
          <w:rFonts w:ascii="Times New Roman" w:hAnsi="Times New Roman"/>
          <w:i/>
          <w:sz w:val="24"/>
          <w:szCs w:val="24"/>
          <w:lang w:val="ru-RU"/>
        </w:rPr>
        <w:t>Подпись студента____________________</w:t>
      </w:r>
    </w:p>
    <w:p w14:paraId="6576F0D8" w14:textId="77777777" w:rsidR="006E0141" w:rsidRPr="00C52C50" w:rsidRDefault="006E0141" w:rsidP="006E0141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</w:p>
    <w:p w14:paraId="1F0287A1" w14:textId="77777777" w:rsidR="006E0141" w:rsidRPr="00C52C50" w:rsidRDefault="006E0141" w:rsidP="006E0141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C52C50">
        <w:rPr>
          <w:rFonts w:ascii="Times New Roman" w:hAnsi="Times New Roman"/>
          <w:i/>
          <w:sz w:val="24"/>
          <w:szCs w:val="24"/>
          <w:lang w:val="ru-RU"/>
        </w:rPr>
        <w:t xml:space="preserve">                                                                        Подпись преподавателя_______________</w:t>
      </w:r>
      <w:bookmarkEnd w:id="1"/>
    </w:p>
    <w:p w14:paraId="1DED81DE" w14:textId="77777777" w:rsidR="006E0141" w:rsidRPr="009345D7" w:rsidRDefault="006E0141" w:rsidP="00304EC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D83331" w14:textId="77777777" w:rsidR="009E6239" w:rsidRPr="00304ECC" w:rsidRDefault="009E6239">
      <w:pPr>
        <w:rPr>
          <w:lang w:val="ru-RU"/>
        </w:rPr>
      </w:pPr>
    </w:p>
    <w:sectPr w:rsidR="009E6239" w:rsidRPr="00304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A95F0" w14:textId="77777777" w:rsidR="00415195" w:rsidRDefault="00415195" w:rsidP="00304ECC">
      <w:r>
        <w:separator/>
      </w:r>
    </w:p>
  </w:endnote>
  <w:endnote w:type="continuationSeparator" w:id="0">
    <w:p w14:paraId="733B26AA" w14:textId="77777777" w:rsidR="00415195" w:rsidRDefault="00415195" w:rsidP="0030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1C0F7" w14:textId="77777777" w:rsidR="00415195" w:rsidRDefault="00415195" w:rsidP="00304ECC">
      <w:r>
        <w:separator/>
      </w:r>
    </w:p>
  </w:footnote>
  <w:footnote w:type="continuationSeparator" w:id="0">
    <w:p w14:paraId="4350404F" w14:textId="77777777" w:rsidR="00415195" w:rsidRDefault="00415195" w:rsidP="00304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35E0A"/>
    <w:multiLevelType w:val="hybridMultilevel"/>
    <w:tmpl w:val="5F3E4672"/>
    <w:lvl w:ilvl="0" w:tplc="1054C0D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65B4C"/>
    <w:multiLevelType w:val="multilevel"/>
    <w:tmpl w:val="31565B4C"/>
    <w:lvl w:ilvl="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39"/>
    <w:rsid w:val="000A1090"/>
    <w:rsid w:val="00177784"/>
    <w:rsid w:val="001F6C82"/>
    <w:rsid w:val="00304ECC"/>
    <w:rsid w:val="00315105"/>
    <w:rsid w:val="003B2DA0"/>
    <w:rsid w:val="00415195"/>
    <w:rsid w:val="00426862"/>
    <w:rsid w:val="004C7763"/>
    <w:rsid w:val="004D7FAE"/>
    <w:rsid w:val="004F4C8C"/>
    <w:rsid w:val="0068079E"/>
    <w:rsid w:val="006D3221"/>
    <w:rsid w:val="006E0141"/>
    <w:rsid w:val="00766D55"/>
    <w:rsid w:val="00900B8F"/>
    <w:rsid w:val="009840AE"/>
    <w:rsid w:val="009E6239"/>
    <w:rsid w:val="00A07F6B"/>
    <w:rsid w:val="00AD0CE1"/>
    <w:rsid w:val="00C52C50"/>
    <w:rsid w:val="00C81B4E"/>
    <w:rsid w:val="00DB0F11"/>
    <w:rsid w:val="00DB6DBB"/>
    <w:rsid w:val="00DC5766"/>
    <w:rsid w:val="00E57572"/>
    <w:rsid w:val="00E60371"/>
    <w:rsid w:val="00E6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5FD3D"/>
  <w15:chartTrackingRefBased/>
  <w15:docId w15:val="{1C4D3762-EED0-40B3-9994-EEBBC572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ECC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2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2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2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2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23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4EC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04ECC"/>
  </w:style>
  <w:style w:type="paragraph" w:styleId="ae">
    <w:name w:val="footer"/>
    <w:basedOn w:val="a"/>
    <w:link w:val="af"/>
    <w:uiPriority w:val="99"/>
    <w:unhideWhenUsed/>
    <w:rsid w:val="00304EC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04ECC"/>
  </w:style>
  <w:style w:type="paragraph" w:styleId="af0">
    <w:name w:val="Normal (Web)"/>
    <w:basedOn w:val="a"/>
    <w:uiPriority w:val="99"/>
    <w:semiHidden/>
    <w:unhideWhenUsed/>
    <w:rsid w:val="00304E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74836-5AC8-4D89-B59D-6777EA50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Ocelot</cp:lastModifiedBy>
  <cp:revision>2</cp:revision>
  <dcterms:created xsi:type="dcterms:W3CDTF">2026-02-04T10:16:00Z</dcterms:created>
  <dcterms:modified xsi:type="dcterms:W3CDTF">2026-02-04T10:16:00Z</dcterms:modified>
</cp:coreProperties>
</file>