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A5384" w14:textId="5ADA67DE" w:rsidR="003B02D4" w:rsidRDefault="00272373" w:rsidP="0027237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Лабораторная работа №2</w:t>
      </w:r>
    </w:p>
    <w:p w14:paraId="0F149639" w14:textId="2B8B1D86" w:rsidR="00272373" w:rsidRDefault="00272373" w:rsidP="0027237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«Определение краевого угла смачивания</w:t>
      </w:r>
      <w:r w:rsidR="009C4754">
        <w:rPr>
          <w:rFonts w:ascii="Times New Roman" w:hAnsi="Times New Roman" w:cs="Times New Roman"/>
          <w:sz w:val="24"/>
          <w:szCs w:val="24"/>
        </w:rPr>
        <w:t xml:space="preserve"> поверхности твердых веществ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492C3C97" w14:textId="25945ABB" w:rsidR="00272373" w:rsidRDefault="00272373" w:rsidP="002723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2373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  <w:r>
        <w:rPr>
          <w:rFonts w:ascii="Times New Roman" w:hAnsi="Times New Roman" w:cs="Times New Roman"/>
          <w:sz w:val="24"/>
          <w:szCs w:val="24"/>
        </w:rPr>
        <w:t xml:space="preserve"> измерение краевого угла смачивания и расчет поверхностной энергии исходных и модифицированных пленочных образцов полиэтилена.</w:t>
      </w:r>
    </w:p>
    <w:p w14:paraId="41FF52F3" w14:textId="398F8034" w:rsidR="00032F25" w:rsidRDefault="00032F25" w:rsidP="0027237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Приборы и материалы:</w:t>
      </w:r>
    </w:p>
    <w:p w14:paraId="245CF4EB" w14:textId="32D8FB43" w:rsidR="00032F25" w:rsidRDefault="00032F25" w:rsidP="00032F25">
      <w:pPr>
        <w:pStyle w:val="a7"/>
        <w:numPr>
          <w:ilvl w:val="0"/>
          <w:numId w:val="2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032F25">
        <w:rPr>
          <w:rFonts w:ascii="Times New Roman" w:hAnsi="Times New Roman" w:cs="Times New Roman"/>
          <w:sz w:val="24"/>
          <w:szCs w:val="24"/>
        </w:rPr>
        <w:t>Образцы исходного и модифицированного полимерного материала (П</w:t>
      </w:r>
      <w:r w:rsidR="00336A8E">
        <w:rPr>
          <w:rFonts w:ascii="Times New Roman" w:hAnsi="Times New Roman" w:cs="Times New Roman"/>
          <w:sz w:val="24"/>
          <w:szCs w:val="24"/>
        </w:rPr>
        <w:t>Э</w:t>
      </w:r>
      <w:r w:rsidRPr="00032F25">
        <w:rPr>
          <w:rFonts w:ascii="Times New Roman" w:hAnsi="Times New Roman" w:cs="Times New Roman"/>
          <w:sz w:val="24"/>
          <w:szCs w:val="24"/>
        </w:rPr>
        <w:t xml:space="preserve">ВД, </w:t>
      </w:r>
      <w:r w:rsidR="00336A8E">
        <w:rPr>
          <w:rFonts w:ascii="Times New Roman" w:hAnsi="Times New Roman" w:cs="Times New Roman"/>
          <w:sz w:val="24"/>
          <w:szCs w:val="24"/>
        </w:rPr>
        <w:t xml:space="preserve">ПЭВД модифицированный </w:t>
      </w:r>
      <w:proofErr w:type="spellStart"/>
      <w:r w:rsidR="00336A8E">
        <w:rPr>
          <w:rFonts w:ascii="Times New Roman" w:hAnsi="Times New Roman" w:cs="Times New Roman"/>
          <w:sz w:val="24"/>
          <w:szCs w:val="24"/>
          <w:lang w:val="en-US"/>
        </w:rPr>
        <w:t>POCl</w:t>
      </w:r>
      <w:proofErr w:type="spellEnd"/>
      <w:r w:rsidR="00336A8E" w:rsidRPr="00336A8E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9B61C6">
        <w:rPr>
          <w:rFonts w:ascii="Times New Roman" w:hAnsi="Times New Roman" w:cs="Times New Roman"/>
          <w:sz w:val="24"/>
          <w:szCs w:val="24"/>
        </w:rPr>
        <w:t>,</w:t>
      </w:r>
      <w:r w:rsidR="00336A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6A8E">
        <w:rPr>
          <w:rFonts w:ascii="Times New Roman" w:hAnsi="Times New Roman" w:cs="Times New Roman"/>
          <w:sz w:val="24"/>
          <w:szCs w:val="24"/>
          <w:lang w:val="en-US"/>
        </w:rPr>
        <w:t>VOCl</w:t>
      </w:r>
      <w:proofErr w:type="spellEnd"/>
      <w:r w:rsidR="00336A8E" w:rsidRPr="00336A8E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9B61C6">
        <w:rPr>
          <w:rFonts w:ascii="Times New Roman" w:hAnsi="Times New Roman" w:cs="Times New Roman"/>
          <w:sz w:val="24"/>
          <w:szCs w:val="24"/>
        </w:rPr>
        <w:t xml:space="preserve"> и парами воды</w:t>
      </w:r>
      <w:r w:rsidR="00336A8E">
        <w:rPr>
          <w:rFonts w:ascii="Times New Roman" w:hAnsi="Times New Roman" w:cs="Times New Roman"/>
          <w:sz w:val="24"/>
          <w:szCs w:val="24"/>
        </w:rPr>
        <w:t>(ПЭВД-</w:t>
      </w:r>
      <w:r w:rsidR="00336A8E"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336A8E" w:rsidRPr="00336A8E">
        <w:rPr>
          <w:rFonts w:ascii="Times New Roman" w:hAnsi="Times New Roman" w:cs="Times New Roman"/>
          <w:sz w:val="24"/>
          <w:szCs w:val="24"/>
        </w:rPr>
        <w:t>-</w:t>
      </w:r>
      <w:r w:rsidR="00336A8E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336A8E" w:rsidRPr="00336A8E">
        <w:rPr>
          <w:rFonts w:ascii="Times New Roman" w:hAnsi="Times New Roman" w:cs="Times New Roman"/>
          <w:sz w:val="24"/>
          <w:szCs w:val="24"/>
        </w:rPr>
        <w:t>)</w:t>
      </w:r>
      <w:r w:rsidRPr="00032F25">
        <w:rPr>
          <w:rFonts w:ascii="Times New Roman" w:hAnsi="Times New Roman" w:cs="Times New Roman"/>
          <w:sz w:val="24"/>
          <w:szCs w:val="24"/>
        </w:rPr>
        <w:t>).</w:t>
      </w:r>
    </w:p>
    <w:p w14:paraId="58E4F5A5" w14:textId="2A4C63A8" w:rsidR="00032F25" w:rsidRDefault="00032F25" w:rsidP="00032F25">
      <w:pPr>
        <w:pStyle w:val="a7"/>
        <w:numPr>
          <w:ilvl w:val="0"/>
          <w:numId w:val="2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032F25">
        <w:rPr>
          <w:rFonts w:ascii="Times New Roman" w:hAnsi="Times New Roman" w:cs="Times New Roman"/>
          <w:sz w:val="24"/>
          <w:szCs w:val="24"/>
        </w:rPr>
        <w:t>Смачивающие жидкости (вода, глицерин).</w:t>
      </w:r>
    </w:p>
    <w:p w14:paraId="5589CB37" w14:textId="5C79CFBC" w:rsidR="00032F25" w:rsidRDefault="00032F25" w:rsidP="00032F25">
      <w:pPr>
        <w:pStyle w:val="a7"/>
        <w:numPr>
          <w:ilvl w:val="0"/>
          <w:numId w:val="2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032F25">
        <w:rPr>
          <w:rFonts w:ascii="Times New Roman" w:hAnsi="Times New Roman" w:cs="Times New Roman"/>
          <w:sz w:val="24"/>
          <w:szCs w:val="24"/>
        </w:rPr>
        <w:t>Прибор для измерения краевого угла смачивания DSA14.</w:t>
      </w:r>
    </w:p>
    <w:p w14:paraId="4140F9F5" w14:textId="37AF00C5" w:rsidR="00032F25" w:rsidRDefault="00032F25" w:rsidP="00032F2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Схема установки:</w:t>
      </w:r>
    </w:p>
    <w:p w14:paraId="7788AD16" w14:textId="492C094A" w:rsidR="00032F25" w:rsidRDefault="00032F25" w:rsidP="00032F2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 </w:t>
      </w:r>
      <w:r w:rsidR="0074325D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32F25">
        <w:rPr>
          <w:rFonts w:ascii="Times New Roman" w:hAnsi="Times New Roman" w:cs="Times New Roman"/>
          <w:sz w:val="24"/>
          <w:szCs w:val="24"/>
        </w:rPr>
        <w:t>Принцип действия установки DSA14</w:t>
      </w:r>
    </w:p>
    <w:p w14:paraId="7BA0AB4F" w14:textId="77777777" w:rsidR="00955BE3" w:rsidRDefault="00955BE3" w:rsidP="00032F2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4A9A52F0" w14:textId="1BF79EF0" w:rsidR="00955BE3" w:rsidRDefault="00955BE3" w:rsidP="009962A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55BE3">
        <w:rPr>
          <w:rFonts w:ascii="Times New Roman" w:hAnsi="Times New Roman" w:cs="Times New Roman"/>
          <w:sz w:val="24"/>
          <w:szCs w:val="24"/>
        </w:rPr>
        <w:t xml:space="preserve">Основными узлами установки являются источник света, видеокамера, дозирующая система и столик для размещения исследуемого образца. В качестве дозатора используется стеклянный шприц объемом 1 мл с металлической иглой. Размер капли тестовой жидкости регулируется микрометрическим винтом дозирующей системы. </w:t>
      </w:r>
      <w:r w:rsidR="00032F25" w:rsidRPr="00032F2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CFC727B" wp14:editId="5DEBE727">
            <wp:simplePos x="0" y="0"/>
            <wp:positionH relativeFrom="column">
              <wp:align>center</wp:align>
            </wp:positionH>
            <wp:positionV relativeFrom="page">
              <wp:posOffset>3352165</wp:posOffset>
            </wp:positionV>
            <wp:extent cx="4112308" cy="1980000"/>
            <wp:effectExtent l="0" t="0" r="2540" b="1270"/>
            <wp:wrapTopAndBottom/>
            <wp:docPr id="346832228" name="Рисунок 1" descr="Изображение выглядит как текст, снимок экрана, Прямоугольник, черно-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32228" name="Рисунок 1" descr="Изображение выглядит как текст, снимок экрана, Прямоугольник, черно-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2308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C9672FC" w14:textId="0D8BE344" w:rsidR="00272373" w:rsidRDefault="00272373" w:rsidP="00032F2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72373">
        <w:rPr>
          <w:rFonts w:ascii="Times New Roman" w:hAnsi="Times New Roman" w:cs="Times New Roman"/>
          <w:b/>
          <w:bCs/>
          <w:sz w:val="24"/>
          <w:szCs w:val="24"/>
        </w:rPr>
        <w:t>Основные теоретические положения</w:t>
      </w:r>
    </w:p>
    <w:p w14:paraId="563E0D82" w14:textId="1610E142" w:rsidR="00775EA2" w:rsidRDefault="00775EA2" w:rsidP="009C47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5EA2">
        <w:rPr>
          <w:rFonts w:ascii="Times New Roman" w:hAnsi="Times New Roman" w:cs="Times New Roman"/>
          <w:sz w:val="24"/>
          <w:szCs w:val="24"/>
        </w:rPr>
        <w:t xml:space="preserve">Смачивание — это поверхностное явление, заключающееся во взаимодействии жидкости с поверхностью твёрдого тела или другой жидкости. Характер смачивания жидкостью твердой поверхности определяется соотношением молекулярных взаимодействий в твердой, жидкой фазах и между фазами. Характеристиками этих взаимодействий являются значения удельных свободных поверхностных энергий на границах раздела твердое тело-газ, жидкость-газ и твердое тело-жидкость. </w:t>
      </w:r>
    </w:p>
    <w:p w14:paraId="0266F0F1" w14:textId="11C5B938" w:rsidR="00775EA2" w:rsidRDefault="00775EA2" w:rsidP="009C47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5EA2">
        <w:rPr>
          <w:rFonts w:ascii="Times New Roman" w:hAnsi="Times New Roman" w:cs="Times New Roman"/>
          <w:sz w:val="24"/>
          <w:szCs w:val="24"/>
        </w:rPr>
        <w:t>Определить поверхностную энергию твердого тела можно</w:t>
      </w:r>
      <w:r w:rsidR="009C4754">
        <w:rPr>
          <w:rFonts w:ascii="Times New Roman" w:hAnsi="Times New Roman" w:cs="Times New Roman"/>
          <w:sz w:val="24"/>
          <w:szCs w:val="24"/>
        </w:rPr>
        <w:t>,</w:t>
      </w:r>
      <w:r w:rsidRPr="00775EA2">
        <w:rPr>
          <w:rFonts w:ascii="Times New Roman" w:hAnsi="Times New Roman" w:cs="Times New Roman"/>
          <w:sz w:val="24"/>
          <w:szCs w:val="24"/>
        </w:rPr>
        <w:t xml:space="preserve"> </w:t>
      </w:r>
      <w:r w:rsidR="00336A8E">
        <w:rPr>
          <w:rFonts w:ascii="Times New Roman" w:hAnsi="Times New Roman" w:cs="Times New Roman"/>
          <w:sz w:val="24"/>
          <w:szCs w:val="24"/>
        </w:rPr>
        <w:t>зная</w:t>
      </w:r>
      <w:r w:rsidRPr="00775EA2">
        <w:rPr>
          <w:rFonts w:ascii="Times New Roman" w:hAnsi="Times New Roman" w:cs="Times New Roman"/>
          <w:sz w:val="24"/>
          <w:szCs w:val="24"/>
        </w:rPr>
        <w:t xml:space="preserve"> </w:t>
      </w:r>
      <w:r w:rsidR="009B61C6" w:rsidRPr="009B61C6">
        <w:rPr>
          <w:rFonts w:ascii="Times New Roman" w:hAnsi="Times New Roman" w:cs="Times New Roman"/>
          <w:sz w:val="24"/>
          <w:szCs w:val="24"/>
        </w:rPr>
        <w:t>краевые углы смачивания</w:t>
      </w:r>
      <w:r w:rsidRPr="00775EA2">
        <w:rPr>
          <w:rFonts w:ascii="Times New Roman" w:hAnsi="Times New Roman" w:cs="Times New Roman"/>
          <w:sz w:val="24"/>
          <w:szCs w:val="24"/>
        </w:rPr>
        <w:t>(</w:t>
      </w:r>
      <w:r w:rsidRPr="00775EA2">
        <w:rPr>
          <w:rFonts w:ascii="Times New Roman" w:hAnsi="Times New Roman" w:cs="Times New Roman"/>
          <w:sz w:val="24"/>
          <w:szCs w:val="24"/>
        </w:rPr>
        <w:sym w:font="Symbol" w:char="F071"/>
      </w:r>
      <w:r w:rsidRPr="00775EA2">
        <w:rPr>
          <w:rFonts w:ascii="Times New Roman" w:hAnsi="Times New Roman" w:cs="Times New Roman"/>
          <w:sz w:val="24"/>
          <w:szCs w:val="24"/>
        </w:rPr>
        <w:t>)</w:t>
      </w:r>
      <w:r w:rsidR="009B61C6">
        <w:rPr>
          <w:rFonts w:ascii="Times New Roman" w:hAnsi="Times New Roman" w:cs="Times New Roman"/>
          <w:sz w:val="24"/>
          <w:szCs w:val="24"/>
        </w:rPr>
        <w:t xml:space="preserve"> </w:t>
      </w:r>
      <w:r w:rsidR="009B61C6" w:rsidRPr="009B61C6">
        <w:rPr>
          <w:rFonts w:ascii="Times New Roman" w:hAnsi="Times New Roman" w:cs="Times New Roman"/>
          <w:sz w:val="24"/>
          <w:szCs w:val="24"/>
        </w:rPr>
        <w:t>его поверхности</w:t>
      </w:r>
      <w:r w:rsidR="00336A8E">
        <w:rPr>
          <w:rFonts w:ascii="Times New Roman" w:hAnsi="Times New Roman" w:cs="Times New Roman"/>
          <w:sz w:val="24"/>
          <w:szCs w:val="24"/>
        </w:rPr>
        <w:t xml:space="preserve"> дву</w:t>
      </w:r>
      <w:r w:rsidR="009B61C6">
        <w:rPr>
          <w:rFonts w:ascii="Times New Roman" w:hAnsi="Times New Roman" w:cs="Times New Roman"/>
          <w:sz w:val="24"/>
          <w:szCs w:val="24"/>
        </w:rPr>
        <w:t>мя</w:t>
      </w:r>
      <w:r w:rsidR="00336A8E">
        <w:rPr>
          <w:rFonts w:ascii="Times New Roman" w:hAnsi="Times New Roman" w:cs="Times New Roman"/>
          <w:sz w:val="24"/>
          <w:szCs w:val="24"/>
        </w:rPr>
        <w:t xml:space="preserve"> различны</w:t>
      </w:r>
      <w:r w:rsidR="009B61C6">
        <w:rPr>
          <w:rFonts w:ascii="Times New Roman" w:hAnsi="Times New Roman" w:cs="Times New Roman"/>
          <w:sz w:val="24"/>
          <w:szCs w:val="24"/>
        </w:rPr>
        <w:t>ми</w:t>
      </w:r>
      <w:r w:rsidR="00336A8E">
        <w:rPr>
          <w:rFonts w:ascii="Times New Roman" w:hAnsi="Times New Roman" w:cs="Times New Roman"/>
          <w:sz w:val="24"/>
          <w:szCs w:val="24"/>
        </w:rPr>
        <w:t xml:space="preserve"> жидкост</w:t>
      </w:r>
      <w:r w:rsidR="009B61C6">
        <w:rPr>
          <w:rFonts w:ascii="Times New Roman" w:hAnsi="Times New Roman" w:cs="Times New Roman"/>
          <w:sz w:val="24"/>
          <w:szCs w:val="24"/>
        </w:rPr>
        <w:t>ями</w:t>
      </w:r>
      <w:r w:rsidRPr="00775EA2">
        <w:rPr>
          <w:rFonts w:ascii="Times New Roman" w:hAnsi="Times New Roman" w:cs="Times New Roman"/>
          <w:sz w:val="24"/>
          <w:szCs w:val="24"/>
        </w:rPr>
        <w:t xml:space="preserve">. Краевой угол смачивания — это угол между касательной к поверхности капли жидкости в точке соприкосновения </w:t>
      </w:r>
      <w:r w:rsidRPr="00775EA2">
        <w:rPr>
          <w:rFonts w:ascii="Times New Roman" w:hAnsi="Times New Roman" w:cs="Times New Roman"/>
          <w:sz w:val="24"/>
          <w:szCs w:val="24"/>
        </w:rPr>
        <w:lastRenderedPageBreak/>
        <w:t xml:space="preserve">трех фаз (твердой, жидкой и газообразной) и поверхностью твердого тела, измеренный внутри жидкой фазы. </w:t>
      </w:r>
    </w:p>
    <w:p w14:paraId="32CC3E59" w14:textId="62E1903A" w:rsidR="00775EA2" w:rsidRDefault="00775EA2" w:rsidP="009C47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5EA2">
        <w:rPr>
          <w:rFonts w:ascii="Times New Roman" w:hAnsi="Times New Roman" w:cs="Times New Roman"/>
          <w:sz w:val="24"/>
          <w:szCs w:val="24"/>
        </w:rPr>
        <w:t>Равновесный краевой угол смачивания определяется уравнением Юнга:</w:t>
      </w:r>
    </w:p>
    <w:p w14:paraId="049A2A17" w14:textId="77777777" w:rsidR="009C4754" w:rsidRDefault="009C4754" w:rsidP="009C47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9765D75" w14:textId="5D8573C3" w:rsidR="00775EA2" w:rsidRDefault="00775EA2" w:rsidP="0074325D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 w:rsidRPr="00775EA2">
        <w:rPr>
          <w:rFonts w:ascii="Times New Roman" w:hAnsi="Times New Roman" w:cs="Times New Roman"/>
          <w:sz w:val="24"/>
          <w:szCs w:val="24"/>
          <w:lang w:val="en-US"/>
        </w:rPr>
        <w:t>cos</w:t>
      </w:r>
      <w:r w:rsidRPr="00775EA2">
        <w:rPr>
          <w:rFonts w:ascii="Times New Roman" w:hAnsi="Times New Roman" w:cs="Times New Roman"/>
          <w:i/>
          <w:iCs/>
          <w:sz w:val="24"/>
          <w:szCs w:val="24"/>
          <w:lang w:val="en-US"/>
        </w:rPr>
        <w:t>θ</w:t>
      </w:r>
      <w:proofErr w:type="spellEnd"/>
      <w:r w:rsidRPr="00336A8E">
        <w:rPr>
          <w:rFonts w:ascii="Times New Roman" w:hAnsi="Times New Roman" w:cs="Times New Roman"/>
          <w:sz w:val="24"/>
          <w:szCs w:val="24"/>
        </w:rPr>
        <w:t xml:space="preserve"> = (</w:t>
      </w:r>
      <w:r w:rsidRPr="00775EA2">
        <w:rPr>
          <w:rFonts w:ascii="Times New Roman" w:hAnsi="Times New Roman" w:cs="Times New Roman"/>
          <w:i/>
          <w:iCs/>
          <w:sz w:val="28"/>
          <w:szCs w:val="28"/>
          <w:lang w:val="en-US"/>
        </w:rPr>
        <w:t>σ</w:t>
      </w:r>
      <w:r w:rsidRPr="00775EA2">
        <w:rPr>
          <w:rFonts w:ascii="Times New Roman" w:hAnsi="Times New Roman" w:cs="Times New Roman"/>
          <w:sz w:val="18"/>
          <w:szCs w:val="18"/>
          <w:vertAlign w:val="subscript"/>
        </w:rPr>
        <w:t>ТГ</w:t>
      </w:r>
      <w:r w:rsidRPr="00336A8E">
        <w:rPr>
          <w:rFonts w:ascii="Times New Roman" w:hAnsi="Times New Roman" w:cs="Times New Roman"/>
          <w:sz w:val="24"/>
          <w:szCs w:val="24"/>
        </w:rPr>
        <w:t xml:space="preserve"> </w:t>
      </w:r>
      <w:r w:rsidR="0074325D">
        <w:rPr>
          <w:rFonts w:ascii="Times New Roman" w:hAnsi="Times New Roman" w:cs="Times New Roman"/>
          <w:sz w:val="24"/>
          <w:szCs w:val="24"/>
        </w:rPr>
        <w:t>–</w:t>
      </w:r>
      <w:r w:rsidRPr="00336A8E">
        <w:rPr>
          <w:rFonts w:ascii="Times New Roman" w:hAnsi="Times New Roman" w:cs="Times New Roman"/>
          <w:sz w:val="24"/>
          <w:szCs w:val="24"/>
        </w:rPr>
        <w:t xml:space="preserve"> </w:t>
      </w:r>
      <w:r w:rsidRPr="00775EA2">
        <w:rPr>
          <w:rFonts w:ascii="Times New Roman" w:hAnsi="Times New Roman" w:cs="Times New Roman"/>
          <w:i/>
          <w:iCs/>
          <w:sz w:val="28"/>
          <w:szCs w:val="28"/>
          <w:lang w:val="en-US"/>
        </w:rPr>
        <w:t>σ</w:t>
      </w:r>
      <w:r w:rsidRPr="00775EA2">
        <w:rPr>
          <w:rFonts w:ascii="Times New Roman" w:hAnsi="Times New Roman" w:cs="Times New Roman"/>
          <w:sz w:val="18"/>
          <w:szCs w:val="18"/>
          <w:vertAlign w:val="subscript"/>
        </w:rPr>
        <w:t>Т</w:t>
      </w:r>
      <w:r>
        <w:rPr>
          <w:rFonts w:ascii="Times New Roman" w:hAnsi="Times New Roman" w:cs="Times New Roman"/>
          <w:sz w:val="18"/>
          <w:szCs w:val="18"/>
          <w:vertAlign w:val="subscript"/>
        </w:rPr>
        <w:t>Ж</w:t>
      </w:r>
      <w:r>
        <w:rPr>
          <w:rFonts w:ascii="Times New Roman" w:hAnsi="Times New Roman" w:cs="Times New Roman"/>
          <w:sz w:val="18"/>
          <w:szCs w:val="18"/>
        </w:rPr>
        <w:t xml:space="preserve">) / </w:t>
      </w:r>
      <w:r w:rsidRPr="00775EA2">
        <w:rPr>
          <w:rFonts w:ascii="Times New Roman" w:hAnsi="Times New Roman" w:cs="Times New Roman"/>
          <w:i/>
          <w:iCs/>
          <w:sz w:val="28"/>
          <w:szCs w:val="28"/>
          <w:lang w:val="en-US"/>
        </w:rPr>
        <w:t>σ</w:t>
      </w:r>
      <w:r>
        <w:rPr>
          <w:rFonts w:ascii="Times New Roman" w:hAnsi="Times New Roman" w:cs="Times New Roman"/>
          <w:sz w:val="18"/>
          <w:szCs w:val="18"/>
          <w:vertAlign w:val="subscript"/>
        </w:rPr>
        <w:t>ЖГ</w:t>
      </w:r>
      <w:r w:rsidR="0074325D">
        <w:rPr>
          <w:rFonts w:ascii="Times New Roman" w:hAnsi="Times New Roman" w:cs="Times New Roman"/>
          <w:sz w:val="18"/>
          <w:szCs w:val="18"/>
        </w:rPr>
        <w:tab/>
      </w:r>
      <w:r w:rsidR="0074325D">
        <w:rPr>
          <w:rFonts w:ascii="Times New Roman" w:hAnsi="Times New Roman" w:cs="Times New Roman"/>
          <w:sz w:val="18"/>
          <w:szCs w:val="18"/>
        </w:rPr>
        <w:tab/>
      </w:r>
      <w:r w:rsidR="0074325D">
        <w:rPr>
          <w:rFonts w:ascii="Times New Roman" w:hAnsi="Times New Roman" w:cs="Times New Roman"/>
          <w:sz w:val="18"/>
          <w:szCs w:val="18"/>
        </w:rPr>
        <w:tab/>
      </w:r>
      <w:r w:rsidR="0074325D">
        <w:rPr>
          <w:rFonts w:ascii="Times New Roman" w:hAnsi="Times New Roman" w:cs="Times New Roman"/>
          <w:sz w:val="18"/>
          <w:szCs w:val="18"/>
        </w:rPr>
        <w:tab/>
      </w:r>
      <w:r w:rsidR="0074325D">
        <w:rPr>
          <w:rFonts w:ascii="Times New Roman" w:hAnsi="Times New Roman" w:cs="Times New Roman"/>
          <w:sz w:val="18"/>
          <w:szCs w:val="18"/>
        </w:rPr>
        <w:tab/>
      </w:r>
      <w:r w:rsidR="009C4754">
        <w:rPr>
          <w:rFonts w:ascii="Times New Roman" w:hAnsi="Times New Roman" w:cs="Times New Roman"/>
          <w:sz w:val="18"/>
          <w:szCs w:val="18"/>
        </w:rPr>
        <w:t xml:space="preserve"> </w:t>
      </w:r>
      <w:r w:rsidRPr="00032F25">
        <w:rPr>
          <w:rFonts w:ascii="Times New Roman" w:hAnsi="Times New Roman" w:cs="Times New Roman"/>
          <w:sz w:val="24"/>
          <w:szCs w:val="24"/>
        </w:rPr>
        <w:t>(1)</w:t>
      </w:r>
    </w:p>
    <w:p w14:paraId="19056E85" w14:textId="77777777" w:rsidR="009C4754" w:rsidRDefault="009C4754" w:rsidP="009C4754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18"/>
          <w:szCs w:val="18"/>
        </w:rPr>
      </w:pPr>
    </w:p>
    <w:p w14:paraId="22FC1839" w14:textId="68F1B73A" w:rsidR="00775EA2" w:rsidRDefault="00775EA2" w:rsidP="009C475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75EA2">
        <w:rPr>
          <w:rFonts w:ascii="Times New Roman" w:hAnsi="Times New Roman" w:cs="Times New Roman"/>
          <w:sz w:val="24"/>
          <w:szCs w:val="24"/>
        </w:rPr>
        <w:t>где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5EA2">
        <w:rPr>
          <w:rFonts w:ascii="Times New Roman" w:hAnsi="Times New Roman" w:cs="Times New Roman"/>
          <w:i/>
          <w:iCs/>
          <w:sz w:val="28"/>
          <w:szCs w:val="28"/>
          <w:lang w:val="en-US"/>
        </w:rPr>
        <w:t>σ</w:t>
      </w:r>
      <w:r w:rsidRPr="00775EA2">
        <w:rPr>
          <w:rFonts w:ascii="Times New Roman" w:hAnsi="Times New Roman" w:cs="Times New Roman"/>
          <w:sz w:val="18"/>
          <w:szCs w:val="18"/>
          <w:vertAlign w:val="subscript"/>
        </w:rPr>
        <w:t>ТГ</w:t>
      </w:r>
      <w:r w:rsidRPr="00775EA2">
        <w:rPr>
          <w:rFonts w:ascii="Times New Roman" w:hAnsi="Times New Roman" w:cs="Times New Roman"/>
          <w:sz w:val="24"/>
          <w:szCs w:val="24"/>
        </w:rPr>
        <w:t xml:space="preserve"> </w:t>
      </w:r>
      <w:r w:rsidR="0074325D">
        <w:rPr>
          <w:rFonts w:ascii="Times New Roman" w:hAnsi="Times New Roman" w:cs="Times New Roman"/>
          <w:sz w:val="24"/>
          <w:szCs w:val="24"/>
        </w:rPr>
        <w:t>–</w:t>
      </w:r>
      <w:r w:rsidRPr="00775EA2">
        <w:rPr>
          <w:rFonts w:ascii="Times New Roman" w:hAnsi="Times New Roman" w:cs="Times New Roman"/>
          <w:sz w:val="24"/>
          <w:szCs w:val="24"/>
        </w:rPr>
        <w:t xml:space="preserve"> поверхностная энергия на границе раздела твёрдое тело-газ; </w:t>
      </w:r>
    </w:p>
    <w:p w14:paraId="0522BA11" w14:textId="2B2942BB" w:rsidR="00775EA2" w:rsidRDefault="00775EA2" w:rsidP="009C4754">
      <w:pPr>
        <w:spacing w:after="0" w:line="360" w:lineRule="auto"/>
        <w:ind w:firstLine="426"/>
        <w:rPr>
          <w:rFonts w:ascii="Times New Roman" w:hAnsi="Times New Roman" w:cs="Times New Roman"/>
          <w:sz w:val="24"/>
          <w:szCs w:val="24"/>
        </w:rPr>
      </w:pPr>
      <w:r w:rsidRPr="00775EA2">
        <w:rPr>
          <w:rFonts w:ascii="Times New Roman" w:hAnsi="Times New Roman" w:cs="Times New Roman"/>
          <w:i/>
          <w:iCs/>
          <w:sz w:val="28"/>
          <w:szCs w:val="28"/>
          <w:lang w:val="en-US"/>
        </w:rPr>
        <w:t>σ</w:t>
      </w:r>
      <w:r>
        <w:rPr>
          <w:rFonts w:ascii="Times New Roman" w:hAnsi="Times New Roman" w:cs="Times New Roman"/>
          <w:sz w:val="18"/>
          <w:szCs w:val="18"/>
          <w:vertAlign w:val="subscript"/>
        </w:rPr>
        <w:t>ЖГ</w:t>
      </w:r>
      <w:r w:rsidRPr="00775EA2">
        <w:rPr>
          <w:rFonts w:ascii="Times New Roman" w:hAnsi="Times New Roman" w:cs="Times New Roman"/>
          <w:sz w:val="24"/>
          <w:szCs w:val="24"/>
        </w:rPr>
        <w:t xml:space="preserve"> </w:t>
      </w:r>
      <w:r w:rsidR="0074325D">
        <w:rPr>
          <w:rFonts w:ascii="Times New Roman" w:hAnsi="Times New Roman" w:cs="Times New Roman"/>
          <w:sz w:val="24"/>
          <w:szCs w:val="24"/>
        </w:rPr>
        <w:t>–</w:t>
      </w:r>
      <w:r w:rsidRPr="00775EA2">
        <w:rPr>
          <w:rFonts w:ascii="Times New Roman" w:hAnsi="Times New Roman" w:cs="Times New Roman"/>
          <w:sz w:val="24"/>
          <w:szCs w:val="24"/>
        </w:rPr>
        <w:t xml:space="preserve"> поверхностное натяжение на границе раздела жидкость-</w:t>
      </w:r>
      <w:proofErr w:type="gramStart"/>
      <w:r w:rsidRPr="00775EA2">
        <w:rPr>
          <w:rFonts w:ascii="Times New Roman" w:hAnsi="Times New Roman" w:cs="Times New Roman"/>
          <w:sz w:val="24"/>
          <w:szCs w:val="24"/>
        </w:rPr>
        <w:t>газ</w:t>
      </w:r>
      <w:r w:rsidR="00BF1DB2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775EA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EE7EFD" w14:textId="5881EE3D" w:rsidR="00775EA2" w:rsidRPr="00775EA2" w:rsidRDefault="00775EA2" w:rsidP="009C4754">
      <w:pPr>
        <w:spacing w:after="0" w:line="360" w:lineRule="auto"/>
        <w:ind w:firstLine="426"/>
        <w:rPr>
          <w:rFonts w:ascii="Times New Roman" w:hAnsi="Times New Roman" w:cs="Times New Roman"/>
          <w:sz w:val="24"/>
          <w:szCs w:val="24"/>
        </w:rPr>
      </w:pPr>
      <w:r w:rsidRPr="00775EA2">
        <w:rPr>
          <w:rFonts w:ascii="Times New Roman" w:hAnsi="Times New Roman" w:cs="Times New Roman"/>
          <w:i/>
          <w:iCs/>
          <w:sz w:val="28"/>
          <w:szCs w:val="28"/>
          <w:lang w:val="en-US"/>
        </w:rPr>
        <w:t>σ</w:t>
      </w:r>
      <w:r w:rsidRPr="00775EA2">
        <w:rPr>
          <w:rFonts w:ascii="Times New Roman" w:hAnsi="Times New Roman" w:cs="Times New Roman"/>
          <w:sz w:val="18"/>
          <w:szCs w:val="18"/>
          <w:vertAlign w:val="subscript"/>
        </w:rPr>
        <w:t>Т</w:t>
      </w:r>
      <w:r>
        <w:rPr>
          <w:rFonts w:ascii="Times New Roman" w:hAnsi="Times New Roman" w:cs="Times New Roman"/>
          <w:sz w:val="18"/>
          <w:szCs w:val="18"/>
          <w:vertAlign w:val="subscript"/>
        </w:rPr>
        <w:t>Ж</w:t>
      </w:r>
      <w:r w:rsidRPr="00775EA2">
        <w:rPr>
          <w:rFonts w:ascii="Times New Roman" w:hAnsi="Times New Roman" w:cs="Times New Roman"/>
          <w:sz w:val="24"/>
          <w:szCs w:val="24"/>
        </w:rPr>
        <w:t xml:space="preserve"> </w:t>
      </w:r>
      <w:r w:rsidR="0074325D">
        <w:rPr>
          <w:rFonts w:ascii="Times New Roman" w:hAnsi="Times New Roman" w:cs="Times New Roman"/>
          <w:sz w:val="24"/>
          <w:szCs w:val="24"/>
        </w:rPr>
        <w:t>–</w:t>
      </w:r>
      <w:r w:rsidRPr="00775EA2">
        <w:rPr>
          <w:rFonts w:ascii="Times New Roman" w:hAnsi="Times New Roman" w:cs="Times New Roman"/>
          <w:sz w:val="24"/>
          <w:szCs w:val="24"/>
        </w:rPr>
        <w:t xml:space="preserve"> поверхностная энергия на границе раздела твёрдое тело-жидкость.</w:t>
      </w:r>
    </w:p>
    <w:p w14:paraId="17679EB8" w14:textId="3D3C8084" w:rsidR="00775EA2" w:rsidRDefault="00775EA2" w:rsidP="004D2F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Pr="00775EA2">
        <w:rPr>
          <w:rFonts w:ascii="Times New Roman" w:hAnsi="Times New Roman" w:cs="Times New Roman"/>
          <w:sz w:val="24"/>
          <w:szCs w:val="24"/>
        </w:rPr>
        <w:t xml:space="preserve">ермин </w:t>
      </w:r>
      <w:r w:rsidR="00336A8E">
        <w:rPr>
          <w:rFonts w:ascii="Times New Roman" w:hAnsi="Times New Roman" w:cs="Times New Roman"/>
          <w:sz w:val="24"/>
          <w:szCs w:val="24"/>
        </w:rPr>
        <w:t>«</w:t>
      </w:r>
      <w:r w:rsidRPr="00775EA2">
        <w:rPr>
          <w:rFonts w:ascii="Times New Roman" w:hAnsi="Times New Roman" w:cs="Times New Roman"/>
          <w:sz w:val="24"/>
          <w:szCs w:val="24"/>
        </w:rPr>
        <w:t>поверхностная энергия</w:t>
      </w:r>
      <w:r w:rsidR="00336A8E">
        <w:rPr>
          <w:rFonts w:ascii="Times New Roman" w:hAnsi="Times New Roman" w:cs="Times New Roman"/>
          <w:sz w:val="24"/>
          <w:szCs w:val="24"/>
        </w:rPr>
        <w:t>»</w:t>
      </w:r>
      <w:r w:rsidRPr="00775EA2">
        <w:rPr>
          <w:rFonts w:ascii="Times New Roman" w:hAnsi="Times New Roman" w:cs="Times New Roman"/>
          <w:sz w:val="24"/>
          <w:szCs w:val="24"/>
        </w:rPr>
        <w:t xml:space="preserve"> применяют обычно для границ твердое тело-газ и твердое тело-жидкость. Удельная свободная поверхностная энергия на границе раздела жидкость-газ называется поверхностным натяжением. </w:t>
      </w:r>
    </w:p>
    <w:p w14:paraId="034C3B02" w14:textId="7ABFBAB9" w:rsidR="009962A5" w:rsidRDefault="00775EA2" w:rsidP="004D2F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5EA2">
        <w:rPr>
          <w:rFonts w:ascii="Times New Roman" w:hAnsi="Times New Roman" w:cs="Times New Roman"/>
          <w:sz w:val="24"/>
          <w:szCs w:val="24"/>
        </w:rPr>
        <w:t>Косинус краевого угла смачивания служит количественной характеристикой смачива</w:t>
      </w:r>
      <w:r w:rsidR="00336A8E">
        <w:rPr>
          <w:rFonts w:ascii="Times New Roman" w:hAnsi="Times New Roman" w:cs="Times New Roman"/>
          <w:sz w:val="24"/>
          <w:szCs w:val="24"/>
        </w:rPr>
        <w:t>емости твердого тела</w:t>
      </w:r>
      <w:r w:rsidRPr="00775EA2">
        <w:rPr>
          <w:rFonts w:ascii="Times New Roman" w:hAnsi="Times New Roman" w:cs="Times New Roman"/>
          <w:sz w:val="24"/>
          <w:szCs w:val="24"/>
        </w:rPr>
        <w:t xml:space="preserve">. Величина </w:t>
      </w:r>
      <w:r w:rsidR="00336A8E">
        <w:rPr>
          <w:rFonts w:ascii="Times New Roman" w:hAnsi="Times New Roman" w:cs="Times New Roman"/>
          <w:sz w:val="24"/>
          <w:szCs w:val="24"/>
        </w:rPr>
        <w:t>уг</w:t>
      </w:r>
      <w:r w:rsidR="009B61C6">
        <w:rPr>
          <w:rFonts w:ascii="Times New Roman" w:hAnsi="Times New Roman" w:cs="Times New Roman"/>
          <w:sz w:val="24"/>
          <w:szCs w:val="24"/>
        </w:rPr>
        <w:t>ла</w:t>
      </w:r>
      <w:r w:rsidR="00336A8E">
        <w:rPr>
          <w:rFonts w:ascii="Times New Roman" w:hAnsi="Times New Roman" w:cs="Times New Roman"/>
          <w:sz w:val="24"/>
          <w:szCs w:val="24"/>
        </w:rPr>
        <w:t xml:space="preserve"> </w:t>
      </w:r>
      <w:r w:rsidRPr="00032F25">
        <w:rPr>
          <w:rFonts w:ascii="Times New Roman" w:hAnsi="Times New Roman" w:cs="Times New Roman"/>
          <w:i/>
          <w:iCs/>
          <w:sz w:val="24"/>
          <w:szCs w:val="24"/>
        </w:rPr>
        <w:sym w:font="Symbol" w:char="F071"/>
      </w:r>
      <w:r w:rsidRPr="00775EA2">
        <w:rPr>
          <w:rFonts w:ascii="Times New Roman" w:hAnsi="Times New Roman" w:cs="Times New Roman"/>
          <w:sz w:val="24"/>
          <w:szCs w:val="24"/>
        </w:rPr>
        <w:t xml:space="preserve"> характеризует степень родственности или </w:t>
      </w:r>
      <w:proofErr w:type="spellStart"/>
      <w:r w:rsidRPr="00775EA2">
        <w:rPr>
          <w:rFonts w:ascii="Times New Roman" w:hAnsi="Times New Roman" w:cs="Times New Roman"/>
          <w:sz w:val="24"/>
          <w:szCs w:val="24"/>
        </w:rPr>
        <w:t>фильности</w:t>
      </w:r>
      <w:proofErr w:type="spellEnd"/>
      <w:r w:rsidRPr="00775EA2">
        <w:rPr>
          <w:rFonts w:ascii="Times New Roman" w:hAnsi="Times New Roman" w:cs="Times New Roman"/>
          <w:sz w:val="24"/>
          <w:szCs w:val="24"/>
        </w:rPr>
        <w:t xml:space="preserve"> контактирующих фаз. Твердые тела, образующие с водой </w:t>
      </w:r>
      <w:r w:rsidR="0074325D">
        <w:rPr>
          <w:rFonts w:ascii="Times New Roman" w:hAnsi="Times New Roman" w:cs="Times New Roman"/>
          <w:sz w:val="24"/>
          <w:szCs w:val="24"/>
        </w:rPr>
        <w:t>краевой</w:t>
      </w:r>
      <w:r w:rsidRPr="00775EA2">
        <w:rPr>
          <w:rFonts w:ascii="Times New Roman" w:hAnsi="Times New Roman" w:cs="Times New Roman"/>
          <w:sz w:val="24"/>
          <w:szCs w:val="24"/>
        </w:rPr>
        <w:t xml:space="preserve"> угол </w:t>
      </w:r>
      <w:r w:rsidRPr="00775EA2">
        <w:rPr>
          <w:rFonts w:ascii="Times New Roman" w:hAnsi="Times New Roman" w:cs="Times New Roman"/>
          <w:sz w:val="24"/>
          <w:szCs w:val="24"/>
        </w:rPr>
        <w:sym w:font="Symbol" w:char="F071"/>
      </w:r>
      <w:r w:rsidR="0074325D">
        <w:rPr>
          <w:rFonts w:ascii="Times New Roman" w:hAnsi="Times New Roman" w:cs="Times New Roman"/>
          <w:sz w:val="24"/>
          <w:szCs w:val="24"/>
        </w:rPr>
        <w:t> </w:t>
      </w:r>
      <w:r w:rsidRPr="00775EA2">
        <w:rPr>
          <w:rFonts w:ascii="Times New Roman" w:hAnsi="Times New Roman" w:cs="Times New Roman"/>
          <w:sz w:val="24"/>
          <w:szCs w:val="24"/>
        </w:rPr>
        <w:t>&lt;</w:t>
      </w:r>
      <w:r w:rsidR="0074325D">
        <w:rPr>
          <w:rFonts w:ascii="Times New Roman" w:hAnsi="Times New Roman" w:cs="Times New Roman"/>
          <w:sz w:val="24"/>
          <w:szCs w:val="24"/>
        </w:rPr>
        <w:t> </w:t>
      </w:r>
      <w:r w:rsidRPr="00775EA2">
        <w:rPr>
          <w:rFonts w:ascii="Times New Roman" w:hAnsi="Times New Roman" w:cs="Times New Roman"/>
          <w:sz w:val="24"/>
          <w:szCs w:val="24"/>
        </w:rPr>
        <w:t>90</w:t>
      </w:r>
      <w:r>
        <w:rPr>
          <w:rFonts w:ascii="Times New Roman" w:hAnsi="Times New Roman" w:cs="Times New Roman"/>
          <w:sz w:val="24"/>
          <w:szCs w:val="24"/>
        </w:rPr>
        <w:t>°</w:t>
      </w:r>
      <w:r w:rsidRPr="00775EA2">
        <w:rPr>
          <w:rFonts w:ascii="Times New Roman" w:hAnsi="Times New Roman" w:cs="Times New Roman"/>
          <w:sz w:val="24"/>
          <w:szCs w:val="24"/>
        </w:rPr>
        <w:t xml:space="preserve">, называют гидрофильными, </w:t>
      </w:r>
      <w:r w:rsidR="0074325D">
        <w:rPr>
          <w:rFonts w:ascii="Times New Roman" w:hAnsi="Times New Roman" w:cs="Times New Roman"/>
          <w:sz w:val="24"/>
          <w:szCs w:val="24"/>
        </w:rPr>
        <w:t>а</w:t>
      </w:r>
      <w:r w:rsidRPr="00775EA2">
        <w:rPr>
          <w:rFonts w:ascii="Times New Roman" w:hAnsi="Times New Roman" w:cs="Times New Roman"/>
          <w:sz w:val="24"/>
          <w:szCs w:val="24"/>
        </w:rPr>
        <w:t xml:space="preserve"> при </w:t>
      </w:r>
      <w:r w:rsidRPr="00775EA2">
        <w:rPr>
          <w:rFonts w:ascii="Times New Roman" w:hAnsi="Times New Roman" w:cs="Times New Roman"/>
          <w:sz w:val="24"/>
          <w:szCs w:val="24"/>
        </w:rPr>
        <w:sym w:font="Symbol" w:char="F071"/>
      </w:r>
      <w:r w:rsidRPr="00775EA2">
        <w:rPr>
          <w:rFonts w:ascii="Times New Roman" w:hAnsi="Times New Roman" w:cs="Times New Roman"/>
          <w:sz w:val="24"/>
          <w:szCs w:val="24"/>
        </w:rPr>
        <w:t xml:space="preserve"> &gt; 90</w:t>
      </w:r>
      <w:r>
        <w:rPr>
          <w:rFonts w:ascii="Times New Roman" w:hAnsi="Times New Roman" w:cs="Times New Roman"/>
          <w:sz w:val="24"/>
          <w:szCs w:val="24"/>
        </w:rPr>
        <w:t>°</w:t>
      </w:r>
      <w:r w:rsidRPr="00775EA2">
        <w:rPr>
          <w:rFonts w:ascii="Times New Roman" w:hAnsi="Times New Roman" w:cs="Times New Roman"/>
          <w:sz w:val="24"/>
          <w:szCs w:val="24"/>
        </w:rPr>
        <w:t xml:space="preserve"> </w:t>
      </w:r>
      <w:r w:rsidR="00336A8E">
        <w:rPr>
          <w:rFonts w:ascii="Times New Roman" w:hAnsi="Times New Roman" w:cs="Times New Roman"/>
          <w:sz w:val="24"/>
          <w:szCs w:val="24"/>
        </w:rPr>
        <w:t>0 –</w:t>
      </w:r>
      <w:r w:rsidRPr="00775EA2">
        <w:rPr>
          <w:rFonts w:ascii="Times New Roman" w:hAnsi="Times New Roman" w:cs="Times New Roman"/>
          <w:sz w:val="24"/>
          <w:szCs w:val="24"/>
        </w:rPr>
        <w:t xml:space="preserve"> гидрофобными</w:t>
      </w:r>
      <w:r w:rsidR="0074325D">
        <w:rPr>
          <w:rFonts w:ascii="Times New Roman" w:hAnsi="Times New Roman" w:cs="Times New Roman"/>
          <w:sz w:val="24"/>
          <w:szCs w:val="24"/>
        </w:rPr>
        <w:t>.</w:t>
      </w:r>
      <w:r w:rsidRPr="00775EA2">
        <w:rPr>
          <w:rFonts w:ascii="Times New Roman" w:hAnsi="Times New Roman" w:cs="Times New Roman"/>
          <w:sz w:val="24"/>
          <w:szCs w:val="24"/>
        </w:rPr>
        <w:t xml:space="preserve"> </w:t>
      </w:r>
      <w:r w:rsidR="0074325D">
        <w:rPr>
          <w:rFonts w:ascii="Times New Roman" w:hAnsi="Times New Roman" w:cs="Times New Roman"/>
          <w:sz w:val="24"/>
          <w:szCs w:val="24"/>
        </w:rPr>
        <w:t>В</w:t>
      </w:r>
      <w:r w:rsidRPr="00775EA2">
        <w:rPr>
          <w:rFonts w:ascii="Times New Roman" w:hAnsi="Times New Roman" w:cs="Times New Roman"/>
          <w:sz w:val="24"/>
          <w:szCs w:val="24"/>
        </w:rPr>
        <w:t xml:space="preserve"> более общем случае при контакте с произвольной жидкостью </w:t>
      </w:r>
      <w:r w:rsidR="0074325D">
        <w:rPr>
          <w:rFonts w:ascii="Times New Roman" w:hAnsi="Times New Roman" w:cs="Times New Roman"/>
          <w:sz w:val="24"/>
          <w:szCs w:val="24"/>
        </w:rPr>
        <w:t>–</w:t>
      </w:r>
      <w:r w:rsidR="0074325D">
        <w:rPr>
          <w:rFonts w:ascii="Times New Roman" w:hAnsi="Times New Roman" w:cs="Times New Roman"/>
          <w:sz w:val="24"/>
          <w:szCs w:val="24"/>
        </w:rPr>
        <w:softHyphen/>
      </w:r>
      <w:r w:rsidRPr="00775EA2">
        <w:rPr>
          <w:rFonts w:ascii="Times New Roman" w:hAnsi="Times New Roman" w:cs="Times New Roman"/>
          <w:sz w:val="24"/>
          <w:szCs w:val="24"/>
        </w:rPr>
        <w:t xml:space="preserve"> лиофильными или лиофобными соответственно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31DFE83" w14:textId="34321409" w:rsidR="00955BE3" w:rsidRDefault="009962A5" w:rsidP="004D2FB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9962A5">
        <w:rPr>
          <w:rFonts w:ascii="Times New Roman" w:hAnsi="Times New Roman" w:cs="Times New Roman"/>
          <w:b/>
          <w:bCs/>
          <w:sz w:val="24"/>
          <w:szCs w:val="24"/>
        </w:rPr>
        <w:t>Ход работы</w:t>
      </w:r>
    </w:p>
    <w:p w14:paraId="38036BFC" w14:textId="0B8B2621" w:rsidR="009962A5" w:rsidRDefault="004D2FB9" w:rsidP="004D2FB9">
      <w:pPr>
        <w:pStyle w:val="a7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Включили прибор </w:t>
      </w:r>
      <w:r>
        <w:rPr>
          <w:rFonts w:ascii="Times New Roman" w:hAnsi="Times New Roman" w:cs="Times New Roman"/>
          <w:sz w:val="24"/>
          <w:szCs w:val="24"/>
          <w:lang w:val="en-US"/>
        </w:rPr>
        <w:t>DSA</w:t>
      </w:r>
      <w:r w:rsidRPr="004D2FB9">
        <w:rPr>
          <w:rFonts w:ascii="Times New Roman" w:hAnsi="Times New Roman" w:cs="Times New Roman"/>
          <w:sz w:val="24"/>
          <w:szCs w:val="24"/>
        </w:rPr>
        <w:t xml:space="preserve"> 14</w:t>
      </w:r>
      <w:r>
        <w:rPr>
          <w:rFonts w:ascii="Times New Roman" w:hAnsi="Times New Roman" w:cs="Times New Roman"/>
          <w:sz w:val="24"/>
          <w:szCs w:val="24"/>
        </w:rPr>
        <w:t xml:space="preserve"> и компьютер;</w:t>
      </w:r>
    </w:p>
    <w:p w14:paraId="327A233E" w14:textId="286B3B9A" w:rsidR="004D2FB9" w:rsidRDefault="004D2FB9" w:rsidP="004D2FB9">
      <w:pPr>
        <w:pStyle w:val="a7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Запустили программное обеспечение </w:t>
      </w:r>
      <w:r>
        <w:rPr>
          <w:rFonts w:ascii="Times New Roman" w:hAnsi="Times New Roman" w:cs="Times New Roman"/>
          <w:sz w:val="24"/>
          <w:szCs w:val="24"/>
          <w:lang w:val="en-US"/>
        </w:rPr>
        <w:t>DSA1</w:t>
      </w:r>
      <w:r w:rsidR="009B61C6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042799E" w14:textId="4D921758" w:rsidR="004D2FB9" w:rsidRDefault="004D2FB9" w:rsidP="004D2FB9">
      <w:pPr>
        <w:pStyle w:val="a7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Подготовили </w:t>
      </w:r>
      <w:r w:rsidRPr="004D2FB9">
        <w:rPr>
          <w:rFonts w:ascii="Times New Roman" w:hAnsi="Times New Roman" w:cs="Times New Roman"/>
          <w:sz w:val="24"/>
          <w:szCs w:val="24"/>
        </w:rPr>
        <w:t>систему дозирования: наполни</w:t>
      </w:r>
      <w:r>
        <w:rPr>
          <w:rFonts w:ascii="Times New Roman" w:hAnsi="Times New Roman" w:cs="Times New Roman"/>
          <w:sz w:val="24"/>
          <w:szCs w:val="24"/>
        </w:rPr>
        <w:t>ли</w:t>
      </w:r>
      <w:r w:rsidRPr="004D2FB9">
        <w:rPr>
          <w:rFonts w:ascii="Times New Roman" w:hAnsi="Times New Roman" w:cs="Times New Roman"/>
          <w:sz w:val="24"/>
          <w:szCs w:val="24"/>
        </w:rPr>
        <w:t xml:space="preserve"> шприц смачивающей жидкостью (для каждой жидкости необходимо использовать отдельный шприц) и встав</w:t>
      </w:r>
      <w:r>
        <w:rPr>
          <w:rFonts w:ascii="Times New Roman" w:hAnsi="Times New Roman" w:cs="Times New Roman"/>
          <w:sz w:val="24"/>
          <w:szCs w:val="24"/>
        </w:rPr>
        <w:t>или</w:t>
      </w:r>
      <w:r w:rsidRPr="004D2FB9">
        <w:rPr>
          <w:rFonts w:ascii="Times New Roman" w:hAnsi="Times New Roman" w:cs="Times New Roman"/>
          <w:sz w:val="24"/>
          <w:szCs w:val="24"/>
        </w:rPr>
        <w:t xml:space="preserve"> его в зажимные клипсы так, чтобы основание цилиндра шприца оказалось над верхним зажимом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91D8C70" w14:textId="77777777" w:rsidR="004D2FB9" w:rsidRDefault="004D2FB9" w:rsidP="004D2FB9">
      <w:pPr>
        <w:pStyle w:val="a7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D2FB9">
        <w:rPr>
          <w:rFonts w:ascii="Times New Roman" w:hAnsi="Times New Roman" w:cs="Times New Roman"/>
          <w:sz w:val="24"/>
          <w:szCs w:val="24"/>
        </w:rPr>
        <w:t>В основном меню «File» выберите опцию «Open FG-</w:t>
      </w:r>
      <w:proofErr w:type="spellStart"/>
      <w:r w:rsidRPr="004D2FB9">
        <w:rPr>
          <w:rFonts w:ascii="Times New Roman" w:hAnsi="Times New Roman" w:cs="Times New Roman"/>
          <w:sz w:val="24"/>
          <w:szCs w:val="24"/>
        </w:rPr>
        <w:t>Window</w:t>
      </w:r>
      <w:proofErr w:type="spellEnd"/>
      <w:r w:rsidRPr="004D2FB9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C2412B4" w14:textId="77777777" w:rsidR="004D2FB9" w:rsidRDefault="004D2FB9" w:rsidP="004D2FB9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Включили видеокамеру;</w:t>
      </w:r>
    </w:p>
    <w:p w14:paraId="49B34A1A" w14:textId="77777777" w:rsidR="004D2FB9" w:rsidRDefault="004D2FB9" w:rsidP="004D2FB9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2FB9">
        <w:rPr>
          <w:rFonts w:ascii="Times New Roman" w:hAnsi="Times New Roman" w:cs="Times New Roman"/>
          <w:sz w:val="24"/>
          <w:szCs w:val="24"/>
        </w:rPr>
        <w:t>С помощью винтов регулировки в системе дозирования отрегулир</w:t>
      </w:r>
      <w:r>
        <w:rPr>
          <w:rFonts w:ascii="Times New Roman" w:hAnsi="Times New Roman" w:cs="Times New Roman"/>
          <w:sz w:val="24"/>
          <w:szCs w:val="24"/>
        </w:rPr>
        <w:t>овали</w:t>
      </w:r>
      <w:r w:rsidRPr="004D2FB9">
        <w:rPr>
          <w:rFonts w:ascii="Times New Roman" w:hAnsi="Times New Roman" w:cs="Times New Roman"/>
          <w:sz w:val="24"/>
          <w:szCs w:val="24"/>
        </w:rPr>
        <w:t xml:space="preserve"> положение иглы так, чтобы она была в центре в верхней части окна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E69D290" w14:textId="501A60DB" w:rsidR="004D2FB9" w:rsidRDefault="004D2FB9" w:rsidP="004D2FB9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2FB9">
        <w:rPr>
          <w:rFonts w:ascii="Times New Roman" w:hAnsi="Times New Roman" w:cs="Times New Roman"/>
          <w:sz w:val="24"/>
          <w:szCs w:val="24"/>
        </w:rPr>
        <w:t>Помести</w:t>
      </w:r>
      <w:r>
        <w:rPr>
          <w:rFonts w:ascii="Times New Roman" w:hAnsi="Times New Roman" w:cs="Times New Roman"/>
          <w:sz w:val="24"/>
          <w:szCs w:val="24"/>
        </w:rPr>
        <w:t>ли</w:t>
      </w:r>
      <w:r w:rsidRPr="004D2FB9">
        <w:rPr>
          <w:rFonts w:ascii="Times New Roman" w:hAnsi="Times New Roman" w:cs="Times New Roman"/>
          <w:sz w:val="24"/>
          <w:szCs w:val="24"/>
        </w:rPr>
        <w:t xml:space="preserve"> исследуемый образец на столик. С помощью рукоятки под</w:t>
      </w:r>
      <w:r>
        <w:rPr>
          <w:rFonts w:ascii="Times New Roman" w:hAnsi="Times New Roman" w:cs="Times New Roman"/>
          <w:sz w:val="24"/>
          <w:szCs w:val="24"/>
        </w:rPr>
        <w:t>няли</w:t>
      </w:r>
      <w:r w:rsidRPr="004D2FB9">
        <w:rPr>
          <w:rFonts w:ascii="Times New Roman" w:hAnsi="Times New Roman" w:cs="Times New Roman"/>
          <w:sz w:val="24"/>
          <w:szCs w:val="24"/>
        </w:rPr>
        <w:t xml:space="preserve"> столик до </w:t>
      </w:r>
      <w:r>
        <w:rPr>
          <w:rFonts w:ascii="Times New Roman" w:hAnsi="Times New Roman" w:cs="Times New Roman"/>
          <w:sz w:val="24"/>
          <w:szCs w:val="24"/>
        </w:rPr>
        <w:t>уровня</w:t>
      </w:r>
      <w:r w:rsidRPr="004D2FB9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когда</w:t>
      </w:r>
      <w:r w:rsidRPr="004D2FB9">
        <w:rPr>
          <w:rFonts w:ascii="Times New Roman" w:hAnsi="Times New Roman" w:cs="Times New Roman"/>
          <w:sz w:val="24"/>
          <w:szCs w:val="24"/>
        </w:rPr>
        <w:t xml:space="preserve"> образец появи</w:t>
      </w:r>
      <w:r>
        <w:rPr>
          <w:rFonts w:ascii="Times New Roman" w:hAnsi="Times New Roman" w:cs="Times New Roman"/>
          <w:sz w:val="24"/>
          <w:szCs w:val="24"/>
        </w:rPr>
        <w:t>лся</w:t>
      </w:r>
      <w:r w:rsidRPr="004D2FB9">
        <w:rPr>
          <w:rFonts w:ascii="Times New Roman" w:hAnsi="Times New Roman" w:cs="Times New Roman"/>
          <w:sz w:val="24"/>
          <w:szCs w:val="24"/>
        </w:rPr>
        <w:t xml:space="preserve"> на экране и заполни</w:t>
      </w:r>
      <w:r>
        <w:rPr>
          <w:rFonts w:ascii="Times New Roman" w:hAnsi="Times New Roman" w:cs="Times New Roman"/>
          <w:sz w:val="24"/>
          <w:szCs w:val="24"/>
        </w:rPr>
        <w:t>л</w:t>
      </w:r>
      <w:r w:rsidRPr="004D2FB9">
        <w:rPr>
          <w:rFonts w:ascii="Times New Roman" w:hAnsi="Times New Roman" w:cs="Times New Roman"/>
          <w:sz w:val="24"/>
          <w:szCs w:val="24"/>
        </w:rPr>
        <w:t xml:space="preserve"> нижнюю часть изображения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5535E08" w14:textId="0775122B" w:rsidR="004D2FB9" w:rsidRDefault="004D2FB9" w:rsidP="004D2FB9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Ввели характеристики тестовой жидкости в меню «</w:t>
      </w:r>
      <w:r>
        <w:rPr>
          <w:rFonts w:ascii="Times New Roman" w:hAnsi="Times New Roman" w:cs="Times New Roman"/>
          <w:sz w:val="24"/>
          <w:szCs w:val="24"/>
          <w:lang w:val="en-US"/>
        </w:rPr>
        <w:t>Drop Info</w:t>
      </w:r>
      <w:r>
        <w:rPr>
          <w:rFonts w:ascii="Times New Roman" w:hAnsi="Times New Roman" w:cs="Times New Roman"/>
          <w:sz w:val="24"/>
          <w:szCs w:val="24"/>
        </w:rPr>
        <w:t>»;</w:t>
      </w:r>
    </w:p>
    <w:p w14:paraId="7EE92D10" w14:textId="77777777" w:rsidR="004D2FB9" w:rsidRDefault="004D2FB9" w:rsidP="004D2FB9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Открыли окно «окно результатов»;</w:t>
      </w:r>
    </w:p>
    <w:p w14:paraId="7A014905" w14:textId="77777777" w:rsidR="004D2FB9" w:rsidRDefault="004D2FB9" w:rsidP="004D2FB9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Вращая </w:t>
      </w:r>
      <w:r w:rsidRPr="004D2FB9">
        <w:rPr>
          <w:rFonts w:ascii="Times New Roman" w:hAnsi="Times New Roman" w:cs="Times New Roman"/>
          <w:sz w:val="24"/>
          <w:szCs w:val="24"/>
        </w:rPr>
        <w:t>микрометрический винт дозирования, сформир</w:t>
      </w:r>
      <w:r>
        <w:rPr>
          <w:rFonts w:ascii="Times New Roman" w:hAnsi="Times New Roman" w:cs="Times New Roman"/>
          <w:sz w:val="24"/>
          <w:szCs w:val="24"/>
        </w:rPr>
        <w:t>овали</w:t>
      </w:r>
      <w:r w:rsidRPr="004D2FB9">
        <w:rPr>
          <w:rFonts w:ascii="Times New Roman" w:hAnsi="Times New Roman" w:cs="Times New Roman"/>
          <w:sz w:val="24"/>
          <w:szCs w:val="24"/>
        </w:rPr>
        <w:t xml:space="preserve"> каплю, опусти</w:t>
      </w:r>
      <w:r>
        <w:rPr>
          <w:rFonts w:ascii="Times New Roman" w:hAnsi="Times New Roman" w:cs="Times New Roman"/>
          <w:sz w:val="24"/>
          <w:szCs w:val="24"/>
        </w:rPr>
        <w:t>ли</w:t>
      </w:r>
      <w:r w:rsidRPr="004D2FB9">
        <w:rPr>
          <w:rFonts w:ascii="Times New Roman" w:hAnsi="Times New Roman" w:cs="Times New Roman"/>
          <w:sz w:val="24"/>
          <w:szCs w:val="24"/>
        </w:rPr>
        <w:t xml:space="preserve"> ее на поверхность образца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75AA04E" w14:textId="77777777" w:rsidR="001742D4" w:rsidRDefault="001742D4" w:rsidP="004D2FB9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Определили базовую линию между поверхностью твердого тела и каплей;</w:t>
      </w:r>
    </w:p>
    <w:p w14:paraId="0A21CAAB" w14:textId="553FE2EF" w:rsidR="001742D4" w:rsidRPr="001742D4" w:rsidRDefault="001742D4" w:rsidP="001742D4">
      <w:pPr>
        <w:pStyle w:val="a7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Провели несколько серий измерения краевого угла смачивания и записали результаты в таблицу экспериментальных данных.</w:t>
      </w:r>
    </w:p>
    <w:p w14:paraId="69679A04" w14:textId="4ED4A1DE" w:rsidR="00775EA2" w:rsidRDefault="001742D4" w:rsidP="001742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Обработка экспериментальных</w:t>
      </w:r>
      <w:r w:rsidR="00955BE3">
        <w:rPr>
          <w:rFonts w:ascii="Times New Roman" w:hAnsi="Times New Roman" w:cs="Times New Roman"/>
          <w:b/>
          <w:bCs/>
          <w:sz w:val="24"/>
          <w:szCs w:val="24"/>
        </w:rPr>
        <w:t xml:space="preserve"> результат</w:t>
      </w:r>
      <w:r w:rsidR="009B61C6">
        <w:rPr>
          <w:rFonts w:ascii="Times New Roman" w:hAnsi="Times New Roman" w:cs="Times New Roman"/>
          <w:b/>
          <w:bCs/>
          <w:sz w:val="24"/>
          <w:szCs w:val="24"/>
        </w:rPr>
        <w:t>ов</w:t>
      </w:r>
    </w:p>
    <w:p w14:paraId="27DB20F2" w14:textId="653C2623" w:rsidR="009B61C6" w:rsidRDefault="00955BE3" w:rsidP="001742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ходе лабораторной работы были измерены краевые углы</w:t>
      </w:r>
      <w:r w:rsidR="00526D60">
        <w:rPr>
          <w:rFonts w:ascii="Times New Roman" w:hAnsi="Times New Roman" w:cs="Times New Roman"/>
          <w:sz w:val="24"/>
          <w:szCs w:val="24"/>
        </w:rPr>
        <w:t xml:space="preserve"> смачивания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36A8E">
        <w:rPr>
          <w:rFonts w:ascii="Times New Roman" w:hAnsi="Times New Roman" w:cs="Times New Roman"/>
          <w:sz w:val="24"/>
          <w:szCs w:val="24"/>
        </w:rPr>
        <w:t>ПЭВД</w:t>
      </w:r>
      <w:r w:rsidR="00416745">
        <w:rPr>
          <w:rFonts w:ascii="Times New Roman" w:hAnsi="Times New Roman" w:cs="Times New Roman"/>
          <w:sz w:val="24"/>
          <w:szCs w:val="24"/>
        </w:rPr>
        <w:t xml:space="preserve"> </w:t>
      </w:r>
      <w:r w:rsidR="00526D60">
        <w:rPr>
          <w:rFonts w:ascii="Times New Roman" w:hAnsi="Times New Roman" w:cs="Times New Roman"/>
          <w:sz w:val="24"/>
          <w:szCs w:val="24"/>
        </w:rPr>
        <w:t xml:space="preserve">и </w:t>
      </w:r>
      <w:r w:rsidR="00416745">
        <w:rPr>
          <w:rFonts w:ascii="Times New Roman" w:hAnsi="Times New Roman" w:cs="Times New Roman"/>
          <w:sz w:val="24"/>
          <w:szCs w:val="24"/>
        </w:rPr>
        <w:t>ПЭВД-</w:t>
      </w:r>
      <w:r w:rsidR="00416745"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416745" w:rsidRPr="00416745">
        <w:rPr>
          <w:rFonts w:ascii="Times New Roman" w:hAnsi="Times New Roman" w:cs="Times New Roman"/>
          <w:sz w:val="24"/>
          <w:szCs w:val="24"/>
        </w:rPr>
        <w:t>-</w:t>
      </w:r>
      <w:r w:rsidR="00416745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416745">
        <w:rPr>
          <w:rFonts w:ascii="Times New Roman" w:hAnsi="Times New Roman" w:cs="Times New Roman"/>
          <w:sz w:val="24"/>
          <w:szCs w:val="24"/>
        </w:rPr>
        <w:t xml:space="preserve"> </w:t>
      </w:r>
      <w:r w:rsidR="00526D60">
        <w:rPr>
          <w:rFonts w:ascii="Times New Roman" w:hAnsi="Times New Roman" w:cs="Times New Roman"/>
          <w:sz w:val="24"/>
          <w:szCs w:val="24"/>
        </w:rPr>
        <w:t xml:space="preserve">(рис. </w:t>
      </w:r>
      <w:r w:rsidR="00416745">
        <w:rPr>
          <w:rFonts w:ascii="Times New Roman" w:hAnsi="Times New Roman" w:cs="Times New Roman"/>
          <w:sz w:val="24"/>
          <w:szCs w:val="24"/>
        </w:rPr>
        <w:t>2</w:t>
      </w:r>
      <w:r w:rsidR="00526D60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водой и глицерином</w:t>
      </w:r>
    </w:p>
    <w:p w14:paraId="7DF208D2" w14:textId="77777777" w:rsidR="008F4325" w:rsidRDefault="008F4325" w:rsidP="001742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C3EDD96" w14:textId="17D49C19" w:rsidR="00526D60" w:rsidRDefault="008F4325" w:rsidP="008F4325">
      <w:pPr>
        <w:spacing w:after="480" w:line="36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8F432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682733ED" wp14:editId="7283E139">
                <wp:extent cx="419100" cy="1404620"/>
                <wp:effectExtent l="0" t="0" r="0" b="8890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7ECEE5" w14:textId="6446324C" w:rsidR="008F4325" w:rsidRPr="008F4325" w:rsidRDefault="008F4325" w:rsidP="008F43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F432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А)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82733E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width:33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" stroked="f">
                <v:textbox style="mso-fit-shape-to-text:t">
                  <w:txbxContent>
                    <w:p w14:paraId="3D7ECEE5" w14:textId="6446324C" w:rsidR="008F4325" w:rsidRPr="008F4325" w:rsidRDefault="008F4325" w:rsidP="008F4325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F432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А)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9B61C6" w:rsidRPr="00526D6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38C1DEC" wp14:editId="38F2CED8">
            <wp:extent cx="2189479" cy="590550"/>
            <wp:effectExtent l="0" t="0" r="1905" b="0"/>
            <wp:docPr id="173109953" name="Рисунок 1" descr="Изображение выглядит как линия, Шрифт, символ, тип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9953" name="Рисунок 1" descr="Изображение выглядит как линия, Шрифт, символ, типография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56" t="14056" b="13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9479" cy="590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0A4804" w14:textId="5275211B" w:rsidR="009B61C6" w:rsidRPr="00336A8E" w:rsidRDefault="009530E7" w:rsidP="009530E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530E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15AF05" wp14:editId="1279A0FD">
                <wp:simplePos x="0" y="0"/>
                <wp:positionH relativeFrom="column">
                  <wp:posOffset>1596390</wp:posOffset>
                </wp:positionH>
                <wp:positionV relativeFrom="paragraph">
                  <wp:posOffset>855345</wp:posOffset>
                </wp:positionV>
                <wp:extent cx="342900" cy="1404620"/>
                <wp:effectExtent l="0" t="0" r="0" b="8890"/>
                <wp:wrapSquare wrapText="bothSides"/>
                <wp:docPr id="44383558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9BF38B" w14:textId="51487F03" w:rsidR="009530E7" w:rsidRPr="009530E7" w:rsidRDefault="009530E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30E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Б)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15AF05" id="_x0000_s1027" type="#_x0000_t202" style="position:absolute;margin-left:125.7pt;margin-top:67.35pt;width:27pt;height:110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" stroked="f">
                <v:textbox style="mso-fit-shape-to-text:t">
                  <w:txbxContent>
                    <w:p w14:paraId="149BF38B" w14:textId="51487F03" w:rsidR="009530E7" w:rsidRPr="009530E7" w:rsidRDefault="009530E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30E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Б)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B61C6" w:rsidRPr="00526D6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0200F65" wp14:editId="488FB064">
            <wp:extent cx="2819400" cy="2980690"/>
            <wp:effectExtent l="0" t="0" r="0" b="0"/>
            <wp:docPr id="575323613" name="Рисунок 1" descr="Изображение выглядит как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323613" name="Рисунок 1" descr="Изображение выглядит как диаграмма, линия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64" t="9042" r="6707" b="5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219" cy="2981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193FF7" w14:textId="772A651D" w:rsidR="00526D60" w:rsidRPr="009530E7" w:rsidRDefault="00526D60" w:rsidP="009C475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2 – </w:t>
      </w:r>
      <w:r w:rsidR="009B61C6" w:rsidRPr="009B61C6">
        <w:rPr>
          <w:rFonts w:ascii="Times New Roman" w:hAnsi="Times New Roman" w:cs="Times New Roman"/>
          <w:sz w:val="24"/>
          <w:szCs w:val="24"/>
        </w:rPr>
        <w:t>Гипотетические структурные формулы</w:t>
      </w:r>
      <w:r w:rsidR="00416745">
        <w:rPr>
          <w:rFonts w:ascii="Times New Roman" w:hAnsi="Times New Roman" w:cs="Times New Roman"/>
          <w:sz w:val="24"/>
          <w:szCs w:val="24"/>
        </w:rPr>
        <w:t xml:space="preserve"> ПЭВД</w:t>
      </w:r>
      <w:r w:rsidR="009530E7">
        <w:rPr>
          <w:rFonts w:ascii="Times New Roman" w:hAnsi="Times New Roman" w:cs="Times New Roman"/>
          <w:sz w:val="24"/>
          <w:szCs w:val="24"/>
        </w:rPr>
        <w:t xml:space="preserve"> (А)</w:t>
      </w:r>
      <w:r w:rsidR="00416745">
        <w:rPr>
          <w:rFonts w:ascii="Times New Roman" w:hAnsi="Times New Roman" w:cs="Times New Roman"/>
          <w:sz w:val="24"/>
          <w:szCs w:val="24"/>
        </w:rPr>
        <w:t xml:space="preserve"> и ПЭВД</w:t>
      </w:r>
      <w:r w:rsidR="00416745" w:rsidRPr="00416745">
        <w:rPr>
          <w:rFonts w:ascii="Times New Roman" w:hAnsi="Times New Roman" w:cs="Times New Roman"/>
          <w:sz w:val="24"/>
          <w:szCs w:val="24"/>
        </w:rPr>
        <w:t>-</w:t>
      </w:r>
      <w:r w:rsidR="00416745"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416745" w:rsidRPr="00416745">
        <w:rPr>
          <w:rFonts w:ascii="Times New Roman" w:hAnsi="Times New Roman" w:cs="Times New Roman"/>
          <w:sz w:val="24"/>
          <w:szCs w:val="24"/>
        </w:rPr>
        <w:t>-</w:t>
      </w:r>
      <w:r w:rsidR="00416745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9530E7">
        <w:rPr>
          <w:rFonts w:ascii="Times New Roman" w:hAnsi="Times New Roman" w:cs="Times New Roman"/>
          <w:sz w:val="24"/>
          <w:szCs w:val="24"/>
        </w:rPr>
        <w:t>(Б)</w:t>
      </w:r>
    </w:p>
    <w:p w14:paraId="24734C61" w14:textId="77777777" w:rsidR="00955BE3" w:rsidRPr="00955BE3" w:rsidRDefault="00955BE3" w:rsidP="009C47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7784F6C" w14:textId="7B23BAB3" w:rsidR="00955BE3" w:rsidRPr="00336A8E" w:rsidRDefault="00526D60" w:rsidP="009C47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методу </w:t>
      </w:r>
      <w:proofErr w:type="spellStart"/>
      <w:r>
        <w:rPr>
          <w:rFonts w:ascii="Times New Roman" w:hAnsi="Times New Roman" w:cs="Times New Roman"/>
          <w:sz w:val="24"/>
          <w:szCs w:val="24"/>
        </w:rPr>
        <w:t>Фоукса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>
        <w:rPr>
          <w:rFonts w:ascii="Times New Roman" w:hAnsi="Times New Roman" w:cs="Times New Roman"/>
          <w:sz w:val="24"/>
          <w:szCs w:val="24"/>
        </w:rPr>
        <w:t>Оуэса-Вендта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определили дисперс</w:t>
      </w:r>
      <w:r w:rsidR="00416745">
        <w:rPr>
          <w:rFonts w:ascii="Times New Roman" w:hAnsi="Times New Roman" w:cs="Times New Roman"/>
          <w:sz w:val="24"/>
          <w:szCs w:val="24"/>
        </w:rPr>
        <w:t>ионную</w:t>
      </w:r>
      <w:r>
        <w:rPr>
          <w:rFonts w:ascii="Times New Roman" w:hAnsi="Times New Roman" w:cs="Times New Roman"/>
          <w:sz w:val="24"/>
          <w:szCs w:val="24"/>
        </w:rPr>
        <w:t xml:space="preserve"> и полярную составляющ</w:t>
      </w:r>
      <w:r w:rsidR="00416745">
        <w:rPr>
          <w:rFonts w:ascii="Times New Roman" w:hAnsi="Times New Roman" w:cs="Times New Roman"/>
          <w:sz w:val="24"/>
          <w:szCs w:val="24"/>
        </w:rPr>
        <w:t>ие</w:t>
      </w:r>
      <w:r>
        <w:rPr>
          <w:rFonts w:ascii="Times New Roman" w:hAnsi="Times New Roman" w:cs="Times New Roman"/>
          <w:sz w:val="24"/>
          <w:szCs w:val="24"/>
        </w:rPr>
        <w:t xml:space="preserve"> поверхностной энергии. </w:t>
      </w:r>
      <w:r w:rsidRPr="00526D60">
        <w:rPr>
          <w:rFonts w:ascii="Times New Roman" w:hAnsi="Times New Roman" w:cs="Times New Roman"/>
          <w:sz w:val="24"/>
          <w:szCs w:val="24"/>
        </w:rPr>
        <w:t>Расчет общей поверхностной энергии, полярной и дисперсионной компонент производится на основании измеренных краевых углов смачивания дву</w:t>
      </w:r>
      <w:r w:rsidR="00416745">
        <w:rPr>
          <w:rFonts w:ascii="Times New Roman" w:hAnsi="Times New Roman" w:cs="Times New Roman"/>
          <w:sz w:val="24"/>
          <w:szCs w:val="24"/>
        </w:rPr>
        <w:t>мя</w:t>
      </w:r>
      <w:r w:rsidRPr="00526D60">
        <w:rPr>
          <w:rFonts w:ascii="Times New Roman" w:hAnsi="Times New Roman" w:cs="Times New Roman"/>
          <w:sz w:val="24"/>
          <w:szCs w:val="24"/>
        </w:rPr>
        <w:t xml:space="preserve"> тестовы</w:t>
      </w:r>
      <w:r w:rsidR="00416745">
        <w:rPr>
          <w:rFonts w:ascii="Times New Roman" w:hAnsi="Times New Roman" w:cs="Times New Roman"/>
          <w:sz w:val="24"/>
          <w:szCs w:val="24"/>
        </w:rPr>
        <w:t>ми</w:t>
      </w:r>
      <w:r w:rsidRPr="00526D60">
        <w:rPr>
          <w:rFonts w:ascii="Times New Roman" w:hAnsi="Times New Roman" w:cs="Times New Roman"/>
          <w:sz w:val="24"/>
          <w:szCs w:val="24"/>
        </w:rPr>
        <w:t xml:space="preserve"> жидкост</w:t>
      </w:r>
      <w:r w:rsidR="00416745">
        <w:rPr>
          <w:rFonts w:ascii="Times New Roman" w:hAnsi="Times New Roman" w:cs="Times New Roman"/>
          <w:sz w:val="24"/>
          <w:szCs w:val="24"/>
        </w:rPr>
        <w:t>ями</w:t>
      </w:r>
      <w:r w:rsidRPr="00526D60">
        <w:rPr>
          <w:rFonts w:ascii="Times New Roman" w:hAnsi="Times New Roman" w:cs="Times New Roman"/>
          <w:sz w:val="24"/>
          <w:szCs w:val="24"/>
        </w:rPr>
        <w:t xml:space="preserve"> с использованием следующей системы уравнений:</w:t>
      </w:r>
    </w:p>
    <w:p w14:paraId="567CD040" w14:textId="77777777" w:rsidR="006F12C6" w:rsidRPr="00336A8E" w:rsidRDefault="006F12C6" w:rsidP="009C47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6A908B8" w14:textId="5F29F2DD" w:rsidR="006F12C6" w:rsidRPr="006F12C6" w:rsidRDefault="00000000" w:rsidP="009C475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d>
                <m:dPr>
                  <m:begChr m:val="{"/>
                  <m:endChr m:val="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l1</m:t>
                          </m:r>
                        </m:sub>
                      </m:sSub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1+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cos</m:t>
                                  </m: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m:t>θ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m:t>l1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func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=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radPr>
                        <m:deg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l1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d</m:t>
                              </m:r>
                            </m:sup>
                          </m:sSub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*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s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d</m:t>
                              </m:r>
                            </m:sup>
                          </m:sSubSup>
                        </m:e>
                      </m:ra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radPr>
                        <m:deg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l1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p</m:t>
                              </m:r>
                            </m:sup>
                          </m:sSub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*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s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p</m:t>
                              </m:r>
                            </m:sup>
                          </m:sSubSup>
                        </m:e>
                      </m:ra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 xml:space="preserve"> 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l2</m:t>
                          </m:r>
                        </m:sub>
                      </m:sSub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1+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cos</m:t>
                                  </m: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m:t>θ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m:t>l2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func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=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radPr>
                        <m:deg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l2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d</m:t>
                              </m:r>
                            </m:sup>
                          </m:sSub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*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s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d</m:t>
                              </m:r>
                            </m:sup>
                          </m:sSubSup>
                        </m:e>
                      </m:ra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radPr>
                        <m:deg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l2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p</m:t>
                              </m:r>
                            </m:sup>
                          </m:sSub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*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s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p</m:t>
                              </m:r>
                            </m:sup>
                          </m:sSubSup>
                        </m:e>
                      </m:rad>
                    </m:e>
                  </m:eqAr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e>
              </m:d>
            </m:e>
          </m:eqArr>
        </m:oMath>
      </m:oMathPara>
    </w:p>
    <w:p w14:paraId="71F6D3EF" w14:textId="77777777" w:rsidR="006F12C6" w:rsidRDefault="006F12C6" w:rsidP="009C475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6CE8C7BC" w14:textId="6896668D" w:rsidR="006F12C6" w:rsidRDefault="006F12C6" w:rsidP="009C4754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где </w:t>
      </w:r>
      <w:r w:rsidR="009962A5" w:rsidRPr="009962A5">
        <w:rPr>
          <w:rFonts w:ascii="Times New Roman" w:eastAsiaTheme="minorEastAsia" w:hAnsi="Times New Roman" w:cs="Times New Roman"/>
          <w:i/>
          <w:iCs/>
          <w:sz w:val="24"/>
          <w:szCs w:val="24"/>
        </w:rPr>
        <w:t>θ</w:t>
      </w:r>
      <w:r w:rsidR="009962A5" w:rsidRPr="009962A5">
        <w:rPr>
          <w:rFonts w:ascii="Times New Roman" w:eastAsiaTheme="minorEastAsia" w:hAnsi="Times New Roman" w:cs="Times New Roman"/>
          <w:i/>
          <w:iCs/>
          <w:sz w:val="24"/>
          <w:szCs w:val="24"/>
          <w:vertAlign w:val="subscript"/>
          <w:lang w:val="en-US"/>
        </w:rPr>
        <w:t>t</w:t>
      </w:r>
      <w:r w:rsidR="009962A5" w:rsidRPr="009962A5"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w:r w:rsidRPr="006F12C6">
        <w:rPr>
          <w:rFonts w:ascii="Times New Roman" w:eastAsiaTheme="minorEastAsia" w:hAnsi="Times New Roman" w:cs="Times New Roman"/>
          <w:sz w:val="24"/>
          <w:szCs w:val="24"/>
        </w:rPr>
        <w:t>краевые углы смачивания тестовых жидкостей;</w:t>
      </w:r>
    </w:p>
    <w:p w14:paraId="344BE910" w14:textId="59A6A30E" w:rsidR="006F12C6" w:rsidRPr="00336A8E" w:rsidRDefault="00000000" w:rsidP="009C4754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l</m:t>
            </m:r>
          </m:sub>
        </m:sSub>
      </m:oMath>
      <w:r w:rsidR="006F12C6" w:rsidRPr="00336A8E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l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</m:sup>
        </m:sSubSup>
      </m:oMath>
      <w:r w:rsidR="006F12C6" w:rsidRPr="00336A8E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6F12C6" w:rsidRPr="00336A8E">
        <w:rPr>
          <w:rFonts w:ascii="Cambria Math" w:hAnsi="Cambria Math" w:cs="Times New Roman"/>
          <w:i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l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sup>
        </m:sSubSup>
      </m:oMath>
      <w:r w:rsidR="009962A5" w:rsidRPr="009962A5">
        <w:rPr>
          <w:rFonts w:ascii="Cambria Math" w:eastAsiaTheme="minorEastAsia" w:hAnsi="Cambria Math" w:cs="Times New Roman"/>
          <w:iCs/>
          <w:sz w:val="24"/>
          <w:szCs w:val="24"/>
        </w:rPr>
        <w:t xml:space="preserve"> –</w:t>
      </w:r>
      <w:r w:rsidR="006F12C6" w:rsidRPr="00336A8E">
        <w:rPr>
          <w:rFonts w:ascii="Cambria Math" w:eastAsiaTheme="minorEastAsia" w:hAnsi="Cambria Math" w:cs="Times New Roman"/>
          <w:iCs/>
          <w:sz w:val="24"/>
          <w:szCs w:val="24"/>
        </w:rPr>
        <w:t xml:space="preserve"> поверхностная энергия, ее дисперсионная и полярная компоненты для тестовых жидкостей соответственно; </w:t>
      </w:r>
    </w:p>
    <w:p w14:paraId="3CD26CB1" w14:textId="51A35135" w:rsidR="006F12C6" w:rsidRPr="00336A8E" w:rsidRDefault="00000000" w:rsidP="009C4754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</m:sup>
        </m:sSubSup>
      </m:oMath>
      <w:r w:rsidR="006F12C6" w:rsidRPr="00336A8E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sup>
        </m:sSubSup>
      </m:oMath>
      <w:r w:rsidR="006F12C6" w:rsidRPr="00336A8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962A5">
        <w:rPr>
          <w:rFonts w:ascii="Times New Roman" w:eastAsiaTheme="minorEastAsia" w:hAnsi="Times New Roman" w:cs="Times New Roman"/>
          <w:sz w:val="24"/>
          <w:szCs w:val="24"/>
        </w:rPr>
        <w:t>–</w:t>
      </w:r>
      <w:r w:rsidR="006F12C6" w:rsidRPr="00336A8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F12C6" w:rsidRPr="006F12C6">
        <w:rPr>
          <w:rFonts w:ascii="Times New Roman" w:eastAsiaTheme="minorEastAsia" w:hAnsi="Times New Roman" w:cs="Times New Roman"/>
          <w:sz w:val="24"/>
          <w:szCs w:val="24"/>
        </w:rPr>
        <w:t>дисперсионная и полярная компоненты поверхностной энергии твердого тела соответственно.</w:t>
      </w:r>
    </w:p>
    <w:p w14:paraId="5A941EA0" w14:textId="13A8B7F2" w:rsidR="006F12C6" w:rsidRDefault="006F12C6" w:rsidP="009C475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Результаты вычислений приведены в таблице 1.</w:t>
      </w:r>
    </w:p>
    <w:p w14:paraId="6E11FD22" w14:textId="06E5708E" w:rsidR="006F12C6" w:rsidRPr="00E234A1" w:rsidRDefault="006F12C6" w:rsidP="009C475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34A1">
        <w:rPr>
          <w:rFonts w:ascii="Times New Roman" w:hAnsi="Times New Roman" w:cs="Times New Roman"/>
          <w:sz w:val="24"/>
          <w:szCs w:val="24"/>
        </w:rPr>
        <w:t xml:space="preserve">Таблица 1 – таблица </w:t>
      </w:r>
      <w:r w:rsidR="001742D4" w:rsidRPr="00E234A1">
        <w:rPr>
          <w:rFonts w:ascii="Times New Roman" w:hAnsi="Times New Roman" w:cs="Times New Roman"/>
          <w:sz w:val="24"/>
          <w:szCs w:val="24"/>
        </w:rPr>
        <w:t>экспериментальных</w:t>
      </w:r>
      <w:r w:rsidRPr="00E234A1">
        <w:rPr>
          <w:rFonts w:ascii="Times New Roman" w:hAnsi="Times New Roman" w:cs="Times New Roman"/>
          <w:sz w:val="24"/>
          <w:szCs w:val="24"/>
        </w:rPr>
        <w:t xml:space="preserve"> данных.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45"/>
        <w:gridCol w:w="1677"/>
        <w:gridCol w:w="1348"/>
        <w:gridCol w:w="1257"/>
        <w:gridCol w:w="1127"/>
        <w:gridCol w:w="1799"/>
        <w:gridCol w:w="1692"/>
      </w:tblGrid>
      <w:tr w:rsidR="008F1C21" w:rsidRPr="00E234A1" w14:paraId="5B5918B7" w14:textId="77777777" w:rsidTr="009530E7">
        <w:tc>
          <w:tcPr>
            <w:tcW w:w="445" w:type="dxa"/>
            <w:vMerge w:val="restart"/>
            <w:vAlign w:val="center"/>
          </w:tcPr>
          <w:p w14:paraId="4328FA96" w14:textId="77777777" w:rsidR="006F12C6" w:rsidRPr="00E234A1" w:rsidRDefault="006F12C6" w:rsidP="009C47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234A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№</w:t>
            </w:r>
          </w:p>
        </w:tc>
        <w:tc>
          <w:tcPr>
            <w:tcW w:w="1677" w:type="dxa"/>
            <w:vMerge w:val="restart"/>
            <w:vAlign w:val="center"/>
          </w:tcPr>
          <w:p w14:paraId="16222270" w14:textId="77777777" w:rsidR="006F12C6" w:rsidRPr="00E234A1" w:rsidRDefault="006F12C6" w:rsidP="009C47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234A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Образец</w:t>
            </w:r>
          </w:p>
        </w:tc>
        <w:tc>
          <w:tcPr>
            <w:tcW w:w="2605" w:type="dxa"/>
            <w:gridSpan w:val="2"/>
            <w:vAlign w:val="center"/>
          </w:tcPr>
          <w:p w14:paraId="368FE347" w14:textId="77777777" w:rsidR="006F12C6" w:rsidRPr="00E234A1" w:rsidRDefault="006F12C6" w:rsidP="009C47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34A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Краевой угол смачивания, °</w:t>
            </w:r>
          </w:p>
        </w:tc>
        <w:tc>
          <w:tcPr>
            <w:tcW w:w="4618" w:type="dxa"/>
            <w:gridSpan w:val="3"/>
            <w:vAlign w:val="center"/>
          </w:tcPr>
          <w:p w14:paraId="490EE44C" w14:textId="77777777" w:rsidR="006F12C6" w:rsidRPr="00E234A1" w:rsidRDefault="006F12C6" w:rsidP="009C47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234A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Энергия поверхности, мДж/м</w:t>
            </w:r>
            <w:r w:rsidRPr="00E234A1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ru-RU"/>
              </w:rPr>
              <w:t>2</w:t>
            </w:r>
          </w:p>
        </w:tc>
      </w:tr>
      <w:tr w:rsidR="008F1C21" w:rsidRPr="00E234A1" w14:paraId="40F5D823" w14:textId="77777777" w:rsidTr="009530E7">
        <w:tc>
          <w:tcPr>
            <w:tcW w:w="445" w:type="dxa"/>
            <w:vMerge/>
            <w:vAlign w:val="center"/>
          </w:tcPr>
          <w:p w14:paraId="04160DE9" w14:textId="77777777" w:rsidR="006F12C6" w:rsidRPr="00E234A1" w:rsidRDefault="006F12C6" w:rsidP="009C47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77" w:type="dxa"/>
            <w:vMerge/>
            <w:vAlign w:val="center"/>
          </w:tcPr>
          <w:p w14:paraId="5D20468F" w14:textId="77777777" w:rsidR="006F12C6" w:rsidRPr="00E234A1" w:rsidRDefault="006F12C6" w:rsidP="009C47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48" w:type="dxa"/>
            <w:vAlign w:val="center"/>
          </w:tcPr>
          <w:p w14:paraId="3A3FCE84" w14:textId="77777777" w:rsidR="006F12C6" w:rsidRPr="00E234A1" w:rsidRDefault="006F12C6" w:rsidP="009C47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234A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Вода</w:t>
            </w:r>
          </w:p>
        </w:tc>
        <w:tc>
          <w:tcPr>
            <w:tcW w:w="1257" w:type="dxa"/>
            <w:vAlign w:val="center"/>
          </w:tcPr>
          <w:p w14:paraId="3CE26D61" w14:textId="77777777" w:rsidR="006F12C6" w:rsidRPr="00E234A1" w:rsidRDefault="006F12C6" w:rsidP="009C47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234A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Глицерин</w:t>
            </w:r>
          </w:p>
        </w:tc>
        <w:tc>
          <w:tcPr>
            <w:tcW w:w="1127" w:type="dxa"/>
            <w:vAlign w:val="center"/>
          </w:tcPr>
          <w:p w14:paraId="558AEA65" w14:textId="77777777" w:rsidR="006F12C6" w:rsidRPr="00E234A1" w:rsidRDefault="006F12C6" w:rsidP="009C47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234A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Полная энергия</w:t>
            </w:r>
          </w:p>
        </w:tc>
        <w:tc>
          <w:tcPr>
            <w:tcW w:w="1799" w:type="dxa"/>
            <w:vAlign w:val="center"/>
          </w:tcPr>
          <w:p w14:paraId="4D4EFB75" w14:textId="4404F537" w:rsidR="006F12C6" w:rsidRPr="00E234A1" w:rsidRDefault="006F12C6" w:rsidP="009C47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234A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Диспер</w:t>
            </w:r>
            <w:r w:rsidR="008F1C2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сионная </w:t>
            </w:r>
            <w:r w:rsidRPr="00E234A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составляющая</w:t>
            </w:r>
          </w:p>
        </w:tc>
        <w:tc>
          <w:tcPr>
            <w:tcW w:w="1692" w:type="dxa"/>
            <w:vAlign w:val="center"/>
          </w:tcPr>
          <w:p w14:paraId="6A119E61" w14:textId="77777777" w:rsidR="006F12C6" w:rsidRPr="00E234A1" w:rsidRDefault="006F12C6" w:rsidP="009C47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234A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Полярная составляющая</w:t>
            </w:r>
          </w:p>
        </w:tc>
      </w:tr>
      <w:tr w:rsidR="008F1C21" w:rsidRPr="00E234A1" w14:paraId="1F2B875E" w14:textId="77777777" w:rsidTr="009530E7">
        <w:tc>
          <w:tcPr>
            <w:tcW w:w="445" w:type="dxa"/>
          </w:tcPr>
          <w:p w14:paraId="32719BF2" w14:textId="77777777" w:rsidR="006F12C6" w:rsidRPr="00E234A1" w:rsidRDefault="006F12C6" w:rsidP="009C47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234A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1677" w:type="dxa"/>
          </w:tcPr>
          <w:p w14:paraId="4B78559A" w14:textId="3075FE20" w:rsidR="006F12C6" w:rsidRPr="00E234A1" w:rsidRDefault="006F12C6" w:rsidP="009C47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234A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</w:t>
            </w:r>
            <w:r w:rsidR="009530E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Э</w:t>
            </w:r>
            <w:r w:rsidRPr="00E234A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ВД</w:t>
            </w:r>
          </w:p>
        </w:tc>
        <w:tc>
          <w:tcPr>
            <w:tcW w:w="1348" w:type="dxa"/>
          </w:tcPr>
          <w:p w14:paraId="6278C1BF" w14:textId="77777777" w:rsidR="006F12C6" w:rsidRPr="00623325" w:rsidRDefault="006F12C6" w:rsidP="009C47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234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89,3</w:t>
            </w:r>
          </w:p>
        </w:tc>
        <w:tc>
          <w:tcPr>
            <w:tcW w:w="1257" w:type="dxa"/>
          </w:tcPr>
          <w:p w14:paraId="4DAD9D32" w14:textId="77777777" w:rsidR="006F12C6" w:rsidRPr="00E234A1" w:rsidRDefault="006F12C6" w:rsidP="009C47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34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67,9</w:t>
            </w:r>
          </w:p>
        </w:tc>
        <w:tc>
          <w:tcPr>
            <w:tcW w:w="1127" w:type="dxa"/>
          </w:tcPr>
          <w:p w14:paraId="187454B8" w14:textId="21895B4D" w:rsidR="006F12C6" w:rsidRPr="008F7164" w:rsidRDefault="00623325" w:rsidP="009C47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51,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46</w:t>
            </w:r>
            <w:r w:rsidR="008F1C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799" w:type="dxa"/>
          </w:tcPr>
          <w:p w14:paraId="41E2CA3F" w14:textId="35705700" w:rsidR="006F12C6" w:rsidRPr="008F1C21" w:rsidRDefault="00623325" w:rsidP="009C47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51,2</w:t>
            </w:r>
            <w:r w:rsidR="008F1C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88</w:t>
            </w:r>
          </w:p>
        </w:tc>
        <w:tc>
          <w:tcPr>
            <w:tcW w:w="1692" w:type="dxa"/>
          </w:tcPr>
          <w:p w14:paraId="34759D97" w14:textId="31C65A77" w:rsidR="006F12C6" w:rsidRPr="008F1C21" w:rsidRDefault="00623325" w:rsidP="009C47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  <w:r w:rsidR="006F12C6" w:rsidRPr="00E234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17</w:t>
            </w:r>
            <w:r w:rsidR="008F1C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8F1C21" w:rsidRPr="00E234A1" w14:paraId="4030C377" w14:textId="77777777" w:rsidTr="009530E7">
        <w:tc>
          <w:tcPr>
            <w:tcW w:w="445" w:type="dxa"/>
          </w:tcPr>
          <w:p w14:paraId="63F4EEFF" w14:textId="77777777" w:rsidR="006F12C6" w:rsidRPr="00E234A1" w:rsidRDefault="006F12C6" w:rsidP="009C47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234A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1677" w:type="dxa"/>
          </w:tcPr>
          <w:p w14:paraId="4681A246" w14:textId="69DE7637" w:rsidR="006F12C6" w:rsidRPr="00E234A1" w:rsidRDefault="006F12C6" w:rsidP="009C47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34A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</w:t>
            </w:r>
            <w:r w:rsidR="009530E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Э</w:t>
            </w:r>
            <w:r w:rsidRPr="00E234A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ВД</w:t>
            </w:r>
            <w:r w:rsidR="009530E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  <w:r w:rsidRPr="00E234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9530E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  <w:r w:rsidRPr="00E234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</w:p>
        </w:tc>
        <w:tc>
          <w:tcPr>
            <w:tcW w:w="1348" w:type="dxa"/>
          </w:tcPr>
          <w:p w14:paraId="763B3802" w14:textId="1E57FF79" w:rsidR="006F12C6" w:rsidRPr="00E234A1" w:rsidRDefault="006F12C6" w:rsidP="009C47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34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="008F71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6,9</w:t>
            </w:r>
          </w:p>
        </w:tc>
        <w:tc>
          <w:tcPr>
            <w:tcW w:w="1257" w:type="dxa"/>
          </w:tcPr>
          <w:p w14:paraId="58E0AA19" w14:textId="3061D46D" w:rsidR="006F12C6" w:rsidRPr="00E234A1" w:rsidRDefault="008F7164" w:rsidP="009C47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77</w:t>
            </w:r>
            <w:r w:rsidR="006F12C6" w:rsidRPr="00E234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127" w:type="dxa"/>
          </w:tcPr>
          <w:p w14:paraId="3DEA6736" w14:textId="3BEDF91D" w:rsidR="006F12C6" w:rsidRPr="00E234A1" w:rsidRDefault="008F1C21" w:rsidP="009C47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49,353</w:t>
            </w:r>
          </w:p>
        </w:tc>
        <w:tc>
          <w:tcPr>
            <w:tcW w:w="1799" w:type="dxa"/>
          </w:tcPr>
          <w:p w14:paraId="64864C32" w14:textId="54C46433" w:rsidR="006F12C6" w:rsidRPr="00E234A1" w:rsidRDefault="008F1C21" w:rsidP="009C47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49,342</w:t>
            </w:r>
          </w:p>
        </w:tc>
        <w:tc>
          <w:tcPr>
            <w:tcW w:w="1692" w:type="dxa"/>
          </w:tcPr>
          <w:p w14:paraId="0F26023E" w14:textId="621B08C7" w:rsidR="006F12C6" w:rsidRPr="00E234A1" w:rsidRDefault="008F1C21" w:rsidP="009C47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6F12C6" w:rsidRPr="00E234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011</w:t>
            </w:r>
          </w:p>
        </w:tc>
      </w:tr>
    </w:tbl>
    <w:p w14:paraId="751325D8" w14:textId="76667034" w:rsidR="006F12C6" w:rsidRDefault="006F12C6" w:rsidP="006F12C6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2EB7E77" w14:textId="77777777" w:rsidR="006F12C6" w:rsidRDefault="006F12C6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br w:type="page"/>
      </w:r>
    </w:p>
    <w:p w14:paraId="24AEC1BA" w14:textId="006686F1" w:rsidR="006F12C6" w:rsidRPr="005304F1" w:rsidRDefault="006F12C6" w:rsidP="005304F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lastRenderedPageBreak/>
        <w:t>Вывод</w:t>
      </w:r>
    </w:p>
    <w:p w14:paraId="7E0A2F14" w14:textId="6EE84340" w:rsidR="00072751" w:rsidRDefault="00072751" w:rsidP="006F12C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С повышением полярности </w:t>
      </w:r>
      <w:r w:rsidR="005304F1">
        <w:rPr>
          <w:rFonts w:ascii="Times New Roman" w:eastAsiaTheme="minorEastAsia" w:hAnsi="Times New Roman" w:cs="Times New Roman"/>
          <w:sz w:val="24"/>
          <w:szCs w:val="24"/>
        </w:rPr>
        <w:t>молекул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, повышается лиофильность к полярным </w:t>
      </w:r>
      <w:r w:rsidR="008F1C21">
        <w:rPr>
          <w:rFonts w:ascii="Times New Roman" w:eastAsiaTheme="minorEastAsia" w:hAnsi="Times New Roman" w:cs="Times New Roman"/>
          <w:sz w:val="24"/>
          <w:szCs w:val="24"/>
        </w:rPr>
        <w:t>растворителям</w:t>
      </w:r>
      <w:r>
        <w:rPr>
          <w:rFonts w:ascii="Times New Roman" w:eastAsiaTheme="minorEastAsia" w:hAnsi="Times New Roman" w:cs="Times New Roman"/>
          <w:sz w:val="24"/>
          <w:szCs w:val="24"/>
        </w:rPr>
        <w:t>. Это вызвано тем, что чем выше полярность молекулы, тем сильнее взаимодействие с полярным растворителем</w:t>
      </w:r>
      <w:r w:rsidR="005304F1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3D7EEBD" w14:textId="7E21FBBF" w:rsidR="005304F1" w:rsidRPr="009B61C6" w:rsidRDefault="005304F1" w:rsidP="006F12C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Таким образом, модифицируя полиэтилен высокого давления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VOCl</w:t>
      </w:r>
      <w:proofErr w:type="spellEnd"/>
      <w:r w:rsidRPr="00336A8E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3</w:t>
      </w:r>
      <w:r w:rsidRPr="00336A8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и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POCl</w:t>
      </w:r>
      <w:proofErr w:type="spellEnd"/>
      <w:r w:rsidRPr="00336A8E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3</w:t>
      </w:r>
      <w:r w:rsidRPr="00336A8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методом </w:t>
      </w:r>
      <w:r w:rsidR="00E805D6">
        <w:rPr>
          <w:rFonts w:ascii="Times New Roman" w:eastAsiaTheme="minorEastAsia" w:hAnsi="Times New Roman" w:cs="Times New Roman"/>
          <w:sz w:val="24"/>
          <w:szCs w:val="24"/>
        </w:rPr>
        <w:t>молекулярного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наслаивания, </w:t>
      </w:r>
      <w:r w:rsidR="00E805D6">
        <w:rPr>
          <w:rFonts w:ascii="Times New Roman" w:eastAsiaTheme="minorEastAsia" w:hAnsi="Times New Roman" w:cs="Times New Roman"/>
          <w:sz w:val="24"/>
          <w:szCs w:val="24"/>
        </w:rPr>
        <w:t>появляется дипольный момент</w:t>
      </w:r>
      <w:r>
        <w:rPr>
          <w:rFonts w:ascii="Times New Roman" w:eastAsiaTheme="minorEastAsia" w:hAnsi="Times New Roman" w:cs="Times New Roman"/>
          <w:sz w:val="24"/>
          <w:szCs w:val="24"/>
        </w:rPr>
        <w:t>, что увеличивает смачиваемость полярными растворителями (вода) и уменьшает смачиваемость неполярными растворителями (глицерин)</w:t>
      </w:r>
    </w:p>
    <w:p w14:paraId="3A1A22F7" w14:textId="77777777" w:rsidR="006C00D7" w:rsidRPr="009B61C6" w:rsidRDefault="006C00D7" w:rsidP="006C00D7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w:bookmarkStart w:id="0" w:name="_Hlk212645419"/>
    </w:p>
    <w:p w14:paraId="2C5EBA2F" w14:textId="77777777" w:rsidR="006C00D7" w:rsidRPr="009B61C6" w:rsidRDefault="006C00D7" w:rsidP="006C00D7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F9DB011" w14:textId="77777777" w:rsidR="006C00D7" w:rsidRPr="009B61C6" w:rsidRDefault="006C00D7" w:rsidP="006C00D7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3A782C92" w14:textId="77777777" w:rsidR="006C00D7" w:rsidRPr="009B61C6" w:rsidRDefault="006C00D7" w:rsidP="006C00D7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B61C6">
        <w:rPr>
          <w:rFonts w:ascii="Times New Roman" w:eastAsiaTheme="minorEastAsia" w:hAnsi="Times New Roman" w:cs="Times New Roman"/>
          <w:sz w:val="24"/>
          <w:szCs w:val="24"/>
        </w:rPr>
        <w:t>\</w:t>
      </w:r>
    </w:p>
    <w:p w14:paraId="0F731320" w14:textId="77777777" w:rsidR="006C00D7" w:rsidRPr="009B61C6" w:rsidRDefault="006C00D7" w:rsidP="006C00D7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E5BB176" w14:textId="77777777" w:rsidR="006C00D7" w:rsidRPr="009B61C6" w:rsidRDefault="006C00D7" w:rsidP="006C00D7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22628EE" w14:textId="77777777" w:rsidR="006C00D7" w:rsidRPr="009B61C6" w:rsidRDefault="006C00D7" w:rsidP="006C00D7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0F64CDB" w14:textId="77777777" w:rsidR="006C00D7" w:rsidRPr="009B61C6" w:rsidRDefault="006C00D7" w:rsidP="006C00D7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B4E3FDA" w14:textId="77777777" w:rsidR="006C00D7" w:rsidRPr="009B61C6" w:rsidRDefault="006C00D7" w:rsidP="006C00D7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07C07A3" w14:textId="77777777" w:rsidR="006C00D7" w:rsidRPr="009B61C6" w:rsidRDefault="006C00D7" w:rsidP="006C00D7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6F8EB14" w14:textId="77777777" w:rsidR="006C00D7" w:rsidRPr="009B61C6" w:rsidRDefault="006C00D7" w:rsidP="006C00D7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A8CECDB" w14:textId="77777777" w:rsidR="006C00D7" w:rsidRPr="009B61C6" w:rsidRDefault="006C00D7" w:rsidP="006C00D7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FD89674" w14:textId="77777777" w:rsidR="006C00D7" w:rsidRPr="009B61C6" w:rsidRDefault="006C00D7" w:rsidP="006C00D7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3EC7FCE3" w14:textId="77777777" w:rsidR="006C00D7" w:rsidRPr="009B61C6" w:rsidRDefault="006C00D7" w:rsidP="006C00D7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637CC15" w14:textId="77777777" w:rsidR="006C00D7" w:rsidRPr="009B61C6" w:rsidRDefault="006C00D7" w:rsidP="006C00D7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7DD34A2" w14:textId="77777777" w:rsidR="006C00D7" w:rsidRPr="009B61C6" w:rsidRDefault="006C00D7" w:rsidP="006C00D7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363300E8" w14:textId="77777777" w:rsidR="006C00D7" w:rsidRPr="009B61C6" w:rsidRDefault="006C00D7" w:rsidP="006C00D7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0A20E06" w14:textId="77777777" w:rsidR="006C00D7" w:rsidRPr="009B61C6" w:rsidRDefault="006C00D7" w:rsidP="006C00D7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15E359F" w14:textId="77777777" w:rsidR="006C00D7" w:rsidRPr="009B61C6" w:rsidRDefault="006C00D7" w:rsidP="006C00D7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722FA40" w14:textId="77777777" w:rsidR="006C00D7" w:rsidRPr="009B61C6" w:rsidRDefault="006C00D7" w:rsidP="006C00D7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3CC5F71" w14:textId="77777777" w:rsidR="006C00D7" w:rsidRPr="009B61C6" w:rsidRDefault="006C00D7" w:rsidP="006C00D7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42F75C4" w14:textId="7C391DA3" w:rsidR="006C00D7" w:rsidRPr="006C00D7" w:rsidRDefault="006C00D7" w:rsidP="006C00D7">
      <w:pPr>
        <w:spacing w:after="0" w:line="360" w:lineRule="auto"/>
        <w:ind w:firstLine="709"/>
        <w:jc w:val="right"/>
        <w:rPr>
          <w:rFonts w:ascii="Times New Roman" w:eastAsiaTheme="minorEastAsia" w:hAnsi="Times New Roman" w:cs="Times New Roman"/>
          <w:sz w:val="24"/>
          <w:szCs w:val="24"/>
        </w:rPr>
      </w:pPr>
      <w:r w:rsidRPr="006C00D7">
        <w:rPr>
          <w:rFonts w:ascii="Times New Roman" w:eastAsiaTheme="minorEastAsia" w:hAnsi="Times New Roman" w:cs="Times New Roman"/>
          <w:sz w:val="24"/>
          <w:szCs w:val="24"/>
        </w:rPr>
        <w:t>Подпись студента____________________</w:t>
      </w:r>
    </w:p>
    <w:p w14:paraId="6BC5B7A4" w14:textId="77777777" w:rsidR="006C00D7" w:rsidRPr="006C00D7" w:rsidRDefault="006C00D7" w:rsidP="006C00D7">
      <w:pPr>
        <w:spacing w:after="0" w:line="360" w:lineRule="auto"/>
        <w:ind w:firstLine="709"/>
        <w:jc w:val="right"/>
        <w:rPr>
          <w:rFonts w:ascii="Times New Roman" w:eastAsiaTheme="minorEastAsia" w:hAnsi="Times New Roman" w:cs="Times New Roman"/>
          <w:sz w:val="24"/>
          <w:szCs w:val="24"/>
        </w:rPr>
      </w:pPr>
    </w:p>
    <w:p w14:paraId="1B230DCF" w14:textId="77777777" w:rsidR="006C00D7" w:rsidRPr="006C00D7" w:rsidRDefault="006C00D7" w:rsidP="006C00D7">
      <w:pPr>
        <w:spacing w:after="0" w:line="360" w:lineRule="auto"/>
        <w:ind w:firstLine="709"/>
        <w:jc w:val="right"/>
        <w:rPr>
          <w:rFonts w:ascii="Times New Roman" w:eastAsiaTheme="minorEastAsia" w:hAnsi="Times New Roman" w:cs="Times New Roman"/>
          <w:sz w:val="24"/>
          <w:szCs w:val="24"/>
        </w:rPr>
      </w:pPr>
      <w:r w:rsidRPr="006C00D7">
        <w:rPr>
          <w:rFonts w:ascii="Times New Roman" w:eastAsiaTheme="minorEastAsia" w:hAnsi="Times New Roman" w:cs="Times New Roman"/>
          <w:sz w:val="24"/>
          <w:szCs w:val="24"/>
        </w:rPr>
        <w:t>Подпись преподавателя_______________</w:t>
      </w:r>
    </w:p>
    <w:p w14:paraId="2AD58229" w14:textId="77777777" w:rsidR="006C00D7" w:rsidRPr="006C00D7" w:rsidRDefault="006C00D7" w:rsidP="006C00D7">
      <w:pPr>
        <w:spacing w:after="0" w:line="360" w:lineRule="auto"/>
        <w:ind w:firstLine="709"/>
        <w:jc w:val="right"/>
        <w:rPr>
          <w:rFonts w:ascii="Times New Roman" w:eastAsiaTheme="minorEastAsia" w:hAnsi="Times New Roman" w:cs="Times New Roman"/>
          <w:sz w:val="24"/>
          <w:szCs w:val="24"/>
        </w:rPr>
      </w:pPr>
    </w:p>
    <w:p w14:paraId="5BEF2F11" w14:textId="51963C33" w:rsidR="006C00D7" w:rsidRPr="009B61C6" w:rsidRDefault="006C00D7" w:rsidP="006C00D7">
      <w:pPr>
        <w:spacing w:after="0" w:line="360" w:lineRule="auto"/>
        <w:ind w:firstLine="709"/>
        <w:jc w:val="right"/>
        <w:rPr>
          <w:rFonts w:ascii="Times New Roman" w:eastAsiaTheme="minorEastAsia" w:hAnsi="Times New Roman" w:cs="Times New Roman"/>
          <w:sz w:val="24"/>
          <w:szCs w:val="24"/>
        </w:rPr>
      </w:pPr>
      <w:r w:rsidRPr="006C00D7">
        <w:rPr>
          <w:rFonts w:ascii="Times New Roman" w:eastAsiaTheme="minorEastAsia" w:hAnsi="Times New Roman" w:cs="Times New Roman"/>
          <w:sz w:val="24"/>
          <w:szCs w:val="24"/>
        </w:rPr>
        <w:t>Дата_____________</w:t>
      </w:r>
      <w:bookmarkEnd w:id="0"/>
    </w:p>
    <w:sectPr w:rsidR="006C00D7" w:rsidRPr="009B61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1002"/>
    <w:multiLevelType w:val="hybridMultilevel"/>
    <w:tmpl w:val="9BBC02D8"/>
    <w:lvl w:ilvl="0" w:tplc="560A172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85" w:hanging="360"/>
      </w:pPr>
    </w:lvl>
    <w:lvl w:ilvl="2" w:tplc="0407001B" w:tentative="1">
      <w:start w:val="1"/>
      <w:numFmt w:val="lowerRoman"/>
      <w:lvlText w:val="%3."/>
      <w:lvlJc w:val="right"/>
      <w:pPr>
        <w:ind w:left="2505" w:hanging="180"/>
      </w:pPr>
    </w:lvl>
    <w:lvl w:ilvl="3" w:tplc="0407000F" w:tentative="1">
      <w:start w:val="1"/>
      <w:numFmt w:val="decimal"/>
      <w:lvlText w:val="%4."/>
      <w:lvlJc w:val="left"/>
      <w:pPr>
        <w:ind w:left="3225" w:hanging="360"/>
      </w:pPr>
    </w:lvl>
    <w:lvl w:ilvl="4" w:tplc="04070019" w:tentative="1">
      <w:start w:val="1"/>
      <w:numFmt w:val="lowerLetter"/>
      <w:lvlText w:val="%5."/>
      <w:lvlJc w:val="left"/>
      <w:pPr>
        <w:ind w:left="3945" w:hanging="360"/>
      </w:pPr>
    </w:lvl>
    <w:lvl w:ilvl="5" w:tplc="0407001B" w:tentative="1">
      <w:start w:val="1"/>
      <w:numFmt w:val="lowerRoman"/>
      <w:lvlText w:val="%6."/>
      <w:lvlJc w:val="right"/>
      <w:pPr>
        <w:ind w:left="4665" w:hanging="180"/>
      </w:pPr>
    </w:lvl>
    <w:lvl w:ilvl="6" w:tplc="0407000F" w:tentative="1">
      <w:start w:val="1"/>
      <w:numFmt w:val="decimal"/>
      <w:lvlText w:val="%7."/>
      <w:lvlJc w:val="left"/>
      <w:pPr>
        <w:ind w:left="5385" w:hanging="360"/>
      </w:pPr>
    </w:lvl>
    <w:lvl w:ilvl="7" w:tplc="04070019" w:tentative="1">
      <w:start w:val="1"/>
      <w:numFmt w:val="lowerLetter"/>
      <w:lvlText w:val="%8."/>
      <w:lvlJc w:val="left"/>
      <w:pPr>
        <w:ind w:left="6105" w:hanging="360"/>
      </w:pPr>
    </w:lvl>
    <w:lvl w:ilvl="8" w:tplc="0407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32452D88"/>
    <w:multiLevelType w:val="hybridMultilevel"/>
    <w:tmpl w:val="692E7E18"/>
    <w:lvl w:ilvl="0" w:tplc="3C56FF6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89" w:hanging="360"/>
      </w:pPr>
    </w:lvl>
    <w:lvl w:ilvl="2" w:tplc="0407001B" w:tentative="1">
      <w:start w:val="1"/>
      <w:numFmt w:val="lowerRoman"/>
      <w:lvlText w:val="%3."/>
      <w:lvlJc w:val="right"/>
      <w:pPr>
        <w:ind w:left="2509" w:hanging="180"/>
      </w:pPr>
    </w:lvl>
    <w:lvl w:ilvl="3" w:tplc="0407000F" w:tentative="1">
      <w:start w:val="1"/>
      <w:numFmt w:val="decimal"/>
      <w:lvlText w:val="%4."/>
      <w:lvlJc w:val="left"/>
      <w:pPr>
        <w:ind w:left="3229" w:hanging="360"/>
      </w:pPr>
    </w:lvl>
    <w:lvl w:ilvl="4" w:tplc="04070019" w:tentative="1">
      <w:start w:val="1"/>
      <w:numFmt w:val="lowerLetter"/>
      <w:lvlText w:val="%5."/>
      <w:lvlJc w:val="left"/>
      <w:pPr>
        <w:ind w:left="3949" w:hanging="360"/>
      </w:pPr>
    </w:lvl>
    <w:lvl w:ilvl="5" w:tplc="0407001B" w:tentative="1">
      <w:start w:val="1"/>
      <w:numFmt w:val="lowerRoman"/>
      <w:lvlText w:val="%6."/>
      <w:lvlJc w:val="right"/>
      <w:pPr>
        <w:ind w:left="4669" w:hanging="180"/>
      </w:pPr>
    </w:lvl>
    <w:lvl w:ilvl="6" w:tplc="0407000F" w:tentative="1">
      <w:start w:val="1"/>
      <w:numFmt w:val="decimal"/>
      <w:lvlText w:val="%7."/>
      <w:lvlJc w:val="left"/>
      <w:pPr>
        <w:ind w:left="5389" w:hanging="360"/>
      </w:pPr>
    </w:lvl>
    <w:lvl w:ilvl="7" w:tplc="04070019" w:tentative="1">
      <w:start w:val="1"/>
      <w:numFmt w:val="lowerLetter"/>
      <w:lvlText w:val="%8."/>
      <w:lvlJc w:val="left"/>
      <w:pPr>
        <w:ind w:left="6109" w:hanging="360"/>
      </w:pPr>
    </w:lvl>
    <w:lvl w:ilvl="8" w:tplc="0407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FF728D4"/>
    <w:multiLevelType w:val="hybridMultilevel"/>
    <w:tmpl w:val="03E0F964"/>
    <w:lvl w:ilvl="0" w:tplc="A874F24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89" w:hanging="360"/>
      </w:pPr>
    </w:lvl>
    <w:lvl w:ilvl="2" w:tplc="0407001B" w:tentative="1">
      <w:start w:val="1"/>
      <w:numFmt w:val="lowerRoman"/>
      <w:lvlText w:val="%3."/>
      <w:lvlJc w:val="right"/>
      <w:pPr>
        <w:ind w:left="2509" w:hanging="180"/>
      </w:pPr>
    </w:lvl>
    <w:lvl w:ilvl="3" w:tplc="0407000F" w:tentative="1">
      <w:start w:val="1"/>
      <w:numFmt w:val="decimal"/>
      <w:lvlText w:val="%4."/>
      <w:lvlJc w:val="left"/>
      <w:pPr>
        <w:ind w:left="3229" w:hanging="360"/>
      </w:pPr>
    </w:lvl>
    <w:lvl w:ilvl="4" w:tplc="04070019" w:tentative="1">
      <w:start w:val="1"/>
      <w:numFmt w:val="lowerLetter"/>
      <w:lvlText w:val="%5."/>
      <w:lvlJc w:val="left"/>
      <w:pPr>
        <w:ind w:left="3949" w:hanging="360"/>
      </w:pPr>
    </w:lvl>
    <w:lvl w:ilvl="5" w:tplc="0407001B" w:tentative="1">
      <w:start w:val="1"/>
      <w:numFmt w:val="lowerRoman"/>
      <w:lvlText w:val="%6."/>
      <w:lvlJc w:val="right"/>
      <w:pPr>
        <w:ind w:left="4669" w:hanging="180"/>
      </w:pPr>
    </w:lvl>
    <w:lvl w:ilvl="6" w:tplc="0407000F" w:tentative="1">
      <w:start w:val="1"/>
      <w:numFmt w:val="decimal"/>
      <w:lvlText w:val="%7."/>
      <w:lvlJc w:val="left"/>
      <w:pPr>
        <w:ind w:left="5389" w:hanging="360"/>
      </w:pPr>
    </w:lvl>
    <w:lvl w:ilvl="7" w:tplc="04070019" w:tentative="1">
      <w:start w:val="1"/>
      <w:numFmt w:val="lowerLetter"/>
      <w:lvlText w:val="%8."/>
      <w:lvlJc w:val="left"/>
      <w:pPr>
        <w:ind w:left="6109" w:hanging="360"/>
      </w:pPr>
    </w:lvl>
    <w:lvl w:ilvl="8" w:tplc="0407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FCB3723"/>
    <w:multiLevelType w:val="hybridMultilevel"/>
    <w:tmpl w:val="EB441E8E"/>
    <w:lvl w:ilvl="0" w:tplc="A852BCF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89" w:hanging="360"/>
      </w:pPr>
    </w:lvl>
    <w:lvl w:ilvl="2" w:tplc="0407001B" w:tentative="1">
      <w:start w:val="1"/>
      <w:numFmt w:val="lowerRoman"/>
      <w:lvlText w:val="%3."/>
      <w:lvlJc w:val="right"/>
      <w:pPr>
        <w:ind w:left="2509" w:hanging="180"/>
      </w:pPr>
    </w:lvl>
    <w:lvl w:ilvl="3" w:tplc="0407000F" w:tentative="1">
      <w:start w:val="1"/>
      <w:numFmt w:val="decimal"/>
      <w:lvlText w:val="%4."/>
      <w:lvlJc w:val="left"/>
      <w:pPr>
        <w:ind w:left="3229" w:hanging="360"/>
      </w:pPr>
    </w:lvl>
    <w:lvl w:ilvl="4" w:tplc="04070019" w:tentative="1">
      <w:start w:val="1"/>
      <w:numFmt w:val="lowerLetter"/>
      <w:lvlText w:val="%5."/>
      <w:lvlJc w:val="left"/>
      <w:pPr>
        <w:ind w:left="3949" w:hanging="360"/>
      </w:pPr>
    </w:lvl>
    <w:lvl w:ilvl="5" w:tplc="0407001B" w:tentative="1">
      <w:start w:val="1"/>
      <w:numFmt w:val="lowerRoman"/>
      <w:lvlText w:val="%6."/>
      <w:lvlJc w:val="right"/>
      <w:pPr>
        <w:ind w:left="4669" w:hanging="180"/>
      </w:pPr>
    </w:lvl>
    <w:lvl w:ilvl="6" w:tplc="0407000F" w:tentative="1">
      <w:start w:val="1"/>
      <w:numFmt w:val="decimal"/>
      <w:lvlText w:val="%7."/>
      <w:lvlJc w:val="left"/>
      <w:pPr>
        <w:ind w:left="5389" w:hanging="360"/>
      </w:pPr>
    </w:lvl>
    <w:lvl w:ilvl="7" w:tplc="04070019" w:tentative="1">
      <w:start w:val="1"/>
      <w:numFmt w:val="lowerLetter"/>
      <w:lvlText w:val="%8."/>
      <w:lvlJc w:val="left"/>
      <w:pPr>
        <w:ind w:left="6109" w:hanging="360"/>
      </w:pPr>
    </w:lvl>
    <w:lvl w:ilvl="8" w:tplc="0407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87513942">
    <w:abstractNumId w:val="2"/>
  </w:num>
  <w:num w:numId="2" w16cid:durableId="1077480806">
    <w:abstractNumId w:val="0"/>
  </w:num>
  <w:num w:numId="3" w16cid:durableId="945963651">
    <w:abstractNumId w:val="3"/>
  </w:num>
  <w:num w:numId="4" w16cid:durableId="3668338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499"/>
    <w:rsid w:val="00032F25"/>
    <w:rsid w:val="00072751"/>
    <w:rsid w:val="001742D4"/>
    <w:rsid w:val="00272373"/>
    <w:rsid w:val="00322499"/>
    <w:rsid w:val="00336A8E"/>
    <w:rsid w:val="003B02D4"/>
    <w:rsid w:val="00416745"/>
    <w:rsid w:val="004D2FB9"/>
    <w:rsid w:val="00526D60"/>
    <w:rsid w:val="005304F1"/>
    <w:rsid w:val="00623325"/>
    <w:rsid w:val="00653A14"/>
    <w:rsid w:val="006C00D7"/>
    <w:rsid w:val="006F12C6"/>
    <w:rsid w:val="0074325D"/>
    <w:rsid w:val="00775EA2"/>
    <w:rsid w:val="007F7449"/>
    <w:rsid w:val="008F1C21"/>
    <w:rsid w:val="008F4325"/>
    <w:rsid w:val="008F7164"/>
    <w:rsid w:val="009530E7"/>
    <w:rsid w:val="00955BE3"/>
    <w:rsid w:val="009962A5"/>
    <w:rsid w:val="009B61C6"/>
    <w:rsid w:val="009C4754"/>
    <w:rsid w:val="00AF13DA"/>
    <w:rsid w:val="00BF1DB2"/>
    <w:rsid w:val="00DA58FB"/>
    <w:rsid w:val="00DF66FF"/>
    <w:rsid w:val="00E805D6"/>
    <w:rsid w:val="00EE3216"/>
    <w:rsid w:val="00EF280F"/>
    <w:rsid w:val="00F63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318F1"/>
  <w15:chartTrackingRefBased/>
  <w15:docId w15:val="{57DF1A44-5EC1-4047-A0DE-51F8EA577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2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2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2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2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2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2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2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2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2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2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2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2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24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24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24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24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24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24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2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2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2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2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2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24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24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24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2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24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2499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6F12C6"/>
    <w:rPr>
      <w:color w:val="666666"/>
    </w:rPr>
  </w:style>
  <w:style w:type="table" w:styleId="ad">
    <w:name w:val="Table Grid"/>
    <w:basedOn w:val="a1"/>
    <w:uiPriority w:val="39"/>
    <w:rsid w:val="006F12C6"/>
    <w:pPr>
      <w:spacing w:after="0" w:line="240" w:lineRule="auto"/>
    </w:pPr>
    <w:rPr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761</Words>
  <Characters>4796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 Vlasov</dc:creator>
  <cp:keywords/>
  <dc:description/>
  <cp:lastModifiedBy>Леготин Андрей Александрович</cp:lastModifiedBy>
  <cp:revision>7</cp:revision>
  <dcterms:created xsi:type="dcterms:W3CDTF">2025-10-01T20:38:00Z</dcterms:created>
  <dcterms:modified xsi:type="dcterms:W3CDTF">2025-12-17T19:45:00Z</dcterms:modified>
</cp:coreProperties>
</file>