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CE97" w14:textId="77777777" w:rsidR="008F0ADC" w:rsidRPr="008F0ADC" w:rsidRDefault="008F0ADC" w:rsidP="008F0ADC">
      <w:pPr>
        <w:spacing w:line="25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RU" w:eastAsia="ru-RU"/>
          <w14:ligatures w14:val="none"/>
        </w:rPr>
        <w:drawing>
          <wp:inline distT="0" distB="0" distL="0" distR="0" wp14:anchorId="45E00C40" wp14:editId="3F42CEAA">
            <wp:extent cx="514350" cy="657225"/>
            <wp:effectExtent l="0" t="0" r="0" b="9525"/>
            <wp:docPr id="7" name="Рисунок 2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74F6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МИНОБРНАУКИ РОССИИ</w:t>
      </w:r>
    </w:p>
    <w:p w14:paraId="21C9CFD2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федеральное государственное бюджетное образовательное учреждение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высшего образования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«Санкт-Петербургский государственный технологический институт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(технический университет)»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proofErr w:type="spellStart"/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СПбГТИ</w:t>
      </w:r>
      <w:proofErr w:type="spellEnd"/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(ТУ)</w:t>
      </w:r>
    </w:p>
    <w:p w14:paraId="56366595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FE3EB1A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ОТЧЕТ</w:t>
      </w:r>
    </w:p>
    <w:p w14:paraId="65BF4CD0" w14:textId="77777777" w:rsidR="008F0ADC" w:rsidRPr="008F0ADC" w:rsidRDefault="008F0ADC" w:rsidP="008F0ADC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 xml:space="preserve">ПО ПРОИЗВОДСТВЕННОЙ </w:t>
      </w:r>
      <w:r w:rsidRPr="008F0AD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  <w14:ligatures w14:val="none"/>
        </w:rPr>
        <w:t>ПРАКТИКЕ</w:t>
      </w:r>
    </w:p>
    <w:p w14:paraId="76F2B7E1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  <w:t>(научно-исследовательская работа)</w:t>
      </w:r>
    </w:p>
    <w:p w14:paraId="5885174A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0" w:type="auto"/>
        <w:tblLayout w:type="fixed"/>
        <w:tblCellMar>
          <w:bottom w:w="240" w:type="dxa"/>
        </w:tblCellMar>
        <w:tblLook w:val="04A0" w:firstRow="1" w:lastRow="0" w:firstColumn="1" w:lastColumn="0" w:noHBand="0" w:noVBand="1"/>
      </w:tblPr>
      <w:tblGrid>
        <w:gridCol w:w="3510"/>
        <w:gridCol w:w="3078"/>
        <w:gridCol w:w="2700"/>
      </w:tblGrid>
      <w:tr w:rsidR="008F0ADC" w:rsidRPr="008F0ADC" w14:paraId="04C3BB46" w14:textId="77777777">
        <w:tc>
          <w:tcPr>
            <w:tcW w:w="3510" w:type="dxa"/>
            <w:hideMark/>
          </w:tcPr>
          <w:p w14:paraId="04DB6919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Направление подготовки</w:t>
            </w:r>
          </w:p>
        </w:tc>
        <w:tc>
          <w:tcPr>
            <w:tcW w:w="5778" w:type="dxa"/>
            <w:gridSpan w:val="2"/>
            <w:hideMark/>
          </w:tcPr>
          <w:p w14:paraId="705B972E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18.03.01</w:t>
            </w: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     </w:t>
            </w: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Химическая технология</w:t>
            </w:r>
          </w:p>
        </w:tc>
      </w:tr>
      <w:tr w:rsidR="008F0ADC" w:rsidRPr="008F0ADC" w14:paraId="2397C87E" w14:textId="77777777">
        <w:tc>
          <w:tcPr>
            <w:tcW w:w="3510" w:type="dxa"/>
            <w:hideMark/>
          </w:tcPr>
          <w:p w14:paraId="63F40DC5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Квалификация</w:t>
            </w:r>
          </w:p>
        </w:tc>
        <w:tc>
          <w:tcPr>
            <w:tcW w:w="5778" w:type="dxa"/>
            <w:gridSpan w:val="2"/>
            <w:hideMark/>
          </w:tcPr>
          <w:p w14:paraId="24C13840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Бакалавр</w:t>
            </w:r>
          </w:p>
        </w:tc>
      </w:tr>
      <w:tr w:rsidR="008F0ADC" w:rsidRPr="007C6BD0" w14:paraId="54D09F6D" w14:textId="77777777">
        <w:tc>
          <w:tcPr>
            <w:tcW w:w="3510" w:type="dxa"/>
            <w:hideMark/>
          </w:tcPr>
          <w:p w14:paraId="10F34A11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778" w:type="dxa"/>
            <w:gridSpan w:val="2"/>
            <w:hideMark/>
          </w:tcPr>
          <w:p w14:paraId="606D1BCE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Химическая технология материалов и изделий электроники и наноэлектроники</w:t>
            </w:r>
          </w:p>
        </w:tc>
      </w:tr>
      <w:tr w:rsidR="008F0ADC" w:rsidRPr="008F0ADC" w14:paraId="6D555A41" w14:textId="77777777">
        <w:tc>
          <w:tcPr>
            <w:tcW w:w="3510" w:type="dxa"/>
            <w:hideMark/>
          </w:tcPr>
          <w:p w14:paraId="62810085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778" w:type="dxa"/>
            <w:gridSpan w:val="2"/>
            <w:hideMark/>
          </w:tcPr>
          <w:p w14:paraId="09FDEC0D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Химии веществ и материалов</w:t>
            </w:r>
          </w:p>
        </w:tc>
      </w:tr>
      <w:tr w:rsidR="008F0ADC" w:rsidRPr="007C6BD0" w14:paraId="23FFC92E" w14:textId="77777777">
        <w:tc>
          <w:tcPr>
            <w:tcW w:w="3510" w:type="dxa"/>
            <w:hideMark/>
          </w:tcPr>
          <w:p w14:paraId="7E745DE7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778" w:type="dxa"/>
            <w:gridSpan w:val="2"/>
            <w:hideMark/>
          </w:tcPr>
          <w:p w14:paraId="51437581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Химической нанотехнологии и материалов электронной техники</w:t>
            </w:r>
          </w:p>
        </w:tc>
      </w:tr>
      <w:tr w:rsidR="008F0ADC" w:rsidRPr="008F0ADC" w14:paraId="6E26CF0E" w14:textId="77777777">
        <w:trPr>
          <w:trHeight w:val="531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5B218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57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E0806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124</w:t>
            </w:r>
          </w:p>
        </w:tc>
      </w:tr>
      <w:tr w:rsidR="008F0ADC" w:rsidRPr="007C6BD0" w14:paraId="023A36EC" w14:textId="77777777">
        <w:trPr>
          <w:trHeight w:val="395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2361C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Студент</w:t>
            </w:r>
          </w:p>
        </w:tc>
        <w:tc>
          <w:tcPr>
            <w:tcW w:w="57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42AAE9" w14:textId="219FE670" w:rsidR="008F0ADC" w:rsidRPr="008F0ADC" w:rsidRDefault="008F0ADC" w:rsidP="008F0ADC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________________                    </w:t>
            </w:r>
            <w:r w:rsidR="00D270E4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А</w:t>
            </w:r>
            <w:r w:rsidRPr="008F0ADC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.</w:t>
            </w:r>
            <w:r w:rsidR="00D270E4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А</w:t>
            </w:r>
            <w:r w:rsidRPr="008F0ADC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. </w:t>
            </w:r>
            <w:r w:rsidR="00D270E4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Леготин</w:t>
            </w: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  <w:t xml:space="preserve">      </w:t>
            </w:r>
            <w:r w:rsidRPr="008F0ADC">
              <w:rPr>
                <w:rFonts w:ascii="Times New Roman" w:eastAsia="Times New Roman" w:hAnsi="Times New Roman" w:cs="Times New Roman"/>
                <w:i/>
                <w:caps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     </w:t>
            </w:r>
          </w:p>
          <w:p w14:paraId="1EA38536" w14:textId="77777777" w:rsidR="008F0ADC" w:rsidRPr="008F0ADC" w:rsidRDefault="008F0ADC" w:rsidP="008F0ADC">
            <w:pPr>
              <w:tabs>
                <w:tab w:val="left" w:pos="5183"/>
              </w:tabs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    (подпись, дата)</w:t>
            </w:r>
          </w:p>
        </w:tc>
      </w:tr>
      <w:tr w:rsidR="008F0ADC" w:rsidRPr="008F0ADC" w14:paraId="2376AE03" w14:textId="77777777">
        <w:trPr>
          <w:trHeight w:val="612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9A818" w14:textId="77777777" w:rsidR="008F0ADC" w:rsidRPr="008F0ADC" w:rsidRDefault="008F0ADC" w:rsidP="008F0ADC">
            <w:pPr>
              <w:tabs>
                <w:tab w:val="left" w:pos="-46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Руководитель практики от</w:t>
            </w:r>
          </w:p>
          <w:p w14:paraId="20926894" w14:textId="77646998" w:rsidR="008F0ADC" w:rsidRPr="008F0ADC" w:rsidRDefault="00D270E4" w:rsidP="008F0ADC">
            <w:pPr>
              <w:tabs>
                <w:tab w:val="left" w:pos="-468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НИЦ «Курчатовский институт» - ПИЯФ</w:t>
            </w:r>
          </w:p>
        </w:tc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2C7AA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6A728CB0" w14:textId="77777777" w:rsidR="008F0ADC" w:rsidRPr="008F0ADC" w:rsidRDefault="008F0ADC" w:rsidP="008F0ADC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__________________</w:t>
            </w:r>
          </w:p>
          <w:p w14:paraId="478C242A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     (подпись, дата)</w:t>
            </w:r>
          </w:p>
        </w:tc>
        <w:tc>
          <w:tcPr>
            <w:tcW w:w="2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42C22" w14:textId="77777777" w:rsidR="008F0ADC" w:rsidRPr="008F0ADC" w:rsidRDefault="008F0ADC" w:rsidP="008F0ADC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6D2E476A" w14:textId="77777777" w:rsidR="008F0ADC" w:rsidRPr="008F0ADC" w:rsidRDefault="008F0ADC" w:rsidP="00D270E4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8F0ADC" w:rsidRPr="008F0ADC" w14:paraId="6FAE7ADB" w14:textId="77777777">
        <w:trPr>
          <w:trHeight w:val="905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7059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Оценка за практику</w:t>
            </w:r>
          </w:p>
        </w:tc>
        <w:tc>
          <w:tcPr>
            <w:tcW w:w="57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8D635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____________________</w:t>
            </w:r>
          </w:p>
        </w:tc>
      </w:tr>
      <w:tr w:rsidR="008F0ADC" w:rsidRPr="008F0ADC" w14:paraId="6AE38ECD" w14:textId="77777777"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C07F7" w14:textId="77777777" w:rsidR="008F0ADC" w:rsidRPr="008F0ADC" w:rsidRDefault="008F0ADC" w:rsidP="008F0ADC">
            <w:pPr>
              <w:tabs>
                <w:tab w:val="left" w:pos="-468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Руководитель практики от </w:t>
            </w:r>
            <w:proofErr w:type="spellStart"/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СПбГТИ</w:t>
            </w:r>
            <w:proofErr w:type="spellEnd"/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(ТУ),</w:t>
            </w: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8F0AD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доцент</w:t>
            </w:r>
          </w:p>
        </w:tc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A517E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0BD5228C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__________________</w:t>
            </w:r>
          </w:p>
          <w:p w14:paraId="0A9B0B30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    (подпись, дата)</w:t>
            </w:r>
          </w:p>
        </w:tc>
        <w:tc>
          <w:tcPr>
            <w:tcW w:w="2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8D7FF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63534E3E" w14:textId="6B6A1D76" w:rsidR="008F0ADC" w:rsidRPr="008F0ADC" w:rsidRDefault="008F0ADC" w:rsidP="008F0ADC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8F0ADC">
              <w:rPr>
                <w:rFonts w:ascii="Times New Roman" w:eastAsia="Times New Roman" w:hAnsi="Times New Roman" w:cs="Times New Roman"/>
                <w:i/>
                <w:caps/>
                <w:kern w:val="0"/>
                <w:sz w:val="24"/>
                <w:szCs w:val="24"/>
                <w:lang w:val="ru-RU" w:eastAsia="ru-RU"/>
                <w14:ligatures w14:val="none"/>
              </w:rPr>
              <w:t>Е</w:t>
            </w: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.</w:t>
            </w:r>
            <w:r w:rsidR="00D270E4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А</w:t>
            </w: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. </w:t>
            </w:r>
            <w:r w:rsidR="00D270E4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Соснов</w:t>
            </w:r>
          </w:p>
          <w:p w14:paraId="0DED7D10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</w:tbl>
    <w:p w14:paraId="36EA2CF5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0CB8ECA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C31C8C8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Санкт-Петербург</w:t>
      </w:r>
    </w:p>
    <w:p w14:paraId="0CF05BA1" w14:textId="77777777" w:rsidR="008F0ADC" w:rsidRPr="008F0ADC" w:rsidRDefault="008F0ADC" w:rsidP="008F0ADC">
      <w:pPr>
        <w:tabs>
          <w:tab w:val="left" w:pos="-234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2025</w:t>
      </w:r>
    </w:p>
    <w:p w14:paraId="7BF7E116" w14:textId="77777777" w:rsidR="008F0ADC" w:rsidRPr="008F0ADC" w:rsidRDefault="008F0ADC" w:rsidP="008F0ADC">
      <w:pPr>
        <w:spacing w:line="256" w:lineRule="auto"/>
        <w:rPr>
          <w:rFonts w:ascii="Times New Roman" w:eastAsia="Times New Roman" w:hAnsi="Times New Roman" w:cs="Times New Roman"/>
          <w:bCs/>
          <w:kern w:val="32"/>
          <w:sz w:val="28"/>
          <w:szCs w:val="32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Cs/>
          <w:kern w:val="32"/>
          <w:sz w:val="28"/>
          <w:szCs w:val="32"/>
          <w:lang w:val="ru-RU" w:eastAsia="ru-RU"/>
          <w14:ligatures w14:val="none"/>
        </w:rPr>
        <w:br w:type="page"/>
      </w:r>
    </w:p>
    <w:p w14:paraId="6F8312A2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RU" w:eastAsia="ru-RU"/>
          <w14:ligatures w14:val="none"/>
        </w:rPr>
        <w:lastRenderedPageBreak/>
        <w:drawing>
          <wp:inline distT="0" distB="0" distL="0" distR="0" wp14:anchorId="00FF3152" wp14:editId="5913B6EF">
            <wp:extent cx="514350" cy="657225"/>
            <wp:effectExtent l="0" t="0" r="0" b="9525"/>
            <wp:docPr id="8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C49E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</w:p>
    <w:p w14:paraId="3E79AD4D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МИНОБРНАУКИ РОССИИ</w:t>
      </w:r>
    </w:p>
    <w:p w14:paraId="5CFA3CE3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федеральное государственное бюджетное образовательное учреждение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высшего образования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«Санкт-Петербургский государственный технологический институт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  <w:t>(технический университет)»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proofErr w:type="spellStart"/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СПбГТИ</w:t>
      </w:r>
      <w:proofErr w:type="spellEnd"/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(ТУ)</w:t>
      </w:r>
    </w:p>
    <w:p w14:paraId="06FEA91C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2AA4613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94F3BDE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ЗАДАНИЕ</w:t>
      </w:r>
    </w:p>
    <w:p w14:paraId="3FB87BF4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  <w:t xml:space="preserve">НА ПРОИЗВОДСТВЕННУЮ </w:t>
      </w:r>
      <w:r w:rsidRPr="008F0ADC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ПРАКТИКУ</w:t>
      </w:r>
    </w:p>
    <w:p w14:paraId="23782459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  <w:t>(научно-исследовательская работа)</w:t>
      </w:r>
    </w:p>
    <w:p w14:paraId="5317229A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0" w:type="auto"/>
        <w:tblLayout w:type="fixed"/>
        <w:tblCellMar>
          <w:bottom w:w="240" w:type="dxa"/>
        </w:tblCellMar>
        <w:tblLook w:val="04A0" w:firstRow="1" w:lastRow="0" w:firstColumn="1" w:lastColumn="0" w:noHBand="0" w:noVBand="1"/>
      </w:tblPr>
      <w:tblGrid>
        <w:gridCol w:w="3468"/>
        <w:gridCol w:w="5819"/>
      </w:tblGrid>
      <w:tr w:rsidR="008F0ADC" w:rsidRPr="008F0ADC" w14:paraId="1D9B959F" w14:textId="77777777">
        <w:tc>
          <w:tcPr>
            <w:tcW w:w="3468" w:type="dxa"/>
            <w:hideMark/>
          </w:tcPr>
          <w:p w14:paraId="39975798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Студент</w:t>
            </w:r>
          </w:p>
        </w:tc>
        <w:tc>
          <w:tcPr>
            <w:tcW w:w="5819" w:type="dxa"/>
            <w:hideMark/>
          </w:tcPr>
          <w:p w14:paraId="7E084066" w14:textId="3408C505" w:rsidR="008F0ADC" w:rsidRPr="008F0ADC" w:rsidRDefault="00D270E4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Леготин Андрей Александрович</w:t>
            </w:r>
          </w:p>
        </w:tc>
      </w:tr>
      <w:tr w:rsidR="008F0ADC" w:rsidRPr="008F0ADC" w14:paraId="47082B7F" w14:textId="77777777">
        <w:tc>
          <w:tcPr>
            <w:tcW w:w="3468" w:type="dxa"/>
            <w:hideMark/>
          </w:tcPr>
          <w:p w14:paraId="74C7C54F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Направление подготовки</w:t>
            </w:r>
          </w:p>
        </w:tc>
        <w:tc>
          <w:tcPr>
            <w:tcW w:w="5819" w:type="dxa"/>
            <w:hideMark/>
          </w:tcPr>
          <w:p w14:paraId="2EE94BA8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18.03.01</w:t>
            </w: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Химическая технология</w:t>
            </w:r>
          </w:p>
        </w:tc>
      </w:tr>
      <w:tr w:rsidR="008F0ADC" w:rsidRPr="008F0ADC" w14:paraId="31CB8995" w14:textId="77777777">
        <w:tc>
          <w:tcPr>
            <w:tcW w:w="3468" w:type="dxa"/>
            <w:hideMark/>
          </w:tcPr>
          <w:p w14:paraId="1F797B35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Квалификация</w:t>
            </w:r>
          </w:p>
        </w:tc>
        <w:tc>
          <w:tcPr>
            <w:tcW w:w="5819" w:type="dxa"/>
            <w:hideMark/>
          </w:tcPr>
          <w:p w14:paraId="12787274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Бакалавр</w:t>
            </w:r>
          </w:p>
        </w:tc>
      </w:tr>
      <w:tr w:rsidR="008F0ADC" w:rsidRPr="007C6BD0" w14:paraId="18B9D4A8" w14:textId="77777777">
        <w:tc>
          <w:tcPr>
            <w:tcW w:w="3468" w:type="dxa"/>
            <w:hideMark/>
          </w:tcPr>
          <w:p w14:paraId="6869F0DE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819" w:type="dxa"/>
            <w:hideMark/>
          </w:tcPr>
          <w:p w14:paraId="434A6963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Химическая технология материалов и изделий электроники и наноэлектроники</w:t>
            </w:r>
          </w:p>
        </w:tc>
      </w:tr>
      <w:tr w:rsidR="008F0ADC" w:rsidRPr="008F0ADC" w14:paraId="0740B339" w14:textId="77777777">
        <w:tc>
          <w:tcPr>
            <w:tcW w:w="3468" w:type="dxa"/>
            <w:hideMark/>
          </w:tcPr>
          <w:p w14:paraId="2C1FF4C5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819" w:type="dxa"/>
            <w:hideMark/>
          </w:tcPr>
          <w:p w14:paraId="60FDE4D5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Химии веществ и материалов</w:t>
            </w:r>
          </w:p>
        </w:tc>
      </w:tr>
      <w:tr w:rsidR="008F0ADC" w:rsidRPr="007C6BD0" w14:paraId="53BCB00E" w14:textId="77777777">
        <w:trPr>
          <w:trHeight w:val="850"/>
        </w:trPr>
        <w:tc>
          <w:tcPr>
            <w:tcW w:w="3468" w:type="dxa"/>
            <w:hideMark/>
          </w:tcPr>
          <w:p w14:paraId="58283E23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819" w:type="dxa"/>
            <w:hideMark/>
          </w:tcPr>
          <w:p w14:paraId="1AE4B9E8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Химической нанотехнологии и материалов электронной техники</w:t>
            </w:r>
          </w:p>
        </w:tc>
      </w:tr>
      <w:tr w:rsidR="008F0ADC" w:rsidRPr="008F0ADC" w14:paraId="6CD7F44F" w14:textId="77777777">
        <w:tc>
          <w:tcPr>
            <w:tcW w:w="3468" w:type="dxa"/>
            <w:hideMark/>
          </w:tcPr>
          <w:p w14:paraId="08BADA76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5819" w:type="dxa"/>
            <w:hideMark/>
          </w:tcPr>
          <w:p w14:paraId="035B9E63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124</w:t>
            </w:r>
          </w:p>
        </w:tc>
      </w:tr>
      <w:tr w:rsidR="008F0ADC" w:rsidRPr="008F0ADC" w14:paraId="25FB6DDC" w14:textId="77777777">
        <w:tc>
          <w:tcPr>
            <w:tcW w:w="3468" w:type="dxa"/>
            <w:hideMark/>
          </w:tcPr>
          <w:p w14:paraId="33C46B51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Профильная организация</w:t>
            </w:r>
          </w:p>
        </w:tc>
        <w:tc>
          <w:tcPr>
            <w:tcW w:w="5819" w:type="dxa"/>
            <w:hideMark/>
          </w:tcPr>
          <w:p w14:paraId="1155DC91" w14:textId="0820B24F" w:rsidR="008F0ADC" w:rsidRPr="008F0ADC" w:rsidRDefault="00D270E4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i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НИЦ «Курчатовский институт» - ПИЯФ</w:t>
            </w:r>
          </w:p>
        </w:tc>
      </w:tr>
      <w:tr w:rsidR="008F0ADC" w:rsidRPr="008F0ADC" w14:paraId="780FDBB0" w14:textId="77777777">
        <w:tc>
          <w:tcPr>
            <w:tcW w:w="3468" w:type="dxa"/>
            <w:hideMark/>
          </w:tcPr>
          <w:p w14:paraId="39B259D4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Действующий договор</w:t>
            </w:r>
          </w:p>
        </w:tc>
        <w:tc>
          <w:tcPr>
            <w:tcW w:w="5819" w:type="dxa"/>
            <w:hideMark/>
          </w:tcPr>
          <w:p w14:paraId="0A2CE9BE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№ ___ от __.__.20___г.</w:t>
            </w:r>
          </w:p>
        </w:tc>
      </w:tr>
      <w:tr w:rsidR="008F0ADC" w:rsidRPr="008F0ADC" w14:paraId="7738AE6A" w14:textId="77777777">
        <w:tc>
          <w:tcPr>
            <w:tcW w:w="3468" w:type="dxa"/>
            <w:hideMark/>
          </w:tcPr>
          <w:p w14:paraId="136BDB96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Срок проведения </w:t>
            </w:r>
          </w:p>
        </w:tc>
        <w:tc>
          <w:tcPr>
            <w:tcW w:w="5819" w:type="dxa"/>
            <w:hideMark/>
          </w:tcPr>
          <w:p w14:paraId="2BD3CBA8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 03.09.2025 г. по 30.12.2025 г.</w:t>
            </w:r>
          </w:p>
        </w:tc>
      </w:tr>
      <w:tr w:rsidR="008F0ADC" w:rsidRPr="008F0ADC" w14:paraId="0761215D" w14:textId="77777777">
        <w:tc>
          <w:tcPr>
            <w:tcW w:w="3468" w:type="dxa"/>
            <w:hideMark/>
          </w:tcPr>
          <w:p w14:paraId="54881629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Срок сдачи отчета по практике</w:t>
            </w:r>
          </w:p>
        </w:tc>
        <w:tc>
          <w:tcPr>
            <w:tcW w:w="5819" w:type="dxa"/>
            <w:hideMark/>
          </w:tcPr>
          <w:p w14:paraId="03C71444" w14:textId="77777777" w:rsidR="008F0ADC" w:rsidRPr="008F0ADC" w:rsidRDefault="008F0ADC" w:rsidP="008F0ADC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30.12.2025 г.</w:t>
            </w:r>
          </w:p>
        </w:tc>
      </w:tr>
    </w:tbl>
    <w:p w14:paraId="3449AA27" w14:textId="77777777" w:rsidR="008F0ADC" w:rsidRPr="008F0ADC" w:rsidRDefault="008F0ADC" w:rsidP="008F0ADC">
      <w:pPr>
        <w:spacing w:line="256" w:lineRule="auto"/>
        <w:rPr>
          <w:rFonts w:ascii="Times New Roman" w:eastAsia="Times New Roman" w:hAnsi="Times New Roman" w:cs="Times New Roman"/>
          <w:bCs/>
          <w:kern w:val="32"/>
          <w:sz w:val="28"/>
          <w:szCs w:val="32"/>
          <w:lang w:val="ru-RU" w:eastAsia="ru-RU"/>
          <w14:ligatures w14:val="none"/>
        </w:rPr>
      </w:pPr>
      <w:r w:rsidRPr="008F0ADC">
        <w:rPr>
          <w:rFonts w:ascii="Times New Roman" w:eastAsia="Calibri" w:hAnsi="Times New Roman" w:cs="Times New Roman"/>
          <w:b/>
          <w:kern w:val="0"/>
          <w:sz w:val="28"/>
          <w:lang w:val="ru-RU"/>
          <w14:ligatures w14:val="none"/>
        </w:rPr>
        <w:br w:type="page"/>
      </w:r>
    </w:p>
    <w:p w14:paraId="09116AF2" w14:textId="77777777" w:rsidR="008F0ADC" w:rsidRPr="008F0ADC" w:rsidRDefault="008F0ADC" w:rsidP="008F0A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Тема задания: «Технология получения, химический состав и зонная структура тонких углеро</w:t>
      </w:r>
      <w:r w:rsidRPr="008F0A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t>дных плёнок для износостойких покрытий</w:t>
      </w: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».</w:t>
      </w:r>
    </w:p>
    <w:p w14:paraId="7C40720B" w14:textId="77777777" w:rsidR="008F0ADC" w:rsidRPr="008F0ADC" w:rsidRDefault="008F0ADC" w:rsidP="008F0AD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</w:p>
    <w:p w14:paraId="4F640FAC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Календарный план</w:t>
      </w:r>
    </w:p>
    <w:p w14:paraId="4CBA271B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 xml:space="preserve">производственной </w:t>
      </w:r>
      <w:r w:rsidRPr="008F0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практики</w:t>
      </w:r>
    </w:p>
    <w:p w14:paraId="1C7B06AF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iCs/>
          <w:color w:val="000000"/>
          <w:kern w:val="0"/>
          <w:sz w:val="24"/>
          <w:szCs w:val="24"/>
          <w:lang w:val="ru-RU" w:eastAsia="ru-RU"/>
          <w14:ligatures w14:val="none"/>
        </w:rPr>
        <w:t>(научно-исследовательская работа)</w:t>
      </w:r>
    </w:p>
    <w:p w14:paraId="36BC332E" w14:textId="77777777" w:rsidR="008F0ADC" w:rsidRPr="008F0ADC" w:rsidRDefault="008F0ADC" w:rsidP="008F0A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0"/>
        <w:gridCol w:w="2696"/>
        <w:gridCol w:w="142"/>
        <w:gridCol w:w="2530"/>
        <w:gridCol w:w="241"/>
      </w:tblGrid>
      <w:tr w:rsidR="008F0ADC" w:rsidRPr="007C6BD0" w14:paraId="6AAFCC38" w14:textId="77777777">
        <w:trPr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29C0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Наименование задач (мероприятий)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93E0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Срок выполнения задачи (мероприятия),час.</w:t>
            </w:r>
          </w:p>
        </w:tc>
      </w:tr>
      <w:tr w:rsidR="008F0ADC" w:rsidRPr="008F0ADC" w14:paraId="17533E88" w14:textId="77777777">
        <w:trPr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A63FF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Прохождение инструктажа по технике безопасности и охране труда. Знакомство со структурой, деятельностью и историей предприятия, с контрольно-пропускной системой, с обязанностями персонала структурного подразделения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B1DCE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</w:p>
        </w:tc>
      </w:tr>
      <w:tr w:rsidR="008F0ADC" w:rsidRPr="008F0ADC" w14:paraId="092E838B" w14:textId="77777777">
        <w:trPr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A0F3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Формулировка темы, цели и задач НИР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774C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</w:p>
        </w:tc>
      </w:tr>
      <w:tr w:rsidR="008F0ADC" w:rsidRPr="008F0ADC" w14:paraId="6516CBDB" w14:textId="77777777">
        <w:trPr>
          <w:cantSplit/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124F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Ознакомление с нормативной и технической документацией, поиск литературы по теме НИР. 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3DFC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44</w:t>
            </w:r>
          </w:p>
        </w:tc>
      </w:tr>
      <w:tr w:rsidR="008F0ADC" w:rsidRPr="008F0ADC" w14:paraId="32F85256" w14:textId="77777777">
        <w:trPr>
          <w:cantSplit/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6C32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Проведение экспериментов, испытаний, анализ их результатов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E999F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46</w:t>
            </w:r>
          </w:p>
        </w:tc>
      </w:tr>
      <w:tr w:rsidR="008F0ADC" w:rsidRPr="008F0ADC" w14:paraId="1A96A344" w14:textId="77777777">
        <w:trPr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8475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Оформление отчета по практике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66D4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14</w:t>
            </w:r>
          </w:p>
        </w:tc>
      </w:tr>
      <w:tr w:rsidR="008F0ADC" w:rsidRPr="008F0ADC" w14:paraId="288299ED" w14:textId="77777777">
        <w:trPr>
          <w:trHeight w:val="20"/>
        </w:trPr>
        <w:tc>
          <w:tcPr>
            <w:tcW w:w="35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2FC9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ИТОГО</w:t>
            </w:r>
          </w:p>
        </w:tc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01D2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108</w:t>
            </w:r>
          </w:p>
        </w:tc>
      </w:tr>
      <w:tr w:rsidR="008F0ADC" w:rsidRPr="008F0ADC" w14:paraId="2979745A" w14:textId="77777777">
        <w:trPr>
          <w:gridAfter w:val="1"/>
          <w:wAfter w:w="129" w:type="pct"/>
          <w:trHeight w:val="1084"/>
        </w:trPr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3557DB43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06835BBB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7862C5DC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Руководитель практики</w:t>
            </w:r>
            <w:r w:rsidRPr="008F0AD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в </w:t>
            </w:r>
            <w:proofErr w:type="spellStart"/>
            <w:r w:rsidRPr="008F0AD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СПбГТИ</w:t>
            </w:r>
            <w:proofErr w:type="spellEnd"/>
            <w:r w:rsidRPr="008F0AD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ru-RU" w:eastAsia="ru-RU"/>
                <w14:ligatures w14:val="none"/>
              </w:rPr>
              <w:t>, доцент</w:t>
            </w:r>
          </w:p>
        </w:tc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</w:tcPr>
          <w:p w14:paraId="004D7A38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37565C09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071586C3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5FDF9F42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___________________</w:t>
            </w:r>
          </w:p>
          <w:p w14:paraId="20ED9E90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E8D041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3C8A3491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1D0F682F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731C8DD1" w14:textId="50196FE3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Е.А. Соснов</w:t>
            </w:r>
          </w:p>
        </w:tc>
      </w:tr>
      <w:tr w:rsidR="008F0ADC" w:rsidRPr="008F0ADC" w14:paraId="4B16E690" w14:textId="77777777">
        <w:trPr>
          <w:gridAfter w:val="1"/>
          <w:wAfter w:w="129" w:type="pct"/>
        </w:trPr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33716A0D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20FE47E5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Задание принял к выполнению</w:t>
            </w: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  <w:t>студент</w:t>
            </w:r>
          </w:p>
        </w:tc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</w:tcPr>
          <w:p w14:paraId="5618E77E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1475BBAC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</w:t>
            </w:r>
          </w:p>
          <w:p w14:paraId="03AD625F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A3826C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74CF2DA4" w14:textId="41C9162B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А.А. Леготин</w:t>
            </w:r>
          </w:p>
        </w:tc>
      </w:tr>
    </w:tbl>
    <w:p w14:paraId="4897F110" w14:textId="77777777" w:rsidR="008F0ADC" w:rsidRPr="008F0ADC" w:rsidRDefault="008F0ADC" w:rsidP="008F0AD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807C8FC" w14:textId="77777777" w:rsidR="008F0ADC" w:rsidRPr="008F0ADC" w:rsidRDefault="008F0ADC" w:rsidP="008F0AD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0ADC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СОГЛАСОВАНО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588"/>
        <w:gridCol w:w="2458"/>
        <w:gridCol w:w="3278"/>
      </w:tblGrid>
      <w:tr w:rsidR="008F0ADC" w:rsidRPr="008F0ADC" w14:paraId="03393CD9" w14:textId="77777777">
        <w:trPr>
          <w:trHeight w:val="707"/>
        </w:trPr>
        <w:tc>
          <w:tcPr>
            <w:tcW w:w="3588" w:type="dxa"/>
            <w:hideMark/>
          </w:tcPr>
          <w:p w14:paraId="2DB61AAE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Руководитель практики от</w:t>
            </w:r>
          </w:p>
          <w:p w14:paraId="3E2A425A" w14:textId="36E3DCF1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НИЦ «Курчатовский институт» - ПИЯФ</w:t>
            </w:r>
          </w:p>
        </w:tc>
        <w:tc>
          <w:tcPr>
            <w:tcW w:w="2458" w:type="dxa"/>
          </w:tcPr>
          <w:p w14:paraId="764058EC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1DA05AF6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2BCE4159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__________________</w:t>
            </w:r>
          </w:p>
          <w:p w14:paraId="22ADACBB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F0ADC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3278" w:type="dxa"/>
          </w:tcPr>
          <w:p w14:paraId="7BC83AA7" w14:textId="77777777" w:rsidR="008F0ADC" w:rsidRPr="008F0ADC" w:rsidRDefault="008F0ADC" w:rsidP="008F0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4B7F05C3" w14:textId="77777777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  <w:p w14:paraId="630CF5A9" w14:textId="6C98C7B6" w:rsidR="008F0ADC" w:rsidRPr="008F0ADC" w:rsidRDefault="008F0ADC" w:rsidP="008F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</w:tbl>
    <w:p w14:paraId="1B85E72C" w14:textId="611C33E5" w:rsidR="008F0ADC" w:rsidRDefault="008F0ADC"/>
    <w:p w14:paraId="3C27D003" w14:textId="77777777" w:rsidR="00873347" w:rsidRDefault="008F0ADC">
      <w:pPr>
        <w:sectPr w:rsidR="00873347" w:rsidSect="00BE6C83">
          <w:footerReference w:type="default" r:id="rId9"/>
          <w:pgSz w:w="11910" w:h="16840"/>
          <w:pgMar w:top="1134" w:right="850" w:bottom="1134" w:left="1701" w:header="720" w:footer="720" w:gutter="0"/>
          <w:cols w:space="708"/>
          <w:docGrid w:linePitch="360"/>
        </w:sectPr>
      </w:pPr>
      <w:r>
        <w:br w:type="page"/>
      </w:r>
    </w:p>
    <w:p w14:paraId="11FFB5A1" w14:textId="77777777" w:rsidR="008F0ADC" w:rsidRDefault="008F0ADC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 w:eastAsia="en-US"/>
          <w14:ligatures w14:val="standardContextual"/>
        </w:rPr>
        <w:id w:val="-773169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E325AE" w14:textId="07B9842C" w:rsidR="00873347" w:rsidRPr="00873347" w:rsidRDefault="00873347" w:rsidP="00873347">
          <w:pPr>
            <w:pStyle w:val="ad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8733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  <w:t>Содержание</w:t>
          </w:r>
        </w:p>
        <w:p w14:paraId="507F6892" w14:textId="7F308655" w:rsidR="00873347" w:rsidRPr="00873347" w:rsidRDefault="00873347" w:rsidP="00873347">
          <w:pPr>
            <w:pStyle w:val="11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r w:rsidRPr="0087334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7334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7334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613470" w:history="1">
            <w:r w:rsidRPr="00873347">
              <w:rPr>
                <w:rStyle w:val="ae"/>
                <w:rFonts w:ascii="Times New Roman" w:hAnsi="Times New Roman" w:cs="Times New Roman"/>
                <w:noProof/>
                <w:color w:val="auto"/>
                <w:sz w:val="24"/>
                <w:szCs w:val="24"/>
                <w:lang w:val="ru-RU"/>
              </w:rPr>
              <w:t>Введение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_Toc217613470 \h </w:instrTex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DB9B62" w14:textId="6EC6DEA6" w:rsidR="00873347" w:rsidRPr="00873347" w:rsidRDefault="00873347" w:rsidP="00873347">
          <w:pPr>
            <w:pStyle w:val="11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613471" w:history="1">
            <w:r w:rsidRPr="00873347">
              <w:rPr>
                <w:rStyle w:val="ae"/>
                <w:rFonts w:ascii="Times New Roman" w:hAnsi="Times New Roman" w:cs="Times New Roman"/>
                <w:noProof/>
                <w:color w:val="auto"/>
                <w:sz w:val="24"/>
                <w:szCs w:val="24"/>
                <w:lang w:val="ru-RU"/>
              </w:rPr>
              <w:t>Проблема использования металлических камер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_Toc217613471 \h </w:instrTex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E4D01F" w14:textId="056F1814" w:rsidR="00873347" w:rsidRPr="00873347" w:rsidRDefault="00873347" w:rsidP="00873347">
          <w:pPr>
            <w:pStyle w:val="11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613472" w:history="1">
            <w:r w:rsidRPr="00873347">
              <w:rPr>
                <w:rStyle w:val="ae"/>
                <w:rFonts w:ascii="Times New Roman" w:hAnsi="Times New Roman" w:cs="Times New Roman"/>
                <w:noProof/>
                <w:color w:val="auto"/>
                <w:sz w:val="24"/>
                <w:szCs w:val="24"/>
                <w:lang w:val="ru-RU"/>
              </w:rPr>
              <w:t>Практическая часть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_Toc217613472 \h </w:instrTex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112714" w14:textId="748B7495" w:rsidR="00873347" w:rsidRPr="00873347" w:rsidRDefault="00873347" w:rsidP="00873347">
          <w:pPr>
            <w:pStyle w:val="11"/>
            <w:tabs>
              <w:tab w:val="right" w:leader="dot" w:pos="934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613473" w:history="1">
            <w:r w:rsidRPr="00873347">
              <w:rPr>
                <w:rStyle w:val="ae"/>
                <w:rFonts w:ascii="Times New Roman" w:hAnsi="Times New Roman" w:cs="Times New Roman"/>
                <w:noProof/>
                <w:color w:val="auto"/>
                <w:sz w:val="24"/>
                <w:szCs w:val="24"/>
                <w:lang w:val="ru-RU"/>
              </w:rPr>
              <w:t>Заключение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_Toc217613473 \h </w:instrTex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8733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296B76" w14:textId="250466BA" w:rsidR="00873347" w:rsidRDefault="00873347" w:rsidP="00873347">
          <w:pPr>
            <w:spacing w:line="360" w:lineRule="auto"/>
          </w:pPr>
          <w:r w:rsidRPr="00873347">
            <w:rPr>
              <w:rFonts w:ascii="Times New Roman" w:hAnsi="Times New Roman" w:cs="Times New Roman"/>
              <w:b/>
              <w:bCs/>
              <w:sz w:val="24"/>
              <w:szCs w:val="24"/>
              <w:lang w:val="ru-RU"/>
            </w:rPr>
            <w:fldChar w:fldCharType="end"/>
          </w:r>
        </w:p>
      </w:sdtContent>
    </w:sdt>
    <w:p w14:paraId="6B4C1706" w14:textId="19E7A860" w:rsidR="008F0ADC" w:rsidRDefault="008F0ADC">
      <w:r>
        <w:br w:type="page"/>
      </w:r>
    </w:p>
    <w:p w14:paraId="673317E8" w14:textId="3948DB1B" w:rsidR="00007EBD" w:rsidRPr="00873347" w:rsidRDefault="00A860DD" w:rsidP="00A860D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>ВВЕДЕНИЕ</w:t>
      </w:r>
    </w:p>
    <w:p w14:paraId="0E4B10BB" w14:textId="5FD0A330" w:rsidR="008F0ADC" w:rsidRDefault="008F0ADC" w:rsidP="008F0AD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F0ADC">
        <w:rPr>
          <w:rFonts w:ascii="Times New Roman" w:hAnsi="Times New Roman" w:cs="Times New Roman"/>
          <w:bCs/>
          <w:iCs/>
          <w:sz w:val="24"/>
          <w:szCs w:val="24"/>
          <w:lang w:val="ru-RU"/>
        </w:rPr>
        <w:t>Монитор нейтронного пучка представляет собой детектор с низкой эффективностью регистрации для оценки и контроля интенсивности. Широкое распространение получили мониторы, выполненные по конструктиву многопроволочной</w:t>
      </w:r>
      <w:r w:rsidRPr="008F0ADC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 xml:space="preserve"> </w:t>
      </w:r>
      <w:r w:rsidRPr="008F0ADC">
        <w:rPr>
          <w:rFonts w:ascii="Times New Roman" w:hAnsi="Times New Roman" w:cs="Times New Roman"/>
          <w:bCs/>
          <w:iCs/>
          <w:sz w:val="24"/>
          <w:szCs w:val="24"/>
          <w:lang w:val="ru-RU"/>
        </w:rPr>
        <w:t>п</w:t>
      </w:r>
      <w:r w:rsidRPr="008F0ADC">
        <w:rPr>
          <w:rFonts w:ascii="Times New Roman" w:hAnsi="Times New Roman" w:cs="Times New Roman"/>
          <w:bCs/>
          <w:sz w:val="24"/>
          <w:szCs w:val="24"/>
          <w:lang w:val="ru-RU"/>
        </w:rPr>
        <w:t>ропорциональной камеры (</w:t>
      </w:r>
      <w:r w:rsidRPr="008F0ADC">
        <w:rPr>
          <w:rFonts w:ascii="Times New Roman" w:hAnsi="Times New Roman" w:cs="Times New Roman"/>
          <w:bCs/>
          <w:sz w:val="24"/>
          <w:szCs w:val="24"/>
          <w:lang w:val="en-US"/>
        </w:rPr>
        <w:t>MWPC</w:t>
      </w:r>
      <w:r w:rsidRPr="008F0ADC">
        <w:rPr>
          <w:rFonts w:ascii="Times New Roman" w:hAnsi="Times New Roman" w:cs="Times New Roman"/>
          <w:bCs/>
          <w:sz w:val="24"/>
          <w:szCs w:val="24"/>
          <w:lang w:val="ru-RU"/>
        </w:rPr>
        <w:t>), состоящей из герметичного корпуса, заполненного газовой смесью. Помимо корпуса основным элементом камеры являются тонкие анодные проволоки, натянутые параллельно катодной плоскости, размещенные в газовом зазоре.</w:t>
      </w:r>
    </w:p>
    <w:p w14:paraId="29EFCCAB" w14:textId="19EC5A0F" w:rsidR="008F0ADC" w:rsidRDefault="008F0ADC" w:rsidP="008F0AD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F0AD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Как правило корпуса таких камер изготавливаются в металлическом исполнении, так как обработка металлов широко распространена и позволяет соблюсти требования к точности газового зазора, имеющего критическое значения для правильной работы камеры. </w:t>
      </w:r>
      <w:r w:rsidR="001A5576">
        <w:rPr>
          <w:rFonts w:ascii="Times New Roman" w:hAnsi="Times New Roman" w:cs="Times New Roman"/>
          <w:bCs/>
          <w:sz w:val="24"/>
          <w:szCs w:val="24"/>
          <w:lang w:val="ru-RU"/>
        </w:rPr>
        <w:t>Пример подобной камеры приведен на рисунке 1.</w:t>
      </w:r>
    </w:p>
    <w:p w14:paraId="2AA25AD3" w14:textId="77777777" w:rsidR="001A5576" w:rsidRDefault="001A5576" w:rsidP="008F0AD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0FF955D6" w14:textId="5921C1C1" w:rsidR="001A5576" w:rsidRDefault="001A5576" w:rsidP="00D270E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1A5576">
        <w:rPr>
          <w:rFonts w:ascii="Times New Roman" w:hAnsi="Times New Roman" w:cs="Times New Roman"/>
          <w:bCs/>
          <w:noProof/>
          <w:sz w:val="24"/>
          <w:szCs w:val="24"/>
          <w:lang w:val="ru-RU"/>
        </w:rPr>
        <w:drawing>
          <wp:inline distT="0" distB="0" distL="0" distR="0" wp14:anchorId="7F12E786" wp14:editId="1348EB6E">
            <wp:extent cx="3115110" cy="1638529"/>
            <wp:effectExtent l="0" t="0" r="9525" b="0"/>
            <wp:docPr id="7668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2EA" w14:textId="651F66D0" w:rsidR="001A5576" w:rsidRPr="008F0ADC" w:rsidRDefault="001A5576" w:rsidP="00D270E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Рисунок 1 - </w:t>
      </w:r>
      <w:r w:rsidRPr="001A5576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Модуль </w:t>
      </w:r>
      <w:r w:rsidRPr="001A5576">
        <w:rPr>
          <w:rFonts w:ascii="Times New Roman" w:hAnsi="Times New Roman" w:cs="Times New Roman"/>
          <w:bCs/>
          <w:sz w:val="24"/>
          <w:szCs w:val="24"/>
        </w:rPr>
        <w:t>MWPC</w:t>
      </w:r>
      <w:r w:rsidRPr="001A5576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с цилиндрической детектирующей поверхностью с радиусом</w:t>
      </w:r>
      <w:r w:rsidR="00D270E4">
        <w:rPr>
          <w:rFonts w:ascii="Times New Roman" w:hAnsi="Times New Roman" w:cs="Times New Roman"/>
          <w:bCs/>
          <w:sz w:val="24"/>
          <w:szCs w:val="24"/>
          <w:lang w:val="ru-RU"/>
        </w:rPr>
        <w:t> </w:t>
      </w:r>
      <w:r w:rsidRPr="001A5576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70 </w:t>
      </w:r>
      <w:r w:rsidRPr="001A5576">
        <w:rPr>
          <w:rFonts w:ascii="Times New Roman" w:hAnsi="Times New Roman" w:cs="Times New Roman"/>
          <w:bCs/>
          <w:sz w:val="24"/>
          <w:szCs w:val="24"/>
        </w:rPr>
        <w:t>cm</w:t>
      </w:r>
    </w:p>
    <w:p w14:paraId="18AB52A9" w14:textId="75580EF0" w:rsidR="008F0ADC" w:rsidRDefault="008F0ADC" w:rsidP="008F0AD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7268CAF8" w14:textId="0FAF2B3F" w:rsidR="001A5576" w:rsidRDefault="001A5576" w:rsidP="001A557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Металлический корпус является электростатическим экраном. В корпусе установлено 3 электрода: проволочный катод, анод и второй катод. </w:t>
      </w:r>
      <w:r w:rsidRPr="008F0ADC">
        <w:rPr>
          <w:rFonts w:ascii="Times New Roman" w:hAnsi="Times New Roman" w:cs="Times New Roman"/>
          <w:bCs/>
          <w:sz w:val="24"/>
          <w:szCs w:val="24"/>
          <w:lang w:val="ru-RU"/>
        </w:rPr>
        <w:t>Вблизи проволок создаётся сильное электрическое поле, обеспечивающее лавинообразное умножение электронов, возникающих в результате конверсии нейтронов. В результате дрейфа образующейся газовой лавины сигнал, индуцированный на аноде, пропорциональный энергии частицы, регистрируется с помощью считывающей электроники.</w:t>
      </w:r>
      <w:r w:rsidR="00D270E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Схема детектора представлена на рисунке 2.</w:t>
      </w:r>
    </w:p>
    <w:p w14:paraId="77888D21" w14:textId="77777777" w:rsidR="00D270E4" w:rsidRDefault="00D270E4" w:rsidP="001A557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77D7A857" w14:textId="1CB1909C" w:rsidR="00D270E4" w:rsidRDefault="00D270E4" w:rsidP="00D270E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270E4">
        <w:rPr>
          <w:rFonts w:ascii="Times New Roman" w:hAnsi="Times New Roman" w:cs="Times New Roman"/>
          <w:bCs/>
          <w:noProof/>
          <w:sz w:val="24"/>
          <w:szCs w:val="24"/>
          <w:lang w:val="ru-RU"/>
        </w:rPr>
        <w:lastRenderedPageBreak/>
        <w:drawing>
          <wp:inline distT="0" distB="0" distL="0" distR="0" wp14:anchorId="63057228" wp14:editId="78BB51CA">
            <wp:extent cx="5110407" cy="2257425"/>
            <wp:effectExtent l="0" t="0" r="0" b="0"/>
            <wp:docPr id="891021506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1506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19" cy="227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2ABE8" w14:textId="27BDAEC9" w:rsidR="00D270E4" w:rsidRPr="007C6BD0" w:rsidRDefault="00D270E4" w:rsidP="00D270E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Рисунок 2 – схема позиционно-чувствительного детектора на проволочной пропорциональной камере </w:t>
      </w: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MWPC</w:t>
      </w: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>)</w:t>
      </w:r>
    </w:p>
    <w:p w14:paraId="644A5F85" w14:textId="77777777" w:rsidR="00D270E4" w:rsidRDefault="00D270E4" w:rsidP="00D270E4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2E98E5F0" w14:textId="0520DFE5" w:rsidR="001A5576" w:rsidRPr="00D270E4" w:rsidRDefault="00D270E4" w:rsidP="001A557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>В процессе дрейфа положительных ионов к катоду на окружающих электродах наводятся индукционные импульсы. На анодной проволочке наблюдается импульс отрицательной полярности, тогда как на катодных проволочках регистрируются импульсы положительной полярности.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>Амплитуда и длительность наводимых импульсов существенно зависят от угла, под которым пролетает первичная частица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</w:t>
      </w:r>
    </w:p>
    <w:p w14:paraId="5248C56B" w14:textId="147C0AA8" w:rsidR="00D270E4" w:rsidRDefault="00D270E4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br w:type="page"/>
      </w:r>
    </w:p>
    <w:p w14:paraId="75B18042" w14:textId="16574F90" w:rsidR="001A5576" w:rsidRPr="00873347" w:rsidRDefault="00A860DD" w:rsidP="00A860DD">
      <w:pPr>
        <w:pStyle w:val="1"/>
        <w:jc w:val="center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0" w:name="_Toc217613471"/>
      <w:r w:rsidRPr="00873347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>ПРОБЛЕМА ИСПОЛЬЗОВАНИЯ МЕТАЛЛИЧЕСКИХ КАМЕР</w:t>
      </w:r>
      <w:bookmarkEnd w:id="0"/>
    </w:p>
    <w:p w14:paraId="3335BE0C" w14:textId="64111B7E" w:rsidR="00D270E4" w:rsidRPr="00D270E4" w:rsidRDefault="00D270E4" w:rsidP="00D270E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Аддитивные технологии, получившие распространение в последнее время, позволяют получать изделия различной степени сложности. Корпус монитора можно отнести к такому типу изделий. Большие полости камеры, газовые и токовые вводы, отверстия для крепежа анодной рамки и крышек требуют нескольких </w:t>
      </w:r>
      <w:r w:rsidR="00873347" w:rsidRPr="00D270E4">
        <w:rPr>
          <w:rFonts w:ascii="Times New Roman" w:hAnsi="Times New Roman" w:cs="Times New Roman"/>
          <w:bCs/>
          <w:sz w:val="24"/>
          <w:szCs w:val="24"/>
          <w:lang w:val="ru-RU"/>
        </w:rPr>
        <w:t>установ</w:t>
      </w:r>
      <w:r w:rsidR="00873347">
        <w:rPr>
          <w:rFonts w:ascii="Times New Roman" w:hAnsi="Times New Roman" w:cs="Times New Roman"/>
          <w:bCs/>
          <w:sz w:val="24"/>
          <w:szCs w:val="24"/>
          <w:lang w:val="ru-RU"/>
        </w:rPr>
        <w:t>щико</w:t>
      </w:r>
      <w:r w:rsidR="00873347" w:rsidRPr="00D270E4">
        <w:rPr>
          <w:rFonts w:ascii="Times New Roman" w:hAnsi="Times New Roman" w:cs="Times New Roman"/>
          <w:bCs/>
          <w:sz w:val="24"/>
          <w:szCs w:val="24"/>
          <w:lang w:val="ru-RU"/>
        </w:rPr>
        <w:t>в</w:t>
      </w: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 большого машинного времени, поэтому изготовление корпуса традиционными методами довольно затратно и трудоемко. Помимо прочего, аддитивные технологии позволяют добавить в филамент нейтрон-поглощающий материал, что позволяет исключить влияние фона от вторичных нейтронов, поскольку размещение монитора непосредственно в пучке сопряжено с бомбардировкой металлического корпуса нейтронами с высокой энергией.</w:t>
      </w:r>
    </w:p>
    <w:p w14:paraId="2FC8AEE6" w14:textId="7E54EB26" w:rsidR="00EB38BC" w:rsidRDefault="00D270E4" w:rsidP="00D270E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270E4">
        <w:rPr>
          <w:rFonts w:ascii="Times New Roman" w:hAnsi="Times New Roman" w:cs="Times New Roman"/>
          <w:bCs/>
          <w:sz w:val="24"/>
          <w:szCs w:val="24"/>
          <w:lang w:val="ru-RU"/>
        </w:rPr>
        <w:t>С другой стороны, корпус камеры должен обладать хорошей проводимостью для стока заряда с катода, надежного заземления и хорошего экранирования для уменьшения помех при регистрации и преобразовании заряда в сигнал. Поскольку традиционные полимеры, из которых изготовлен филамент, обладает диэлектрическими свойствами, то необходимо каким-то образом обеспечить проводимость корпуса монитора. Одним из таких решений является гальваническая или химическая металлизация. В основе метода химической металлизации лежит применение сенсибилизатора - раствора восстановителя, который используют для обработки поверхности диэлектрика. В большинстве случаев в качестве сенсибилизатора применяют кислые растворы хлорида олова, насыщающего поверхность диэлектрика катионами и обеспечивающего равномерность покрытия и хорошую адгезию.</w:t>
      </w:r>
    </w:p>
    <w:p w14:paraId="1ACE035F" w14:textId="77777777" w:rsidR="00EB38BC" w:rsidRDefault="00EB38BC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br w:type="page"/>
      </w:r>
    </w:p>
    <w:p w14:paraId="5B44ED6A" w14:textId="30031CF6" w:rsidR="00D270E4" w:rsidRPr="00873347" w:rsidRDefault="00A860DD" w:rsidP="00A860DD">
      <w:pPr>
        <w:pStyle w:val="1"/>
        <w:ind w:firstLine="708"/>
        <w:jc w:val="center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1" w:name="_Toc217613472"/>
      <w:r w:rsidRPr="00873347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>ПРАКТИЧЕСКАЯ ЧАСТЬ</w:t>
      </w:r>
      <w:bookmarkEnd w:id="1"/>
    </w:p>
    <w:p w14:paraId="4EE42890" w14:textId="77777777" w:rsid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В рамках практической работы методами 3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-печати полимеров был изготовлен корпус монитора нейтронного пучка с добавкой 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4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в качестве нейтрон-поглощающего материала. Был подобран оптимальный состав реактивов и условия для нанесения серебряного покрытия в качестве проводящего на полученный композитный корпус (таблица 1). </w:t>
      </w:r>
    </w:p>
    <w:p w14:paraId="062CA7A7" w14:textId="3FCB9072" w:rsidR="00EB38BC" w:rsidRPr="00EB38BC" w:rsidRDefault="00EB38BC" w:rsidP="00EB38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Таблица 1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– составы реагентов для создания проводящего покрытия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56"/>
        <w:gridCol w:w="1102"/>
        <w:gridCol w:w="1442"/>
        <w:gridCol w:w="2547"/>
        <w:gridCol w:w="1324"/>
        <w:gridCol w:w="1574"/>
        <w:gridCol w:w="804"/>
      </w:tblGrid>
      <w:tr w:rsidR="00EB38BC" w:rsidRPr="00EB38BC" w14:paraId="62E1046D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6A63" w14:textId="24702565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450F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O, 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3C45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AgNO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г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0B9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OH (25%)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мл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889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NaOH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г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7999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6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12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6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г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D3E0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T,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o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End"/>
            <w:proofErr w:type="gramEnd"/>
          </w:p>
        </w:tc>
      </w:tr>
      <w:tr w:rsidR="00EB38BC" w:rsidRPr="00EB38BC" w14:paraId="48BB78DC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B172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B592E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8E970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06294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2890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FB36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23295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</w:tr>
      <w:tr w:rsidR="00EB38BC" w:rsidRPr="00EB38BC" w14:paraId="10E2D289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7DFD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4C9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3C75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3B2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3418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A35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55DE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</w:t>
            </w:r>
          </w:p>
        </w:tc>
      </w:tr>
      <w:tr w:rsidR="00EB38BC" w:rsidRPr="00EB38BC" w14:paraId="70195356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37DAD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9409F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E762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9695B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1,5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77D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22EC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6BCD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</w:t>
            </w:r>
          </w:p>
        </w:tc>
      </w:tr>
      <w:tr w:rsidR="00EB38BC" w:rsidRPr="00EB38BC" w14:paraId="6CBAA7A7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0F7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12092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60C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515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71A4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5DC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1DF2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</w:tr>
      <w:tr w:rsidR="00EB38BC" w:rsidRPr="00EB38BC" w14:paraId="492D2D36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A13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667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3E41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2C9D6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CB0B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3697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431B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</w:tr>
      <w:tr w:rsidR="00EB38BC" w:rsidRPr="00EB38BC" w14:paraId="40E39D14" w14:textId="77777777" w:rsidTr="00EB38BC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589E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83BB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A9113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0,75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C4E5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EBB2" w14:textId="3CE5D9E5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</w:t>
            </w:r>
            <w:r w:rsidRPr="00EB38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086C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0,625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DB58" w14:textId="77777777" w:rsidR="00EB38BC" w:rsidRPr="00EB38BC" w:rsidRDefault="00EB38BC" w:rsidP="00EB38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B38B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</w:t>
            </w:r>
          </w:p>
        </w:tc>
      </w:tr>
    </w:tbl>
    <w:p w14:paraId="770DE77F" w14:textId="77777777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B76EE2B" w14:textId="77777777" w:rsid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Перед металлизацией образцы композита и само изделие погружались в раствор сенсибилизатора, содержащий 8 мл (</w:t>
      </w:r>
      <w:proofErr w:type="spellStart"/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SnCl</w:t>
      </w:r>
      <w:proofErr w:type="spellEnd"/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4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) на час. </w:t>
      </w:r>
    </w:p>
    <w:p w14:paraId="3E8D1396" w14:textId="7628168A" w:rsidR="00EB38BC" w:rsidRPr="001F182F" w:rsidRDefault="001F182F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>С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енсибилизацией называется процесс обработки диэлектрической поверхности, при котором она обрабатывается раствором восстановителя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(в нашем случае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SnCl</w:t>
      </w:r>
      <w:proofErr w:type="spellEnd"/>
      <w:r w:rsidRPr="001F182F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4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)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Ионы </w:t>
      </w:r>
      <w:proofErr w:type="spellStart"/>
      <w:r w:rsidRPr="001F182F">
        <w:rPr>
          <w:rFonts w:ascii="Times New Roman" w:hAnsi="Times New Roman" w:cs="Times New Roman"/>
          <w:bCs/>
          <w:sz w:val="24"/>
          <w:szCs w:val="24"/>
        </w:rPr>
        <w:t>Sn</w:t>
      </w:r>
      <w:proofErr w:type="spellEnd"/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²⁺ (в форме комплекса </w:t>
      </w:r>
      <w:proofErr w:type="spellStart"/>
      <w:r w:rsidRPr="001F182F">
        <w:rPr>
          <w:rFonts w:ascii="Times New Roman" w:hAnsi="Times New Roman" w:cs="Times New Roman"/>
          <w:bCs/>
          <w:sz w:val="24"/>
          <w:szCs w:val="24"/>
        </w:rPr>
        <w:t>SnCl</w:t>
      </w:r>
      <w:proofErr w:type="spellEnd"/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₄²⁻) адсорбируются на поверхности, а при последующей промывке гидролизуются. В результате образуются малорастворимые продукты.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Образовавшийся слой прочно фиксируется на поверхности. Его толщина варьируется от тысячных долей до нескольких десятых микрона. Количество, состав и морфология образующихся соединений определяются структурой, шероховатостью и геометрией подложки, а также составом сенсибилизирующего раствора.</w:t>
      </w:r>
    </w:p>
    <w:p w14:paraId="4C9BCB5A" w14:textId="7F714026" w:rsid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Во время выдержки изделия в растворе сенсибилизатора приготавливался реактив </w:t>
      </w:r>
      <w:proofErr w:type="spellStart"/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Толленса</w:t>
      </w:r>
      <w:proofErr w:type="spellEnd"/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согласно реакциям:</w:t>
      </w:r>
    </w:p>
    <w:p w14:paraId="233E2AC0" w14:textId="77777777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0FD50C8C" w14:textId="0D0F3CD8" w:rsidR="00EB38BC" w:rsidRPr="00EB38BC" w:rsidRDefault="00EB38BC" w:rsidP="00EB38BC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2</w:t>
      </w:r>
      <w:proofErr w:type="spellStart"/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AgNO</w:t>
      </w:r>
      <w:proofErr w:type="spellEnd"/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 xml:space="preserve">3 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+ 2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NaOH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→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Ag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+2</w:t>
      </w:r>
      <w:proofErr w:type="spellStart"/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NaNO</w:t>
      </w:r>
      <w:proofErr w:type="spellEnd"/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3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+ 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ab/>
        <w:t>(1)</w:t>
      </w:r>
    </w:p>
    <w:p w14:paraId="08F305FA" w14:textId="77777777" w:rsidR="00EB38BC" w:rsidRDefault="00EB38BC" w:rsidP="00EB38B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7B4F09F5" w14:textId="6E390376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В результате выпадал коричневый осадок, который растворялся при добавлении 25% аммиачного раствора: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br/>
      </w:r>
    </w:p>
    <w:p w14:paraId="223DF790" w14:textId="7FB2B587" w:rsidR="00EB38BC" w:rsidRPr="00EB38BC" w:rsidRDefault="00EB38BC" w:rsidP="00EB38BC">
      <w:pPr>
        <w:spacing w:after="0"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EB38BC">
        <w:rPr>
          <w:rFonts w:ascii="Times New Roman" w:hAnsi="Times New Roman" w:cs="Times New Roman"/>
          <w:bCs/>
          <w:sz w:val="24"/>
          <w:szCs w:val="24"/>
        </w:rPr>
        <w:t>Ag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</w:rPr>
        <w:t>O + 4NH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</w:rPr>
        <w:t>4</w:t>
      </w:r>
      <w:r w:rsidRPr="00EB38BC">
        <w:rPr>
          <w:rFonts w:ascii="Times New Roman" w:hAnsi="Times New Roman" w:cs="Times New Roman"/>
          <w:bCs/>
          <w:sz w:val="24"/>
          <w:szCs w:val="24"/>
        </w:rPr>
        <w:t>OH→2[</w:t>
      </w:r>
      <w:proofErr w:type="gramStart"/>
      <w:r w:rsidRPr="00EB38BC">
        <w:rPr>
          <w:rFonts w:ascii="Times New Roman" w:hAnsi="Times New Roman" w:cs="Times New Roman"/>
          <w:bCs/>
          <w:sz w:val="24"/>
          <w:szCs w:val="24"/>
        </w:rPr>
        <w:t>Ag(</w:t>
      </w:r>
      <w:proofErr w:type="gramEnd"/>
      <w:r w:rsidRPr="00EB38BC">
        <w:rPr>
          <w:rFonts w:ascii="Times New Roman" w:hAnsi="Times New Roman" w:cs="Times New Roman"/>
          <w:bCs/>
          <w:sz w:val="24"/>
          <w:szCs w:val="24"/>
        </w:rPr>
        <w:t>NH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EB38BC">
        <w:rPr>
          <w:rFonts w:ascii="Times New Roman" w:hAnsi="Times New Roman" w:cs="Times New Roman"/>
          <w:bCs/>
          <w:sz w:val="24"/>
          <w:szCs w:val="24"/>
        </w:rPr>
        <w:t>)</w:t>
      </w:r>
      <w:proofErr w:type="gramStart"/>
      <w:r w:rsidRPr="00EB38BC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</w:rPr>
        <w:t>]OH</w:t>
      </w:r>
      <w:proofErr w:type="gramEnd"/>
      <w:r w:rsidRPr="00EB38BC">
        <w:rPr>
          <w:rFonts w:ascii="Times New Roman" w:hAnsi="Times New Roman" w:cs="Times New Roman"/>
          <w:bCs/>
          <w:sz w:val="24"/>
          <w:szCs w:val="24"/>
        </w:rPr>
        <w:t xml:space="preserve"> + 3H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</w:rPr>
        <w:t>O</w:t>
      </w:r>
      <w:r w:rsidRPr="007C6BD0">
        <w:rPr>
          <w:rFonts w:ascii="Times New Roman" w:hAnsi="Times New Roman" w:cs="Times New Roman"/>
          <w:bCs/>
          <w:sz w:val="24"/>
          <w:szCs w:val="24"/>
        </w:rPr>
        <w:tab/>
      </w:r>
      <w:r w:rsidRPr="007C6BD0">
        <w:rPr>
          <w:rFonts w:ascii="Times New Roman" w:hAnsi="Times New Roman" w:cs="Times New Roman"/>
          <w:bCs/>
          <w:sz w:val="24"/>
          <w:szCs w:val="24"/>
        </w:rPr>
        <w:tab/>
      </w:r>
      <w:r w:rsidRPr="007C6BD0">
        <w:rPr>
          <w:rFonts w:ascii="Times New Roman" w:hAnsi="Times New Roman" w:cs="Times New Roman"/>
          <w:bCs/>
          <w:sz w:val="24"/>
          <w:szCs w:val="24"/>
        </w:rPr>
        <w:tab/>
      </w:r>
      <w:r w:rsidRPr="00EB38BC">
        <w:rPr>
          <w:rFonts w:ascii="Times New Roman" w:hAnsi="Times New Roman" w:cs="Times New Roman"/>
          <w:bCs/>
          <w:sz w:val="24"/>
          <w:szCs w:val="24"/>
        </w:rPr>
        <w:t>(2)</w:t>
      </w:r>
    </w:p>
    <w:p w14:paraId="3E4F1705" w14:textId="77777777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32EE22" w14:textId="05EAF13C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lastRenderedPageBreak/>
        <w:t xml:space="preserve">В качестве эталонного состава для раствора был взят состав №6 из таблицы 1 с пересчетом на 2 л воды. </w:t>
      </w:r>
    </w:p>
    <w:p w14:paraId="483F5415" w14:textId="77777777" w:rsid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После часа выдержки изделие погружалось в полученный раствор, предварительно подогретый до 60</w:t>
      </w:r>
      <w:r w:rsidRPr="00EB38BC">
        <w:rPr>
          <w:rFonts w:ascii="Times New Roman" w:hAnsi="Times New Roman" w:cs="Times New Roman"/>
          <w:bCs/>
          <w:sz w:val="24"/>
          <w:szCs w:val="24"/>
          <w:vertAlign w:val="superscript"/>
          <w:lang w:val="ru-RU"/>
        </w:rPr>
        <w:t>о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С на тепловой бане.</w:t>
      </w:r>
    </w:p>
    <w:p w14:paraId="6BE68DF4" w14:textId="41ADEBE4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Затем в раствор с изделием добавлялась глюкоза при непрерывном перемешивании. </w:t>
      </w:r>
    </w:p>
    <w:p w14:paraId="06E0B05F" w14:textId="77777777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74DAE12F" w14:textId="5259EE7A" w:rsidR="00EB38BC" w:rsidRDefault="00EB38BC" w:rsidP="00EB38BC">
      <w:pPr>
        <w:spacing w:after="0" w:line="360" w:lineRule="auto"/>
        <w:ind w:firstLine="1"/>
        <w:jc w:val="right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С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5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11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5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CHO</w:t>
      </w:r>
      <w:r w:rsidRPr="00EB38B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+ 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2[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Ag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(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NH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3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)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2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]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OH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→С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5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11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5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COONH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4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+2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Ag</w:t>
      </w:r>
      <w:r w:rsidRPr="00EB38BC">
        <w:rPr>
          <w:rFonts w:ascii="Times New Roman" w:hAnsi="Times New Roman" w:cs="Times New Roman"/>
          <w:bCs/>
          <w:sz w:val="24"/>
          <w:szCs w:val="24"/>
          <w:lang w:val="ru-RU"/>
        </w:rPr>
        <w:t>+3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NH</w:t>
      </w:r>
      <w:r w:rsidRPr="00EB38BC">
        <w:rPr>
          <w:rFonts w:ascii="Times New Roman" w:hAnsi="Times New Roman" w:cs="Times New Roman"/>
          <w:bCs/>
          <w:sz w:val="24"/>
          <w:szCs w:val="24"/>
          <w:vertAlign w:val="subscript"/>
          <w:lang w:val="ru-RU"/>
        </w:rPr>
        <w:t>4</w:t>
      </w:r>
      <w:r w:rsidRPr="00EB38BC">
        <w:rPr>
          <w:rFonts w:ascii="Times New Roman" w:hAnsi="Times New Roman" w:cs="Times New Roman"/>
          <w:bCs/>
          <w:sz w:val="24"/>
          <w:szCs w:val="24"/>
          <w:lang w:val="en-US"/>
        </w:rPr>
        <w:t>OH</w:t>
      </w:r>
      <w:r w:rsidR="001F182F">
        <w:rPr>
          <w:rFonts w:ascii="Times New Roman" w:hAnsi="Times New Roman" w:cs="Times New Roman"/>
          <w:bCs/>
          <w:sz w:val="24"/>
          <w:szCs w:val="24"/>
          <w:lang w:val="ru-RU"/>
        </w:rPr>
        <w:tab/>
      </w:r>
      <w:r w:rsidR="001F182F">
        <w:rPr>
          <w:rFonts w:ascii="Times New Roman" w:hAnsi="Times New Roman" w:cs="Times New Roman"/>
          <w:bCs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(3)</w:t>
      </w:r>
    </w:p>
    <w:p w14:paraId="373E2659" w14:textId="77777777" w:rsidR="001F182F" w:rsidRPr="00EB38BC" w:rsidRDefault="001F182F" w:rsidP="00EB38BC">
      <w:pPr>
        <w:spacing w:after="0" w:line="360" w:lineRule="auto"/>
        <w:ind w:firstLine="1"/>
        <w:jc w:val="right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0BFDBC84" w14:textId="00F1A308" w:rsidR="00EB38BC" w:rsidRPr="00EB38BC" w:rsidRDefault="00EB38BC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4"/>
          <w:szCs w:val="24"/>
          <w:lang w:val="ru-RU"/>
        </w:rPr>
      </w:pPr>
      <w:r w:rsidRPr="00EB38BC">
        <w:rPr>
          <w:rFonts w:ascii="Times New Roman" w:hAnsi="Times New Roman" w:cs="Times New Roman"/>
          <w:bCs/>
          <w:iCs/>
          <w:sz w:val="24"/>
          <w:szCs w:val="24"/>
          <w:lang w:val="ru-RU"/>
        </w:rPr>
        <w:t>В результате стенки емкости с раствором и само изделие покрылись металлическим осадком в течение 10 минут. С помощью мультиметра было подтверждено наличие металлического покрытия, что и требовалось.</w:t>
      </w:r>
    </w:p>
    <w:p w14:paraId="520567EC" w14:textId="6651EE0F" w:rsidR="001F182F" w:rsidRDefault="001F182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br w:type="page"/>
      </w:r>
    </w:p>
    <w:p w14:paraId="7026AB75" w14:textId="4D0D4003" w:rsidR="00D270E4" w:rsidRPr="001F182F" w:rsidRDefault="00A860DD" w:rsidP="00A860DD">
      <w:pPr>
        <w:pStyle w:val="1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" w:name="_Toc217613473"/>
      <w:r w:rsidRPr="00873347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>ЗАКЛЮЧЕНИЕ</w:t>
      </w:r>
      <w:bookmarkEnd w:id="2"/>
    </w:p>
    <w:p w14:paraId="093E4A2B" w14:textId="13E1A26F" w:rsidR="001F182F" w:rsidRDefault="001F182F" w:rsidP="00EB38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В ходе производственной практики были изучены принципы работы и конструктивные особенности многопроволочных пропорциональных камер (</w:t>
      </w:r>
      <w:r w:rsidRPr="001F182F">
        <w:rPr>
          <w:rFonts w:ascii="Times New Roman" w:hAnsi="Times New Roman" w:cs="Times New Roman"/>
          <w:bCs/>
          <w:sz w:val="24"/>
          <w:szCs w:val="24"/>
        </w:rPr>
        <w:t>MWPC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), используемых в качестве мониторов нейтронного пучка.</w:t>
      </w:r>
      <w:r w:rsidR="0087334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Была поднята проблема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873347">
        <w:rPr>
          <w:rFonts w:ascii="Times New Roman" w:hAnsi="Times New Roman" w:cs="Times New Roman"/>
          <w:bCs/>
          <w:sz w:val="24"/>
          <w:szCs w:val="24"/>
          <w:lang w:val="ru-RU"/>
        </w:rPr>
        <w:t>т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>ехнологи</w:t>
      </w:r>
      <w:r w:rsidR="00873347">
        <w:rPr>
          <w:rFonts w:ascii="Times New Roman" w:hAnsi="Times New Roman" w:cs="Times New Roman"/>
          <w:bCs/>
          <w:sz w:val="24"/>
          <w:szCs w:val="24"/>
          <w:lang w:val="ru-RU"/>
        </w:rPr>
        <w:t>и</w:t>
      </w:r>
      <w:r w:rsidRPr="001F182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изготовления металлических корпусов выявил её основные недостатки: высокую трудоёмкость, стоимость</w:t>
      </w:r>
      <w:r w:rsidR="00873347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6108E729" w14:textId="1352289D" w:rsidR="00873347" w:rsidRDefault="00873347" w:rsidP="008733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В рамках практической работы была успешно апробирована инновационная методика создания корпуса детектора, сочетающая</w:t>
      </w:r>
      <w:r w:rsidRPr="00873347">
        <w:rPr>
          <w:rFonts w:ascii="Times New Roman" w:hAnsi="Times New Roman" w:cs="Times New Roman"/>
          <w:bCs/>
          <w:sz w:val="24"/>
          <w:szCs w:val="24"/>
        </w:rPr>
        <w:t> </w:t>
      </w: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аддитивные технологии и химическую металлизацию:</w:t>
      </w:r>
    </w:p>
    <w:p w14:paraId="2B90CBAA" w14:textId="0A7B2101" w:rsidR="00873347" w:rsidRDefault="00873347" w:rsidP="00873347">
      <w:pPr>
        <w:pStyle w:val="a7"/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t>М</w:t>
      </w: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етодом 3</w:t>
      </w:r>
      <w:r w:rsidRPr="00873347">
        <w:rPr>
          <w:rFonts w:ascii="Times New Roman" w:hAnsi="Times New Roman" w:cs="Times New Roman"/>
          <w:bCs/>
          <w:sz w:val="24"/>
          <w:szCs w:val="24"/>
        </w:rPr>
        <w:t>D</w:t>
      </w: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-печати был изготовлен полимерный корпус с добавкой карбида бора (</w:t>
      </w:r>
      <w:r w:rsidRPr="00873347">
        <w:rPr>
          <w:rFonts w:ascii="Times New Roman" w:hAnsi="Times New Roman" w:cs="Times New Roman"/>
          <w:bCs/>
          <w:sz w:val="24"/>
          <w:szCs w:val="24"/>
        </w:rPr>
        <w:t>B</w:t>
      </w: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₄</w:t>
      </w:r>
      <w:r w:rsidRPr="00873347">
        <w:rPr>
          <w:rFonts w:ascii="Times New Roman" w:hAnsi="Times New Roman" w:cs="Times New Roman"/>
          <w:bCs/>
          <w:sz w:val="24"/>
          <w:szCs w:val="24"/>
        </w:rPr>
        <w:t>C</w:t>
      </w: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), что теоретически позволяет снизить нейтронный фон.</w:t>
      </w:r>
    </w:p>
    <w:p w14:paraId="17BEABCA" w14:textId="45586E9E" w:rsidR="00873347" w:rsidRDefault="00873347" w:rsidP="00873347">
      <w:pPr>
        <w:pStyle w:val="a7"/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Подобран и оптимизирован состав реагентов для проведения химического серебрения (реактив </w:t>
      </w:r>
      <w:proofErr w:type="spellStart"/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Толленса</w:t>
      </w:r>
      <w:proofErr w:type="spellEnd"/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) с использованием сенсибилизатора на основе хлорида олова (</w:t>
      </w:r>
      <w:proofErr w:type="spellStart"/>
      <w:r w:rsidRPr="00873347">
        <w:rPr>
          <w:rFonts w:ascii="Times New Roman" w:hAnsi="Times New Roman" w:cs="Times New Roman"/>
          <w:bCs/>
          <w:sz w:val="24"/>
          <w:szCs w:val="24"/>
        </w:rPr>
        <w:t>SnCl</w:t>
      </w:r>
      <w:proofErr w:type="spellEnd"/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₄)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31EC749E" w14:textId="7C8AF679" w:rsidR="00873347" w:rsidRDefault="00873347" w:rsidP="00873347">
      <w:pPr>
        <w:pStyle w:val="a7"/>
        <w:numPr>
          <w:ilvl w:val="0"/>
          <w:numId w:val="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На поверхность композитного изделия было нанесено проводящее серебряное покрытие, что подтверждено визуально и с помощью </w:t>
      </w:r>
      <w:proofErr w:type="spellStart"/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электроизмерений</w:t>
      </w:r>
      <w:proofErr w:type="spellEnd"/>
      <w:r w:rsidRPr="00873347">
        <w:rPr>
          <w:rFonts w:ascii="Times New Roman" w:hAnsi="Times New Roman" w:cs="Times New Roman"/>
          <w:bCs/>
          <w:sz w:val="24"/>
          <w:szCs w:val="24"/>
          <w:lang w:val="ru-RU"/>
        </w:rPr>
        <w:t>. Данный этап решает ключевую проблему диэлектрических свойств полимера, обеспечивая необходимую электропроводность для функционирования катода и экранирования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7F16376A" w14:textId="28E18447" w:rsidR="00873347" w:rsidRDefault="00873347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br w:type="page"/>
      </w:r>
    </w:p>
    <w:p w14:paraId="6E9C4E0A" w14:textId="6339A119" w:rsidR="00873347" w:rsidRDefault="00A860DD" w:rsidP="00A860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7334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СПИСОК ЛИТЕРАТУРЫ</w:t>
      </w:r>
    </w:p>
    <w:p w14:paraId="3548103E" w14:textId="0BC976B7" w:rsidR="00873347" w:rsidRDefault="007E1EE0" w:rsidP="007E1EE0">
      <w:pPr>
        <w:pStyle w:val="a7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proofErr w:type="spellStart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Кащук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А. П. Позиционно-чувствительные детекторы тепловых и холодных нейтронов с газовым конвертором 3 2He / А. П. </w:t>
      </w:r>
      <w:proofErr w:type="spellStart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Кащук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О. В. Левицкая. — Текст : непосредственный // Журнал технической физики. — 2020. — том 90 </w:t>
      </w:r>
      <w:proofErr w:type="spellStart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вып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4. — С. </w:t>
      </w:r>
      <w:proofErr w:type="gramStart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519-539</w:t>
      </w:r>
      <w:proofErr w:type="gramEnd"/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0014FF1" w14:textId="576218DA" w:rsidR="007E1EE0" w:rsidRDefault="007E1EE0" w:rsidP="007E1EE0">
      <w:pPr>
        <w:pStyle w:val="a7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Г. Е. Гаврилов, М. Э. Бузоверя, И. А. Карпов, М. В. Таценко, М. В. Ткаченко, А. А. Дзюба, О. Е. Маев, П. В. Середин, Д. Л. Голощапов «Комплексная оценка состояния поверхности катода пропорциональной камеры после работы в эксперименте на Большом адронном коллайдере», Известия Российской академии наук. </w:t>
      </w:r>
      <w:proofErr w:type="spellStart"/>
      <w:r w:rsidRPr="007E1EE0">
        <w:rPr>
          <w:rFonts w:ascii="Times New Roman" w:hAnsi="Times New Roman" w:cs="Times New Roman"/>
          <w:bCs/>
          <w:sz w:val="24"/>
          <w:szCs w:val="24"/>
        </w:rPr>
        <w:t>Серия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1EE0">
        <w:rPr>
          <w:rFonts w:ascii="Times New Roman" w:hAnsi="Times New Roman" w:cs="Times New Roman"/>
          <w:bCs/>
          <w:sz w:val="24"/>
          <w:szCs w:val="24"/>
        </w:rPr>
        <w:t>физическая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</w:rPr>
        <w:t xml:space="preserve"> № 8, </w:t>
      </w:r>
      <w:proofErr w:type="spellStart"/>
      <w:r w:rsidRPr="007E1EE0">
        <w:rPr>
          <w:rFonts w:ascii="Times New Roman" w:hAnsi="Times New Roman" w:cs="Times New Roman"/>
          <w:bCs/>
          <w:sz w:val="24"/>
          <w:szCs w:val="24"/>
        </w:rPr>
        <w:t>том</w:t>
      </w:r>
      <w:proofErr w:type="spellEnd"/>
      <w:r w:rsidRPr="007E1EE0">
        <w:rPr>
          <w:rFonts w:ascii="Times New Roman" w:hAnsi="Times New Roman" w:cs="Times New Roman"/>
          <w:bCs/>
          <w:sz w:val="24"/>
          <w:szCs w:val="24"/>
        </w:rPr>
        <w:t xml:space="preserve"> 86, с. 1155-1161, 2022.</w:t>
      </w:r>
    </w:p>
    <w:p w14:paraId="75346B77" w14:textId="764B6439" w:rsidR="007E1EE0" w:rsidRDefault="007E1EE0" w:rsidP="007E1EE0">
      <w:pPr>
        <w:pStyle w:val="a7"/>
        <w:numPr>
          <w:ilvl w:val="0"/>
          <w:numId w:val="3"/>
        </w:num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7E1EE0">
        <w:rPr>
          <w:rFonts w:ascii="Times New Roman" w:hAnsi="Times New Roman" w:cs="Times New Roman"/>
          <w:bCs/>
          <w:sz w:val="24"/>
          <w:szCs w:val="24"/>
          <w:lang w:val="ru-RU"/>
        </w:rPr>
        <w:t>Ильин, В. А. Металлизация диэлектриков / В. А. Ильин. — Ленинград : Машиностроение, 1977. — 81 c. — Текст : непосредственный.</w:t>
      </w:r>
    </w:p>
    <w:p w14:paraId="6D8043BF" w14:textId="7520DCBB" w:rsidR="007C6BD0" w:rsidRDefault="007C6BD0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ru-RU"/>
        </w:rPr>
        <w:br w:type="page"/>
      </w:r>
    </w:p>
    <w:p w14:paraId="2106044E" w14:textId="4507B75B" w:rsidR="007C6BD0" w:rsidRPr="00A860DD" w:rsidRDefault="00A860DD" w:rsidP="00A860D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A86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ОТЗЫВ РУКОВОДИТЕЛЯ ПРАКТИКИ</w:t>
      </w:r>
    </w:p>
    <w:p w14:paraId="7EDFF04F" w14:textId="72275E7E" w:rsidR="007C6BD0" w:rsidRPr="00BE3FF0" w:rsidRDefault="007C6BD0" w:rsidP="00B710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Студент </w:t>
      </w:r>
      <w:proofErr w:type="spellStart"/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СПбГТИ</w:t>
      </w:r>
      <w:proofErr w:type="spellEnd"/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(ТУ) </w:t>
      </w:r>
      <w:r w:rsidRPr="007C6BD0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Леготин Андрей Александрович</w:t>
      </w:r>
      <w:r w:rsidRPr="007C6BD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</w:t>
      </w:r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(группа 124, кафедра химической нанотехнологии и материалов электронной техники) проходил </w:t>
      </w:r>
      <w:r w:rsidR="00B710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производственную </w:t>
      </w:r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(</w:t>
      </w:r>
      <w:r w:rsidR="00A860DD"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научно-исследовательская работа</w:t>
      </w:r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 практику в </w:t>
      </w:r>
      <w:r w:rsidRPr="00A860DD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ru-RU"/>
        </w:rPr>
        <w:t>НИЦ «Курчатовский институт» - ПИЯФ</w:t>
      </w:r>
      <w:r w:rsidRPr="007C6BD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г.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Гатчина</w:t>
      </w:r>
    </w:p>
    <w:p w14:paraId="0ABB51E4" w14:textId="77777777" w:rsidR="00A860DD" w:rsidRPr="00A860DD" w:rsidRDefault="00A860DD" w:rsidP="00A86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Продемонстрировал следующие практические навыки, умения, знания:</w:t>
      </w:r>
    </w:p>
    <w:p w14:paraId="4F414C47" w14:textId="5224FC5D" w:rsidR="00A860DD" w:rsidRPr="00A860DD" w:rsidRDefault="00A860DD" w:rsidP="00A86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Навыки работы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лаборатории</w:t>
      </w: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поиска информации.</w:t>
      </w:r>
    </w:p>
    <w:p w14:paraId="17181F54" w14:textId="2EA9CF27" w:rsidR="00A860DD" w:rsidRPr="00A860DD" w:rsidRDefault="00A860DD" w:rsidP="00A86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Умения извлекать и использовать информацию, самостоятельно принимать решения на основе изученных данных. </w:t>
      </w:r>
    </w:p>
    <w:p w14:paraId="4972B6C2" w14:textId="77777777" w:rsidR="00A860DD" w:rsidRPr="00A860DD" w:rsidRDefault="00A860DD" w:rsidP="00A86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Полностью выполнил задание по производственной практике (научно-исследовательской работе) и представил отчёт в</w:t>
      </w:r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860D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установленные сроки.</w:t>
      </w:r>
    </w:p>
    <w:p w14:paraId="50DA1B2C" w14:textId="77777777" w:rsidR="00A860DD" w:rsidRPr="0092461A" w:rsidRDefault="00A860DD" w:rsidP="00A86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</w:t>
      </w:r>
      <w:proofErr w:type="spellEnd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заслуживает</w:t>
      </w:r>
      <w:proofErr w:type="spellEnd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</w:t>
      </w:r>
      <w:proofErr w:type="spellEnd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зачтено</w:t>
      </w:r>
      <w:proofErr w:type="spellEnd"/>
      <w:r w:rsidRPr="0092461A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05D8930" w14:textId="77777777" w:rsidR="007C6BD0" w:rsidRPr="007C6BD0" w:rsidRDefault="007C6BD0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9D082E1" w14:textId="77777777" w:rsidR="007C6BD0" w:rsidRDefault="007C6BD0" w:rsidP="00A860DD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06AF45C" w14:textId="77777777" w:rsidR="00A860DD" w:rsidRDefault="00A860DD" w:rsidP="00A860DD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5DB1866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DADF45C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2E496AB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AFE47BB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D12D300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1459F9E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A43D9E7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ABED2AF" w14:textId="77777777" w:rsid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66A6152" w14:textId="77777777" w:rsidR="00A860DD" w:rsidRPr="00A860DD" w:rsidRDefault="00A860DD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F39C56F" w14:textId="77777777" w:rsidR="007C6BD0" w:rsidRPr="00A860DD" w:rsidRDefault="007C6BD0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tbl>
      <w:tblPr>
        <w:tblW w:w="946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936"/>
        <w:gridCol w:w="3260"/>
        <w:gridCol w:w="2270"/>
      </w:tblGrid>
      <w:tr w:rsidR="007C6BD0" w14:paraId="16276FBA" w14:textId="77777777" w:rsidTr="004258FB">
        <w:trPr>
          <w:trHeight w:val="359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658090B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C6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Руководитель практики от </w:t>
            </w:r>
          </w:p>
          <w:p w14:paraId="1A5FBD0C" w14:textId="4886ABFD" w:rsidR="007C6BD0" w:rsidRPr="00A860DD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5E424DD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C671244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1934AEB2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151E9D09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 w14:paraId="527B28DA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59DB1114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2B1CF5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02C409" w14:textId="41DFFA00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1F5FFFA" w14:textId="77777777" w:rsidR="007C6BD0" w:rsidRDefault="007C6BD0" w:rsidP="00B710A8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4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4"/>
        <w:gridCol w:w="3260"/>
        <w:gridCol w:w="2410"/>
      </w:tblGrid>
      <w:tr w:rsidR="007C6BD0" w14:paraId="5227644C" w14:textId="77777777" w:rsidTr="004258FB">
        <w:trPr>
          <w:trHeight w:val="359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5569BF49" w14:textId="77777777" w:rsidR="007C6BD0" w:rsidRPr="00BE3FF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C6B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Руководитель практики </w:t>
            </w:r>
            <w:r w:rsidRPr="007C6BD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от </w:t>
            </w:r>
            <w:proofErr w:type="spellStart"/>
            <w:r w:rsidRPr="007C6BD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СПбГТИ</w:t>
            </w:r>
            <w:proofErr w:type="spellEnd"/>
            <w:r w:rsidRPr="007C6BD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(ТУ)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доцент</w:t>
            </w:r>
          </w:p>
          <w:p w14:paraId="54DC2677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CBC96FF" w14:textId="77777777" w:rsidR="007C6BD0" w:rsidRP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09F98078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 w14:paraId="43C2282D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A8C231D" w14:textId="77777777" w:rsidR="007C6BD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2BBE11" w14:textId="77777777" w:rsidR="007C6BD0" w:rsidRPr="00BE3FF0" w:rsidRDefault="007C6BD0" w:rsidP="00B71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Соснов</w:t>
            </w:r>
          </w:p>
        </w:tc>
      </w:tr>
    </w:tbl>
    <w:p w14:paraId="08C0EACC" w14:textId="77777777" w:rsidR="007C6BD0" w:rsidRPr="007C6BD0" w:rsidRDefault="007C6BD0" w:rsidP="007C6B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4BB7F4A1" w14:textId="77777777" w:rsidR="007E1EE0" w:rsidRPr="007E1EE0" w:rsidRDefault="007E1EE0" w:rsidP="007E1EE0">
      <w:pPr>
        <w:spacing w:after="0" w:line="360" w:lineRule="auto"/>
        <w:ind w:left="34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sectPr w:rsidR="007E1EE0" w:rsidRPr="007E1EE0" w:rsidSect="00873347">
      <w:footerReference w:type="default" r:id="rId12"/>
      <w:type w:val="continuous"/>
      <w:pgSz w:w="11910" w:h="16840"/>
      <w:pgMar w:top="1134" w:right="850" w:bottom="1134" w:left="1701" w:header="720" w:footer="72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2058" w14:textId="77777777" w:rsidR="00642C76" w:rsidRDefault="00642C76" w:rsidP="00873347">
      <w:pPr>
        <w:spacing w:after="0" w:line="240" w:lineRule="auto"/>
      </w:pPr>
      <w:r>
        <w:separator/>
      </w:r>
    </w:p>
  </w:endnote>
  <w:endnote w:type="continuationSeparator" w:id="0">
    <w:p w14:paraId="41ABC5A5" w14:textId="77777777" w:rsidR="00642C76" w:rsidRDefault="00642C76" w:rsidP="0087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6F58" w14:textId="51216C30" w:rsidR="00873347" w:rsidRPr="00873347" w:rsidRDefault="00873347">
    <w:pPr>
      <w:pStyle w:val="af1"/>
      <w:jc w:val="center"/>
      <w:rPr>
        <w:rFonts w:ascii="Times New Roman" w:hAnsi="Times New Roman" w:cs="Times New Roman"/>
        <w:sz w:val="24"/>
        <w:szCs w:val="24"/>
      </w:rPr>
    </w:pPr>
  </w:p>
  <w:p w14:paraId="70A67AEE" w14:textId="77777777" w:rsidR="00873347" w:rsidRDefault="0087334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2015951450"/>
      <w:docPartObj>
        <w:docPartGallery w:val="Page Numbers (Bottom of Page)"/>
        <w:docPartUnique/>
      </w:docPartObj>
    </w:sdtPr>
    <w:sdtContent>
      <w:p w14:paraId="64F6E87D" w14:textId="77777777" w:rsidR="00873347" w:rsidRPr="00873347" w:rsidRDefault="00873347">
        <w:pPr>
          <w:pStyle w:val="af1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7334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7334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7334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73347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7334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F41F06E" w14:textId="77777777" w:rsidR="00873347" w:rsidRDefault="0087334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7FC3" w14:textId="77777777" w:rsidR="00642C76" w:rsidRDefault="00642C76" w:rsidP="00873347">
      <w:pPr>
        <w:spacing w:after="0" w:line="240" w:lineRule="auto"/>
      </w:pPr>
      <w:r>
        <w:separator/>
      </w:r>
    </w:p>
  </w:footnote>
  <w:footnote w:type="continuationSeparator" w:id="0">
    <w:p w14:paraId="11427E21" w14:textId="77777777" w:rsidR="00642C76" w:rsidRDefault="00642C76" w:rsidP="00873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1C56"/>
    <w:multiLevelType w:val="hybridMultilevel"/>
    <w:tmpl w:val="D1343C4E"/>
    <w:lvl w:ilvl="0" w:tplc="58843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D54770"/>
    <w:multiLevelType w:val="hybridMultilevel"/>
    <w:tmpl w:val="D2F23FB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CE44EA"/>
    <w:multiLevelType w:val="hybridMultilevel"/>
    <w:tmpl w:val="F36298BE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2761571">
    <w:abstractNumId w:val="2"/>
  </w:num>
  <w:num w:numId="2" w16cid:durableId="1420642283">
    <w:abstractNumId w:val="1"/>
  </w:num>
  <w:num w:numId="3" w16cid:durableId="73316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DC"/>
    <w:rsid w:val="00007EBD"/>
    <w:rsid w:val="001A5576"/>
    <w:rsid w:val="001F182F"/>
    <w:rsid w:val="0025029A"/>
    <w:rsid w:val="003B4E14"/>
    <w:rsid w:val="00402E1D"/>
    <w:rsid w:val="004A5504"/>
    <w:rsid w:val="00642C76"/>
    <w:rsid w:val="007C6BD0"/>
    <w:rsid w:val="007E1EE0"/>
    <w:rsid w:val="0082264C"/>
    <w:rsid w:val="00873347"/>
    <w:rsid w:val="008B2027"/>
    <w:rsid w:val="008F0ADC"/>
    <w:rsid w:val="00A860DD"/>
    <w:rsid w:val="00B710A8"/>
    <w:rsid w:val="00BE6C83"/>
    <w:rsid w:val="00BE7CE6"/>
    <w:rsid w:val="00D270E4"/>
    <w:rsid w:val="00EB38BC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874C"/>
  <w15:chartTrackingRefBased/>
  <w15:docId w15:val="{95231ABB-4BCC-49D6-9955-069670E9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A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873347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73347"/>
    <w:pPr>
      <w:spacing w:after="100"/>
    </w:pPr>
  </w:style>
  <w:style w:type="character" w:styleId="ae">
    <w:name w:val="Hyperlink"/>
    <w:basedOn w:val="a0"/>
    <w:uiPriority w:val="99"/>
    <w:unhideWhenUsed/>
    <w:rsid w:val="00873347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8733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73347"/>
  </w:style>
  <w:style w:type="paragraph" w:styleId="af1">
    <w:name w:val="footer"/>
    <w:basedOn w:val="a"/>
    <w:link w:val="af2"/>
    <w:uiPriority w:val="99"/>
    <w:unhideWhenUsed/>
    <w:rsid w:val="008733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73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397F8-D6FA-46C3-8C23-A6F9EA26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1565</Words>
  <Characters>9864</Characters>
  <Application>Microsoft Office Word</Application>
  <DocSecurity>0</DocSecurity>
  <Lines>82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андрей леготин</cp:lastModifiedBy>
  <cp:revision>2</cp:revision>
  <dcterms:created xsi:type="dcterms:W3CDTF">2025-12-25T23:52:00Z</dcterms:created>
  <dcterms:modified xsi:type="dcterms:W3CDTF">2025-12-26T23:51:00Z</dcterms:modified>
</cp:coreProperties>
</file>