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982E0A" w14:textId="52741B13" w:rsidR="00D21B26" w:rsidRDefault="00D21B26" w:rsidP="00D21B26">
      <w:pPr>
        <w:spacing w:after="0" w:line="276" w:lineRule="auto"/>
        <w:jc w:val="center"/>
        <w:rPr>
          <w:rFonts w:ascii="Times New Roman" w:hAnsi="Times New Roman"/>
          <w:sz w:val="24"/>
          <w:szCs w:val="24"/>
          <w:lang w:val="en-US"/>
        </w:rPr>
      </w:pPr>
      <w:bookmarkStart w:id="0" w:name="_Hlk162125881"/>
      <w:bookmarkEnd w:id="0"/>
      <w:r>
        <w:rPr>
          <w:noProof/>
          <w:lang w:eastAsia="ru-RU"/>
        </w:rPr>
        <w:drawing>
          <wp:inline distT="0" distB="0" distL="0" distR="0" wp14:anchorId="3F28F6FD" wp14:editId="3D431B1E">
            <wp:extent cx="419100" cy="542925"/>
            <wp:effectExtent l="0" t="0" r="0" b="9525"/>
            <wp:docPr id="638930171" name="Рисунок 1" descr="логотип 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тип ТИ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AFF36" w14:textId="77777777" w:rsidR="00D21B26" w:rsidRDefault="00D21B26" w:rsidP="00D21B26">
      <w:pPr>
        <w:spacing w:after="0" w:line="276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1A8DA2B2" w14:textId="77777777" w:rsidR="00D21B26" w:rsidRDefault="00D21B26" w:rsidP="00D21B26">
      <w:pPr>
        <w:spacing w:after="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Минобрнауки России</w:t>
      </w:r>
    </w:p>
    <w:p w14:paraId="46A7459B" w14:textId="77777777" w:rsidR="00D21B26" w:rsidRDefault="00D21B26" w:rsidP="00D21B26">
      <w:pPr>
        <w:spacing w:after="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1A2614F7" w14:textId="77777777" w:rsidR="00D21B26" w:rsidRDefault="00D21B26" w:rsidP="00D21B26">
      <w:pPr>
        <w:spacing w:after="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высшего образования </w:t>
      </w:r>
    </w:p>
    <w:p w14:paraId="41FF1069" w14:textId="77777777" w:rsidR="00D21B26" w:rsidRDefault="00D21B26" w:rsidP="00D21B26">
      <w:pPr>
        <w:spacing w:after="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«Санкт-Петербургский государственный технологический институт </w:t>
      </w:r>
    </w:p>
    <w:p w14:paraId="71256D53" w14:textId="77777777" w:rsidR="00D21B26" w:rsidRDefault="00D21B26" w:rsidP="00D21B26">
      <w:pPr>
        <w:spacing w:after="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(технический университет)»</w:t>
      </w:r>
    </w:p>
    <w:p w14:paraId="43DFF98B" w14:textId="77777777" w:rsidR="00D21B26" w:rsidRDefault="00D21B26" w:rsidP="00D21B26">
      <w:pPr>
        <w:spacing w:line="276" w:lineRule="auto"/>
        <w:rPr>
          <w:rFonts w:ascii="Times New Roman" w:hAnsi="Times New Roman"/>
          <w:sz w:val="24"/>
          <w:szCs w:val="24"/>
        </w:rPr>
      </w:pPr>
    </w:p>
    <w:tbl>
      <w:tblPr>
        <w:tblStyle w:val="ac"/>
        <w:tblpPr w:leftFromText="180" w:rightFromText="180" w:vertAnchor="text" w:horzAnchor="margin" w:tblpY="161"/>
        <w:tblOverlap w:val="never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15"/>
        <w:gridCol w:w="5268"/>
      </w:tblGrid>
      <w:tr w:rsidR="00D21B26" w14:paraId="72F76798" w14:textId="77777777" w:rsidTr="00D21B2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753506" w14:textId="77777777" w:rsidR="00D21B26" w:rsidRDefault="00D21B2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5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57FCD64" w14:textId="77777777" w:rsidR="00D21B26" w:rsidRDefault="00D21B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18.03.01 – Химическая технология</w:t>
            </w:r>
          </w:p>
        </w:tc>
      </w:tr>
      <w:tr w:rsidR="00D21B26" w14:paraId="00EE5DDA" w14:textId="77777777" w:rsidTr="00D21B2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4E2323" w14:textId="77777777" w:rsidR="00D21B26" w:rsidRDefault="00D21B2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Направленность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8A6C55E" w14:textId="77777777" w:rsidR="00D21B26" w:rsidRDefault="00D21B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Химическая технология неорганических веществ</w:t>
            </w:r>
          </w:p>
        </w:tc>
      </w:tr>
      <w:tr w:rsidR="00D21B26" w14:paraId="515384E8" w14:textId="77777777" w:rsidTr="00D21B2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93183C" w14:textId="77777777" w:rsidR="00D21B26" w:rsidRDefault="00D21B26">
            <w:pPr>
              <w:spacing w:line="276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Факультет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D159DCC" w14:textId="77777777" w:rsidR="00D21B26" w:rsidRDefault="00D21B2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Механический</w:t>
            </w:r>
          </w:p>
        </w:tc>
      </w:tr>
      <w:tr w:rsidR="00D21B26" w14:paraId="26F4178A" w14:textId="77777777" w:rsidTr="00D21B2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1EA468" w14:textId="77777777" w:rsidR="00D21B26" w:rsidRDefault="00D21B2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Кафедра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E95E162" w14:textId="77777777" w:rsidR="00D21B26" w:rsidRDefault="00D21B2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Механики</w:t>
            </w:r>
          </w:p>
        </w:tc>
      </w:tr>
      <w:tr w:rsidR="00D21B26" w14:paraId="3A81C4F3" w14:textId="77777777" w:rsidTr="00D21B2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37BFAD" w14:textId="77777777" w:rsidR="00D21B26" w:rsidRDefault="00D21B2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дисциплина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EC1590A" w14:textId="77777777" w:rsidR="00D21B26" w:rsidRDefault="00D21B2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Прикладная механика</w:t>
            </w:r>
          </w:p>
        </w:tc>
      </w:tr>
      <w:tr w:rsidR="00D21B26" w14:paraId="222D28CC" w14:textId="77777777" w:rsidTr="00D21B2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6D82D5" w14:textId="77777777" w:rsidR="00D21B26" w:rsidRDefault="00D21B2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Курс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740F614" w14:textId="77777777" w:rsidR="00D21B26" w:rsidRDefault="00D21B2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D21B26" w14:paraId="0D6D9067" w14:textId="77777777" w:rsidTr="00D21B2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82D12F" w14:textId="77777777" w:rsidR="00D21B26" w:rsidRDefault="00D21B2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Группа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9FBEF4" w14:textId="77777777" w:rsidR="00D21B26" w:rsidRDefault="00D21B2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F497943" w14:textId="77777777" w:rsidR="00D21B26" w:rsidRDefault="00D21B26" w:rsidP="00D21B26">
      <w:pPr>
        <w:pStyle w:val="12"/>
        <w:spacing w:before="240"/>
        <w:ind w:firstLine="0"/>
        <w:jc w:val="center"/>
        <w:rPr>
          <w:b/>
          <w:lang w:val="ru-RU"/>
        </w:rPr>
      </w:pPr>
      <w:r>
        <w:rPr>
          <w:b/>
        </w:rPr>
        <w:t>РАСЧЕТНО-ГРАФИЧЕСКАЯ РАБОТА (РГР 1)</w:t>
      </w:r>
    </w:p>
    <w:p w14:paraId="00BDE1E0" w14:textId="77777777" w:rsidR="00D21B26" w:rsidRPr="00D21B26" w:rsidRDefault="00D21B26" w:rsidP="00D21B26">
      <w:pPr>
        <w:pStyle w:val="12"/>
        <w:spacing w:before="240" w:line="276" w:lineRule="auto"/>
        <w:ind w:firstLine="0"/>
        <w:jc w:val="center"/>
        <w:rPr>
          <w:b/>
          <w:lang w:val="ru-RU"/>
        </w:rPr>
      </w:pPr>
      <w:r w:rsidRPr="00D21B26">
        <w:rPr>
          <w:b/>
          <w:lang w:val="ru-RU"/>
        </w:rPr>
        <w:t>Тема: ОПРЕДЕЛЕНИЕ ВНУТРЕННИХ УСИЛИЙ В СЕЧЕНИЯХ СТЕРЖНЕЙ ПРИ ПРОСТЫХ ДЕФОРМАЦИЯХ</w:t>
      </w:r>
    </w:p>
    <w:p w14:paraId="0F8EFC62" w14:textId="77777777" w:rsidR="00D21B26" w:rsidRPr="00D21B26" w:rsidRDefault="00D21B26" w:rsidP="00D21B26">
      <w:pPr>
        <w:pStyle w:val="12"/>
        <w:spacing w:line="240" w:lineRule="auto"/>
        <w:ind w:firstLine="0"/>
        <w:jc w:val="center"/>
        <w:rPr>
          <w:lang w:val="ru-RU"/>
        </w:rPr>
      </w:pPr>
      <w:r w:rsidRPr="00D21B26">
        <w:rPr>
          <w:lang w:val="ru-RU"/>
        </w:rPr>
        <w:t>Номер варианта расчетных схем:</w:t>
      </w:r>
    </w:p>
    <w:p w14:paraId="7B75034E" w14:textId="77777777" w:rsidR="00D21B26" w:rsidRPr="00D21B26" w:rsidRDefault="00D21B26" w:rsidP="00D21B26">
      <w:pPr>
        <w:pStyle w:val="12"/>
        <w:spacing w:line="240" w:lineRule="auto"/>
        <w:ind w:firstLine="0"/>
        <w:jc w:val="center"/>
        <w:rPr>
          <w:lang w:val="ru-RU"/>
        </w:rPr>
      </w:pPr>
      <w:r w:rsidRPr="00D21B26">
        <w:rPr>
          <w:lang w:val="ru-RU"/>
        </w:rPr>
        <w:t>Номер варианта значений параметров:</w:t>
      </w:r>
    </w:p>
    <w:p w14:paraId="530CCC85" w14:textId="77777777" w:rsidR="00D21B26" w:rsidRPr="00D21B26" w:rsidRDefault="00D21B26" w:rsidP="00D21B26">
      <w:pPr>
        <w:pStyle w:val="12"/>
        <w:ind w:firstLine="0"/>
        <w:jc w:val="center"/>
        <w:rPr>
          <w:lang w:val="ru-RU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6"/>
        <w:gridCol w:w="3108"/>
        <w:gridCol w:w="3111"/>
      </w:tblGrid>
      <w:tr w:rsidR="00D21B26" w14:paraId="32B9D681" w14:textId="77777777" w:rsidTr="00D21B26">
        <w:tc>
          <w:tcPr>
            <w:tcW w:w="3190" w:type="dxa"/>
            <w:vAlign w:val="center"/>
            <w:hideMark/>
          </w:tcPr>
          <w:p w14:paraId="2D0EF23E" w14:textId="77777777" w:rsidR="00D21B26" w:rsidRDefault="00D21B26">
            <w:pPr>
              <w:pStyle w:val="12"/>
              <w:ind w:firstLine="0"/>
              <w:jc w:val="center"/>
            </w:pPr>
            <w:proofErr w:type="spellStart"/>
            <w:r>
              <w:t>Студент</w:t>
            </w:r>
            <w:proofErr w:type="spellEnd"/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700BE4" w14:textId="77777777" w:rsidR="00D21B26" w:rsidRDefault="00D21B26">
            <w:pPr>
              <w:pStyle w:val="12"/>
              <w:ind w:firstLine="0"/>
              <w:jc w:val="center"/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284FBBA" w14:textId="77777777" w:rsidR="00D21B26" w:rsidRDefault="00D21B26">
            <w:pPr>
              <w:pStyle w:val="12"/>
              <w:ind w:firstLine="0"/>
              <w:jc w:val="center"/>
            </w:pPr>
          </w:p>
        </w:tc>
      </w:tr>
      <w:tr w:rsidR="00D21B26" w14:paraId="40143A3B" w14:textId="77777777" w:rsidTr="00D21B26">
        <w:tc>
          <w:tcPr>
            <w:tcW w:w="3190" w:type="dxa"/>
            <w:vAlign w:val="center"/>
          </w:tcPr>
          <w:p w14:paraId="1E66D4BA" w14:textId="77777777" w:rsidR="00D21B26" w:rsidRDefault="00D21B26">
            <w:pPr>
              <w:pStyle w:val="12"/>
              <w:ind w:firstLine="0"/>
              <w:jc w:val="center"/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9FBB072" w14:textId="77777777" w:rsidR="00D21B26" w:rsidRDefault="00D21B26">
            <w:pPr>
              <w:pStyle w:val="12"/>
              <w:ind w:firstLine="0"/>
              <w:jc w:val="center"/>
            </w:pPr>
            <w:r>
              <w:t>(</w:t>
            </w:r>
            <w:proofErr w:type="spellStart"/>
            <w:r>
              <w:t>подпись</w:t>
            </w:r>
            <w:proofErr w:type="spellEnd"/>
            <w:r>
              <w:t xml:space="preserve">, </w:t>
            </w:r>
            <w:proofErr w:type="spellStart"/>
            <w:r>
              <w:t>дата</w:t>
            </w:r>
            <w:proofErr w:type="spellEnd"/>
            <w:r>
              <w:t>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7ACED30" w14:textId="77777777" w:rsidR="00D21B26" w:rsidRDefault="00D21B26">
            <w:pPr>
              <w:pStyle w:val="12"/>
              <w:ind w:firstLine="0"/>
              <w:jc w:val="center"/>
            </w:pPr>
            <w:r>
              <w:t>(</w:t>
            </w:r>
            <w:proofErr w:type="spellStart"/>
            <w:r>
              <w:t>Фамилия</w:t>
            </w:r>
            <w:proofErr w:type="spellEnd"/>
            <w:r>
              <w:t xml:space="preserve"> И.О.)</w:t>
            </w:r>
          </w:p>
        </w:tc>
      </w:tr>
      <w:tr w:rsidR="00D21B26" w14:paraId="75D4FCC7" w14:textId="77777777" w:rsidTr="00D21B26">
        <w:tc>
          <w:tcPr>
            <w:tcW w:w="3190" w:type="dxa"/>
            <w:vAlign w:val="center"/>
            <w:hideMark/>
          </w:tcPr>
          <w:p w14:paraId="630AC392" w14:textId="77777777" w:rsidR="00D21B26" w:rsidRDefault="00D21B26">
            <w:pPr>
              <w:pStyle w:val="12"/>
              <w:ind w:firstLine="0"/>
              <w:jc w:val="center"/>
            </w:pPr>
            <w:proofErr w:type="spellStart"/>
            <w:r>
              <w:t>Преподаватель</w:t>
            </w:r>
            <w:proofErr w:type="spellEnd"/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EFDA596" w14:textId="77777777" w:rsidR="00D21B26" w:rsidRDefault="00D21B26">
            <w:pPr>
              <w:pStyle w:val="12"/>
              <w:ind w:firstLine="0"/>
              <w:jc w:val="center"/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C63466" w14:textId="77777777" w:rsidR="00D21B26" w:rsidRDefault="00D21B26">
            <w:pPr>
              <w:pStyle w:val="12"/>
              <w:ind w:firstLine="0"/>
              <w:jc w:val="center"/>
            </w:pPr>
          </w:p>
        </w:tc>
      </w:tr>
      <w:tr w:rsidR="00D21B26" w14:paraId="3F99E9BB" w14:textId="77777777" w:rsidTr="00D21B26">
        <w:tc>
          <w:tcPr>
            <w:tcW w:w="3190" w:type="dxa"/>
            <w:vAlign w:val="center"/>
          </w:tcPr>
          <w:p w14:paraId="06F24253" w14:textId="77777777" w:rsidR="00D21B26" w:rsidRDefault="00D21B26">
            <w:pPr>
              <w:pStyle w:val="12"/>
              <w:ind w:firstLine="0"/>
              <w:jc w:val="center"/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6E73083" w14:textId="77777777" w:rsidR="00D21B26" w:rsidRDefault="00D21B26">
            <w:pPr>
              <w:pStyle w:val="12"/>
              <w:ind w:firstLine="0"/>
              <w:jc w:val="center"/>
            </w:pPr>
            <w:r>
              <w:t>(</w:t>
            </w:r>
            <w:proofErr w:type="spellStart"/>
            <w:r>
              <w:t>подпись</w:t>
            </w:r>
            <w:proofErr w:type="spellEnd"/>
            <w:r>
              <w:t xml:space="preserve">, </w:t>
            </w:r>
            <w:proofErr w:type="spellStart"/>
            <w:r>
              <w:t>дата</w:t>
            </w:r>
            <w:proofErr w:type="spellEnd"/>
            <w:r>
              <w:t>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E3CDA92" w14:textId="77777777" w:rsidR="00D21B26" w:rsidRDefault="00D21B26">
            <w:pPr>
              <w:pStyle w:val="12"/>
              <w:ind w:firstLine="0"/>
              <w:jc w:val="center"/>
            </w:pPr>
            <w:r>
              <w:t>(</w:t>
            </w:r>
            <w:proofErr w:type="spellStart"/>
            <w:r>
              <w:t>Фамилия</w:t>
            </w:r>
            <w:proofErr w:type="spellEnd"/>
            <w:r>
              <w:t xml:space="preserve"> И.О.)</w:t>
            </w:r>
          </w:p>
        </w:tc>
      </w:tr>
      <w:tr w:rsidR="00D21B26" w14:paraId="0989E40B" w14:textId="77777777" w:rsidTr="00D21B26">
        <w:tc>
          <w:tcPr>
            <w:tcW w:w="3190" w:type="dxa"/>
            <w:vAlign w:val="center"/>
            <w:hideMark/>
          </w:tcPr>
          <w:p w14:paraId="0EA88AD8" w14:textId="77777777" w:rsidR="00D21B26" w:rsidRDefault="00D21B26">
            <w:pPr>
              <w:pStyle w:val="12"/>
              <w:ind w:firstLine="0"/>
              <w:jc w:val="center"/>
            </w:pPr>
            <w:proofErr w:type="spellStart"/>
            <w:r>
              <w:t>Оценка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РГР 1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2E34720" w14:textId="77777777" w:rsidR="00D21B26" w:rsidRDefault="00D21B26">
            <w:pPr>
              <w:pStyle w:val="12"/>
              <w:ind w:firstLine="0"/>
              <w:jc w:val="center"/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42C7B7B" w14:textId="77777777" w:rsidR="00D21B26" w:rsidRDefault="00D21B26">
            <w:pPr>
              <w:pStyle w:val="12"/>
              <w:ind w:firstLine="0"/>
              <w:jc w:val="center"/>
            </w:pPr>
          </w:p>
        </w:tc>
      </w:tr>
      <w:tr w:rsidR="00D21B26" w14:paraId="74F39128" w14:textId="77777777" w:rsidTr="00D21B26">
        <w:tc>
          <w:tcPr>
            <w:tcW w:w="3190" w:type="dxa"/>
            <w:vAlign w:val="center"/>
          </w:tcPr>
          <w:p w14:paraId="09FE42FB" w14:textId="77777777" w:rsidR="00D21B26" w:rsidRDefault="00D21B26">
            <w:pPr>
              <w:pStyle w:val="12"/>
              <w:ind w:firstLine="0"/>
              <w:jc w:val="center"/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A5C4782" w14:textId="77777777" w:rsidR="00D21B26" w:rsidRDefault="00D21B26">
            <w:pPr>
              <w:pStyle w:val="12"/>
              <w:ind w:firstLine="0"/>
              <w:jc w:val="center"/>
            </w:pPr>
            <w:r>
              <w:t>(</w:t>
            </w:r>
            <w:proofErr w:type="spellStart"/>
            <w:r>
              <w:t>подпись</w:t>
            </w:r>
            <w:proofErr w:type="spellEnd"/>
            <w:r>
              <w:t xml:space="preserve">, </w:t>
            </w:r>
            <w:proofErr w:type="spellStart"/>
            <w:r>
              <w:t>дата</w:t>
            </w:r>
            <w:proofErr w:type="spellEnd"/>
            <w:r>
              <w:t>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1304C80" w14:textId="77777777" w:rsidR="00D21B26" w:rsidRDefault="00D21B26">
            <w:pPr>
              <w:pStyle w:val="12"/>
              <w:ind w:firstLine="0"/>
              <w:jc w:val="center"/>
            </w:pPr>
            <w:r>
              <w:t>(</w:t>
            </w:r>
            <w:proofErr w:type="spellStart"/>
            <w:r>
              <w:t>Фамилия</w:t>
            </w:r>
            <w:proofErr w:type="spellEnd"/>
            <w:r>
              <w:t xml:space="preserve"> И.О.)</w:t>
            </w:r>
          </w:p>
        </w:tc>
      </w:tr>
    </w:tbl>
    <w:p w14:paraId="3F149063" w14:textId="77777777" w:rsidR="00D21B26" w:rsidRDefault="00D21B26" w:rsidP="00D21B26">
      <w:pPr>
        <w:pStyle w:val="12"/>
        <w:spacing w:before="240" w:line="240" w:lineRule="auto"/>
        <w:ind w:firstLine="0"/>
        <w:jc w:val="center"/>
        <w:rPr>
          <w:lang w:val="ru-RU"/>
        </w:rPr>
      </w:pPr>
    </w:p>
    <w:p w14:paraId="12F3EC53" w14:textId="77777777" w:rsidR="00D21B26" w:rsidRDefault="00D21B26" w:rsidP="00D21B26">
      <w:pPr>
        <w:pStyle w:val="12"/>
        <w:spacing w:before="240" w:line="240" w:lineRule="auto"/>
        <w:ind w:firstLine="0"/>
        <w:jc w:val="center"/>
      </w:pPr>
      <w:proofErr w:type="spellStart"/>
      <w:r>
        <w:t>Санкт-Петербург</w:t>
      </w:r>
      <w:proofErr w:type="spellEnd"/>
    </w:p>
    <w:p w14:paraId="32BDF522" w14:textId="77777777" w:rsidR="00D21B26" w:rsidRDefault="00D21B26" w:rsidP="00D21B26">
      <w:pPr>
        <w:pStyle w:val="12"/>
        <w:spacing w:line="240" w:lineRule="auto"/>
        <w:ind w:firstLine="0"/>
        <w:jc w:val="center"/>
      </w:pPr>
      <w:r>
        <w:t xml:space="preserve">2024 </w:t>
      </w:r>
      <w:proofErr w:type="spellStart"/>
      <w:r>
        <w:t>год</w:t>
      </w:r>
      <w:proofErr w:type="spellEnd"/>
    </w:p>
    <w:p w14:paraId="26EA75E0" w14:textId="20E3B807" w:rsidR="00D21B26" w:rsidRDefault="00D21B26">
      <w:pPr>
        <w:spacing w:line="259" w:lineRule="auto"/>
      </w:pPr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49753705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41FBA653" w14:textId="77777777" w:rsidR="00D21B26" w:rsidRPr="0023562B" w:rsidRDefault="00D21B26" w:rsidP="00D21B26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23562B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4987386B" w14:textId="1D03C63F" w:rsidR="0023562B" w:rsidRPr="0023562B" w:rsidRDefault="00D21B26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r w:rsidRPr="0023562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3562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3562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62128296" w:history="1">
            <w:r w:rsidR="0023562B" w:rsidRPr="0023562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_Toc162128296 \h </w:instrText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8C43B3" w14:textId="67926B4E" w:rsidR="0023562B" w:rsidRPr="0023562B" w:rsidRDefault="00000000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128297" w:history="1">
            <w:r w:rsidR="0023562B" w:rsidRPr="0023562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Исходные данные</w:t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_Toc162128297 \h </w:instrText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0E1A46" w14:textId="797D6948" w:rsidR="0023562B" w:rsidRPr="0023562B" w:rsidRDefault="00000000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128298" w:history="1">
            <w:r w:rsidR="0023562B" w:rsidRPr="0023562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№1</w:t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_Toc162128298 \h </w:instrText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12A6A8" w14:textId="3F9925CF" w:rsidR="0023562B" w:rsidRPr="0023562B" w:rsidRDefault="00000000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128299" w:history="1">
            <w:r w:rsidR="0023562B" w:rsidRPr="0023562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№2</w:t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_Toc162128299 \h </w:instrText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90297C" w14:textId="5E572630" w:rsidR="0023562B" w:rsidRPr="0023562B" w:rsidRDefault="00000000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128300" w:history="1">
            <w:r w:rsidR="0023562B" w:rsidRPr="0023562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№3</w:t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_Toc162128300 \h </w:instrText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946B91" w14:textId="657AE0EA" w:rsidR="0023562B" w:rsidRPr="0023562B" w:rsidRDefault="00000000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128301" w:history="1">
            <w:r w:rsidR="0023562B" w:rsidRPr="0023562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№4</w:t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_Toc162128301 \h </w:instrText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EF5446" w14:textId="2B73C2B4" w:rsidR="0023562B" w:rsidRPr="0023562B" w:rsidRDefault="00000000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128302" w:history="1">
            <w:r w:rsidR="0023562B" w:rsidRPr="0023562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_Toc162128302 \h </w:instrText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80B68F" w14:textId="55577852" w:rsidR="0023562B" w:rsidRPr="0023562B" w:rsidRDefault="00000000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128303" w:history="1">
            <w:r w:rsidR="0023562B" w:rsidRPr="0023562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_Toc162128303 \h </w:instrText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23562B" w:rsidRPr="002356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F6E639" w14:textId="7AE8371B" w:rsidR="00D21B26" w:rsidRPr="00BC1A61" w:rsidRDefault="00D21B26" w:rsidP="00D21B26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23562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2EB21C1" w14:textId="77777777" w:rsidR="00D21B26" w:rsidRDefault="00D21B26" w:rsidP="00D21B26"/>
    <w:p w14:paraId="698C54A5" w14:textId="77777777" w:rsidR="0023562B" w:rsidRDefault="0023562B" w:rsidP="0023562B">
      <w:pPr>
        <w:sectPr w:rsidR="0023562B" w:rsidSect="00954ECC"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91DCFC8" w14:textId="32E72BE9" w:rsidR="00D21B26" w:rsidRPr="0023562B" w:rsidRDefault="00D21B26" w:rsidP="0023562B">
      <w:pPr>
        <w:pStyle w:val="1"/>
        <w:jc w:val="center"/>
        <w:rPr>
          <w:rFonts w:ascii="Times New Roman" w:hAnsi="Times New Roman"/>
          <w:color w:val="auto"/>
          <w:sz w:val="28"/>
        </w:rPr>
      </w:pPr>
      <w:bookmarkStart w:id="1" w:name="_Toc162128296"/>
      <w:r w:rsidRPr="0023562B">
        <w:rPr>
          <w:color w:val="auto"/>
        </w:rPr>
        <w:lastRenderedPageBreak/>
        <w:t>Введение</w:t>
      </w:r>
      <w:bookmarkEnd w:id="1"/>
    </w:p>
    <w:p w14:paraId="49D4DE2E" w14:textId="77777777" w:rsidR="00363E3E" w:rsidRDefault="00363E3E" w:rsidP="00D21B26">
      <w:pPr>
        <w:pStyle w:val="12"/>
        <w:rPr>
          <w:lang w:val="ru-RU"/>
        </w:rPr>
      </w:pPr>
      <w:r w:rsidRPr="00363E3E">
        <w:rPr>
          <w:lang w:val="ru-RU"/>
        </w:rPr>
        <w:t>Конструкция должна обеспечивать надежность в эксплуатации, быть экономичной и удобной в изготовлении, транспортировке и монтаже, а также обеспечивать безопасность во время использования.</w:t>
      </w:r>
    </w:p>
    <w:p w14:paraId="44590521" w14:textId="5D6351DD" w:rsidR="00D21B26" w:rsidRPr="00D21B26" w:rsidRDefault="00363E3E" w:rsidP="00D21B26">
      <w:pPr>
        <w:pStyle w:val="12"/>
        <w:rPr>
          <w:lang w:val="ru-RU"/>
        </w:rPr>
      </w:pPr>
      <w:r>
        <w:rPr>
          <w:lang w:val="ru-RU"/>
        </w:rPr>
        <w:t>Н</w:t>
      </w:r>
      <w:r w:rsidR="00D21B26" w:rsidRPr="00D21B26">
        <w:rPr>
          <w:lang w:val="ru-RU"/>
        </w:rPr>
        <w:t>аиболее важны</w:t>
      </w:r>
      <w:r>
        <w:rPr>
          <w:lang w:val="ru-RU"/>
        </w:rPr>
        <w:t>ми</w:t>
      </w:r>
      <w:r w:rsidR="00D21B26" w:rsidRPr="00D21B26">
        <w:rPr>
          <w:lang w:val="ru-RU"/>
        </w:rPr>
        <w:t xml:space="preserve"> критери</w:t>
      </w:r>
      <w:r>
        <w:rPr>
          <w:lang w:val="ru-RU"/>
        </w:rPr>
        <w:t>ями</w:t>
      </w:r>
      <w:r w:rsidR="00D21B26" w:rsidRPr="00D21B26">
        <w:rPr>
          <w:lang w:val="ru-RU"/>
        </w:rPr>
        <w:t xml:space="preserve"> оценки надежности конструкций и их элементов являются прочность и жесткость:</w:t>
      </w:r>
    </w:p>
    <w:p w14:paraId="26269B41" w14:textId="77777777" w:rsidR="00D21B26" w:rsidRPr="00D21B26" w:rsidRDefault="00D21B26" w:rsidP="00D21B26">
      <w:pPr>
        <w:pStyle w:val="12"/>
        <w:rPr>
          <w:lang w:val="ru-RU"/>
        </w:rPr>
      </w:pPr>
      <w:r w:rsidRPr="00D21B26">
        <w:rPr>
          <w:lang w:val="ru-RU"/>
        </w:rPr>
        <w:t>Прочность — способность элементов конструкций сопротивляться действию внешних нагрузок не разрушаясь.</w:t>
      </w:r>
    </w:p>
    <w:p w14:paraId="321EE568" w14:textId="77777777" w:rsidR="00D21B26" w:rsidRPr="00D21B26" w:rsidRDefault="00D21B26" w:rsidP="00D21B26">
      <w:pPr>
        <w:pStyle w:val="12"/>
        <w:rPr>
          <w:lang w:val="ru-RU"/>
        </w:rPr>
      </w:pPr>
      <w:r w:rsidRPr="00D21B26">
        <w:rPr>
          <w:lang w:val="ru-RU"/>
        </w:rPr>
        <w:t>Жесткость — способность элементов конструкций, под действием внешних нагрузок получать лишь незначительные деформации, лежащие в пределах допустимых значений.</w:t>
      </w:r>
    </w:p>
    <w:p w14:paraId="6653839F" w14:textId="29AB7867" w:rsidR="00D21B26" w:rsidRPr="00363E3E" w:rsidRDefault="00363E3E" w:rsidP="00D21B26">
      <w:pPr>
        <w:pStyle w:val="12"/>
        <w:rPr>
          <w:lang w:val="ru-RU"/>
        </w:rPr>
      </w:pPr>
      <w:r w:rsidRPr="00363E3E">
        <w:rPr>
          <w:lang w:val="ru-RU"/>
        </w:rPr>
        <w:t>Растяжение-сжатие, кручение и изгиб - основные виды деформации, которые могут возникнуть в конструкциях.</w:t>
      </w:r>
    </w:p>
    <w:p w14:paraId="2CED577C" w14:textId="77777777" w:rsidR="00D21B26" w:rsidRPr="00D21B26" w:rsidRDefault="00D21B26" w:rsidP="00D21B26">
      <w:pPr>
        <w:pStyle w:val="12"/>
        <w:rPr>
          <w:lang w:val="ru-RU"/>
        </w:rPr>
      </w:pPr>
      <w:r w:rsidRPr="00D21B26">
        <w:rPr>
          <w:lang w:val="ru-RU"/>
        </w:rPr>
        <w:t>При простейших случаях нагружения бруса в его поперечных сечениях возникает один внутренний силовой фактор.</w:t>
      </w:r>
    </w:p>
    <w:p w14:paraId="2841F907" w14:textId="78E64078" w:rsidR="00D21B26" w:rsidRPr="00D21B26" w:rsidRDefault="00363E3E" w:rsidP="00D21B26">
      <w:pPr>
        <w:pStyle w:val="12"/>
        <w:rPr>
          <w:lang w:val="ru-RU"/>
        </w:rPr>
      </w:pPr>
      <w:r w:rsidRPr="00363E3E">
        <w:rPr>
          <w:lang w:val="ru-RU"/>
        </w:rPr>
        <w:t>Растяжение или сжатие происходит, когда внутренняя продольная сила</w:t>
      </w:r>
      <w:r>
        <w:rPr>
          <w:lang w:val="ru-RU"/>
        </w:rPr>
        <w:t xml:space="preserve"> </w:t>
      </w:r>
      <w:r>
        <w:rPr>
          <w:lang w:val="en-US"/>
        </w:rPr>
        <w:t>N</w:t>
      </w:r>
      <w:r w:rsidRPr="00363E3E">
        <w:rPr>
          <w:lang w:val="ru-RU"/>
        </w:rPr>
        <w:t xml:space="preserve"> действует только в поперечном сечении бруса</w:t>
      </w:r>
      <w:r w:rsidR="00D21B26" w:rsidRPr="00D21B26">
        <w:rPr>
          <w:lang w:val="ru-RU"/>
        </w:rPr>
        <w:t>;</w:t>
      </w:r>
    </w:p>
    <w:p w14:paraId="05FB583D" w14:textId="1B8214C7" w:rsidR="00D21B26" w:rsidRPr="00D21B26" w:rsidRDefault="00363E3E" w:rsidP="00D21B26">
      <w:pPr>
        <w:pStyle w:val="12"/>
        <w:rPr>
          <w:lang w:val="ru-RU"/>
        </w:rPr>
      </w:pPr>
      <w:r>
        <w:rPr>
          <w:lang w:val="ru-RU"/>
        </w:rPr>
        <w:t>К</w:t>
      </w:r>
      <w:r w:rsidRPr="00363E3E">
        <w:rPr>
          <w:lang w:val="ru-RU"/>
        </w:rPr>
        <w:t xml:space="preserve">ручение возникает при наличии только внутреннего крутящего момента </w:t>
      </w:r>
      <w:r>
        <w:rPr>
          <w:lang w:val="en-US"/>
        </w:rPr>
        <w:t>T</w:t>
      </w:r>
      <w:r w:rsidRPr="00363E3E">
        <w:rPr>
          <w:lang w:val="ru-RU"/>
        </w:rPr>
        <w:t xml:space="preserve"> в сечении бруса</w:t>
      </w:r>
      <w:r w:rsidR="00D21B26" w:rsidRPr="00D21B26">
        <w:rPr>
          <w:lang w:val="ru-RU"/>
        </w:rPr>
        <w:t>;</w:t>
      </w:r>
    </w:p>
    <w:p w14:paraId="1674D5B5" w14:textId="6863E27E" w:rsidR="00D21B26" w:rsidRPr="00D21B26" w:rsidRDefault="00363E3E" w:rsidP="00D21B26">
      <w:pPr>
        <w:pStyle w:val="12"/>
        <w:rPr>
          <w:lang w:val="ru-RU"/>
        </w:rPr>
      </w:pPr>
      <w:r>
        <w:rPr>
          <w:lang w:val="ru-RU"/>
        </w:rPr>
        <w:t>И</w:t>
      </w:r>
      <w:r w:rsidRPr="00363E3E">
        <w:rPr>
          <w:lang w:val="ru-RU"/>
        </w:rPr>
        <w:t>згиб — это вид нагружения, при котором в поперечных сечениях бруса действует изгибающий момент</w:t>
      </w:r>
      <w:r>
        <w:rPr>
          <w:lang w:val="ru-RU"/>
        </w:rPr>
        <w:t xml:space="preserve"> </w:t>
      </w:r>
      <w:r w:rsidR="00D21B26">
        <w:rPr>
          <w:i/>
        </w:rPr>
        <w:t>M</w:t>
      </w:r>
      <w:r w:rsidR="00D21B26" w:rsidRPr="00D21B26">
        <w:rPr>
          <w:lang w:val="ru-RU"/>
        </w:rPr>
        <w:t>.</w:t>
      </w:r>
    </w:p>
    <w:p w14:paraId="1B37476A" w14:textId="7230F42B" w:rsidR="00D21B26" w:rsidRDefault="00363E3E" w:rsidP="00D21B26">
      <w:pPr>
        <w:pStyle w:val="12"/>
        <w:rPr>
          <w:lang w:val="ru-RU"/>
        </w:rPr>
      </w:pPr>
      <w:r w:rsidRPr="00363E3E">
        <w:rPr>
          <w:lang w:val="ru-RU"/>
        </w:rPr>
        <w:t>Сдвиг происходит, когда в поперечных сечениях бруса действует только поперечная сила</w:t>
      </w:r>
      <w:r w:rsidR="00D21B26" w:rsidRPr="00D21B26">
        <w:rPr>
          <w:lang w:val="ru-RU"/>
        </w:rPr>
        <w:t xml:space="preserve"> </w:t>
      </w:r>
      <w:r w:rsidR="00D21B26">
        <w:rPr>
          <w:i/>
        </w:rPr>
        <w:t>Q</w:t>
      </w:r>
      <w:r w:rsidR="00D21B26" w:rsidRPr="00D21B26">
        <w:rPr>
          <w:lang w:val="ru-RU"/>
        </w:rPr>
        <w:t>.</w:t>
      </w:r>
    </w:p>
    <w:p w14:paraId="32BB6C00" w14:textId="6BA1C8AD" w:rsidR="00D21B26" w:rsidRPr="00363E3E" w:rsidRDefault="00363E3E" w:rsidP="00363E3E">
      <w:pPr>
        <w:pStyle w:val="12"/>
        <w:rPr>
          <w:lang w:val="ru-RU"/>
        </w:rPr>
      </w:pPr>
      <w:r>
        <w:rPr>
          <w:lang w:val="ru-RU"/>
        </w:rPr>
        <w:t>В данной работе рассмотрены способы нахождения внутренних усилий в сечениях стержн</w:t>
      </w:r>
      <w:r w:rsidR="00AE0768">
        <w:rPr>
          <w:lang w:val="ru-RU"/>
        </w:rPr>
        <w:t>ей при различных деформациях. Полученные данные помогут определить прочностные характеристики конструкции.</w:t>
      </w:r>
      <w:r w:rsidR="00D21B26" w:rsidRPr="00363E3E">
        <w:rPr>
          <w:lang w:val="ru-RU"/>
        </w:rPr>
        <w:br w:type="page"/>
      </w:r>
    </w:p>
    <w:p w14:paraId="5B2B0235" w14:textId="1365DDC9" w:rsidR="00D21B26" w:rsidRPr="00D21B26" w:rsidRDefault="00D21B26" w:rsidP="00D21B26">
      <w:pPr>
        <w:pStyle w:val="1"/>
        <w:spacing w:after="240" w:line="360" w:lineRule="auto"/>
        <w:jc w:val="center"/>
        <w:rPr>
          <w:rFonts w:ascii="Times New Roman" w:hAnsi="Times New Roman"/>
          <w:color w:val="auto"/>
          <w:sz w:val="28"/>
        </w:rPr>
      </w:pPr>
      <w:bookmarkStart w:id="2" w:name="_Toc162128297"/>
      <w:r w:rsidRPr="00D21B26">
        <w:rPr>
          <w:color w:val="auto"/>
        </w:rPr>
        <w:lastRenderedPageBreak/>
        <w:t>Исходные данные</w:t>
      </w:r>
      <w:bookmarkEnd w:id="2"/>
    </w:p>
    <w:tbl>
      <w:tblPr>
        <w:tblStyle w:val="ac"/>
        <w:tblW w:w="957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97"/>
        <w:gridCol w:w="798"/>
        <w:gridCol w:w="797"/>
        <w:gridCol w:w="798"/>
        <w:gridCol w:w="797"/>
        <w:gridCol w:w="798"/>
        <w:gridCol w:w="798"/>
        <w:gridCol w:w="797"/>
        <w:gridCol w:w="798"/>
        <w:gridCol w:w="797"/>
        <w:gridCol w:w="798"/>
        <w:gridCol w:w="798"/>
      </w:tblGrid>
      <w:tr w:rsidR="00D21B26" w14:paraId="4A4F3C57" w14:textId="77777777" w:rsidTr="00D21B26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08CAA" w14:textId="77777777" w:rsidR="00D21B26" w:rsidRDefault="00D21B26">
            <w:pPr>
              <w:pStyle w:val="12"/>
              <w:ind w:firstLine="0"/>
              <w:jc w:val="center"/>
              <w:rPr>
                <w:vertAlign w:val="subscript"/>
                <w:lang w:val="en-US"/>
              </w:rPr>
            </w:pPr>
            <w:r>
              <w:rPr>
                <w:i/>
                <w:lang w:val="en-US"/>
              </w:rPr>
              <w:t>q</w:t>
            </w:r>
            <w:r>
              <w:rPr>
                <w:i/>
                <w:vertAlign w:val="subscript"/>
                <w:lang w:val="en-US"/>
              </w:rPr>
              <w:t>1</w:t>
            </w:r>
            <w:r>
              <w:t xml:space="preserve">, </w:t>
            </w:r>
            <w:proofErr w:type="spellStart"/>
            <w:r>
              <w:t>кН</w:t>
            </w:r>
            <w:proofErr w:type="spellEnd"/>
            <w:r>
              <w:t>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10E54" w14:textId="77777777" w:rsidR="00D21B26" w:rsidRDefault="00D21B26">
            <w:pPr>
              <w:pStyle w:val="12"/>
              <w:ind w:firstLine="0"/>
              <w:jc w:val="center"/>
              <w:rPr>
                <w:lang w:val="en-US"/>
              </w:rPr>
            </w:pPr>
            <w:r>
              <w:rPr>
                <w:i/>
                <w:lang w:val="en-US"/>
              </w:rPr>
              <w:t>q</w:t>
            </w:r>
            <w:r>
              <w:rPr>
                <w:i/>
                <w:vertAlign w:val="subscript"/>
                <w:lang w:val="en-US"/>
              </w:rPr>
              <w:t>2</w:t>
            </w:r>
            <w:r>
              <w:t xml:space="preserve">, </w:t>
            </w:r>
            <w:proofErr w:type="spellStart"/>
            <w:r>
              <w:t>кН</w:t>
            </w:r>
            <w:proofErr w:type="spellEnd"/>
            <w:r>
              <w:t>/м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F8BAC" w14:textId="77777777" w:rsidR="00D21B26" w:rsidRDefault="00D21B26">
            <w:pPr>
              <w:pStyle w:val="12"/>
              <w:ind w:firstLine="0"/>
              <w:jc w:val="center"/>
              <w:rPr>
                <w:lang w:val="en-US"/>
              </w:rPr>
            </w:pPr>
            <w:r>
              <w:rPr>
                <w:i/>
                <w:lang w:val="en-US"/>
              </w:rPr>
              <w:t>q</w:t>
            </w:r>
            <w:r>
              <w:rPr>
                <w:i/>
                <w:vertAlign w:val="subscript"/>
                <w:lang w:val="en-US"/>
              </w:rPr>
              <w:t>3</w:t>
            </w:r>
            <w:r>
              <w:t xml:space="preserve">, </w:t>
            </w:r>
            <w:proofErr w:type="spellStart"/>
            <w:r>
              <w:t>кН</w:t>
            </w:r>
            <w:proofErr w:type="spellEnd"/>
            <w:r>
              <w:t>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E398C" w14:textId="77777777" w:rsidR="00D21B26" w:rsidRDefault="00D21B26">
            <w:pPr>
              <w:pStyle w:val="12"/>
              <w:ind w:firstLine="0"/>
              <w:jc w:val="center"/>
              <w:rPr>
                <w:lang w:val="en-US"/>
              </w:rPr>
            </w:pPr>
            <w:r>
              <w:rPr>
                <w:i/>
                <w:lang w:val="en-US"/>
              </w:rPr>
              <w:t>F</w:t>
            </w:r>
            <w:r>
              <w:rPr>
                <w:i/>
                <w:vertAlign w:val="subscript"/>
                <w:lang w:val="en-US"/>
              </w:rPr>
              <w:t>1</w:t>
            </w:r>
            <w:r>
              <w:t xml:space="preserve">, </w:t>
            </w:r>
            <w:proofErr w:type="spellStart"/>
            <w:r>
              <w:t>кН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297A3" w14:textId="77777777" w:rsidR="00D21B26" w:rsidRDefault="00D21B26">
            <w:pPr>
              <w:pStyle w:val="12"/>
              <w:ind w:firstLine="0"/>
              <w:jc w:val="center"/>
              <w:rPr>
                <w:lang w:val="en-US"/>
              </w:rPr>
            </w:pPr>
            <w:r>
              <w:rPr>
                <w:i/>
                <w:lang w:val="en-US"/>
              </w:rPr>
              <w:t>F</w:t>
            </w:r>
            <w:r>
              <w:rPr>
                <w:i/>
                <w:vertAlign w:val="subscript"/>
                <w:lang w:val="en-US"/>
              </w:rPr>
              <w:t>2</w:t>
            </w:r>
            <w:r>
              <w:t xml:space="preserve">, </w:t>
            </w:r>
            <w:proofErr w:type="spellStart"/>
            <w:r>
              <w:t>кН</w:t>
            </w:r>
            <w:proofErr w:type="spellEnd"/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011A5" w14:textId="77777777" w:rsidR="00D21B26" w:rsidRDefault="00D21B26">
            <w:pPr>
              <w:pStyle w:val="12"/>
              <w:ind w:firstLine="0"/>
              <w:jc w:val="center"/>
              <w:rPr>
                <w:lang w:val="en-US"/>
              </w:rPr>
            </w:pPr>
            <w:r>
              <w:rPr>
                <w:i/>
                <w:lang w:val="en-US"/>
              </w:rPr>
              <w:t>F</w:t>
            </w:r>
            <w:r>
              <w:rPr>
                <w:i/>
                <w:vertAlign w:val="subscript"/>
                <w:lang w:val="en-US"/>
              </w:rPr>
              <w:t>3</w:t>
            </w:r>
            <w:r>
              <w:t xml:space="preserve">, </w:t>
            </w:r>
            <w:proofErr w:type="spellStart"/>
            <w:r>
              <w:t>кН</w:t>
            </w:r>
            <w:proofErr w:type="spellEnd"/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1C115" w14:textId="77777777" w:rsidR="00D21B26" w:rsidRDefault="00D21B26">
            <w:pPr>
              <w:pStyle w:val="12"/>
              <w:ind w:firstLine="0"/>
              <w:jc w:val="center"/>
              <w:rPr>
                <w:vertAlign w:val="subscript"/>
                <w:lang w:val="en-US"/>
              </w:rPr>
            </w:pPr>
            <w:r>
              <w:rPr>
                <w:i/>
                <w:lang w:val="en-US"/>
              </w:rPr>
              <w:t>M</w:t>
            </w:r>
            <w:r>
              <w:rPr>
                <w:i/>
                <w:vertAlign w:val="subscript"/>
                <w:lang w:val="en-US"/>
              </w:rPr>
              <w:t>1</w:t>
            </w:r>
            <w:r>
              <w:t xml:space="preserve">, </w:t>
            </w:r>
            <w:proofErr w:type="spellStart"/>
            <w:r>
              <w:t>кНм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909CF" w14:textId="77777777" w:rsidR="00D21B26" w:rsidRDefault="00D21B26">
            <w:pPr>
              <w:pStyle w:val="12"/>
              <w:ind w:firstLine="0"/>
              <w:jc w:val="center"/>
              <w:rPr>
                <w:lang w:val="en-US"/>
              </w:rPr>
            </w:pPr>
            <w:r>
              <w:rPr>
                <w:i/>
                <w:lang w:val="en-US"/>
              </w:rPr>
              <w:t>M</w:t>
            </w:r>
            <w:r>
              <w:rPr>
                <w:i/>
                <w:vertAlign w:val="subscript"/>
                <w:lang w:val="en-US"/>
              </w:rPr>
              <w:t>2</w:t>
            </w:r>
            <w:r>
              <w:t xml:space="preserve">, </w:t>
            </w:r>
            <w:proofErr w:type="spellStart"/>
            <w:r>
              <w:t>кНм</w:t>
            </w:r>
            <w:proofErr w:type="spellEnd"/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A3978" w14:textId="77777777" w:rsidR="00D21B26" w:rsidRDefault="00D21B26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i/>
                <w:lang w:val="en-US"/>
              </w:rPr>
              <w:t>M</w:t>
            </w:r>
            <w:r>
              <w:rPr>
                <w:i/>
                <w:vertAlign w:val="subscript"/>
                <w:lang w:val="en-US"/>
              </w:rPr>
              <w:t>3</w:t>
            </w:r>
            <w:r>
              <w:t xml:space="preserve">, </w:t>
            </w:r>
            <w:proofErr w:type="spellStart"/>
            <w:r>
              <w:t>кНм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B8050" w14:textId="77777777" w:rsidR="00D21B26" w:rsidRDefault="00D21B26">
            <w:pPr>
              <w:pStyle w:val="12"/>
              <w:ind w:firstLine="0"/>
              <w:jc w:val="center"/>
              <w:rPr>
                <w:lang w:val="en-US"/>
              </w:rPr>
            </w:pPr>
            <w:r>
              <w:rPr>
                <w:i/>
                <w:lang w:val="en-US"/>
              </w:rPr>
              <w:t>l</w:t>
            </w:r>
            <w:r>
              <w:rPr>
                <w:i/>
                <w:vertAlign w:val="subscript"/>
                <w:lang w:val="en-US"/>
              </w:rPr>
              <w:t>1</w:t>
            </w:r>
            <w: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68774" w14:textId="77777777" w:rsidR="00D21B26" w:rsidRDefault="00D21B26">
            <w:pPr>
              <w:pStyle w:val="12"/>
              <w:ind w:firstLine="0"/>
              <w:jc w:val="center"/>
              <w:rPr>
                <w:lang w:val="en-US"/>
              </w:rPr>
            </w:pPr>
            <w:r>
              <w:rPr>
                <w:i/>
                <w:lang w:val="en-US"/>
              </w:rPr>
              <w:t>l</w:t>
            </w:r>
            <w:r>
              <w:rPr>
                <w:i/>
                <w:vertAlign w:val="subscript"/>
                <w:lang w:val="en-US"/>
              </w:rPr>
              <w:t>2</w:t>
            </w:r>
            <w: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759DD" w14:textId="77777777" w:rsidR="00D21B26" w:rsidRDefault="00D21B26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i/>
                <w:lang w:val="en-US"/>
              </w:rPr>
              <w:t>l</w:t>
            </w:r>
            <w:r>
              <w:rPr>
                <w:i/>
                <w:vertAlign w:val="subscript"/>
                <w:lang w:val="en-US"/>
              </w:rPr>
              <w:t>3</w:t>
            </w:r>
            <w:r>
              <w:t>, м</w:t>
            </w:r>
          </w:p>
        </w:tc>
      </w:tr>
      <w:tr w:rsidR="00D21B26" w14:paraId="5EC45F94" w14:textId="77777777" w:rsidTr="00D21B26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AB344" w14:textId="09410AB8" w:rsidR="00D21B26" w:rsidRDefault="00D21B26">
            <w:pPr>
              <w:pStyle w:val="12"/>
              <w:ind w:firstLine="0"/>
              <w:jc w:val="center"/>
            </w:pPr>
            <w:r>
              <w:t>12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C137D" w14:textId="2FFC15B2" w:rsidR="00D21B26" w:rsidRDefault="00D21B26">
            <w:pPr>
              <w:pStyle w:val="12"/>
              <w:ind w:firstLine="0"/>
              <w:jc w:val="center"/>
            </w:pPr>
            <w:r>
              <w:t>8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48FCE" w14:textId="77777777" w:rsidR="00D21B26" w:rsidRDefault="00D21B26">
            <w:pPr>
              <w:pStyle w:val="12"/>
              <w:ind w:firstLine="0"/>
              <w:jc w:val="center"/>
            </w:pPr>
            <w:r>
              <w:t>20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DB32C" w14:textId="75990A33" w:rsidR="00D21B26" w:rsidRDefault="00D21B26">
            <w:pPr>
              <w:pStyle w:val="12"/>
              <w:ind w:firstLine="0"/>
              <w:jc w:val="center"/>
            </w:pPr>
            <w:r>
              <w:t>40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F50AA" w14:textId="4478ED5F" w:rsidR="00D21B26" w:rsidRDefault="00D21B26">
            <w:pPr>
              <w:pStyle w:val="12"/>
              <w:ind w:firstLine="0"/>
              <w:jc w:val="center"/>
            </w:pPr>
            <w:r>
              <w:t>50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64DA5" w14:textId="3F683390" w:rsidR="00D21B26" w:rsidRDefault="00D21B26">
            <w:pPr>
              <w:pStyle w:val="12"/>
              <w:ind w:firstLine="0"/>
              <w:jc w:val="center"/>
            </w:pPr>
            <w:r>
              <w:t>10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D7C25" w14:textId="19E8B4CB" w:rsidR="00D21B26" w:rsidRDefault="00D21B26">
            <w:pPr>
              <w:pStyle w:val="12"/>
              <w:ind w:firstLine="0"/>
              <w:jc w:val="center"/>
            </w:pPr>
            <w:r>
              <w:t>30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08309" w14:textId="77B72AC5" w:rsidR="00D21B26" w:rsidRDefault="00D21B26">
            <w:pPr>
              <w:pStyle w:val="12"/>
              <w:ind w:firstLine="0"/>
              <w:jc w:val="center"/>
            </w:pPr>
            <w:r>
              <w:t>20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FEA2D" w14:textId="674B5811" w:rsidR="00D21B26" w:rsidRDefault="00D21B26">
            <w:pPr>
              <w:pStyle w:val="12"/>
              <w:ind w:firstLine="0"/>
              <w:jc w:val="center"/>
            </w:pPr>
            <w:r>
              <w:t>10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7AE91" w14:textId="77777777" w:rsidR="00D21B26" w:rsidRDefault="00D21B26">
            <w:pPr>
              <w:pStyle w:val="12"/>
              <w:ind w:firstLine="0"/>
              <w:jc w:val="center"/>
            </w:pPr>
            <w:r>
              <w:t>1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0D202" w14:textId="77777777" w:rsidR="00D21B26" w:rsidRDefault="00D21B26">
            <w:pPr>
              <w:pStyle w:val="12"/>
              <w:ind w:firstLine="0"/>
              <w:jc w:val="center"/>
            </w:pPr>
            <w:r>
              <w:t>2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56EB1" w14:textId="1B178F0F" w:rsidR="00D21B26" w:rsidRDefault="00D21B26">
            <w:pPr>
              <w:pStyle w:val="12"/>
              <w:ind w:firstLine="0"/>
              <w:jc w:val="center"/>
            </w:pPr>
            <w:r>
              <w:t>1</w:t>
            </w:r>
          </w:p>
        </w:tc>
      </w:tr>
    </w:tbl>
    <w:p w14:paraId="5B179DA3" w14:textId="45FA198C" w:rsidR="00007EBD" w:rsidRDefault="00D21B26">
      <w:r w:rsidRPr="00D21B26">
        <w:rPr>
          <w:noProof/>
        </w:rPr>
        <w:drawing>
          <wp:anchor distT="0" distB="0" distL="114300" distR="114300" simplePos="0" relativeHeight="251658240" behindDoc="0" locked="0" layoutInCell="1" allowOverlap="1" wp14:anchorId="333902D4" wp14:editId="24B58AC3">
            <wp:simplePos x="0" y="0"/>
            <wp:positionH relativeFrom="margin">
              <wp:align>center</wp:align>
            </wp:positionH>
            <wp:positionV relativeFrom="paragraph">
              <wp:posOffset>140335</wp:posOffset>
            </wp:positionV>
            <wp:extent cx="4429743" cy="5506218"/>
            <wp:effectExtent l="0" t="0" r="9525" b="0"/>
            <wp:wrapSquare wrapText="bothSides"/>
            <wp:docPr id="1939138086" name="Рисунок 1" descr="Изображение выглядит как диаграмма, Технический чертеж, План, схематич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38086" name="Рисунок 1" descr="Изображение выглядит как диаграмма, Технический чертеж, План, схематичный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B15934" w14:textId="77777777" w:rsidR="00D21B26" w:rsidRPr="00D21B26" w:rsidRDefault="00D21B26" w:rsidP="00D21B26"/>
    <w:p w14:paraId="0EE10FAD" w14:textId="77777777" w:rsidR="00D21B26" w:rsidRPr="00D21B26" w:rsidRDefault="00D21B26" w:rsidP="00D21B26"/>
    <w:p w14:paraId="3D80939D" w14:textId="77777777" w:rsidR="00D21B26" w:rsidRPr="00D21B26" w:rsidRDefault="00D21B26" w:rsidP="00D21B26"/>
    <w:p w14:paraId="43479537" w14:textId="77777777" w:rsidR="00D21B26" w:rsidRPr="00D21B26" w:rsidRDefault="00D21B26" w:rsidP="00D21B26"/>
    <w:p w14:paraId="6C8B49E7" w14:textId="77777777" w:rsidR="00D21B26" w:rsidRPr="00D21B26" w:rsidRDefault="00D21B26" w:rsidP="00D21B26"/>
    <w:p w14:paraId="121EAD7F" w14:textId="77777777" w:rsidR="00D21B26" w:rsidRPr="00D21B26" w:rsidRDefault="00D21B26" w:rsidP="00D21B26"/>
    <w:p w14:paraId="1CBDCDE9" w14:textId="77777777" w:rsidR="00D21B26" w:rsidRPr="00D21B26" w:rsidRDefault="00D21B26" w:rsidP="00D21B26"/>
    <w:p w14:paraId="32C61FB3" w14:textId="77777777" w:rsidR="00D21B26" w:rsidRPr="00D21B26" w:rsidRDefault="00D21B26" w:rsidP="00D21B26"/>
    <w:p w14:paraId="1EA813CC" w14:textId="77777777" w:rsidR="00D21B26" w:rsidRPr="00D21B26" w:rsidRDefault="00D21B26" w:rsidP="00D21B26"/>
    <w:p w14:paraId="3F10DA62" w14:textId="77777777" w:rsidR="00D21B26" w:rsidRPr="00D21B26" w:rsidRDefault="00D21B26" w:rsidP="00D21B26"/>
    <w:p w14:paraId="25683250" w14:textId="77777777" w:rsidR="00D21B26" w:rsidRPr="00D21B26" w:rsidRDefault="00D21B26" w:rsidP="00D21B26"/>
    <w:p w14:paraId="37BBE8C1" w14:textId="77777777" w:rsidR="00D21B26" w:rsidRPr="00D21B26" w:rsidRDefault="00D21B26" w:rsidP="00D21B26"/>
    <w:p w14:paraId="3E5F3E7D" w14:textId="77777777" w:rsidR="00D21B26" w:rsidRPr="00D21B26" w:rsidRDefault="00D21B26" w:rsidP="00D21B26"/>
    <w:p w14:paraId="326BEA37" w14:textId="77777777" w:rsidR="00D21B26" w:rsidRPr="00D21B26" w:rsidRDefault="00D21B26" w:rsidP="00D21B26"/>
    <w:p w14:paraId="6971F957" w14:textId="77777777" w:rsidR="00D21B26" w:rsidRPr="00D21B26" w:rsidRDefault="00D21B26" w:rsidP="00D21B26"/>
    <w:p w14:paraId="06BEA315" w14:textId="77777777" w:rsidR="00D21B26" w:rsidRPr="00D21B26" w:rsidRDefault="00D21B26" w:rsidP="00D21B26"/>
    <w:p w14:paraId="71E263E8" w14:textId="77777777" w:rsidR="00D21B26" w:rsidRPr="00D21B26" w:rsidRDefault="00D21B26" w:rsidP="00D21B26"/>
    <w:p w14:paraId="7DA1D334" w14:textId="77777777" w:rsidR="00D21B26" w:rsidRPr="00D21B26" w:rsidRDefault="00D21B26" w:rsidP="00D21B26"/>
    <w:p w14:paraId="11B5731F" w14:textId="77777777" w:rsidR="00D21B26" w:rsidRDefault="00D21B26" w:rsidP="00D21B26"/>
    <w:p w14:paraId="2EDE7C15" w14:textId="77777777" w:rsidR="00D21B26" w:rsidRDefault="00D21B26" w:rsidP="00D21B26"/>
    <w:p w14:paraId="5FF8A3CD" w14:textId="60B0DDFD" w:rsidR="00D21B26" w:rsidRDefault="00D21B26" w:rsidP="00D21B26">
      <w:pPr>
        <w:tabs>
          <w:tab w:val="left" w:pos="6360"/>
        </w:tabs>
        <w:rPr>
          <w:lang w:val="en-US"/>
        </w:rPr>
      </w:pPr>
      <w:r>
        <w:tab/>
      </w:r>
    </w:p>
    <w:p w14:paraId="6BDCD682" w14:textId="121E2234" w:rsidR="00D21B26" w:rsidRDefault="00D21B26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2912EACD" w14:textId="1552BE1B" w:rsidR="00D21B26" w:rsidRDefault="00015B63" w:rsidP="00D21B26">
      <w:pPr>
        <w:pStyle w:val="1"/>
        <w:jc w:val="center"/>
        <w:rPr>
          <w:color w:val="auto"/>
        </w:rPr>
      </w:pPr>
      <w:bookmarkStart w:id="3" w:name="_Toc162128298"/>
      <w:r w:rsidRPr="00015B63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CF2F058" wp14:editId="59081C39">
            <wp:simplePos x="0" y="0"/>
            <wp:positionH relativeFrom="page">
              <wp:align>center</wp:align>
            </wp:positionH>
            <wp:positionV relativeFrom="paragraph">
              <wp:posOffset>394335</wp:posOffset>
            </wp:positionV>
            <wp:extent cx="4591691" cy="1305107"/>
            <wp:effectExtent l="0" t="0" r="0" b="9525"/>
            <wp:wrapTopAndBottom/>
            <wp:docPr id="151361269" name="Рисунок 1" descr="Изображение выглядит как линия, текст, диаграмм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1269" name="Рисунок 1" descr="Изображение выглядит как линия, текст, диаграмма, Шрифт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1B26" w:rsidRPr="00D21B26">
        <w:rPr>
          <w:color w:val="auto"/>
        </w:rPr>
        <w:t>Задача</w:t>
      </w:r>
      <w:r w:rsidR="00D21B26" w:rsidRPr="00015B63">
        <w:rPr>
          <w:color w:val="auto"/>
        </w:rPr>
        <w:t xml:space="preserve"> №1</w:t>
      </w:r>
      <w:bookmarkEnd w:id="3"/>
    </w:p>
    <w:p w14:paraId="67CB24C4" w14:textId="77777777" w:rsidR="00015B63" w:rsidRDefault="00015B63" w:rsidP="00015B63">
      <w:pPr>
        <w:pStyle w:val="12"/>
        <w:rPr>
          <w:lang w:val="ru-RU"/>
        </w:rPr>
      </w:pPr>
    </w:p>
    <w:p w14:paraId="664FFD1C" w14:textId="7A605570" w:rsidR="00015B63" w:rsidRDefault="00015B63" w:rsidP="00015B63">
      <w:pPr>
        <w:pStyle w:val="12"/>
        <w:rPr>
          <w:lang w:val="ru-RU"/>
        </w:rPr>
      </w:pPr>
      <w:r w:rsidRPr="00015B63">
        <w:rPr>
          <w:lang w:val="ru-RU"/>
        </w:rPr>
        <w:t xml:space="preserve">Определяем реакцию опор. Сумма сил относительно оси </w:t>
      </w:r>
      <w:r>
        <w:rPr>
          <w:i/>
          <w:lang w:val="en-US"/>
        </w:rPr>
        <w:t>Ox</w:t>
      </w:r>
      <w:r w:rsidRPr="00015B63">
        <w:rPr>
          <w:lang w:val="ru-RU"/>
        </w:rPr>
        <w:t xml:space="preserve">: </w:t>
      </w:r>
    </w:p>
    <w:p w14:paraId="25AE0D37" w14:textId="684DFB67" w:rsidR="00015B63" w:rsidRDefault="00000000" w:rsidP="00015B63">
      <w:pPr>
        <w:pStyle w:val="12"/>
        <w:ind w:firstLine="0"/>
        <w:rPr>
          <w:rFonts w:eastAsiaTheme="minorEastAsia"/>
          <w:iCs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  R-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</m:t>
              </m:r>
            </m:e>
          </m:nary>
        </m:oMath>
      </m:oMathPara>
    </w:p>
    <w:p w14:paraId="213DBBFE" w14:textId="76DB8BC5" w:rsidR="00015B63" w:rsidRDefault="00015B63" w:rsidP="00015B63">
      <w:pPr>
        <w:pStyle w:val="12"/>
        <w:ind w:firstLine="0"/>
        <w:rPr>
          <w:rFonts w:eastAsiaTheme="minorEastAsia"/>
          <w:i/>
          <w:lang w:val="ru-RU"/>
        </w:rPr>
      </w:pPr>
      <m:oMathPara>
        <m:oMath>
          <m:r>
            <w:rPr>
              <w:rFonts w:ascii="Cambria Math" w:hAnsi="Cambria Math"/>
              <w:lang w:val="en-US"/>
            </w:rPr>
            <m:t>R=4</m:t>
          </m:r>
          <m:r>
            <w:rPr>
              <w:rFonts w:ascii="Cambria Math" w:hAnsi="Cambria Math"/>
              <w:lang w:val="ru-RU"/>
            </w:rPr>
            <m:t>0-50+10</m:t>
          </m:r>
          <m:r>
            <w:rPr>
              <w:rFonts w:ascii="Cambria Math" w:hAnsi="Cambria Math"/>
              <w:lang w:val="en-US"/>
            </w:rPr>
            <m:t xml:space="preserve">=0 </m:t>
          </m:r>
          <m:r>
            <w:rPr>
              <w:rFonts w:ascii="Cambria Math" w:hAnsi="Cambria Math"/>
            </w:rPr>
            <m:t>кН</m:t>
          </m:r>
        </m:oMath>
      </m:oMathPara>
    </w:p>
    <w:p w14:paraId="43413463" w14:textId="77777777" w:rsidR="00015B63" w:rsidRDefault="00015B63" w:rsidP="00015B63">
      <w:pPr>
        <w:pStyle w:val="12"/>
        <w:rPr>
          <w:rFonts w:eastAsiaTheme="minorEastAsia"/>
          <w:lang w:val="ru-RU"/>
        </w:rPr>
      </w:pPr>
      <w:r w:rsidRPr="00015B63">
        <w:rPr>
          <w:rFonts w:eastAsiaTheme="minorEastAsia"/>
          <w:lang w:val="ru-RU"/>
        </w:rPr>
        <w:t xml:space="preserve">Находим продольную силу </w:t>
      </w:r>
      <w:r>
        <w:rPr>
          <w:rFonts w:eastAsiaTheme="minorEastAsia"/>
          <w:i/>
          <w:lang w:val="en-US"/>
        </w:rPr>
        <w:t>N</w:t>
      </w:r>
      <w:r w:rsidRPr="00015B63">
        <w:rPr>
          <w:rFonts w:eastAsiaTheme="minorEastAsia"/>
          <w:lang w:val="ru-RU"/>
        </w:rPr>
        <w:t xml:space="preserve"> на каждом из грузовых участков.</w:t>
      </w:r>
    </w:p>
    <w:p w14:paraId="378383B2" w14:textId="77777777" w:rsidR="00015B63" w:rsidRPr="00015B63" w:rsidRDefault="00015B63" w:rsidP="00015B63">
      <w:pPr>
        <w:pStyle w:val="12"/>
        <w:rPr>
          <w:rFonts w:eastAsiaTheme="minorEastAsia"/>
          <w:lang w:val="ru-RU"/>
        </w:rPr>
      </w:pPr>
      <w:r w:rsidRPr="00015B63">
        <w:rPr>
          <w:rFonts w:eastAsiaTheme="minorEastAsia"/>
          <w:lang w:val="ru-RU"/>
        </w:rPr>
        <w:t>Первый грузовой участок – крайний правый:</w:t>
      </w:r>
    </w:p>
    <w:p w14:paraId="4B601350" w14:textId="77777777" w:rsidR="00015B63" w:rsidRDefault="00000000" w:rsidP="00015B63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X=0,</m:t>
                  </m:r>
                </m:e>
              </m:nary>
              <m:r>
                <w:rPr>
                  <w:rFonts w:ascii="Cambria Math" w:hAnsi="Cambria Math"/>
                  <w:lang w:val="en-US"/>
                </w:rPr>
                <m:t xml:space="preserve"> N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3FD1C120" w14:textId="2F00E388" w:rsidR="00015B63" w:rsidRDefault="00000000" w:rsidP="00015B63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r>
            <w:rPr>
              <w:rFonts w:ascii="Cambria Math" w:hAnsi="Cambria Math"/>
              <w:lang w:val="ru-RU"/>
            </w:rPr>
            <m:t>10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0865957A" w14:textId="77777777" w:rsidR="00015B63" w:rsidRDefault="00015B63" w:rsidP="00015B63">
      <w:pPr>
        <w:pStyle w:val="12"/>
        <w:rPr>
          <w:lang w:val="ru-RU"/>
        </w:rPr>
      </w:pPr>
      <w:r w:rsidRPr="00015B63">
        <w:rPr>
          <w:lang w:val="ru-RU"/>
        </w:rPr>
        <w:t>На участке происходит сжатие.</w:t>
      </w:r>
    </w:p>
    <w:p w14:paraId="3C240F3C" w14:textId="77777777" w:rsidR="00015B63" w:rsidRPr="00015B63" w:rsidRDefault="00015B63" w:rsidP="00015B63">
      <w:pPr>
        <w:pStyle w:val="12"/>
        <w:rPr>
          <w:lang w:val="ru-RU"/>
        </w:rPr>
      </w:pPr>
      <w:r w:rsidRPr="00015B63">
        <w:rPr>
          <w:lang w:val="ru-RU"/>
        </w:rPr>
        <w:t>Второй грузовой участок – посередине балки:</w:t>
      </w:r>
    </w:p>
    <w:p w14:paraId="4E694730" w14:textId="3BC4B017" w:rsidR="00015B63" w:rsidRDefault="00000000" w:rsidP="00015B63">
      <w:pPr>
        <w:pStyle w:val="12"/>
        <w:rPr>
          <w:rFonts w:ascii="Cambria Math" w:hAns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37DCE6D6" w14:textId="1C21E791" w:rsidR="00015B63" w:rsidRDefault="00000000" w:rsidP="00015B63">
      <w:pPr>
        <w:pStyle w:val="12"/>
        <w:rPr>
          <w:rFonts w:eastAsiaTheme="minorEastAsia"/>
          <w:iCs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=4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309076E3" w14:textId="3A9527D3" w:rsidR="00015B63" w:rsidRPr="00015B63" w:rsidRDefault="00015B63" w:rsidP="00015B63">
      <w:pPr>
        <w:pStyle w:val="12"/>
        <w:rPr>
          <w:lang w:val="ru-RU"/>
        </w:rPr>
      </w:pPr>
      <w:r w:rsidRPr="00015B63">
        <w:rPr>
          <w:lang w:val="ru-RU"/>
        </w:rPr>
        <w:t xml:space="preserve">На участке происходит </w:t>
      </w:r>
      <w:r>
        <w:rPr>
          <w:lang w:val="ru-RU"/>
        </w:rPr>
        <w:t>растяжение</w:t>
      </w:r>
      <w:r w:rsidRPr="00015B63">
        <w:rPr>
          <w:lang w:val="ru-RU"/>
        </w:rPr>
        <w:t>.</w:t>
      </w:r>
    </w:p>
    <w:p w14:paraId="312D9F75" w14:textId="77777777" w:rsidR="00015B63" w:rsidRPr="00015B63" w:rsidRDefault="00015B63" w:rsidP="00015B63">
      <w:pPr>
        <w:pStyle w:val="12"/>
        <w:rPr>
          <w:lang w:val="ru-RU"/>
        </w:rPr>
      </w:pPr>
      <w:r w:rsidRPr="00015B63">
        <w:rPr>
          <w:lang w:val="ru-RU"/>
        </w:rPr>
        <w:t>Третий грузовой участок – крайний левый:</w:t>
      </w:r>
    </w:p>
    <w:p w14:paraId="3E4B1FCC" w14:textId="0F0A9D15" w:rsidR="00015B63" w:rsidRDefault="00000000" w:rsidP="00015B63">
      <w:pPr>
        <w:pStyle w:val="12"/>
        <w:rPr>
          <w:rFonts w:eastAsiaTheme="minorEastAsia"/>
          <w:iCs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630FBC35" w14:textId="4C21D0B2" w:rsidR="00015B63" w:rsidRDefault="00000000" w:rsidP="00015B63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-F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=0 </m:t>
          </m:r>
          <m:r>
            <w:rPr>
              <w:rFonts w:ascii="Cambria Math" w:hAnsi="Cambria Math"/>
            </w:rPr>
            <m:t>кН</m:t>
          </m:r>
        </m:oMath>
      </m:oMathPara>
    </w:p>
    <w:p w14:paraId="6DB43B0E" w14:textId="3698A399" w:rsidR="00015B63" w:rsidRPr="00015B63" w:rsidRDefault="00015B63" w:rsidP="00015B63">
      <w:pPr>
        <w:pStyle w:val="12"/>
        <w:rPr>
          <w:lang w:val="ru-RU"/>
        </w:rPr>
      </w:pPr>
      <w:r>
        <w:rPr>
          <w:lang w:val="ru-RU"/>
        </w:rPr>
        <w:t>Участок в равновесии</w:t>
      </w:r>
      <w:r w:rsidRPr="00015B63">
        <w:rPr>
          <w:lang w:val="ru-RU"/>
        </w:rPr>
        <w:t>.</w:t>
      </w:r>
    </w:p>
    <w:p w14:paraId="364A8751" w14:textId="77777777" w:rsidR="00015B63" w:rsidRPr="00015B63" w:rsidRDefault="00015B63" w:rsidP="00015B63">
      <w:pPr>
        <w:pStyle w:val="12"/>
        <w:rPr>
          <w:bCs/>
          <w:lang w:val="ru-RU"/>
        </w:rPr>
      </w:pPr>
      <w:r w:rsidRPr="00015B63">
        <w:rPr>
          <w:bCs/>
          <w:lang w:val="ru-RU"/>
        </w:rPr>
        <w:t xml:space="preserve">Проводим построение эпюры (Приложение А). </w:t>
      </w:r>
    </w:p>
    <w:p w14:paraId="6435F262" w14:textId="1835F474" w:rsidR="00B35DA2" w:rsidRDefault="00015B63" w:rsidP="00015B63">
      <w:pPr>
        <w:pStyle w:val="12"/>
        <w:rPr>
          <w:bCs/>
          <w:lang w:val="ru-RU"/>
        </w:rPr>
      </w:pPr>
      <w:r w:rsidRPr="00015B63">
        <w:rPr>
          <w:bCs/>
          <w:lang w:val="ru-RU"/>
        </w:rPr>
        <w:t>Вывод</w:t>
      </w:r>
      <w:proofErr w:type="gramStart"/>
      <w:r w:rsidRPr="00015B63">
        <w:rPr>
          <w:bCs/>
          <w:lang w:val="ru-RU"/>
        </w:rPr>
        <w:t>: Наиболее</w:t>
      </w:r>
      <w:proofErr w:type="gramEnd"/>
      <w:r w:rsidRPr="00015B63">
        <w:rPr>
          <w:bCs/>
          <w:lang w:val="ru-RU"/>
        </w:rPr>
        <w:t xml:space="preserve"> опасный участок – участок №2, где продольная сила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40</m:t>
            </m:r>
          </m:e>
        </m:d>
        <m:r>
          <w:rPr>
            <w:rFonts w:ascii="Cambria Math" w:hAnsi="Cambria Math"/>
            <w:lang w:val="ru-RU"/>
          </w:rPr>
          <m:t xml:space="preserve"> кН</m:t>
        </m:r>
      </m:oMath>
      <w:r w:rsidRPr="00015B63">
        <w:rPr>
          <w:bCs/>
          <w:lang w:val="ru-RU"/>
        </w:rPr>
        <w:t>.</w:t>
      </w:r>
    </w:p>
    <w:p w14:paraId="63A32351" w14:textId="77777777" w:rsidR="00B35DA2" w:rsidRDefault="00B35DA2">
      <w:pPr>
        <w:spacing w:line="259" w:lineRule="auto"/>
        <w:rPr>
          <w:rFonts w:ascii="Times New Roman" w:hAnsi="Times New Roman" w:cs="Times New Roman"/>
          <w:bCs/>
          <w:kern w:val="2"/>
          <w:sz w:val="28"/>
          <w14:ligatures w14:val="standardContextual"/>
        </w:rPr>
      </w:pPr>
      <w:r>
        <w:rPr>
          <w:bCs/>
        </w:rPr>
        <w:br w:type="page"/>
      </w:r>
    </w:p>
    <w:p w14:paraId="39BFC23E" w14:textId="7380B711" w:rsidR="00015B63" w:rsidRDefault="00B35DA2" w:rsidP="00B35DA2">
      <w:pPr>
        <w:pStyle w:val="1"/>
        <w:jc w:val="center"/>
        <w:rPr>
          <w:color w:val="auto"/>
        </w:rPr>
      </w:pPr>
      <w:bookmarkStart w:id="4" w:name="_Toc162128299"/>
      <w:r w:rsidRPr="00B35DA2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887DAC9" wp14:editId="527D07D4">
            <wp:simplePos x="0" y="0"/>
            <wp:positionH relativeFrom="page">
              <wp:align>center</wp:align>
            </wp:positionH>
            <wp:positionV relativeFrom="paragraph">
              <wp:posOffset>384810</wp:posOffset>
            </wp:positionV>
            <wp:extent cx="4887007" cy="2095792"/>
            <wp:effectExtent l="0" t="0" r="8890" b="0"/>
            <wp:wrapTopAndBottom/>
            <wp:docPr id="516830471" name="Рисунок 1" descr="Изображение выглядит как диаграмма, линия, зарисовка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30471" name="Рисунок 1" descr="Изображение выглядит как диаграмма, линия, зарисовка, Технический чертеж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5DA2">
        <w:rPr>
          <w:color w:val="auto"/>
        </w:rPr>
        <w:t>Задача №2</w:t>
      </w:r>
      <w:bookmarkEnd w:id="4"/>
    </w:p>
    <w:p w14:paraId="0A56BC54" w14:textId="21707D39" w:rsidR="00B35DA2" w:rsidRPr="00B35DA2" w:rsidRDefault="00B35DA2" w:rsidP="00B35DA2"/>
    <w:p w14:paraId="4410D3D6" w14:textId="34E32B24" w:rsidR="00B35DA2" w:rsidRDefault="00B35DA2" w:rsidP="00B35DA2">
      <w:pPr>
        <w:pStyle w:val="12"/>
        <w:rPr>
          <w:lang w:val="ru-RU"/>
        </w:rPr>
      </w:pPr>
      <w:r w:rsidRPr="00B35DA2">
        <w:rPr>
          <w:noProof/>
        </w:rPr>
        <w:drawing>
          <wp:anchor distT="0" distB="0" distL="114300" distR="114300" simplePos="0" relativeHeight="251661312" behindDoc="0" locked="0" layoutInCell="1" allowOverlap="1" wp14:anchorId="48ACD0A9" wp14:editId="09FADADA">
            <wp:simplePos x="0" y="0"/>
            <wp:positionH relativeFrom="page">
              <wp:align>center</wp:align>
            </wp:positionH>
            <wp:positionV relativeFrom="paragraph">
              <wp:posOffset>574040</wp:posOffset>
            </wp:positionV>
            <wp:extent cx="5125165" cy="1200318"/>
            <wp:effectExtent l="0" t="0" r="0" b="0"/>
            <wp:wrapTopAndBottom/>
            <wp:docPr id="77017976" name="Рисунок 1" descr="Изображение выглядит как линия, текст, чек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7976" name="Рисунок 1" descr="Изображение выглядит как линия, текст, чек, диаграмма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5DA2">
        <w:rPr>
          <w:lang w:val="ru-RU"/>
        </w:rPr>
        <w:t xml:space="preserve">После того, как отметим реакцию в опоре, заменим пары сил </w:t>
      </w:r>
      <w:r>
        <w:rPr>
          <w:i/>
          <w:iCs/>
        </w:rPr>
        <w:t>M</w:t>
      </w:r>
      <w:r w:rsidRPr="00B35DA2">
        <w:rPr>
          <w:lang w:val="ru-RU"/>
        </w:rPr>
        <w:t xml:space="preserve"> векторами их моментов:</w:t>
      </w:r>
    </w:p>
    <w:p w14:paraId="29B5502B" w14:textId="77777777" w:rsidR="00B35DA2" w:rsidRDefault="00B35DA2" w:rsidP="00B35DA2">
      <w:pPr>
        <w:pStyle w:val="12"/>
        <w:rPr>
          <w:lang w:val="ru-RU"/>
        </w:rPr>
      </w:pPr>
      <w:proofErr w:type="spellStart"/>
      <w:r>
        <w:t>Находим</w:t>
      </w:r>
      <w:proofErr w:type="spellEnd"/>
      <w:r>
        <w:t xml:space="preserve"> </w:t>
      </w:r>
      <w:proofErr w:type="spellStart"/>
      <w:r>
        <w:t>реакцию</w:t>
      </w:r>
      <w:proofErr w:type="spellEnd"/>
      <w:r>
        <w:t xml:space="preserve"> в </w:t>
      </w:r>
      <w:proofErr w:type="spellStart"/>
      <w:r>
        <w:t>опоре</w:t>
      </w:r>
      <w:proofErr w:type="spellEnd"/>
      <w:r>
        <w:t>:</w:t>
      </w:r>
    </w:p>
    <w:p w14:paraId="2BD157B7" w14:textId="040CACE1" w:rsidR="00B35DA2" w:rsidRDefault="00000000" w:rsidP="00B35DA2">
      <w:pPr>
        <w:pStyle w:val="12"/>
        <w:rPr>
          <w:rFonts w:ascii="Cambria Math" w:hAns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191ED602" w14:textId="0579FDE9" w:rsidR="00B35DA2" w:rsidRDefault="00000000" w:rsidP="00B35DA2">
      <w:pPr>
        <w:pStyle w:val="12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r>
            <w:rPr>
              <w:rFonts w:ascii="Cambria Math" w:hAnsi="Cambria Math"/>
              <w:lang w:val="ru-RU"/>
            </w:rPr>
            <m:t>30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ru-RU"/>
            </w:rPr>
            <m:t>20</m:t>
          </m:r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  <w:lang w:val="ru-RU"/>
            </w:rPr>
            <m:t>10</m:t>
          </m:r>
          <m:r>
            <w:rPr>
              <w:rFonts w:ascii="Cambria Math" w:hAnsi="Cambria Math"/>
              <w:lang w:val="en-US"/>
            </w:rPr>
            <m:t>=-</m:t>
          </m:r>
          <m:r>
            <w:rPr>
              <w:rFonts w:ascii="Cambria Math" w:hAnsi="Cambria Math"/>
              <w:lang w:val="ru-RU"/>
            </w:rPr>
            <m:t>40</m:t>
          </m:r>
          <m:r>
            <w:rPr>
              <w:rFonts w:ascii="Cambria Math" w:hAnsi="Cambria Math"/>
              <w:lang w:val="en-US"/>
            </w:rPr>
            <m:t xml:space="preserve"> кН∙м</m:t>
          </m:r>
        </m:oMath>
      </m:oMathPara>
    </w:p>
    <w:p w14:paraId="4F04CBFD" w14:textId="77777777" w:rsidR="00B35DA2" w:rsidRPr="00B35DA2" w:rsidRDefault="00B35DA2" w:rsidP="00B35DA2">
      <w:pPr>
        <w:pStyle w:val="12"/>
        <w:rPr>
          <w:rFonts w:eastAsiaTheme="minorEastAsia"/>
          <w:lang w:val="ru-RU"/>
        </w:rPr>
      </w:pPr>
      <w:r w:rsidRPr="00B35DA2">
        <w:rPr>
          <w:rFonts w:eastAsiaTheme="minorEastAsia"/>
          <w:lang w:val="ru-RU"/>
        </w:rPr>
        <w:t xml:space="preserve">Находим крутящий момент </w:t>
      </w:r>
      <w:r>
        <w:rPr>
          <w:rFonts w:eastAsiaTheme="minorEastAsia"/>
          <w:i/>
          <w:lang w:val="en-US"/>
        </w:rPr>
        <w:t>T</w:t>
      </w:r>
      <w:r w:rsidRPr="00B35DA2">
        <w:rPr>
          <w:rFonts w:eastAsiaTheme="minorEastAsia"/>
          <w:lang w:val="ru-RU"/>
        </w:rPr>
        <w:t xml:space="preserve"> на каждом из грузовых участков.</w:t>
      </w:r>
    </w:p>
    <w:p w14:paraId="06128AC5" w14:textId="77777777" w:rsidR="00B35DA2" w:rsidRDefault="00B35DA2" w:rsidP="00B35DA2">
      <w:pPr>
        <w:pStyle w:val="12"/>
        <w:rPr>
          <w:rFonts w:eastAsiaTheme="minorEastAsia"/>
        </w:rPr>
      </w:pPr>
      <w:proofErr w:type="spellStart"/>
      <w:r>
        <w:rPr>
          <w:rFonts w:eastAsiaTheme="minorEastAsia"/>
        </w:rPr>
        <w:t>Первый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грузовой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участок</w:t>
      </w:r>
      <w:proofErr w:type="spellEnd"/>
      <w:r>
        <w:rPr>
          <w:rFonts w:eastAsiaTheme="minorEastAsia"/>
        </w:rPr>
        <w:t>:</w:t>
      </w:r>
    </w:p>
    <w:p w14:paraId="10626396" w14:textId="15A2FADE" w:rsidR="00B35DA2" w:rsidRDefault="00000000" w:rsidP="00B35DA2">
      <w:pPr>
        <w:pStyle w:val="12"/>
        <w:rPr>
          <w:rFonts w:asci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T</m:t>
              </m:r>
            </m:e>
            <m:sub>
              <m:r>
                <w:rPr>
                  <w:rFonts w:ascii="Cambria Math"/>
                  <w:lang w:val="en-US"/>
                </w:rPr>
                <m:t>I</m:t>
              </m:r>
            </m:sub>
          </m:sSub>
          <m:r>
            <w:rPr>
              <w:rFonts w:asci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3</m:t>
              </m:r>
            </m:sub>
          </m:sSub>
          <m:r>
            <w:rPr>
              <w:rFonts w:ascii="Cambria Math"/>
              <w:lang w:val="en-US"/>
            </w:rPr>
            <m:t>=0</m:t>
          </m:r>
        </m:oMath>
      </m:oMathPara>
    </w:p>
    <w:p w14:paraId="299337ED" w14:textId="1D508B68" w:rsidR="00B35DA2" w:rsidRDefault="00000000" w:rsidP="00B35DA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r>
            <w:rPr>
              <w:rFonts w:ascii="Cambria Math" w:hAnsi="Cambria Math"/>
              <w:lang w:val="ru-RU"/>
            </w:rPr>
            <m:t>10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кН∙м</m:t>
          </m:r>
        </m:oMath>
      </m:oMathPara>
    </w:p>
    <w:p w14:paraId="0FD54F0D" w14:textId="77777777" w:rsidR="00B35DA2" w:rsidRDefault="00B35DA2" w:rsidP="00B35DA2">
      <w:pPr>
        <w:pStyle w:val="12"/>
        <w:rPr>
          <w:rFonts w:eastAsiaTheme="minorEastAsia"/>
        </w:rPr>
      </w:pPr>
      <w:proofErr w:type="spellStart"/>
      <w:r>
        <w:rPr>
          <w:rFonts w:eastAsiaTheme="minorEastAsia"/>
        </w:rPr>
        <w:t>Второй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грузовой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участок</w:t>
      </w:r>
      <w:proofErr w:type="spellEnd"/>
      <w:r>
        <w:rPr>
          <w:rFonts w:eastAsiaTheme="minorEastAsia"/>
        </w:rPr>
        <w:t>:</w:t>
      </w:r>
    </w:p>
    <w:p w14:paraId="054651EF" w14:textId="0BB18A09" w:rsidR="00B35DA2" w:rsidRDefault="00000000" w:rsidP="00B35DA2">
      <w:pPr>
        <w:pStyle w:val="12"/>
        <w:rPr>
          <w:rFonts w:asci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T</m:t>
              </m:r>
            </m:e>
            <m:sub>
              <m:r>
                <w:rPr>
                  <w:rFonts w:ascii="Cambria Math"/>
                  <w:lang w:val="en-US"/>
                </w:rPr>
                <m:t>II</m:t>
              </m:r>
            </m:sub>
          </m:sSub>
          <m:r>
            <w:rPr>
              <w:rFonts w:asci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2</m:t>
              </m:r>
            </m:sub>
          </m:sSub>
          <m:r>
            <w:rPr>
              <w:rFonts w:asci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3</m:t>
              </m:r>
            </m:sub>
          </m:sSub>
          <m:r>
            <w:rPr>
              <w:rFonts w:ascii="Cambria Math"/>
              <w:lang w:val="en-US"/>
            </w:rPr>
            <m:t>=0</m:t>
          </m:r>
        </m:oMath>
      </m:oMathPara>
    </w:p>
    <w:p w14:paraId="75C1F7BE" w14:textId="0DA1A301" w:rsidR="00B35DA2" w:rsidRDefault="00000000" w:rsidP="00B35DA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=1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кН∙м</m:t>
          </m:r>
        </m:oMath>
      </m:oMathPara>
    </w:p>
    <w:p w14:paraId="2D4A1D86" w14:textId="77777777" w:rsidR="00B35DA2" w:rsidRDefault="00B35DA2" w:rsidP="00B35DA2">
      <w:pPr>
        <w:pStyle w:val="12"/>
      </w:pPr>
      <w:proofErr w:type="spellStart"/>
      <w:r>
        <w:t>Третий</w:t>
      </w:r>
      <w:proofErr w:type="spellEnd"/>
      <w:r>
        <w:t xml:space="preserve"> </w:t>
      </w:r>
      <w:proofErr w:type="spellStart"/>
      <w:r>
        <w:t>грузовой</w:t>
      </w:r>
      <w:proofErr w:type="spellEnd"/>
      <w:r>
        <w:t xml:space="preserve"> </w:t>
      </w:r>
      <w:proofErr w:type="spellStart"/>
      <w:r>
        <w:t>участок</w:t>
      </w:r>
      <w:proofErr w:type="spellEnd"/>
      <w:r>
        <w:t>:</w:t>
      </w:r>
    </w:p>
    <w:p w14:paraId="0F5B6DEE" w14:textId="445DCA07" w:rsidR="00B35DA2" w:rsidRDefault="00000000" w:rsidP="00B35DA2">
      <w:pPr>
        <w:pStyle w:val="12"/>
        <w:rPr>
          <w:rFonts w:asci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T</m:t>
              </m:r>
            </m:e>
            <m:sub>
              <m:r>
                <w:rPr>
                  <w:rFonts w:ascii="Cambria Math"/>
                  <w:lang w:val="en-US"/>
                </w:rPr>
                <m:t>III</m:t>
              </m:r>
            </m:sub>
          </m:sSub>
          <m:r>
            <w:rPr>
              <w:rFonts w:asci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1</m:t>
              </m:r>
            </m:sub>
          </m:sSub>
          <m:r>
            <w:rPr>
              <w:rFonts w:asci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2</m:t>
              </m:r>
            </m:sub>
          </m:sSub>
          <m:r>
            <w:rPr>
              <w:rFonts w:asci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3</m:t>
              </m:r>
            </m:sub>
          </m:sSub>
          <m:r>
            <w:rPr>
              <w:rFonts w:ascii="Cambria Math"/>
              <w:lang w:val="en-US"/>
            </w:rPr>
            <m:t>=0</m:t>
          </m:r>
        </m:oMath>
      </m:oMathPara>
    </w:p>
    <w:p w14:paraId="41950B8B" w14:textId="0864E223" w:rsidR="00B35DA2" w:rsidRDefault="00000000" w:rsidP="00B35DA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III</m:t>
              </m:r>
            </m:sub>
          </m:sSub>
          <m:r>
            <w:rPr>
              <w:rFonts w:ascii="Cambria Math" w:hAnsi="Cambria Math"/>
              <w:lang w:val="en-US"/>
            </w:rPr>
            <m:t>=4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кН∙м</m:t>
          </m:r>
        </m:oMath>
      </m:oMathPara>
    </w:p>
    <w:p w14:paraId="0DE8A34C" w14:textId="77777777" w:rsidR="00B35DA2" w:rsidRPr="00B35DA2" w:rsidRDefault="00B35DA2" w:rsidP="00B35DA2">
      <w:pPr>
        <w:pStyle w:val="12"/>
        <w:rPr>
          <w:bCs/>
          <w:lang w:val="ru-RU"/>
        </w:rPr>
      </w:pPr>
      <w:r w:rsidRPr="00B35DA2">
        <w:rPr>
          <w:bCs/>
          <w:lang w:val="ru-RU"/>
        </w:rPr>
        <w:lastRenderedPageBreak/>
        <w:t xml:space="preserve">Проводим построение эпюры (Приложение А). </w:t>
      </w:r>
    </w:p>
    <w:p w14:paraId="30CD5F3F" w14:textId="66565373" w:rsidR="00124236" w:rsidRDefault="00B35DA2" w:rsidP="00B35DA2">
      <w:pPr>
        <w:pStyle w:val="12"/>
        <w:rPr>
          <w:bCs/>
          <w:lang w:val="ru-RU"/>
        </w:rPr>
      </w:pPr>
      <w:r w:rsidRPr="00B35DA2">
        <w:rPr>
          <w:bCs/>
          <w:lang w:val="ru-RU"/>
        </w:rPr>
        <w:t>Вывод</w:t>
      </w:r>
      <w:proofErr w:type="gramStart"/>
      <w:r w:rsidRPr="00B35DA2">
        <w:rPr>
          <w:bCs/>
          <w:lang w:val="ru-RU"/>
        </w:rPr>
        <w:t>: Наиболее</w:t>
      </w:r>
      <w:proofErr w:type="gramEnd"/>
      <w:r w:rsidRPr="00B35DA2">
        <w:rPr>
          <w:bCs/>
          <w:lang w:val="ru-RU"/>
        </w:rPr>
        <w:t xml:space="preserve"> опасный участок – участок №</w:t>
      </w:r>
      <w:r w:rsidR="00124236">
        <w:rPr>
          <w:bCs/>
          <w:lang w:val="ru-RU"/>
        </w:rPr>
        <w:t>3</w:t>
      </w:r>
      <w:r w:rsidRPr="00B35DA2">
        <w:rPr>
          <w:bCs/>
          <w:lang w:val="ru-RU"/>
        </w:rPr>
        <w:t xml:space="preserve">, где крутящий момент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40</m:t>
            </m:r>
          </m:e>
        </m:d>
        <m:r>
          <w:rPr>
            <w:rFonts w:ascii="Cambria Math" w:hAnsi="Cambria Math"/>
            <w:lang w:val="ru-RU"/>
          </w:rPr>
          <m:t xml:space="preserve"> кН∙м</m:t>
        </m:r>
      </m:oMath>
      <w:r w:rsidRPr="00B35DA2">
        <w:rPr>
          <w:bCs/>
          <w:lang w:val="ru-RU"/>
        </w:rPr>
        <w:t>.</w:t>
      </w:r>
    </w:p>
    <w:p w14:paraId="5140F7ED" w14:textId="77777777" w:rsidR="00124236" w:rsidRDefault="00124236">
      <w:pPr>
        <w:spacing w:line="259" w:lineRule="auto"/>
        <w:rPr>
          <w:rFonts w:ascii="Times New Roman" w:hAnsi="Times New Roman" w:cs="Times New Roman"/>
          <w:bCs/>
          <w:kern w:val="2"/>
          <w:sz w:val="28"/>
          <w14:ligatures w14:val="standardContextual"/>
        </w:rPr>
      </w:pPr>
      <w:r>
        <w:rPr>
          <w:bCs/>
        </w:rPr>
        <w:br w:type="page"/>
      </w:r>
    </w:p>
    <w:p w14:paraId="1BDBCCE5" w14:textId="5577A50F" w:rsidR="00B35DA2" w:rsidRDefault="00124236" w:rsidP="00124236">
      <w:pPr>
        <w:pStyle w:val="1"/>
        <w:jc w:val="center"/>
        <w:rPr>
          <w:color w:val="auto"/>
        </w:rPr>
      </w:pPr>
      <w:bookmarkStart w:id="5" w:name="_Toc162128300"/>
      <w:r w:rsidRPr="00124236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BC40BB0" wp14:editId="6A040E55">
            <wp:simplePos x="0" y="0"/>
            <wp:positionH relativeFrom="margin">
              <wp:align>center</wp:align>
            </wp:positionH>
            <wp:positionV relativeFrom="paragraph">
              <wp:posOffset>413385</wp:posOffset>
            </wp:positionV>
            <wp:extent cx="3724275" cy="2257425"/>
            <wp:effectExtent l="0" t="0" r="9525" b="9525"/>
            <wp:wrapTopAndBottom/>
            <wp:docPr id="1330804395" name="Рисунок 1" descr="Изображение выглядит как рукописный текст, диаграмма, линия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04395" name="Рисунок 1" descr="Изображение выглядит как рукописный текст, диаграмма, линия, текст&#10;&#10;Автоматически созданное описание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4236">
        <w:rPr>
          <w:color w:val="auto"/>
        </w:rPr>
        <w:t>Задача №3</w:t>
      </w:r>
      <w:bookmarkEnd w:id="5"/>
    </w:p>
    <w:p w14:paraId="07F45833" w14:textId="41903CC2" w:rsidR="00124236" w:rsidRPr="00124236" w:rsidRDefault="00124236" w:rsidP="00124236">
      <w:r>
        <w:tab/>
      </w:r>
      <w:r>
        <w:tab/>
      </w:r>
    </w:p>
    <w:p w14:paraId="274F1D45" w14:textId="06926A1E" w:rsidR="00124236" w:rsidRPr="008E55CA" w:rsidRDefault="00124236" w:rsidP="00124236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Сначала определяем опорную реакцию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</m:sSub>
      </m:oMath>
      <w:r w:rsidRPr="008E55CA">
        <w:rPr>
          <w:rFonts w:eastAsiaTheme="minorEastAsia"/>
          <w:iCs/>
          <w:szCs w:val="28"/>
          <w:lang w:val="ru-RU"/>
        </w:rPr>
        <w:t xml:space="preserve"> и момент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ru-RU"/>
              </w:rPr>
              <m:t>M</m:t>
            </m:r>
          </m:e>
          <m:sub>
            <m:r>
              <w:rPr>
                <w:rFonts w:ascii="Cambria Math" w:eastAsiaTheme="minorEastAsia" w:hAnsi="Cambria Math"/>
                <w:szCs w:val="28"/>
                <w:lang w:val="ru-RU"/>
              </w:rPr>
              <m:t>A</m:t>
            </m:r>
          </m:sub>
        </m:sSub>
      </m:oMath>
      <w:r w:rsidRPr="008E55CA">
        <w:rPr>
          <w:szCs w:val="28"/>
          <w:lang w:val="ru-RU"/>
        </w:rPr>
        <w:t>, составив два уравнения равновесия:</w:t>
      </w:r>
    </w:p>
    <w:p w14:paraId="0B111D00" w14:textId="030DEF6D" w:rsidR="00124236" w:rsidRPr="008E55CA" w:rsidRDefault="00000000" w:rsidP="00124236">
      <w:pPr>
        <w:pStyle w:val="12"/>
        <w:rPr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en-US"/>
                </w:rPr>
                <m:t>F=0</m:t>
              </m:r>
            </m:e>
          </m:nary>
        </m:oMath>
      </m:oMathPara>
    </w:p>
    <w:p w14:paraId="409F2302" w14:textId="046D1D15" w:rsidR="00015B63" w:rsidRPr="008E55CA" w:rsidRDefault="00000000" w:rsidP="00015B63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33ED2D47" w14:textId="5BC09077" w:rsidR="00124236" w:rsidRPr="008E55CA" w:rsidRDefault="00000000" w:rsidP="00015B63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=-40+12</m:t>
          </m:r>
          <m:r>
            <w:rPr>
              <w:rFonts w:ascii="Cambria Math" w:hAnsi="Cambria Math"/>
              <w:sz w:val="28"/>
              <w:szCs w:val="28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2= -16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кН</m:t>
          </m:r>
        </m:oMath>
      </m:oMathPara>
    </w:p>
    <w:p w14:paraId="37068AA3" w14:textId="757D8520" w:rsidR="00124236" w:rsidRPr="008E55CA" w:rsidRDefault="00000000" w:rsidP="00015B63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А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</m:oMath>
      </m:oMathPara>
    </w:p>
    <w:p w14:paraId="02BBD6FF" w14:textId="4465F964" w:rsidR="00124236" w:rsidRPr="008E55CA" w:rsidRDefault="00402B1C" w:rsidP="00015B63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54661B6E" w14:textId="1FE9548A" w:rsidR="00402B1C" w:rsidRPr="00994C9B" w:rsidRDefault="00000000" w:rsidP="00015B63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=-40</m:t>
          </m:r>
          <m:r>
            <w:rPr>
              <w:rFonts w:ascii="Cambria Math" w:hAnsi="Cambria Math"/>
              <w:sz w:val="28"/>
              <w:szCs w:val="28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3+12</m:t>
          </m:r>
          <m:r>
            <w:rPr>
              <w:rFonts w:ascii="Cambria Math" w:hAnsi="Cambria Math"/>
              <w:sz w:val="28"/>
              <w:szCs w:val="28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</m:t>
          </m:r>
          <m:r>
            <w:rPr>
              <w:rFonts w:ascii="Cambria Math" w:hAnsi="Cambria Math"/>
              <w:sz w:val="28"/>
              <w:szCs w:val="28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2-30=-102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кН</m:t>
          </m:r>
          <m:r>
            <w:rPr>
              <w:rFonts w:ascii="Cambria Math" w:hAnsi="Cambria Math"/>
              <w:sz w:val="28"/>
              <w:szCs w:val="28"/>
            </w:rPr>
            <m:t>∙</m:t>
          </m:r>
          <m:r>
            <w:rPr>
              <w:rFonts w:ascii="Cambria Math" w:hAnsi="Cambria Math"/>
              <w:sz w:val="28"/>
              <w:szCs w:val="28"/>
            </w:rPr>
            <m:t>м</m:t>
          </m:r>
        </m:oMath>
      </m:oMathPara>
    </w:p>
    <w:p w14:paraId="755D66E1" w14:textId="77777777" w:rsidR="00402B1C" w:rsidRPr="008E55CA" w:rsidRDefault="00402B1C" w:rsidP="00402B1C">
      <w:pPr>
        <w:pStyle w:val="12"/>
        <w:rPr>
          <w:rFonts w:eastAsiaTheme="minorEastAsia"/>
          <w:iCs/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Проводим проверку:</w:t>
      </w:r>
    </w:p>
    <w:p w14:paraId="55206EE4" w14:textId="24556B40" w:rsidR="00402B1C" w:rsidRPr="008E55CA" w:rsidRDefault="00000000" w:rsidP="00402B1C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</m:oMath>
      </m:oMathPara>
    </w:p>
    <w:p w14:paraId="6E00EAB4" w14:textId="424472CB" w:rsidR="00402B1C" w:rsidRPr="008E55CA" w:rsidRDefault="00402B1C" w:rsidP="00015B63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5C5F52D5" w14:textId="49F2B79F" w:rsidR="00402B1C" w:rsidRPr="008E55CA" w:rsidRDefault="00402B1C" w:rsidP="00015B63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-102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-30+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-16</m:t>
              </m:r>
            </m:e>
          </m:d>
          <m:r>
            <w:rPr>
              <w:rFonts w:ascii="Cambria Math" w:hAnsi="Cambria Math"/>
              <w:sz w:val="28"/>
              <w:szCs w:val="28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3-12</m:t>
          </m:r>
          <m:r>
            <w:rPr>
              <w:rFonts w:ascii="Cambria Math" w:hAnsi="Cambria Math"/>
              <w:sz w:val="28"/>
              <w:szCs w:val="28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</m:t>
          </m:r>
          <m:r>
            <w:rPr>
              <w:rFonts w:ascii="Cambria Math" w:hAnsi="Cambria Math"/>
              <w:sz w:val="28"/>
              <w:szCs w:val="28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1=0</m:t>
          </m:r>
        </m:oMath>
      </m:oMathPara>
    </w:p>
    <w:p w14:paraId="583F2B62" w14:textId="0D20C51F" w:rsidR="00402B1C" w:rsidRPr="008E55CA" w:rsidRDefault="00402B1C" w:rsidP="00015B63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0=0</m:t>
          </m:r>
        </m:oMath>
      </m:oMathPara>
    </w:p>
    <w:p w14:paraId="045FB407" w14:textId="205CF95B" w:rsidR="00402B1C" w:rsidRPr="008E55CA" w:rsidRDefault="00402B1C" w:rsidP="00402B1C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Реакция опоры и момент определены верно.</w:t>
      </w:r>
    </w:p>
    <w:p w14:paraId="780FDC08" w14:textId="5EA6EA8E" w:rsidR="00402B1C" w:rsidRPr="008E55CA" w:rsidRDefault="00402B1C" w:rsidP="00015B63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I:</w:t>
      </w:r>
    </w:p>
    <w:p w14:paraId="2A557178" w14:textId="65DBCD42" w:rsidR="00402B1C" w:rsidRPr="008E55CA" w:rsidRDefault="00402B1C" w:rsidP="00015B63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≤2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6F462ED4" w14:textId="2957392C" w:rsidR="00811514" w:rsidRPr="008E55CA" w:rsidRDefault="00811514" w:rsidP="00811514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lastRenderedPageBreak/>
        <w:br/>
        <w:t>Уравнения для поперечной силы:</w:t>
      </w:r>
    </w:p>
    <w:p w14:paraId="727F6AF5" w14:textId="35A73FE1" w:rsidR="00811514" w:rsidRPr="008E55CA" w:rsidRDefault="00000000" w:rsidP="00811514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</m:e>
          </m:nary>
        </m:oMath>
      </m:oMathPara>
    </w:p>
    <w:p w14:paraId="1D37213B" w14:textId="5803EAE5" w:rsidR="00811514" w:rsidRPr="008E55CA" w:rsidRDefault="00000000" w:rsidP="00811514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=40 кН,</m:t>
          </m:r>
        </m:oMath>
      </m:oMathPara>
    </w:p>
    <w:p w14:paraId="6702A162" w14:textId="74919E0F" w:rsidR="00811514" w:rsidRPr="008E55CA" w:rsidRDefault="00000000" w:rsidP="00811514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=40-12∙2=16 кН,</m:t>
          </m:r>
        </m:oMath>
      </m:oMathPara>
    </w:p>
    <w:p w14:paraId="470490F9" w14:textId="77777777" w:rsidR="00811514" w:rsidRPr="008E55CA" w:rsidRDefault="00811514" w:rsidP="00811514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153A8384" w14:textId="7FCE9EC7" w:rsidR="00811514" w:rsidRPr="008E55CA" w:rsidRDefault="00000000" w:rsidP="00811514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  <w:lang w:val="ru-R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8"/>
                              <w:lang w:val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  <w:lang w:val="ru-RU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  <w:lang w:val="ru-RU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den>
              </m:f>
            </m:e>
          </m:nary>
        </m:oMath>
      </m:oMathPara>
    </w:p>
    <w:p w14:paraId="00D41761" w14:textId="77777777" w:rsidR="00811514" w:rsidRPr="008E55CA" w:rsidRDefault="00000000" w:rsidP="00811514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=0 кН∙м</m:t>
          </m:r>
        </m:oMath>
      </m:oMathPara>
    </w:p>
    <w:p w14:paraId="78FDA747" w14:textId="44B62CF7" w:rsidR="00811514" w:rsidRPr="008E55CA" w:rsidRDefault="00000000" w:rsidP="00811514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</m:d>
          <m:r>
            <w:rPr>
              <w:rFonts w:ascii="Cambria Math" w:hAnsi="Cambria Math"/>
              <w:sz w:val="28"/>
              <w:szCs w:val="28"/>
            </w:rPr>
            <m:t>=40∙2-12∙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=56 кН∙м</m:t>
          </m:r>
        </m:oMath>
      </m:oMathPara>
    </w:p>
    <w:p w14:paraId="5A38DB21" w14:textId="085B1DBF" w:rsidR="00811514" w:rsidRPr="008E55CA" w:rsidRDefault="00811514" w:rsidP="00811514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II:</w:t>
      </w:r>
    </w:p>
    <w:p w14:paraId="69EA39C8" w14:textId="769ED733" w:rsidR="00811514" w:rsidRPr="008E55CA" w:rsidRDefault="00811514" w:rsidP="00811514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≤1 м</m:t>
          </m:r>
        </m:oMath>
      </m:oMathPara>
    </w:p>
    <w:p w14:paraId="07D155D5" w14:textId="77777777" w:rsidR="00811514" w:rsidRPr="008E55CA" w:rsidRDefault="00811514" w:rsidP="00811514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04D6870D" w14:textId="0C48EC87" w:rsidR="00811514" w:rsidRPr="008E55CA" w:rsidRDefault="00000000" w:rsidP="00811514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A</m:t>
                  </m:r>
                </m:sub>
              </m:sSub>
            </m:e>
          </m:nary>
        </m:oMath>
      </m:oMathPara>
    </w:p>
    <w:p w14:paraId="3507B9D1" w14:textId="64A6B2FC" w:rsidR="00811514" w:rsidRPr="008E55CA" w:rsidRDefault="00000000" w:rsidP="00811514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=16 кН,</m:t>
          </m:r>
        </m:oMath>
      </m:oMathPara>
    </w:p>
    <w:p w14:paraId="645FE657" w14:textId="77777777" w:rsidR="00811514" w:rsidRPr="008E55CA" w:rsidRDefault="00811514" w:rsidP="00811514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4E1490EA" w14:textId="52022879" w:rsidR="00811514" w:rsidRPr="008E55CA" w:rsidRDefault="00000000" w:rsidP="00811514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+Y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</m:e>
          </m:nary>
        </m:oMath>
      </m:oMathPara>
    </w:p>
    <w:p w14:paraId="06083DC6" w14:textId="3A3C9699" w:rsidR="00811514" w:rsidRPr="008E55CA" w:rsidRDefault="00000000" w:rsidP="00811514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=-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-102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=102 кН∙м</m:t>
          </m:r>
        </m:oMath>
      </m:oMathPara>
    </w:p>
    <w:p w14:paraId="4451D8E7" w14:textId="4356339C" w:rsidR="00811514" w:rsidRPr="008E55CA" w:rsidRDefault="00000000" w:rsidP="00811514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=-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-102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+(-16)∙1=86 кН∙м</m:t>
          </m:r>
        </m:oMath>
      </m:oMathPara>
    </w:p>
    <w:p w14:paraId="65947139" w14:textId="262173F6" w:rsidR="002D01A9" w:rsidRPr="008E55CA" w:rsidRDefault="002D01A9" w:rsidP="002D01A9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 xml:space="preserve">Проводим построение эпюры по полученным результатам (Приложение А). </w:t>
      </w:r>
    </w:p>
    <w:p w14:paraId="0AC88F5F" w14:textId="06FA5E98" w:rsidR="002D01A9" w:rsidRPr="008E55CA" w:rsidRDefault="002D01A9" w:rsidP="002D01A9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>Вывод</w:t>
      </w:r>
      <w:proofErr w:type="gramStart"/>
      <w:r w:rsidRPr="008E55CA">
        <w:rPr>
          <w:bCs/>
          <w:szCs w:val="28"/>
          <w:lang w:val="ru-RU"/>
        </w:rPr>
        <w:t>: Наиболее</w:t>
      </w:r>
      <w:proofErr w:type="gramEnd"/>
      <w:r w:rsidRPr="008E55CA">
        <w:rPr>
          <w:bCs/>
          <w:szCs w:val="28"/>
          <w:lang w:val="ru-RU"/>
        </w:rPr>
        <w:t xml:space="preserve"> опасным сечением является крайнее правое сечение балки,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II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102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Pr="008E55CA">
        <w:rPr>
          <w:bCs/>
          <w:szCs w:val="28"/>
          <w:lang w:val="ru-RU"/>
        </w:rPr>
        <w:t>.</w:t>
      </w:r>
    </w:p>
    <w:p w14:paraId="4E0BA9FC" w14:textId="77777777" w:rsidR="002D01A9" w:rsidRDefault="002D01A9">
      <w:pPr>
        <w:spacing w:line="259" w:lineRule="auto"/>
        <w:rPr>
          <w:rFonts w:ascii="Times New Roman" w:hAnsi="Times New Roman" w:cs="Times New Roman"/>
          <w:bCs/>
          <w:kern w:val="2"/>
          <w:sz w:val="28"/>
          <w14:ligatures w14:val="standardContextual"/>
        </w:rPr>
      </w:pPr>
      <w:r>
        <w:rPr>
          <w:bCs/>
        </w:rPr>
        <w:br w:type="page"/>
      </w:r>
    </w:p>
    <w:p w14:paraId="73E282E5" w14:textId="47E816C9" w:rsidR="00D21ED2" w:rsidRPr="00D21ED2" w:rsidRDefault="00D21ED2" w:rsidP="00D21ED2">
      <w:pPr>
        <w:pStyle w:val="1"/>
        <w:jc w:val="center"/>
        <w:rPr>
          <w:color w:val="auto"/>
        </w:rPr>
      </w:pPr>
      <w:bookmarkStart w:id="6" w:name="_Toc162128301"/>
      <w:r w:rsidRPr="00D21ED2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5CA8459" wp14:editId="4A33FFC5">
            <wp:simplePos x="0" y="0"/>
            <wp:positionH relativeFrom="page">
              <wp:align>center</wp:align>
            </wp:positionH>
            <wp:positionV relativeFrom="paragraph">
              <wp:posOffset>432435</wp:posOffset>
            </wp:positionV>
            <wp:extent cx="5087060" cy="2219635"/>
            <wp:effectExtent l="0" t="0" r="0" b="9525"/>
            <wp:wrapTopAndBottom/>
            <wp:docPr id="1792673489" name="Рисунок 1" descr="Изображение выглядит как текст, диаграмма, линия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73489" name="Рисунок 1" descr="Изображение выглядит как текст, диаграмма, линия, Шрифт&#10;&#10;Автоматически созданное описание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" w:name="_Hlk162182280"/>
      <w:r w:rsidRPr="00D21ED2">
        <w:rPr>
          <w:color w:val="auto"/>
        </w:rPr>
        <w:t>Задача №4</w:t>
      </w:r>
      <w:bookmarkEnd w:id="6"/>
      <w:bookmarkEnd w:id="7"/>
    </w:p>
    <w:p w14:paraId="6AA66AF4" w14:textId="77777777" w:rsidR="00D21ED2" w:rsidRPr="008E55CA" w:rsidRDefault="00D21ED2" w:rsidP="00D21ED2">
      <w:pPr>
        <w:pStyle w:val="12"/>
        <w:rPr>
          <w:szCs w:val="28"/>
          <w:lang w:val="ru-RU"/>
        </w:rPr>
      </w:pPr>
      <w:bookmarkStart w:id="8" w:name="_Hlk162182380"/>
      <w:bookmarkStart w:id="9" w:name="_Hlk162202981"/>
      <w:r w:rsidRPr="008E55CA">
        <w:rPr>
          <w:szCs w:val="28"/>
          <w:lang w:val="ru-RU"/>
        </w:rPr>
        <w:t xml:space="preserve">Сначала определяем опорные реакции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/>
            <w:szCs w:val="28"/>
            <w:lang w:val="ru-RU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B</m:t>
            </m:r>
          </m:sub>
        </m:sSub>
      </m:oMath>
      <w:r w:rsidRPr="008E55CA">
        <w:rPr>
          <w:szCs w:val="28"/>
          <w:lang w:val="ru-RU"/>
        </w:rPr>
        <w:t>, составив два уравнения равновесия:</w:t>
      </w:r>
    </w:p>
    <w:p w14:paraId="0D61F1F4" w14:textId="77777777" w:rsidR="00D21ED2" w:rsidRPr="008E55CA" w:rsidRDefault="00000000" w:rsidP="00D21ED2">
      <w:pPr>
        <w:pStyle w:val="12"/>
        <w:rPr>
          <w:rFonts w:eastAsiaTheme="minorEastAsia"/>
          <w:iCs/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 xml:space="preserve">, </m:t>
          </m:r>
        </m:oMath>
      </m:oMathPara>
    </w:p>
    <w:p w14:paraId="018BD2EB" w14:textId="4C0B42A7" w:rsidR="00D21ED2" w:rsidRPr="008E55CA" w:rsidRDefault="00000000" w:rsidP="00D21ED2">
      <w:pPr>
        <w:pStyle w:val="12"/>
        <w:rPr>
          <w:rFonts w:ascii="Cambria Math" w:hAnsi="Cambria Math"/>
          <w:i/>
          <w:iCs/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6C273A77" w14:textId="5EB6E588" w:rsidR="00D21ED2" w:rsidRPr="008E55CA" w:rsidRDefault="00D21ED2" w:rsidP="00D21ED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</w:rPr>
            <m:t> 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  <w:lang w:val="en-US"/>
            </w:rPr>
            <m:t>= 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den>
              </m:f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1</m:t>
                  </m:r>
                </m:sub>
              </m:sSub>
            </m:den>
          </m:f>
        </m:oMath>
      </m:oMathPara>
    </w:p>
    <w:p w14:paraId="37FAD0CE" w14:textId="1A1EE928" w:rsidR="00D21ED2" w:rsidRPr="008E55CA" w:rsidRDefault="00000000" w:rsidP="00D21ED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 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10+40</m:t>
              </m:r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2+1</m:t>
                  </m:r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-50</m:t>
              </m:r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r>
                <w:rPr>
                  <w:rFonts w:ascii="Cambria Math" w:hAnsi="Cambria Math"/>
                  <w:szCs w:val="28"/>
                  <w:lang w:val="en-US"/>
                </w:rPr>
                <m:t>1+20</m:t>
              </m:r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</m:num>
            <m:den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  <m:r>
                <w:rPr>
                  <w:rFonts w:ascii="Cambria Math" w:hAnsi="Cambria Math"/>
                  <w:szCs w:val="28"/>
                  <w:lang w:val="en-US"/>
                </w:rPr>
                <m:t>+2+1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=22,5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2C2951AB" w14:textId="77777777" w:rsidR="00D21ED2" w:rsidRPr="008E55CA" w:rsidRDefault="00000000" w:rsidP="00D21ED2">
      <w:pPr>
        <w:pStyle w:val="12"/>
        <w:rPr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>, </m:t>
          </m:r>
        </m:oMath>
      </m:oMathPara>
    </w:p>
    <w:p w14:paraId="482ED700" w14:textId="1ED39A69" w:rsidR="00D21ED2" w:rsidRPr="008E55CA" w:rsidRDefault="00000000" w:rsidP="00D21ED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47FAF896" w14:textId="0E999E31" w:rsidR="00D21ED2" w:rsidRPr="008E55CA" w:rsidRDefault="00000000" w:rsidP="00D21ED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1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+F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den>
          </m:f>
        </m:oMath>
      </m:oMathPara>
    </w:p>
    <w:p w14:paraId="021F6751" w14:textId="5068D867" w:rsidR="00D21ED2" w:rsidRPr="008E55CA" w:rsidRDefault="00000000" w:rsidP="00D21ED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20</m:t>
              </m:r>
              <m:r>
                <w:rPr>
                  <w:rFonts w:ascii="Cambria Math" w:eastAsiaTheme="minorEastAsia" w:hAnsi="Cambria Math"/>
                  <w:szCs w:val="28"/>
                </w:rPr>
                <m:t>∙1∙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Cs w:val="28"/>
                    </w:rPr>
                    <m:t>+2+1</m:t>
                  </m:r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-50∙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2+1</m:t>
                  </m:r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+40∙1-10</m:t>
              </m:r>
            </m:num>
            <m:den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  <m:r>
                <w:rPr>
                  <w:rFonts w:ascii="Cambria Math" w:hAnsi="Cambria Math"/>
                  <w:szCs w:val="28"/>
                  <w:lang w:val="en-US"/>
                </w:rPr>
                <m:t>+2+</m:t>
              </m:r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den>
          </m:f>
          <m:r>
            <w:rPr>
              <w:rFonts w:ascii="Cambria Math" w:hAnsi="Cambria Math"/>
              <w:szCs w:val="28"/>
            </w:rPr>
            <m:t>=-12,5</m:t>
          </m:r>
          <m:r>
            <w:rPr>
              <w:rFonts w:ascii="Cambria Math" w:hAnsi="Cambria Math"/>
              <w:szCs w:val="28"/>
              <w:lang w:val="en-US"/>
            </w:rPr>
            <m:t>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09CB3338" w14:textId="77777777" w:rsidR="00D21ED2" w:rsidRPr="008E55CA" w:rsidRDefault="00D21ED2" w:rsidP="00D21ED2">
      <w:pPr>
        <w:pStyle w:val="12"/>
        <w:rPr>
          <w:rFonts w:eastAsiaTheme="minorEastAsia"/>
          <w:iCs/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Проводим проверку:</w:t>
      </w:r>
    </w:p>
    <w:p w14:paraId="5378A5F0" w14:textId="77777777" w:rsidR="00D21ED2" w:rsidRPr="008E55CA" w:rsidRDefault="00000000" w:rsidP="00D21ED2">
      <w:pPr>
        <w:pStyle w:val="12"/>
        <w:rPr>
          <w:rFonts w:eastAsiaTheme="minorEastAsia"/>
          <w:iCs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en-US"/>
                </w:rPr>
                <m:t>Y=0,</m:t>
              </m:r>
            </m:e>
          </m:nary>
        </m:oMath>
      </m:oMathPara>
    </w:p>
    <w:p w14:paraId="5682DAAB" w14:textId="0A333079" w:rsidR="00D21ED2" w:rsidRPr="008E55CA" w:rsidRDefault="00000000" w:rsidP="00D21ED2">
      <w:pPr>
        <w:pStyle w:val="12"/>
        <w:rPr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750BB1A7" w14:textId="0F807548" w:rsidR="00D21ED2" w:rsidRPr="008E55CA" w:rsidRDefault="00D31AB1" w:rsidP="00D21ED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w:lastRenderedPageBreak/>
            <m:t>22,5-40+50-20</m:t>
          </m:r>
          <m:r>
            <w:rPr>
              <w:rFonts w:ascii="Cambria Math" w:eastAsiaTheme="minorEastAsia" w:hAnsi="Cambria Math"/>
              <w:szCs w:val="28"/>
            </w:rPr>
            <m:t>∙1+(-12,5)</m:t>
          </m:r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5CAB4435" w14:textId="77777777" w:rsidR="00D21ED2" w:rsidRPr="008E55CA" w:rsidRDefault="00D21ED2" w:rsidP="00D21ED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0=0</m:t>
          </m:r>
        </m:oMath>
      </m:oMathPara>
    </w:p>
    <w:p w14:paraId="31649EDD" w14:textId="77777777" w:rsidR="00D21ED2" w:rsidRPr="008E55CA" w:rsidRDefault="00D21ED2" w:rsidP="00D21ED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Реакции опор определены верно.</w:t>
      </w:r>
    </w:p>
    <w:p w14:paraId="7C2F568E" w14:textId="77777777" w:rsidR="00D21ED2" w:rsidRPr="008E55CA" w:rsidRDefault="00D21ED2" w:rsidP="00D21ED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На границах каждого грузового участка в соответствии с правилом знаков находим поперечную силу </w:t>
      </w:r>
      <w:r w:rsidRPr="008E55CA">
        <w:rPr>
          <w:i/>
          <w:szCs w:val="28"/>
          <w:lang w:val="ru-RU"/>
        </w:rPr>
        <w:t>Q</w:t>
      </w:r>
      <w:r w:rsidRPr="008E55CA">
        <w:rPr>
          <w:szCs w:val="28"/>
          <w:lang w:val="ru-RU"/>
        </w:rPr>
        <w:t xml:space="preserve"> и изгибающий момент </w:t>
      </w:r>
      <w:r w:rsidRPr="008E55CA">
        <w:rPr>
          <w:i/>
          <w:szCs w:val="28"/>
          <w:lang w:val="ru-RU"/>
        </w:rPr>
        <w:t>M</w:t>
      </w:r>
      <w:r w:rsidRPr="008E55CA">
        <w:rPr>
          <w:szCs w:val="28"/>
          <w:lang w:val="ru-RU"/>
        </w:rPr>
        <w:t>.</w:t>
      </w:r>
    </w:p>
    <w:p w14:paraId="3F18705C" w14:textId="77777777" w:rsidR="00D21ED2" w:rsidRPr="008E55CA" w:rsidRDefault="00D21ED2" w:rsidP="00D21ED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Участок I:</w:t>
      </w:r>
    </w:p>
    <w:p w14:paraId="279B4D1E" w14:textId="77777777" w:rsidR="00D21ED2" w:rsidRPr="008E55CA" w:rsidRDefault="00D21ED2" w:rsidP="00D21ED2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ru-RU"/>
            </w:rPr>
            <m:t xml:space="preserve">0 м ≤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≤1 м</m:t>
          </m:r>
        </m:oMath>
      </m:oMathPara>
    </w:p>
    <w:p w14:paraId="0BEA4D9F" w14:textId="77777777" w:rsidR="00D21ED2" w:rsidRPr="008E55CA" w:rsidRDefault="00D21ED2" w:rsidP="00D21ED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36B07872" w14:textId="5566DE44" w:rsidR="00D21ED2" w:rsidRPr="008E55CA" w:rsidRDefault="00000000" w:rsidP="00D21ED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B</m:t>
                  </m:r>
                </m:sub>
              </m:sSub>
            </m:e>
          </m:nary>
        </m:oMath>
      </m:oMathPara>
    </w:p>
    <w:p w14:paraId="6007017F" w14:textId="68E62AB1" w:rsidR="00811514" w:rsidRPr="008E55CA" w:rsidRDefault="00000000" w:rsidP="00D31AB1">
      <w:pPr>
        <w:pStyle w:val="12"/>
        <w:rPr>
          <w:rFonts w:eastAsiaTheme="minorEastAsia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=22,5 кН,</m:t>
          </m:r>
        </m:oMath>
      </m:oMathPara>
    </w:p>
    <w:p w14:paraId="0574D2F6" w14:textId="77777777" w:rsidR="00D31AB1" w:rsidRPr="008E55CA" w:rsidRDefault="00D31AB1" w:rsidP="00D31AB1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6DCDC94F" w14:textId="51C414ED" w:rsidR="00D31AB1" w:rsidRPr="008E55CA" w:rsidRDefault="00000000" w:rsidP="00D31AB1">
      <w:pPr>
        <w:pStyle w:val="12"/>
        <w:rPr>
          <w:rFonts w:eastAsiaTheme="minorEastAsia"/>
          <w:i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-M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+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  <w:lang w:val="ru-RU"/>
            </w:rPr>
            <m:t>∙</m:t>
          </m:r>
          <m:r>
            <w:rPr>
              <w:rFonts w:ascii="Cambria Math" w:hAnsi="Cambria Math"/>
              <w:szCs w:val="28"/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</m:oMath>
      </m:oMathPara>
    </w:p>
    <w:p w14:paraId="0AB0C068" w14:textId="41EEC7EE" w:rsidR="00D31AB1" w:rsidRPr="008E55CA" w:rsidRDefault="00000000" w:rsidP="00D31AB1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=-10 кН∙м</m:t>
          </m:r>
        </m:oMath>
      </m:oMathPara>
    </w:p>
    <w:p w14:paraId="39D20E0E" w14:textId="2D49F378" w:rsidR="00D31AB1" w:rsidRPr="008E55CA" w:rsidRDefault="00000000" w:rsidP="00D31AB1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=-10+22,5</m:t>
          </m:r>
          <m:r>
            <w:rPr>
              <w:rFonts w:ascii="Cambria Math" w:eastAsiaTheme="minorEastAsia" w:hAnsi="Cambria Math"/>
              <w:szCs w:val="28"/>
            </w:rPr>
            <m:t>∙</m:t>
          </m:r>
          <m:r>
            <w:rPr>
              <w:rFonts w:ascii="Cambria Math" w:hAnsi="Cambria Math"/>
              <w:szCs w:val="28"/>
              <w:lang w:val="ru-RU"/>
            </w:rPr>
            <m:t>1=12,5 кН∙м</m:t>
          </m:r>
        </m:oMath>
      </m:oMathPara>
    </w:p>
    <w:p w14:paraId="6D4D113C" w14:textId="77777777" w:rsidR="005A0ADC" w:rsidRPr="008E55CA" w:rsidRDefault="005A0ADC" w:rsidP="005A0ADC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II:</w:t>
      </w:r>
    </w:p>
    <w:p w14:paraId="409B1306" w14:textId="0E6699ED" w:rsidR="005A0ADC" w:rsidRPr="008E55CA" w:rsidRDefault="005A0ADC" w:rsidP="005A0ADC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≤2 м</m:t>
          </m:r>
        </m:oMath>
      </m:oMathPara>
    </w:p>
    <w:p w14:paraId="18359A22" w14:textId="77777777" w:rsidR="005A0ADC" w:rsidRPr="008E55CA" w:rsidRDefault="005A0ADC" w:rsidP="005A0ADC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5B66D2BB" w14:textId="4B7D0156" w:rsidR="005A0ADC" w:rsidRPr="008E55CA" w:rsidRDefault="00000000" w:rsidP="005A0ADC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nary>
        </m:oMath>
      </m:oMathPara>
    </w:p>
    <w:p w14:paraId="12AF3B9C" w14:textId="6CBE047A" w:rsidR="005A0ADC" w:rsidRPr="008E55CA" w:rsidRDefault="00000000" w:rsidP="005A0ADC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=-17,5 кН,</m:t>
          </m:r>
        </m:oMath>
      </m:oMathPara>
    </w:p>
    <w:p w14:paraId="678E83D2" w14:textId="77777777" w:rsidR="005A0ADC" w:rsidRPr="008E55CA" w:rsidRDefault="005A0ADC" w:rsidP="005A0ADC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6163F950" w14:textId="3CB87D78" w:rsidR="005A0ADC" w:rsidRPr="008E55CA" w:rsidRDefault="00000000" w:rsidP="005A0ADC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+Y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II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∙x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</m:e>
          </m:nary>
        </m:oMath>
      </m:oMathPara>
    </w:p>
    <w:p w14:paraId="53604CBA" w14:textId="33117F9C" w:rsidR="005A0ADC" w:rsidRPr="008E55CA" w:rsidRDefault="00000000" w:rsidP="005A0ADC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=-10+22,5∙1=12,5 кН∙м</m:t>
          </m:r>
        </m:oMath>
      </m:oMathPara>
    </w:p>
    <w:p w14:paraId="306C4D2B" w14:textId="4C3597B0" w:rsidR="005A0ADC" w:rsidRPr="008E55CA" w:rsidRDefault="00000000" w:rsidP="005A0ADC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=-10+22,5∙3-40∙2=-22,5 кН∙м</m:t>
          </m:r>
        </m:oMath>
      </m:oMathPara>
    </w:p>
    <w:p w14:paraId="37883325" w14:textId="67ED8620" w:rsidR="005A0ADC" w:rsidRPr="008E55CA" w:rsidRDefault="005A0ADC" w:rsidP="005A0ADC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III:</w:t>
      </w:r>
    </w:p>
    <w:p w14:paraId="7F1EF232" w14:textId="09F443E2" w:rsidR="005A0ADC" w:rsidRPr="008E55CA" w:rsidRDefault="005A0ADC" w:rsidP="005A0ADC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≤1 м</m:t>
          </m:r>
        </m:oMath>
      </m:oMathPara>
    </w:p>
    <w:p w14:paraId="613E6D9C" w14:textId="77777777" w:rsidR="005A0ADC" w:rsidRPr="008E55CA" w:rsidRDefault="005A0ADC" w:rsidP="005A0ADC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32FFE6D8" w14:textId="2E6A5959" w:rsidR="005A0ADC" w:rsidRPr="008E55CA" w:rsidRDefault="00000000" w:rsidP="005A0ADC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noProof/>
                      <w:szCs w:val="28"/>
                      <w:lang w:val="ru-RU" w:eastAsia="de-D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8"/>
                      <w:lang w:val="ru-RU" w:eastAsia="de-DE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ru-RU"/>
                    </w:rPr>
                    <m:t>III</m:t>
                  </m:r>
                </m:sub>
              </m:sSub>
            </m:e>
          </m:nary>
        </m:oMath>
      </m:oMathPara>
    </w:p>
    <w:p w14:paraId="1E47B8E6" w14:textId="30FE7474" w:rsidR="005A0ADC" w:rsidRPr="008E55CA" w:rsidRDefault="00000000" w:rsidP="005A0ADC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=-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-12,5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=12,5 кН,</m:t>
          </m:r>
        </m:oMath>
      </m:oMathPara>
    </w:p>
    <w:p w14:paraId="653EBFA7" w14:textId="1EF27A08" w:rsidR="005A0ADC" w:rsidRPr="008E55CA" w:rsidRDefault="00000000" w:rsidP="005A0ADC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=-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-12,5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+20∙1=32,5 кН,</m:t>
          </m:r>
        </m:oMath>
      </m:oMathPara>
    </w:p>
    <w:p w14:paraId="408D0D85" w14:textId="77777777" w:rsidR="005A0ADC" w:rsidRPr="008E55CA" w:rsidRDefault="005A0ADC" w:rsidP="005A0ADC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7E4C8978" w14:textId="589EE7F1" w:rsidR="005A0ADC" w:rsidRPr="008E55CA" w:rsidRDefault="00000000" w:rsidP="005A0ADC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ru-RU"/>
                    </w:rPr>
                    <m:t>III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III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Cs w:val="28"/>
                  <w:lang w:val="ru-RU"/>
                </w:rPr>
                <m:t xml:space="preserve"> </m:t>
              </m:r>
            </m:e>
          </m:nary>
        </m:oMath>
      </m:oMathPara>
    </w:p>
    <w:p w14:paraId="5942BED9" w14:textId="3AC11933" w:rsidR="005A0ADC" w:rsidRPr="008E55CA" w:rsidRDefault="00000000" w:rsidP="005A0ADC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=0 кН∙м</m:t>
          </m:r>
        </m:oMath>
      </m:oMathPara>
    </w:p>
    <w:p w14:paraId="70A06737" w14:textId="56806C93" w:rsidR="005A0ADC" w:rsidRPr="008E55CA" w:rsidRDefault="00000000" w:rsidP="005A0ADC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=-12,5∙1-20∙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ru-RU"/>
            </w:rPr>
            <m:t>=-22,5 кН∙м</m:t>
          </m:r>
        </m:oMath>
      </m:oMathPara>
    </w:p>
    <w:p w14:paraId="71392344" w14:textId="77777777" w:rsidR="00E93D22" w:rsidRPr="008E55CA" w:rsidRDefault="00E93D22" w:rsidP="00E93D2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 xml:space="preserve">Проводим построение эпюры по полученным результатам (Приложение А). </w:t>
      </w:r>
    </w:p>
    <w:p w14:paraId="380AD254" w14:textId="5EA7E1D9" w:rsidR="00E93D22" w:rsidRPr="008E55CA" w:rsidRDefault="00E93D22" w:rsidP="00E93D2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>Вывод</w:t>
      </w:r>
      <w:proofErr w:type="gramStart"/>
      <w:r w:rsidRPr="008E55CA">
        <w:rPr>
          <w:bCs/>
          <w:szCs w:val="28"/>
          <w:lang w:val="ru-RU"/>
        </w:rPr>
        <w:t>: Наиболее</w:t>
      </w:r>
      <w:proofErr w:type="gramEnd"/>
      <w:r w:rsidRPr="008E55CA">
        <w:rPr>
          <w:bCs/>
          <w:szCs w:val="28"/>
          <w:lang w:val="ru-RU"/>
        </w:rPr>
        <w:t xml:space="preserve"> опасным сечением является крайнее правое и среднее  сечение балки,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II</m:t>
            </m:r>
          </m:sub>
        </m:sSub>
        <m:r>
          <w:rPr>
            <w:rFonts w:ascii="Cambria Math" w:hAnsi="Cambria Math"/>
            <w:szCs w:val="28"/>
            <w:lang w:val="ru-RU"/>
          </w:rPr>
          <m:t>,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III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22,5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Pr="008E55CA">
        <w:rPr>
          <w:bCs/>
          <w:szCs w:val="28"/>
          <w:lang w:val="ru-RU"/>
        </w:rPr>
        <w:t>.</w:t>
      </w:r>
      <w:bookmarkEnd w:id="8"/>
    </w:p>
    <w:bookmarkEnd w:id="9"/>
    <w:p w14:paraId="7310B173" w14:textId="5D4AF010" w:rsidR="00E93D22" w:rsidRDefault="00E93D22">
      <w:pPr>
        <w:spacing w:line="259" w:lineRule="auto"/>
        <w:rPr>
          <w:rFonts w:ascii="Times New Roman" w:hAnsi="Times New Roman" w:cs="Times New Roman"/>
          <w:kern w:val="2"/>
          <w:sz w:val="28"/>
          <w14:ligatures w14:val="standardContextual"/>
        </w:rPr>
      </w:pPr>
      <w:r>
        <w:br w:type="page"/>
      </w:r>
    </w:p>
    <w:p w14:paraId="1EE87858" w14:textId="33103A30" w:rsidR="00D31AB1" w:rsidRDefault="00E93D22" w:rsidP="00E93D22">
      <w:pPr>
        <w:pStyle w:val="1"/>
        <w:jc w:val="center"/>
        <w:rPr>
          <w:rFonts w:eastAsiaTheme="minorHAnsi"/>
          <w:color w:val="auto"/>
        </w:rPr>
      </w:pPr>
      <w:bookmarkStart w:id="10" w:name="_Toc162128302"/>
      <w:r w:rsidRPr="00E93D22">
        <w:rPr>
          <w:rFonts w:eastAsiaTheme="minorHAnsi"/>
          <w:color w:val="auto"/>
        </w:rPr>
        <w:lastRenderedPageBreak/>
        <w:t>Вывод</w:t>
      </w:r>
      <w:bookmarkEnd w:id="10"/>
    </w:p>
    <w:p w14:paraId="34830D6D" w14:textId="31845D6B" w:rsidR="00E93D22" w:rsidRDefault="00E93D22" w:rsidP="00E93D22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>Задача №1</w:t>
      </w:r>
      <w:proofErr w:type="gramStart"/>
      <w:r w:rsidRPr="00E93D22">
        <w:rPr>
          <w:bCs/>
          <w:lang w:val="ru-RU"/>
        </w:rPr>
        <w:t>: Наиболее</w:t>
      </w:r>
      <w:proofErr w:type="gramEnd"/>
      <w:r w:rsidRPr="00E93D22">
        <w:rPr>
          <w:bCs/>
          <w:lang w:val="ru-RU"/>
        </w:rPr>
        <w:t xml:space="preserve"> опасный участок – участок №2, где продольная сила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40</m:t>
            </m:r>
          </m:e>
        </m:d>
        <m:r>
          <w:rPr>
            <w:rFonts w:ascii="Cambria Math" w:hAnsi="Cambria Math"/>
            <w:lang w:val="ru-RU"/>
          </w:rPr>
          <m:t xml:space="preserve"> кН</m:t>
        </m:r>
      </m:oMath>
      <w:r w:rsidRPr="00E93D22">
        <w:rPr>
          <w:bCs/>
          <w:lang w:val="ru-RU"/>
        </w:rPr>
        <w:t>.</w:t>
      </w:r>
    </w:p>
    <w:p w14:paraId="22A6EF2F" w14:textId="4536AB4F" w:rsidR="00E93D22" w:rsidRPr="00E93D22" w:rsidRDefault="00E93D22" w:rsidP="00E93D22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>Задача №2</w:t>
      </w:r>
      <w:proofErr w:type="gramStart"/>
      <w:r w:rsidRPr="00E93D22">
        <w:rPr>
          <w:bCs/>
          <w:lang w:val="ru-RU"/>
        </w:rPr>
        <w:t>: Наиболее</w:t>
      </w:r>
      <w:proofErr w:type="gramEnd"/>
      <w:r w:rsidRPr="00E93D22">
        <w:rPr>
          <w:bCs/>
          <w:lang w:val="ru-RU"/>
        </w:rPr>
        <w:t xml:space="preserve"> опасный участок – участок №</w:t>
      </w:r>
      <w:r>
        <w:rPr>
          <w:bCs/>
          <w:lang w:val="ru-RU"/>
        </w:rPr>
        <w:t>3</w:t>
      </w:r>
      <w:r w:rsidRPr="00E93D22">
        <w:rPr>
          <w:bCs/>
          <w:lang w:val="ru-RU"/>
        </w:rPr>
        <w:t xml:space="preserve">, где крутящий момент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40</m:t>
            </m:r>
          </m:e>
        </m:d>
        <m:r>
          <w:rPr>
            <w:rFonts w:ascii="Cambria Math" w:hAnsi="Cambria Math"/>
            <w:lang w:val="ru-RU"/>
          </w:rPr>
          <m:t xml:space="preserve"> кН∙м</m:t>
        </m:r>
      </m:oMath>
      <w:r w:rsidRPr="00E93D22">
        <w:rPr>
          <w:bCs/>
          <w:lang w:val="ru-RU"/>
        </w:rPr>
        <w:t>.</w:t>
      </w:r>
    </w:p>
    <w:p w14:paraId="793296B8" w14:textId="27E062B9" w:rsidR="00E93D22" w:rsidRPr="00093C1C" w:rsidRDefault="00E93D22" w:rsidP="00E93D22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>Задача №3</w:t>
      </w:r>
      <w:proofErr w:type="gramStart"/>
      <w:r w:rsidRPr="00E93D22">
        <w:rPr>
          <w:bCs/>
          <w:lang w:val="ru-RU"/>
        </w:rPr>
        <w:t>: Наиболее</w:t>
      </w:r>
      <w:proofErr w:type="gramEnd"/>
      <w:r w:rsidRPr="00E93D22">
        <w:rPr>
          <w:bCs/>
          <w:lang w:val="ru-RU"/>
        </w:rPr>
        <w:t xml:space="preserve"> опасным сечением является крайнее правое сечение балки, где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102</m:t>
            </m:r>
          </m:e>
        </m:d>
        <m:r>
          <w:rPr>
            <w:rFonts w:ascii="Cambria Math" w:hAnsi="Cambria Math"/>
            <w:lang w:val="ru-RU"/>
          </w:rPr>
          <m:t xml:space="preserve"> кН∙м</m:t>
        </m:r>
      </m:oMath>
      <w:r w:rsidRPr="00E93D22">
        <w:rPr>
          <w:bCs/>
          <w:lang w:val="ru-RU"/>
        </w:rPr>
        <w:t>.</w:t>
      </w:r>
    </w:p>
    <w:p w14:paraId="5004FD24" w14:textId="327FFF98" w:rsidR="00594A81" w:rsidRDefault="00E93D22" w:rsidP="00E93D22">
      <w:pPr>
        <w:pStyle w:val="12"/>
        <w:rPr>
          <w:rFonts w:eastAsiaTheme="minorEastAsia"/>
          <w:lang w:val="ru-RU"/>
        </w:rPr>
      </w:pPr>
      <w:r w:rsidRPr="00E93D22">
        <w:rPr>
          <w:bCs/>
          <w:lang w:val="ru-RU"/>
        </w:rPr>
        <w:t>Задача №</w:t>
      </w:r>
      <w:r w:rsidR="00A763F2">
        <w:rPr>
          <w:bCs/>
          <w:lang w:val="ru-RU"/>
        </w:rPr>
        <w:t>4</w:t>
      </w:r>
      <w:proofErr w:type="gramStart"/>
      <w:r w:rsidRPr="00E93D22">
        <w:rPr>
          <w:bCs/>
          <w:lang w:val="ru-RU"/>
        </w:rPr>
        <w:t>: Наиболее</w:t>
      </w:r>
      <w:proofErr w:type="gramEnd"/>
      <w:r w:rsidRPr="00E93D22">
        <w:rPr>
          <w:bCs/>
          <w:lang w:val="ru-RU"/>
        </w:rPr>
        <w:t xml:space="preserve"> опасным сечением является крайнее правое </w:t>
      </w:r>
      <w:r>
        <w:rPr>
          <w:bCs/>
          <w:lang w:val="ru-RU"/>
        </w:rPr>
        <w:t>и среднее</w:t>
      </w:r>
      <w:r w:rsidRPr="00E93D22">
        <w:rPr>
          <w:bCs/>
          <w:lang w:val="ru-RU"/>
        </w:rPr>
        <w:t xml:space="preserve"> сечение балки, где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  <m: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III</m:t>
                </m:r>
              </m:sub>
            </m:sSub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22,5</m:t>
            </m:r>
          </m:e>
        </m:d>
        <m:r>
          <w:rPr>
            <w:rFonts w:ascii="Cambria Math" w:hAnsi="Cambria Math"/>
            <w:lang w:val="ru-RU"/>
          </w:rPr>
          <m:t xml:space="preserve"> кН∙м.</m:t>
        </m:r>
      </m:oMath>
    </w:p>
    <w:p w14:paraId="35A9C20F" w14:textId="77777777" w:rsidR="00594A81" w:rsidRDefault="00594A81">
      <w:pPr>
        <w:spacing w:line="259" w:lineRule="auto"/>
        <w:rPr>
          <w:rFonts w:ascii="Times New Roman" w:eastAsiaTheme="minorEastAsia" w:hAnsi="Times New Roman" w:cs="Times New Roman"/>
          <w:kern w:val="2"/>
          <w:sz w:val="28"/>
          <w14:ligatures w14:val="standardContextual"/>
        </w:rPr>
      </w:pPr>
      <w:r>
        <w:rPr>
          <w:rFonts w:eastAsiaTheme="minorEastAsia"/>
        </w:rPr>
        <w:br w:type="page"/>
      </w:r>
    </w:p>
    <w:p w14:paraId="713F1A2A" w14:textId="44AFD29C" w:rsidR="00E93D22" w:rsidRPr="00594A81" w:rsidRDefault="00594A81" w:rsidP="00594A81">
      <w:pPr>
        <w:pStyle w:val="1"/>
        <w:jc w:val="center"/>
      </w:pPr>
      <w:bookmarkStart w:id="11" w:name="_Toc162128303"/>
      <w:r w:rsidRPr="00594A81">
        <w:rPr>
          <w:color w:val="auto"/>
        </w:rPr>
        <w:lastRenderedPageBreak/>
        <w:t>Список литературы</w:t>
      </w:r>
      <w:bookmarkEnd w:id="11"/>
    </w:p>
    <w:p w14:paraId="48D02AF0" w14:textId="77777777" w:rsidR="00594A81" w:rsidRDefault="00594A81" w:rsidP="00594A81">
      <w:pPr>
        <w:pStyle w:val="12"/>
        <w:numPr>
          <w:ilvl w:val="0"/>
          <w:numId w:val="1"/>
        </w:numPr>
        <w:rPr>
          <w:lang w:val="ru-RU"/>
        </w:rPr>
      </w:pPr>
      <w:r w:rsidRPr="00594A81">
        <w:rPr>
          <w:lang w:val="ru-RU"/>
        </w:rPr>
        <w:t xml:space="preserve">Бартенев, Д.А. Определение внутренних силовых факторов в поперечных сечениях стержней: Методические указания к выполнению расчетно-графической работы по курсу «Сопротивление материалов» / </w:t>
      </w:r>
      <w:proofErr w:type="gramStart"/>
      <w:r w:rsidRPr="00594A81">
        <w:rPr>
          <w:lang w:val="ru-RU"/>
        </w:rPr>
        <w:t>Д.А.</w:t>
      </w:r>
      <w:proofErr w:type="gramEnd"/>
      <w:r w:rsidRPr="00594A81">
        <w:rPr>
          <w:lang w:val="ru-RU"/>
        </w:rPr>
        <w:t xml:space="preserve"> Бартенев, Н.А. </w:t>
      </w:r>
      <w:proofErr w:type="spellStart"/>
      <w:r w:rsidRPr="00594A81">
        <w:rPr>
          <w:lang w:val="ru-RU"/>
        </w:rPr>
        <w:t>Марцулевич</w:t>
      </w:r>
      <w:proofErr w:type="spellEnd"/>
      <w:r w:rsidRPr="00594A81">
        <w:rPr>
          <w:lang w:val="ru-RU"/>
        </w:rPr>
        <w:t xml:space="preserve">, О.В. Сташевская – Санкт-Петербург: Изд-во </w:t>
      </w:r>
      <w:proofErr w:type="spellStart"/>
      <w:r w:rsidRPr="00594A81">
        <w:rPr>
          <w:lang w:val="ru-RU"/>
        </w:rPr>
        <w:t>СПбГУЭФ</w:t>
      </w:r>
      <w:proofErr w:type="spellEnd"/>
      <w:r w:rsidRPr="00594A81">
        <w:rPr>
          <w:lang w:val="ru-RU"/>
        </w:rPr>
        <w:t>, 2004. – 60 с.</w:t>
      </w:r>
    </w:p>
    <w:p w14:paraId="48D7D52A" w14:textId="77777777" w:rsidR="00E93D22" w:rsidRPr="00E93D22" w:rsidRDefault="00E93D22" w:rsidP="00E93D22"/>
    <w:sectPr w:rsidR="00E93D22" w:rsidRPr="00E93D22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210CC5" w14:textId="77777777" w:rsidR="00954ECC" w:rsidRDefault="00954ECC" w:rsidP="0023562B">
      <w:pPr>
        <w:spacing w:after="0" w:line="240" w:lineRule="auto"/>
      </w:pPr>
      <w:r>
        <w:separator/>
      </w:r>
    </w:p>
  </w:endnote>
  <w:endnote w:type="continuationSeparator" w:id="0">
    <w:p w14:paraId="31A07687" w14:textId="77777777" w:rsidR="00954ECC" w:rsidRDefault="00954ECC" w:rsidP="002356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EF1BFE" w14:textId="78D7F6DB" w:rsidR="0023562B" w:rsidRDefault="0023562B">
    <w:pPr>
      <w:pStyle w:val="af2"/>
      <w:jc w:val="center"/>
    </w:pPr>
  </w:p>
  <w:p w14:paraId="44EAC18A" w14:textId="77777777" w:rsidR="0023562B" w:rsidRDefault="0023562B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46666094"/>
      <w:docPartObj>
        <w:docPartGallery w:val="Page Numbers (Bottom of Page)"/>
        <w:docPartUnique/>
      </w:docPartObj>
    </w:sdtPr>
    <w:sdtContent>
      <w:p w14:paraId="2E5DA502" w14:textId="77777777" w:rsidR="0023562B" w:rsidRDefault="0023562B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8FFAB8" w14:textId="77777777" w:rsidR="0023562B" w:rsidRDefault="0023562B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EA2AF4" w14:textId="77777777" w:rsidR="00954ECC" w:rsidRDefault="00954ECC" w:rsidP="0023562B">
      <w:pPr>
        <w:spacing w:after="0" w:line="240" w:lineRule="auto"/>
      </w:pPr>
      <w:r>
        <w:separator/>
      </w:r>
    </w:p>
  </w:footnote>
  <w:footnote w:type="continuationSeparator" w:id="0">
    <w:p w14:paraId="15272B4A" w14:textId="77777777" w:rsidR="00954ECC" w:rsidRDefault="00954ECC" w:rsidP="002356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2A460F"/>
    <w:multiLevelType w:val="hybridMultilevel"/>
    <w:tmpl w:val="73F883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9163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B26"/>
    <w:rsid w:val="00007EBD"/>
    <w:rsid w:val="00015B63"/>
    <w:rsid w:val="00054A68"/>
    <w:rsid w:val="00093C1C"/>
    <w:rsid w:val="00124236"/>
    <w:rsid w:val="001678AC"/>
    <w:rsid w:val="0023562B"/>
    <w:rsid w:val="0025029A"/>
    <w:rsid w:val="002D01A9"/>
    <w:rsid w:val="00363E3E"/>
    <w:rsid w:val="00402B1C"/>
    <w:rsid w:val="005455E1"/>
    <w:rsid w:val="00594A81"/>
    <w:rsid w:val="005A0ADC"/>
    <w:rsid w:val="005E1807"/>
    <w:rsid w:val="00811514"/>
    <w:rsid w:val="0082264C"/>
    <w:rsid w:val="008B2027"/>
    <w:rsid w:val="008E55CA"/>
    <w:rsid w:val="009118F9"/>
    <w:rsid w:val="00954ECC"/>
    <w:rsid w:val="00994C9B"/>
    <w:rsid w:val="00A763F2"/>
    <w:rsid w:val="00AD348D"/>
    <w:rsid w:val="00AE0768"/>
    <w:rsid w:val="00B35DA2"/>
    <w:rsid w:val="00B81BC1"/>
    <w:rsid w:val="00BC1A61"/>
    <w:rsid w:val="00C40751"/>
    <w:rsid w:val="00D21B26"/>
    <w:rsid w:val="00D21ED2"/>
    <w:rsid w:val="00D31AB1"/>
    <w:rsid w:val="00E93D22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1C7D2"/>
  <w15:chartTrackingRefBased/>
  <w15:docId w15:val="{6486A92A-11B0-44B0-A6B6-557D0F50A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0ADC"/>
    <w:pPr>
      <w:spacing w:line="256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1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21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1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21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1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1B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1B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1B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1B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1B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1B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1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1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1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1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1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1B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1B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1B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1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1B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1B26"/>
    <w:rPr>
      <w:b/>
      <w:bCs/>
      <w:smallCaps/>
      <w:color w:val="0F4761" w:themeColor="accent1" w:themeShade="BF"/>
      <w:spacing w:val="5"/>
    </w:rPr>
  </w:style>
  <w:style w:type="character" w:customStyle="1" w:styleId="11">
    <w:name w:val="Стиль1 Знак"/>
    <w:basedOn w:val="a0"/>
    <w:link w:val="12"/>
    <w:locked/>
    <w:rsid w:val="00D21B26"/>
    <w:rPr>
      <w:rFonts w:ascii="Times New Roman" w:hAnsi="Times New Roman" w:cs="Times New Roman"/>
      <w:sz w:val="28"/>
    </w:rPr>
  </w:style>
  <w:style w:type="paragraph" w:customStyle="1" w:styleId="12">
    <w:name w:val="Стиль1"/>
    <w:basedOn w:val="a"/>
    <w:link w:val="11"/>
    <w:qFormat/>
    <w:rsid w:val="00D21B26"/>
    <w:pPr>
      <w:spacing w:after="0" w:line="360" w:lineRule="auto"/>
      <w:ind w:firstLine="708"/>
      <w:jc w:val="both"/>
    </w:pPr>
    <w:rPr>
      <w:rFonts w:ascii="Times New Roman" w:hAnsi="Times New Roman" w:cs="Times New Roman"/>
      <w:kern w:val="2"/>
      <w:sz w:val="28"/>
      <w:lang w:val="de-DE"/>
      <w14:ligatures w14:val="standardContextual"/>
    </w:rPr>
  </w:style>
  <w:style w:type="table" w:styleId="ac">
    <w:name w:val="Table Grid"/>
    <w:basedOn w:val="a1"/>
    <w:uiPriority w:val="59"/>
    <w:rsid w:val="00D21B26"/>
    <w:pPr>
      <w:spacing w:after="0" w:line="240" w:lineRule="auto"/>
    </w:pPr>
    <w:rPr>
      <w:kern w:val="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D21B26"/>
    <w:rPr>
      <w:color w:val="467886" w:themeColor="hyperlink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D21B26"/>
    <w:pPr>
      <w:spacing w:after="100" w:line="276" w:lineRule="auto"/>
    </w:pPr>
  </w:style>
  <w:style w:type="paragraph" w:styleId="ae">
    <w:name w:val="TOC Heading"/>
    <w:basedOn w:val="1"/>
    <w:next w:val="a"/>
    <w:uiPriority w:val="39"/>
    <w:semiHidden/>
    <w:unhideWhenUsed/>
    <w:qFormat/>
    <w:rsid w:val="00D21B26"/>
    <w:pPr>
      <w:spacing w:before="480" w:after="0" w:line="276" w:lineRule="auto"/>
      <w:outlineLvl w:val="9"/>
    </w:pPr>
    <w:rPr>
      <w:b/>
      <w:bCs/>
      <w:sz w:val="28"/>
      <w:szCs w:val="28"/>
      <w:lang w:eastAsia="ru-RU"/>
    </w:rPr>
  </w:style>
  <w:style w:type="character" w:styleId="af">
    <w:name w:val="Placeholder Text"/>
    <w:basedOn w:val="a0"/>
    <w:uiPriority w:val="99"/>
    <w:semiHidden/>
    <w:rsid w:val="00124236"/>
    <w:rPr>
      <w:color w:val="666666"/>
    </w:rPr>
  </w:style>
  <w:style w:type="paragraph" w:styleId="af0">
    <w:name w:val="header"/>
    <w:basedOn w:val="a"/>
    <w:link w:val="af1"/>
    <w:uiPriority w:val="99"/>
    <w:unhideWhenUsed/>
    <w:rsid w:val="002356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23562B"/>
    <w:rPr>
      <w:kern w:val="0"/>
      <w:lang w:val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2356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23562B"/>
    <w:rPr>
      <w:kern w:val="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3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FB5CE-DEA2-403D-8BC6-5429CCF97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1121</Words>
  <Characters>7065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12</cp:revision>
  <dcterms:created xsi:type="dcterms:W3CDTF">2024-03-23T16:40:00Z</dcterms:created>
  <dcterms:modified xsi:type="dcterms:W3CDTF">2024-03-24T17:16:00Z</dcterms:modified>
</cp:coreProperties>
</file>