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8BA05" w14:textId="77777777" w:rsidR="002264E5" w:rsidRPr="00CD4D4C" w:rsidRDefault="002264E5" w:rsidP="002264E5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 w:eastAsia="ru-RU"/>
          <w14:ligatures w14:val="none"/>
        </w:rPr>
        <w:drawing>
          <wp:inline distT="0" distB="0" distL="0" distR="0" wp14:anchorId="3B9B6AB0" wp14:editId="5458B7A8">
            <wp:extent cx="419100" cy="542925"/>
            <wp:effectExtent l="0" t="0" r="0" b="9525"/>
            <wp:docPr id="106" name="Рисунок 38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53EB0" w14:textId="77777777" w:rsidR="002264E5" w:rsidRPr="00CD4D4C" w:rsidRDefault="002264E5" w:rsidP="002264E5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</w:p>
    <w:p w14:paraId="7412BCDA" w14:textId="77777777" w:rsidR="002264E5" w:rsidRPr="00CD4D4C" w:rsidRDefault="002264E5" w:rsidP="002264E5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Минобрнауки России</w:t>
      </w:r>
    </w:p>
    <w:p w14:paraId="0DE3EC03" w14:textId="77777777" w:rsidR="002264E5" w:rsidRPr="00CD4D4C" w:rsidRDefault="002264E5" w:rsidP="002264E5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7BE1E975" w14:textId="77777777" w:rsidR="002264E5" w:rsidRPr="00CD4D4C" w:rsidRDefault="002264E5" w:rsidP="002264E5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высшего образования </w:t>
      </w:r>
    </w:p>
    <w:p w14:paraId="24C61A74" w14:textId="77777777" w:rsidR="002264E5" w:rsidRPr="00CD4D4C" w:rsidRDefault="002264E5" w:rsidP="002264E5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«Санкт-Петербургский государственный технологический институт </w:t>
      </w:r>
    </w:p>
    <w:p w14:paraId="5EF18BD0" w14:textId="77777777" w:rsidR="002264E5" w:rsidRPr="00CD4D4C" w:rsidRDefault="002264E5" w:rsidP="002264E5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(технический университет)»</w:t>
      </w:r>
    </w:p>
    <w:p w14:paraId="738D82D3" w14:textId="77777777" w:rsidR="002264E5" w:rsidRPr="00CD4D4C" w:rsidRDefault="002264E5" w:rsidP="002264E5">
      <w:pPr>
        <w:spacing w:line="276" w:lineRule="auto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</w:p>
    <w:tbl>
      <w:tblPr>
        <w:tblStyle w:val="af4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2264E5" w:rsidRPr="00CD4D4C" w14:paraId="57069539" w14:textId="77777777" w:rsidTr="00742FEE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D7CF" w14:textId="77777777" w:rsidR="002264E5" w:rsidRPr="00CD4D4C" w:rsidRDefault="002264E5" w:rsidP="00742FEE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AC3DD1E" w14:textId="77777777" w:rsidR="002264E5" w:rsidRPr="00CD4D4C" w:rsidRDefault="002264E5" w:rsidP="00742F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D4C">
              <w:rPr>
                <w:rFonts w:ascii="Times New Roman" w:hAnsi="Times New Roman" w:cs="Times New Roman"/>
                <w:sz w:val="24"/>
                <w:szCs w:val="24"/>
              </w:rPr>
              <w:t>18.03.01 – Химическая технология</w:t>
            </w:r>
          </w:p>
        </w:tc>
      </w:tr>
      <w:tr w:rsidR="002264E5" w:rsidRPr="00CD4D4C" w14:paraId="3BA8BA6E" w14:textId="77777777" w:rsidTr="00742FEE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9796EE" w14:textId="77777777" w:rsidR="002264E5" w:rsidRPr="00CD4D4C" w:rsidRDefault="002264E5" w:rsidP="00742FEE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C85FF86" w14:textId="77777777" w:rsidR="002264E5" w:rsidRPr="00CD4D4C" w:rsidRDefault="002264E5" w:rsidP="00742F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Химическая технология неорганических веществ</w:t>
            </w:r>
          </w:p>
        </w:tc>
      </w:tr>
      <w:tr w:rsidR="002264E5" w:rsidRPr="00CD4D4C" w14:paraId="55D073CC" w14:textId="77777777" w:rsidTr="00742FEE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04E673" w14:textId="77777777" w:rsidR="002264E5" w:rsidRPr="00CD4D4C" w:rsidRDefault="002264E5" w:rsidP="00742FEE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09B778" w14:textId="77777777" w:rsidR="002264E5" w:rsidRPr="00CD4D4C" w:rsidRDefault="002264E5" w:rsidP="00742FE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Механический</w:t>
            </w:r>
          </w:p>
        </w:tc>
      </w:tr>
      <w:tr w:rsidR="002264E5" w:rsidRPr="00CD4D4C" w14:paraId="448CCF5D" w14:textId="77777777" w:rsidTr="00742FEE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F74708" w14:textId="77777777" w:rsidR="002264E5" w:rsidRPr="00CD4D4C" w:rsidRDefault="002264E5" w:rsidP="00742FEE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6CC34B" w14:textId="77777777" w:rsidR="002264E5" w:rsidRPr="00CD4D4C" w:rsidRDefault="002264E5" w:rsidP="00742FE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Механики</w:t>
            </w:r>
          </w:p>
        </w:tc>
      </w:tr>
      <w:tr w:rsidR="002264E5" w:rsidRPr="00CD4D4C" w14:paraId="44906B1C" w14:textId="77777777" w:rsidTr="00742FEE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FC08B0" w14:textId="77777777" w:rsidR="002264E5" w:rsidRPr="00CD4D4C" w:rsidRDefault="002264E5" w:rsidP="00742FEE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7E62E71" w14:textId="77777777" w:rsidR="002264E5" w:rsidRPr="00CD4D4C" w:rsidRDefault="002264E5" w:rsidP="00742FE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Прикладная механика</w:t>
            </w:r>
          </w:p>
        </w:tc>
      </w:tr>
      <w:tr w:rsidR="002264E5" w:rsidRPr="00CD4D4C" w14:paraId="6F5B2098" w14:textId="77777777" w:rsidTr="00742FEE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69E4A4" w14:textId="77777777" w:rsidR="002264E5" w:rsidRPr="00CD4D4C" w:rsidRDefault="002264E5" w:rsidP="00742FEE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754EC1" w14:textId="77777777" w:rsidR="002264E5" w:rsidRPr="00CD4D4C" w:rsidRDefault="002264E5" w:rsidP="00742FE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2264E5" w:rsidRPr="00CD4D4C" w14:paraId="7762D3EF" w14:textId="77777777" w:rsidTr="00742FEE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FE694C" w14:textId="77777777" w:rsidR="002264E5" w:rsidRPr="00CD4D4C" w:rsidRDefault="002264E5" w:rsidP="00742FEE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1A48AC" w14:textId="77777777" w:rsidR="002264E5" w:rsidRPr="00CD4D4C" w:rsidRDefault="002264E5" w:rsidP="00742FE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</w:tbl>
    <w:p w14:paraId="256975C8" w14:textId="77777777" w:rsidR="002264E5" w:rsidRPr="00CD4D4C" w:rsidRDefault="002264E5" w:rsidP="002264E5">
      <w:pPr>
        <w:spacing w:before="240" w:after="0" w:line="360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</w:rPr>
        <w:t>РАСЧЕТНО-ГРАФИЧЕСКАЯ РАБОТА (РГР 2)</w:t>
      </w:r>
    </w:p>
    <w:p w14:paraId="59D83A2B" w14:textId="77777777" w:rsidR="002264E5" w:rsidRPr="00CD4D4C" w:rsidRDefault="002264E5" w:rsidP="002264E5">
      <w:pPr>
        <w:spacing w:before="240" w:after="0" w:line="276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  <w:lang w:val="ru-RU"/>
        </w:rPr>
        <w:t>Тема: РАСЧЕТ НА ПРОЧНОСТЬ И ЖЕСТКОСТЬ В СЕЧЕНИЯХ СТЕРЖНЕЙ ПРИ ПРОСТЫХ ДЕФОРМАЦИЯХ</w:t>
      </w:r>
    </w:p>
    <w:p w14:paraId="573C6C85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Номер варианта расчетных схем: 8</w:t>
      </w:r>
    </w:p>
    <w:p w14:paraId="441C0F8B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Номер варианта значений параметров: 28</w:t>
      </w:r>
    </w:p>
    <w:p w14:paraId="038D308D" w14:textId="77777777" w:rsidR="002264E5" w:rsidRPr="00CD4D4C" w:rsidRDefault="002264E5" w:rsidP="002264E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tbl>
      <w:tblPr>
        <w:tblStyle w:val="af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7"/>
        <w:gridCol w:w="3108"/>
        <w:gridCol w:w="3110"/>
      </w:tblGrid>
      <w:tr w:rsidR="002264E5" w:rsidRPr="00CD4D4C" w14:paraId="7640E7D0" w14:textId="77777777" w:rsidTr="00742FEE">
        <w:tc>
          <w:tcPr>
            <w:tcW w:w="3190" w:type="dxa"/>
            <w:vAlign w:val="center"/>
            <w:hideMark/>
          </w:tcPr>
          <w:p w14:paraId="5A8C37A9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402F34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95FAB71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2264E5" w:rsidRPr="00CD4D4C" w14:paraId="7EC3EE5B" w14:textId="77777777" w:rsidTr="00742FEE">
        <w:tc>
          <w:tcPr>
            <w:tcW w:w="3190" w:type="dxa"/>
            <w:vAlign w:val="center"/>
          </w:tcPr>
          <w:p w14:paraId="330A07A1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2D38913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83E72B9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2264E5" w:rsidRPr="00CD4D4C" w14:paraId="0A0DA8F5" w14:textId="77777777" w:rsidTr="00742FEE">
        <w:tc>
          <w:tcPr>
            <w:tcW w:w="3190" w:type="dxa"/>
            <w:vAlign w:val="center"/>
            <w:hideMark/>
          </w:tcPr>
          <w:p w14:paraId="3D9C2061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9304E1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2EE4D6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2264E5" w:rsidRPr="00CD4D4C" w14:paraId="410498E8" w14:textId="77777777" w:rsidTr="00742FEE">
        <w:tc>
          <w:tcPr>
            <w:tcW w:w="3190" w:type="dxa"/>
            <w:vAlign w:val="center"/>
          </w:tcPr>
          <w:p w14:paraId="49176FDB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32B0EE2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5E6C446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2264E5" w:rsidRPr="00CD4D4C" w14:paraId="428BE230" w14:textId="77777777" w:rsidTr="00742FEE">
        <w:tc>
          <w:tcPr>
            <w:tcW w:w="3190" w:type="dxa"/>
            <w:vAlign w:val="center"/>
            <w:hideMark/>
          </w:tcPr>
          <w:p w14:paraId="686AD033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Оценка за РГР 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C21F26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631E0DB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2264E5" w:rsidRPr="00CD4D4C" w14:paraId="3F70F206" w14:textId="77777777" w:rsidTr="00742FEE">
        <w:tc>
          <w:tcPr>
            <w:tcW w:w="3190" w:type="dxa"/>
            <w:vAlign w:val="center"/>
          </w:tcPr>
          <w:p w14:paraId="0B7120DC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064E19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2EED513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</w:tbl>
    <w:p w14:paraId="6B01ABE4" w14:textId="77777777" w:rsidR="002264E5" w:rsidRPr="00CD4D4C" w:rsidRDefault="002264E5" w:rsidP="002264E5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3A2C3041" w14:textId="77777777" w:rsidR="002264E5" w:rsidRPr="00CD4D4C" w:rsidRDefault="002264E5" w:rsidP="002264E5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proofErr w:type="spellStart"/>
      <w:r w:rsidRPr="00CD4D4C">
        <w:rPr>
          <w:rFonts w:ascii="Times New Roman" w:eastAsia="Calibri" w:hAnsi="Times New Roman" w:cs="Times New Roman"/>
          <w:sz w:val="28"/>
        </w:rPr>
        <w:t>Санкт-Петербург</w:t>
      </w:r>
      <w:proofErr w:type="spellEnd"/>
    </w:p>
    <w:p w14:paraId="4C441324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CD4D4C">
        <w:rPr>
          <w:rFonts w:ascii="Times New Roman" w:eastAsia="Calibri" w:hAnsi="Times New Roman" w:cs="Times New Roman"/>
          <w:sz w:val="28"/>
        </w:rPr>
        <w:t xml:space="preserve">2024 </w:t>
      </w:r>
      <w:proofErr w:type="spellStart"/>
      <w:r w:rsidRPr="00CD4D4C">
        <w:rPr>
          <w:rFonts w:ascii="Times New Roman" w:eastAsia="Calibri" w:hAnsi="Times New Roman" w:cs="Times New Roman"/>
          <w:sz w:val="28"/>
        </w:rPr>
        <w:t>год</w:t>
      </w:r>
      <w:proofErr w:type="spellEnd"/>
    </w:p>
    <w:p w14:paraId="6A9F2AA3" w14:textId="77777777" w:rsidR="002264E5" w:rsidRDefault="002264E5" w:rsidP="002264E5">
      <w:pPr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br w:type="page"/>
      </w:r>
    </w:p>
    <w:p w14:paraId="773391E4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proofErr w:type="spellStart"/>
      <w:r w:rsidRPr="00CD4D4C">
        <w:rPr>
          <w:rFonts w:ascii="Times New Roman" w:eastAsia="Calibri" w:hAnsi="Times New Roman" w:cs="Times New Roman"/>
          <w:b/>
          <w:bCs/>
          <w:sz w:val="28"/>
        </w:rPr>
        <w:lastRenderedPageBreak/>
        <w:t>Содержание</w:t>
      </w:r>
      <w:proofErr w:type="spellEnd"/>
    </w:p>
    <w:sdt>
      <w:sdtP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id w:val="-517770598"/>
        <w:docPartObj>
          <w:docPartGallery w:val="Table of Contents"/>
          <w:docPartUnique/>
        </w:docPartObj>
      </w:sdtPr>
      <w:sdtContent>
        <w:p w14:paraId="1070E080" w14:textId="77777777" w:rsidR="002264E5" w:rsidRPr="00CD4D4C" w:rsidRDefault="002264E5" w:rsidP="002264E5">
          <w:pPr>
            <w:keepNext/>
            <w:keepLines/>
            <w:spacing w:before="240" w:after="0" w:line="256" w:lineRule="auto"/>
            <w:rPr>
              <w:rFonts w:ascii="Cambria" w:eastAsia="SimSun" w:hAnsi="Cambria" w:cs="Mangal"/>
              <w:kern w:val="0"/>
              <w:sz w:val="32"/>
              <w:szCs w:val="32"/>
              <w:lang w:val="ru-RU" w:eastAsia="zh-CN" w:bidi="hi-IN"/>
              <w14:ligatures w14:val="none"/>
            </w:rPr>
          </w:pPr>
        </w:p>
        <w:p w14:paraId="55614DF7" w14:textId="77777777" w:rsidR="002264E5" w:rsidRDefault="002264E5" w:rsidP="002264E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 w:rsidRPr="00CD4D4C">
            <w:fldChar w:fldCharType="begin"/>
          </w:r>
          <w:r w:rsidRPr="00CD4D4C">
            <w:instrText xml:space="preserve"> TOC \o "1-3" \h \z \u </w:instrText>
          </w:r>
          <w:r w:rsidRPr="00CD4D4C">
            <w:fldChar w:fldCharType="separate"/>
          </w:r>
          <w:hyperlink w:anchor="_Toc167672290" w:history="1">
            <w:r w:rsidRPr="00171B66">
              <w:rPr>
                <w:rStyle w:val="af5"/>
                <w:rFonts w:eastAsia="SimSun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_Toc167672290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8D0CE" w14:textId="77777777" w:rsidR="002264E5" w:rsidRDefault="002264E5" w:rsidP="002264E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72291" w:history="1">
            <w:r w:rsidRPr="00171B66">
              <w:rPr>
                <w:rStyle w:val="af5"/>
                <w:rFonts w:eastAsia="SimSun"/>
                <w:b/>
                <w:bCs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_Toc167672291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F1AAC" w14:textId="77777777" w:rsidR="002264E5" w:rsidRDefault="002264E5" w:rsidP="002264E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72292" w:history="1">
            <w:r w:rsidRPr="00171B66">
              <w:rPr>
                <w:rStyle w:val="af5"/>
                <w:rFonts w:eastAsia="SimSun"/>
                <w:b/>
                <w:bCs/>
                <w:noProof/>
              </w:rPr>
              <w:t>Задача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_Toc167672292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EF5ED" w14:textId="77777777" w:rsidR="002264E5" w:rsidRDefault="002264E5" w:rsidP="002264E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72293" w:history="1">
            <w:r w:rsidRPr="00171B66">
              <w:rPr>
                <w:rStyle w:val="af5"/>
                <w:rFonts w:eastAsia="SimSun"/>
                <w:b/>
                <w:bCs/>
                <w:noProof/>
              </w:rPr>
              <w:t>Задача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_Toc167672293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D5CD7" w14:textId="77777777" w:rsidR="002264E5" w:rsidRDefault="002264E5" w:rsidP="002264E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72294" w:history="1">
            <w:r w:rsidRPr="00171B66">
              <w:rPr>
                <w:rStyle w:val="af5"/>
                <w:rFonts w:eastAsia="SimSun"/>
                <w:b/>
                <w:bCs/>
                <w:noProof/>
              </w:rPr>
              <w:t>Задача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_Toc167672294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F727A" w14:textId="77777777" w:rsidR="002264E5" w:rsidRDefault="002264E5" w:rsidP="002264E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72295" w:history="1">
            <w:r w:rsidRPr="00171B66">
              <w:rPr>
                <w:rStyle w:val="af5"/>
                <w:rFonts w:eastAsia="SimSun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_Toc167672295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7B25F" w14:textId="77777777" w:rsidR="002264E5" w:rsidRPr="00CD4D4C" w:rsidRDefault="002264E5" w:rsidP="002264E5">
          <w:pPr>
            <w:spacing w:line="256" w:lineRule="auto"/>
            <w:rPr>
              <w:rFonts w:ascii="Times New Roman" w:eastAsia="Calibri" w:hAnsi="Times New Roman" w:cs="Mangal"/>
              <w:kern w:val="0"/>
              <w:sz w:val="28"/>
              <w:lang w:val="ru-RU"/>
              <w14:ligatures w14:val="none"/>
            </w:rPr>
          </w:pPr>
          <w:r w:rsidRPr="00CD4D4C">
            <w:rPr>
              <w:rFonts w:ascii="Times New Roman" w:eastAsia="Calibri" w:hAnsi="Times New Roman" w:cs="Mangal"/>
              <w:b/>
              <w:bCs/>
              <w:kern w:val="0"/>
              <w:sz w:val="28"/>
              <w:lang w:val="ru-RU"/>
              <w14:ligatures w14:val="none"/>
            </w:rPr>
            <w:fldChar w:fldCharType="end"/>
          </w:r>
        </w:p>
      </w:sdtContent>
    </w:sdt>
    <w:p w14:paraId="4F12D09C" w14:textId="77777777" w:rsidR="002264E5" w:rsidRPr="00CD4D4C" w:rsidRDefault="002264E5" w:rsidP="002264E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FD9D24E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265C7D1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5AF495C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09E1D41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CD4EE06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FBC4ADA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5905701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D66719E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E219357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91E3B63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7D90316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B58065C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AF8C711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4F9DA99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044107F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E39CE13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AA384FE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E31F929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E308186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5E5AD3F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734333D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89E6D9E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0E04B05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7AAEC22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331D528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9CB1C39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006957F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7A1D3FE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64EB394" w14:textId="77777777" w:rsidR="002264E5" w:rsidRPr="00CD4D4C" w:rsidRDefault="002264E5" w:rsidP="002264E5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0" w:name="_Toc167672290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544C1BB7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06D02B5A" w14:textId="77777777" w:rsidR="002264E5" w:rsidRPr="00CD4D4C" w:rsidRDefault="002264E5" w:rsidP="002264E5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совокупность элементов, соединенных между собой и предназначенных для выполнения определенной функции. Конструкции используются в различных областях человеческой деятельности, таких как строительство, машиностроение, авиация, космонавтика и другие. Качество конструкций во многом определяет эффективность и безопасность их применения. Поэтому при проектировании и изготовлении конструкций необходимо учитывать ряд требований, которые можно сформулировать следующим образом: любая конструкция должна быть надежной в работе, экономичной, технологичной в изготовлении, удобной при транспортировке и монтаже и безопасной при эксплуатации.</w:t>
      </w:r>
    </w:p>
    <w:p w14:paraId="7B1BD670" w14:textId="77777777" w:rsidR="002264E5" w:rsidRPr="00CD4D4C" w:rsidRDefault="002264E5" w:rsidP="002264E5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Надежность 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выполнять свою функцию в заданных условиях и в течение заданного срока без разрушения или неисправности. Надежность конструкции зависит от многих факторов, таких как свойства материалов, конструктивные решения, нагрузки, воздействие окружающей среды и другие. Одними из наиболее важных критериев оценки надежности конструкций и их элементов являются прочность и жесткость. Прочность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сопротивляться разрушению под действием внешних сил. Жесткость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сохранять свою форму и размеры при действии внешних сил. </w:t>
      </w:r>
    </w:p>
    <w:p w14:paraId="75FE701C" w14:textId="77777777" w:rsidR="002264E5" w:rsidRPr="00CD4D4C" w:rsidRDefault="002264E5" w:rsidP="002264E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К основным видам деформации относят: растяжение-сжатие, кручение и плоский изгиб.</w:t>
      </w:r>
    </w:p>
    <w:p w14:paraId="3D1FD1E4" w14:textId="77777777" w:rsidR="002264E5" w:rsidRPr="00CD4D4C" w:rsidRDefault="002264E5" w:rsidP="002264E5">
      <w:pPr>
        <w:spacing w:after="0" w:line="240" w:lineRule="auto"/>
        <w:rPr>
          <w:rFonts w:ascii="Times New Roman" w:eastAsia="Calibri" w:hAnsi="Times New Roman" w:cs="Times New Roman"/>
          <w:sz w:val="28"/>
          <w:lang w:val="ru-RU"/>
        </w:rPr>
      </w:pPr>
    </w:p>
    <w:p w14:paraId="08C3EB14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5F1E0A2C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1E7924C2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2883FA19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6A1E5FD4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2A4F448C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3E05845A" w14:textId="77777777" w:rsidR="002264E5" w:rsidRPr="00CD4D4C" w:rsidRDefault="002264E5" w:rsidP="002264E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74B35432" w14:textId="77777777" w:rsidR="002264E5" w:rsidRPr="00CD4D4C" w:rsidRDefault="002264E5" w:rsidP="002264E5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" w:name="_Toc167672291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Исходные данные</w:t>
      </w:r>
      <w:bookmarkEnd w:id="1"/>
    </w:p>
    <w:p w14:paraId="1EB20AC3" w14:textId="2756E7C7" w:rsidR="002264E5" w:rsidRPr="00CD4D4C" w:rsidRDefault="00AA5AF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15441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A620DB8" wp14:editId="1B5F5DA7">
            <wp:simplePos x="0" y="0"/>
            <wp:positionH relativeFrom="margin">
              <wp:align>center</wp:align>
            </wp:positionH>
            <wp:positionV relativeFrom="page">
              <wp:posOffset>2780030</wp:posOffset>
            </wp:positionV>
            <wp:extent cx="4870450" cy="6648450"/>
            <wp:effectExtent l="0" t="0" r="6350" b="0"/>
            <wp:wrapTopAndBottom/>
            <wp:docPr id="910883805" name="Рисунок 1" descr="Изображение выглядит как диаграмма, Технический чертеж, План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83805" name="Рисунок 1" descr="Изображение выглядит как диаграмма, Технический чертеж, План, зарисовка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f4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2264E5" w:rsidRPr="00CD4D4C" w14:paraId="19D614B8" w14:textId="77777777" w:rsidTr="00742FEE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39369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B024E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43809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698F9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74AEB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1F7A3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5DFA9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2401F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2A40E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C68CE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D77C2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82DEA" w14:textId="77777777" w:rsidR="002264E5" w:rsidRPr="00CD4D4C" w:rsidRDefault="002264E5" w:rsidP="00742F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</w:tr>
      <w:tr w:rsidR="00AA5AF5" w:rsidRPr="00CD4D4C" w14:paraId="6A0B5BD5" w14:textId="77777777" w:rsidTr="00742FEE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59EDA" w14:textId="66164741" w:rsidR="00AA5AF5" w:rsidRPr="00AA5AF5" w:rsidRDefault="00AA5AF5" w:rsidP="00AA5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AF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BDA07" w14:textId="6257AEC6" w:rsidR="00AA5AF5" w:rsidRPr="00AA5AF5" w:rsidRDefault="00AA5AF5" w:rsidP="00AA5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AF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8074D" w14:textId="0EDEB846" w:rsidR="00AA5AF5" w:rsidRPr="00AA5AF5" w:rsidRDefault="00AA5AF5" w:rsidP="00AA5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AF5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CD6C2" w14:textId="48ABA459" w:rsidR="00AA5AF5" w:rsidRPr="00AA5AF5" w:rsidRDefault="00AA5AF5" w:rsidP="00AA5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AF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7BCBF" w14:textId="77F0B047" w:rsidR="00AA5AF5" w:rsidRPr="00AA5AF5" w:rsidRDefault="00AA5AF5" w:rsidP="00AA5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AF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0D749" w14:textId="1FCC1314" w:rsidR="00AA5AF5" w:rsidRPr="00AA5AF5" w:rsidRDefault="00AA5AF5" w:rsidP="00AA5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AF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FD493" w14:textId="173F4983" w:rsidR="00AA5AF5" w:rsidRPr="00AA5AF5" w:rsidRDefault="00AA5AF5" w:rsidP="00AA5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AF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AE90F" w14:textId="32E4D124" w:rsidR="00AA5AF5" w:rsidRPr="00AA5AF5" w:rsidRDefault="00AA5AF5" w:rsidP="00AA5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AF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BE69A" w14:textId="7955A3E7" w:rsidR="00AA5AF5" w:rsidRPr="00AA5AF5" w:rsidRDefault="00AA5AF5" w:rsidP="00AA5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AF5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A690D" w14:textId="626794B6" w:rsidR="00AA5AF5" w:rsidRPr="00AA5AF5" w:rsidRDefault="00AA5AF5" w:rsidP="00AA5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D0006" w14:textId="172F2612" w:rsidR="00AA5AF5" w:rsidRPr="00AA5AF5" w:rsidRDefault="00AA5AF5" w:rsidP="00AA5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6BA06" w14:textId="19FE1F89" w:rsidR="00AA5AF5" w:rsidRPr="00AA5AF5" w:rsidRDefault="00AA5AF5" w:rsidP="00AA5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50CEEA8C" w14:textId="66E62CF0" w:rsidR="002264E5" w:rsidRDefault="002264E5" w:rsidP="002264E5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</w:p>
    <w:p w14:paraId="2D08D37A" w14:textId="77777777" w:rsidR="002264E5" w:rsidRDefault="002264E5" w:rsidP="002264E5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46A5C843" w14:textId="77777777" w:rsidR="002264E5" w:rsidRPr="00CD4D4C" w:rsidRDefault="002264E5" w:rsidP="002264E5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" w:name="_Toc167672292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№1</w:t>
      </w:r>
      <w:bookmarkEnd w:id="2"/>
    </w:p>
    <w:p w14:paraId="61007D1E" w14:textId="77777777" w:rsidR="002264E5" w:rsidRPr="00CD4D4C" w:rsidRDefault="002264E5" w:rsidP="002264E5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растяжении (сжатии)</w:t>
      </w:r>
    </w:p>
    <w:p w14:paraId="6ACCCC60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4DC96EF8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продольной силы, построенная в предыдущей работе:</w:t>
      </w:r>
    </w:p>
    <w:p w14:paraId="43B2EFBE" w14:textId="427BCB8D" w:rsidR="002264E5" w:rsidRPr="00CD4D4C" w:rsidRDefault="00AA5AF5" w:rsidP="002264E5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AA5AF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223CA6E2" wp14:editId="6EA97467">
            <wp:extent cx="5940425" cy="3796030"/>
            <wp:effectExtent l="0" t="0" r="3175" b="0"/>
            <wp:docPr id="1816191821" name="Рисунок 1" descr="Изображение выглядит как текст, диаграмм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91821" name="Рисунок 1" descr="Изображение выглядит как текст, диаграмма, линия, Шриф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2916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напряжение на растяжение – сжатие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 = 170 МПа,</w:t>
      </w:r>
    </w:p>
    <w:p w14:paraId="2EC8FB66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продольной упругости Е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Па,</w:t>
      </w:r>
    </w:p>
    <w:p w14:paraId="6F6139B0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значение удлинения стержня [∆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]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-4</m:t>
                </m:r>
              </m:sup>
            </m:sSup>
          </m:e>
        </m:nary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длины грузовых участков.</w:t>
      </w:r>
    </w:p>
    <w:p w14:paraId="7FEF19A2" w14:textId="77777777" w:rsidR="002264E5" w:rsidRPr="00CD4D4C" w:rsidRDefault="002264E5" w:rsidP="002264E5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размеров постоянного по длине поперечного стержня квадратного сечения воспользуемся условием прочности:</w:t>
      </w:r>
    </w:p>
    <w:bookmarkStart w:id="3" w:name="_Hlk165383616"/>
    <w:p w14:paraId="12B75012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4" w:name="_Hlk16538365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4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σ</m:t>
              </m:r>
            </m:e>
          </m:d>
        </m:oMath>
      </m:oMathPara>
    </w:p>
    <w:p w14:paraId="1D876B87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нормального напряжения при растяжении (сжатии),</w:t>
      </w:r>
    </w:p>
    <w:p w14:paraId="6F34DB3A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продольной силы, определяемое по эпюре,</w:t>
      </w:r>
    </w:p>
    <w:p w14:paraId="59CB4152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площадь поперечного сечения стержня. </w:t>
      </w:r>
    </w:p>
    <w:p w14:paraId="6595CD5D" w14:textId="75E37C3D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 нашем случае</w:t>
      </w: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=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20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кН (см. эпюру),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]= 170 МПа. Решая предыдущее неравенство относительно площади А, получаем:</w:t>
      </w:r>
    </w:p>
    <w:p w14:paraId="3EF45C2D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F80F9B2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1F80937" w14:textId="132913E4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A≥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170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765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33865DDF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Поскольку по условию задачи поперечное сечение имеет форму квадрата, то сторона квадрата:</w:t>
      </w:r>
    </w:p>
    <w:bookmarkStart w:id="5" w:name="_Hlk165384060"/>
    <w:p w14:paraId="44CBF426" w14:textId="14448C18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mp</m:t>
              </m:r>
            </m:sub>
          </m:sSub>
          <w:bookmarkEnd w:id="5"/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 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A</m:t>
              </m:r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1765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=0,0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1085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10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85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mm</m:t>
          </m:r>
        </m:oMath>
      </m:oMathPara>
    </w:p>
    <w:p w14:paraId="5F624239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Расчетное значение стороны квадрата </w:t>
      </w: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 поперечных размеров стального прутка круглого и квадратного поперечного сечения:</w:t>
      </w:r>
    </w:p>
    <w:p w14:paraId="57937E8A" w14:textId="4C48EF5B" w:rsidR="002264E5" w:rsidRPr="00CD4D4C" w:rsidRDefault="002264E5" w:rsidP="002264E5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= </w:t>
      </w:r>
      <w:r w:rsidR="00A04349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11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mm</w:t>
      </w:r>
    </w:p>
    <w:p w14:paraId="506A5B4F" w14:textId="0A5B9F8C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Тогда площадь: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A=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5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1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en-US"/>
            <w14:ligatures w14:val="none"/>
          </w:rPr>
          <m:t>21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м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=0,00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0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en-US"/>
            <w14:ligatures w14:val="none"/>
          </w:rPr>
          <m:t>121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</m:oMath>
    </w:p>
    <w:p w14:paraId="1B3DC41D" w14:textId="77777777" w:rsidR="002264E5" w:rsidRPr="00CD4D4C" w:rsidRDefault="002264E5" w:rsidP="002264E5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Нормальные напряжения в материале при растяжении-сжатии стержней определяются по формуле:</w:t>
      </w:r>
    </w:p>
    <w:p w14:paraId="2B993AEB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0760D8F" w14:textId="2C00481B" w:rsidR="002264E5" w:rsidRPr="00CD4D4C" w:rsidRDefault="002264E5" w:rsidP="002264E5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0,00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=16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9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3BF2E5AA" w14:textId="77777777" w:rsidR="002264E5" w:rsidRPr="00CD4D4C" w:rsidRDefault="002264E5" w:rsidP="002264E5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706185DE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Проверка:</w:t>
      </w:r>
    </w:p>
    <w:p w14:paraId="6859910E" w14:textId="77777777" w:rsidR="002264E5" w:rsidRPr="00CD4D4C" w:rsidRDefault="002264E5" w:rsidP="002264E5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4F1EA638" w14:textId="5B68E2E2" w:rsidR="002264E5" w:rsidRPr="00CD4D4C" w:rsidRDefault="002264E5" w:rsidP="002264E5">
      <w:pPr>
        <w:spacing w:line="256" w:lineRule="auto"/>
        <w:ind w:left="720"/>
        <w:contextualSpacing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≤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→ </w:t>
      </w:r>
      <w:r w:rsidRPr="00D211B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16</w:t>
      </w:r>
      <w:r w:rsidR="00A04349" w:rsidRPr="00A04349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5</w:t>
      </w:r>
      <w:r w:rsidRPr="00D211B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,2</w:t>
      </w:r>
      <w:r w:rsidR="00A04349" w:rsidRPr="00A04349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9</w:t>
      </w:r>
      <w:r w:rsidRPr="000E33DD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МПа ≤ 170 МПа</w:t>
      </w:r>
    </w:p>
    <w:p w14:paraId="65DB8DE7" w14:textId="77777777" w:rsidR="002264E5" w:rsidRPr="00CD4D4C" w:rsidRDefault="002264E5" w:rsidP="002264E5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32DFD5C6" w14:textId="5279E0CA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Внешние силы действуют строго по оси стержня. Следовательно, напряжения в сечении будут распределены равномерно. Выбранное стандартное сечение стержня и эпюра возникающих в нем напряжений:</w:t>
      </w:r>
    </w:p>
    <w:p w14:paraId="5018D443" w14:textId="26A65ABF" w:rsidR="002264E5" w:rsidRPr="00CD4D4C" w:rsidRDefault="00A04349" w:rsidP="002264E5">
      <w:pPr>
        <w:spacing w:line="256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A04349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56F41F3C" wp14:editId="466A00DD">
            <wp:extent cx="3533775" cy="2476223"/>
            <wp:effectExtent l="0" t="0" r="0" b="635"/>
            <wp:docPr id="123448123" name="Рисунок 1" descr="Изображение выглядит как диаграмма, линия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8123" name="Рисунок 1" descr="Изображение выглядит как диаграмма, линия, дизайн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7353" cy="24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E52E" w14:textId="77777777" w:rsidR="002264E5" w:rsidRPr="00CD4D4C" w:rsidRDefault="002264E5" w:rsidP="002264E5">
      <w:pPr>
        <w:numPr>
          <w:ilvl w:val="0"/>
          <w:numId w:val="2"/>
        </w:numPr>
        <w:spacing w:before="240" w:line="256" w:lineRule="auto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lastRenderedPageBreak/>
        <w:t>Деформация на i-м участке стержня при растяжении-сжатии определяется по закону Гука, записанному для деформаций:</w:t>
      </w:r>
    </w:p>
    <w:p w14:paraId="3BCC038E" w14:textId="77777777" w:rsidR="002264E5" w:rsidRPr="00CD4D4C" w:rsidRDefault="002264E5" w:rsidP="002264E5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w:bookmarkStart w:id="6" w:name="_Hlk16538569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(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-1)</m:t>
              </m:r>
            </m:sub>
          </m:sSub>
          <w:bookmarkEnd w:id="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7" w:name="_Hlk165385725"/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xi</m:t>
                  </m:r>
                </m:sub>
              </m:sSub>
              <w:bookmarkEnd w:id="7"/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</m:oMath>
      </m:oMathPara>
    </w:p>
    <w:p w14:paraId="1CB1435E" w14:textId="77777777" w:rsidR="002264E5" w:rsidRPr="00CD4D4C" w:rsidRDefault="002264E5" w:rsidP="002264E5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(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-1)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перемещение крайнего сечения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одного грузового участка на границе с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соседним участком,</w:t>
      </w:r>
    </w:p>
    <w:p w14:paraId="57722C63" w14:textId="77777777" w:rsidR="002264E5" w:rsidRPr="00CD4D4C" w:rsidRDefault="002264E5" w:rsidP="002264E5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продольная сила на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участке,</w:t>
      </w:r>
    </w:p>
    <w:p w14:paraId="521DB77E" w14:textId="77777777" w:rsidR="002264E5" w:rsidRPr="00CD4D4C" w:rsidRDefault="002264E5" w:rsidP="002264E5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en-US"/>
          <w14:ligatures w14:val="none"/>
        </w:rPr>
        <w:t>𝑥𝑖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координата произвольного сечения на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 относительно его начала.</w:t>
      </w:r>
    </w:p>
    <w:p w14:paraId="59153B55" w14:textId="77777777" w:rsidR="002264E5" w:rsidRPr="00CD4D4C" w:rsidRDefault="002264E5" w:rsidP="002264E5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Нумерацию участков при построении эпюры перемещения Δℓ рекомендуется вести от заделки стержня, так как сечение в заделке неподвижно и его перемещение всегда равно нулю.</w:t>
      </w:r>
    </w:p>
    <w:p w14:paraId="1E920E90" w14:textId="77777777" w:rsidR="002264E5" w:rsidRPr="00CD4D4C" w:rsidRDefault="002264E5" w:rsidP="002264E5">
      <w:pPr>
        <w:spacing w:before="240"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≤1</m:t>
        </m:r>
      </m:oMath>
    </w:p>
    <w:p w14:paraId="64456641" w14:textId="77777777" w:rsidR="002264E5" w:rsidRPr="00CD4D4C" w:rsidRDefault="002264E5" w:rsidP="002264E5">
      <w:pPr>
        <w:spacing w:before="240"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w:bookmarkStart w:id="8" w:name="_Hlk165386001"/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</m:t>
          </m:r>
          <w:bookmarkEnd w:id="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w:bookmarkStart w:id="9" w:name="_Hlk165386130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  <w:bookmarkEnd w:id="9"/>
    </w:p>
    <w:p w14:paraId="5570B171" w14:textId="77777777" w:rsidR="002264E5" w:rsidRPr="00CD4D4C" w:rsidRDefault="002264E5" w:rsidP="002264E5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0" w:name="_Hlk165386150"/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bookmarkEnd w:id="10"/>
    <w:p w14:paraId="5F54101E" w14:textId="2E0C8A20" w:rsidR="002264E5" w:rsidRPr="00CD4D4C" w:rsidRDefault="002264E5" w:rsidP="002264E5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=-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,3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36FB4775" w14:textId="56EBCB06" w:rsidR="002264E5" w:rsidRPr="00A04349" w:rsidRDefault="002264E5" w:rsidP="002264E5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II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</m:t>
            </m:r>
          </m:sub>
        </m:sSub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1</m:t>
        </m:r>
      </m:oMath>
    </w:p>
    <w:p w14:paraId="60F1374F" w14:textId="7D21395D" w:rsidR="002264E5" w:rsidRPr="00CD4D4C" w:rsidRDefault="002264E5" w:rsidP="002264E5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=-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8,3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20E3A971" w14:textId="366C56FB" w:rsidR="002264E5" w:rsidRPr="00CD4D4C" w:rsidRDefault="002264E5" w:rsidP="002264E5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=-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,3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58E8226D" w14:textId="32FA0155" w:rsidR="002264E5" w:rsidRPr="00CD4D4C" w:rsidRDefault="002264E5" w:rsidP="002264E5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1" w:name="_Hlk165386429"/>
      <m:oMath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</m:t>
            </m:r>
          </m:e>
        </m:d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=-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8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en-US"/>
            <w14:ligatures w14:val="none"/>
          </w:rPr>
          <m:t>,3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-4</m:t>
            </m:r>
          </m:sup>
        </m:sSup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+</m:t>
        </m:r>
        <w:bookmarkEnd w:id="11"/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0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3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11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*0,00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0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121</m:t>
            </m:r>
          </m:den>
        </m:f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=</m:t>
        </m:r>
        <w:bookmarkStart w:id="12" w:name="_Hlk165386362"/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-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en-US"/>
            <w14:ligatures w14:val="none"/>
          </w:rPr>
          <m:t>8,3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-4</m:t>
            </m:r>
          </m:sup>
        </m:sSup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</w:t>
      </w:r>
      <w:bookmarkEnd w:id="12"/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>м</w:t>
      </w:r>
    </w:p>
    <w:p w14:paraId="5C7D8949" w14:textId="7B7472C2" w:rsidR="002264E5" w:rsidRPr="00A04349" w:rsidRDefault="002264E5" w:rsidP="002264E5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1</m:t>
        </m:r>
      </m:oMath>
    </w:p>
    <w:p w14:paraId="57089F9E" w14:textId="5EB9BECD" w:rsidR="002264E5" w:rsidRPr="00CD4D4C" w:rsidRDefault="002264E5" w:rsidP="002264E5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en-US"/>
              <w14:ligatures w14:val="none"/>
            </w:rPr>
            <m:t>8,3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00E05209" w14:textId="3889606F" w:rsidR="002264E5" w:rsidRPr="00CD4D4C" w:rsidRDefault="002264E5" w:rsidP="002264E5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8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en-US"/>
              <w14:ligatures w14:val="none"/>
            </w:rPr>
            <m:t>,3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38B7CA62" w14:textId="2AE5B49E" w:rsidR="002264E5" w:rsidRPr="00D211BC" w:rsidRDefault="002264E5" w:rsidP="002264E5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=-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8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en-US"/>
              <w14:ligatures w14:val="none"/>
            </w:rPr>
            <m:t>,3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w:bookmarkStart w:id="13" w:name="_Hlk165386494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0,00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den>
          </m:f>
          <w:bookmarkEnd w:id="1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7DDBE465" w14:textId="19E03825" w:rsidR="002264E5" w:rsidRPr="00A04349" w:rsidRDefault="002264E5" w:rsidP="002264E5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I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V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V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1</m:t>
        </m:r>
      </m:oMath>
    </w:p>
    <w:p w14:paraId="77D5F757" w14:textId="6B164E5F" w:rsidR="002264E5" w:rsidRPr="00CD4D4C" w:rsidRDefault="002264E5" w:rsidP="002264E5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w:lastRenderedPageBreak/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8,3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667EC029" w14:textId="1E93934B" w:rsidR="002264E5" w:rsidRPr="00CD4D4C" w:rsidRDefault="002264E5" w:rsidP="002264E5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8,3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279ED2F7" w14:textId="75FB4089" w:rsidR="002264E5" w:rsidRPr="00CD4D4C" w:rsidRDefault="002264E5" w:rsidP="002264E5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=-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8,3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0,00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121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8,3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1310210E" w14:textId="77777777" w:rsidR="002264E5" w:rsidRPr="00D211BC" w:rsidRDefault="002264E5" w:rsidP="002264E5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</w:p>
    <w:p w14:paraId="6CD0C8F6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перемещений показана под расчетной схемой стержня.</w:t>
      </w:r>
    </w:p>
    <w:p w14:paraId="20BA6C05" w14:textId="355FB792" w:rsidR="002264E5" w:rsidRPr="00CD4D4C" w:rsidRDefault="00A04349" w:rsidP="002264E5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A0434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341226E5" wp14:editId="21D2CD18">
            <wp:extent cx="5940425" cy="4775200"/>
            <wp:effectExtent l="0" t="0" r="3175" b="6350"/>
            <wp:docPr id="1481559592" name="Рисунок 1" descr="Изображение выглядит как текст, диаграмма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59592" name="Рисунок 1" descr="Изображение выглядит как текст, диаграмма, линия, План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CFF6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позволяет определить перемещение любого сечения стержня, определить полную деформацию стержня, оценить жесткость стержня на интересующем участке в соответствии с условием жесткости:</w:t>
      </w:r>
    </w:p>
    <w:p w14:paraId="5B0CE988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∆l</m:t>
              </m:r>
            </m:e>
          </m:d>
        </m:oMath>
      </m:oMathPara>
    </w:p>
    <w:p w14:paraId="1967E618" w14:textId="1F55B755" w:rsidR="002264E5" w:rsidRPr="00CD4D4C" w:rsidRDefault="00A04349" w:rsidP="002264E5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12,4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&gt;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</m:oMath>
      </m:oMathPara>
    </w:p>
    <w:p w14:paraId="41F2D879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Поскольку условие жесткости не выполняется, необходимо определить новые размеры поперечного сечения стержня.</w:t>
      </w:r>
    </w:p>
    <w:p w14:paraId="1C6764D0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Требуемая площадь поперечного сечения стержня находится из условия:</w:t>
      </w:r>
    </w:p>
    <w:p w14:paraId="459344A5" w14:textId="1B7DCB59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=А*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m</m:t>
                      </m:r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∆l</m:t>
                  </m:r>
                </m:e>
              </m:d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,00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0121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12,4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num>
            <m:den>
              <w:bookmarkStart w:id="14" w:name="_Hlk165472414"/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  <w:bookmarkEnd w:id="14"/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=0,00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0375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3DBD59EA" w14:textId="62FB2EB0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тр</m:t>
                  </m:r>
                </m:sub>
              </m:sSub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0,00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375</m:t>
              </m:r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=0,0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94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19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242F3609" w14:textId="36A6C012" w:rsidR="002264E5" w:rsidRPr="001D7FFA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Округляя до ближайшего большего значения из стандартного ряда, окончательно получаем </w:t>
      </w:r>
      <m:oMath>
        <m:sSub>
          <m:sSub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а</m:t>
            </m:r>
          </m:e>
          <m:sub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тр</m:t>
            </m:r>
          </m:sub>
        </m:sSub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 </w:t>
      </w:r>
      <w:r w:rsidR="00A04349" w:rsidRPr="00A0434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20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мм. Стержень квадратного поперечного сечения со стороной квадрата </w:t>
      </w:r>
      <w:r w:rsidR="00A04349" w:rsidRPr="00A0434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20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 под действием заданных нагрузок будет удовлетворять и условию прочности, и условию жесткости.</w:t>
      </w:r>
    </w:p>
    <w:p w14:paraId="002B0859" w14:textId="77777777" w:rsidR="00A04349" w:rsidRDefault="00A04349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5" w:name="_Toc167672293"/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4238AA72" w14:textId="36233813" w:rsidR="002264E5" w:rsidRPr="00CD4D4C" w:rsidRDefault="002264E5" w:rsidP="002264E5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№2</w:t>
      </w:r>
      <w:bookmarkEnd w:id="15"/>
    </w:p>
    <w:p w14:paraId="12EFB394" w14:textId="77777777" w:rsidR="002264E5" w:rsidRPr="00CD4D4C" w:rsidRDefault="002264E5" w:rsidP="002264E5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кручении</w:t>
      </w:r>
    </w:p>
    <w:p w14:paraId="10C8F847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08E98886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крутящего момента, построенная в РГР №1:</w:t>
      </w:r>
    </w:p>
    <w:p w14:paraId="02273029" w14:textId="2B985295" w:rsidR="002264E5" w:rsidRPr="00CD4D4C" w:rsidRDefault="00A04349" w:rsidP="002264E5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A0434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0DA4E29E" wp14:editId="6D1173C0">
            <wp:extent cx="3439005" cy="5077534"/>
            <wp:effectExtent l="0" t="0" r="9525" b="8890"/>
            <wp:docPr id="469638680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38680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4034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Допускаемое напряжение на кручение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85 МПа,</w:t>
      </w:r>
    </w:p>
    <w:p w14:paraId="2AFEE449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Коэффициент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α=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вн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н</m:t>
                </m:r>
              </m:sub>
            </m:sSub>
          </m:den>
        </m:f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=0,8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,</w:t>
      </w:r>
    </w:p>
    <w:p w14:paraId="0F888363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сдвига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𝐺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Па,</w:t>
      </w:r>
    </w:p>
    <w:p w14:paraId="03252FA8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Допускаемый относительный угол закручивания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φ=1,2×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-2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рад/м.</w:t>
      </w:r>
    </w:p>
    <w:p w14:paraId="44A1E678" w14:textId="77777777" w:rsidR="002264E5" w:rsidRPr="00CD4D4C" w:rsidRDefault="002264E5" w:rsidP="002264E5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диаметра стержня воспользуемся условием прочности при кручении:</w:t>
      </w:r>
    </w:p>
    <w:bookmarkStart w:id="16" w:name="_Hlk165388500"/>
    <w:p w14:paraId="12136A68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1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w:bookmarkStart w:id="17" w:name="_Hlk165388527"/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  <w:bookmarkEnd w:id="17"/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τ</m:t>
              </m:r>
            </m:e>
          </m:d>
        </m:oMath>
      </m:oMathPara>
    </w:p>
    <w:p w14:paraId="0DE5D5FA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454E8228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6FE4040E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197C90E3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τ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максимальное значение касательного напряжения при кручении,</w:t>
      </w:r>
    </w:p>
    <w:p w14:paraId="5ACF1B6C" w14:textId="07DC999D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xmax</m:t>
            </m:r>
          </m:sub>
        </m:sSub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– максимальное значение крутящего момента, определяемое по эпюре (= </w:t>
      </w:r>
      <w:r w:rsidR="00A04349" w:rsidRPr="00A04349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-4</w:t>
      </w:r>
      <w:r w:rsidRPr="001D068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0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кН ∙ м),</w:t>
      </w:r>
    </w:p>
    <w:p w14:paraId="565BD899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 xml:space="preserve">𝑊𝑝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полярный момент сопротивления поперечного сечения стержня,</w:t>
      </w:r>
    </w:p>
    <w:p w14:paraId="1C9141AC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85 МПа – допускаемое напряжение на кручение.</w:t>
      </w:r>
    </w:p>
    <w:p w14:paraId="0B912008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Решая неравенство относительно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, получаем:</w:t>
      </w:r>
    </w:p>
    <w:p w14:paraId="59867D64" w14:textId="15D7FBA1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x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85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71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17853ECC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Поскольку поперечное сечение балки – круг, то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круга:</w:t>
      </w:r>
    </w:p>
    <w:p w14:paraId="6DC6C6F0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≈0,2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7DCAD32E" w14:textId="4CA193B3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d=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71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338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8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мм</m:t>
          </m:r>
        </m:oMath>
      </m:oMathPara>
    </w:p>
    <w:p w14:paraId="69147E6D" w14:textId="7FF0240F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Расчетное значение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ряда: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1</w:t>
      </w:r>
      <w:r w:rsidR="00257B53" w:rsidRPr="00257B53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35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мм.</w:t>
      </w:r>
    </w:p>
    <w:p w14:paraId="5242F908" w14:textId="11E3C2C5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Тогда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0,2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0,17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sup>
        </m:sSup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4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,83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  <m:sSup>
          <m:sSup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 xml:space="preserve"> м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sup>
        </m:sSup>
      </m:oMath>
    </w:p>
    <w:p w14:paraId="6E589526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Для кольца:</w:t>
      </w:r>
    </w:p>
    <w:p w14:paraId="6ADA9098" w14:textId="77777777" w:rsidR="002264E5" w:rsidRPr="00CD4D4C" w:rsidRDefault="002264E5" w:rsidP="00257B53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Определение наружного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 и внутреннего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в диаметров стержня кольцевого поперечного сечения. </w:t>
      </w:r>
    </w:p>
    <w:p w14:paraId="5DEA00B7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Полярный момент сопротивления поперечного сечения стержня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кольца:</w:t>
      </w:r>
    </w:p>
    <w:p w14:paraId="752A6317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π*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≈0,2</m:t>
          </m:r>
          <m:sSubSup>
            <m:sSub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b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</m:oMath>
      </m:oMathPara>
    </w:p>
    <w:p w14:paraId="762857CC" w14:textId="2AAD7A84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4,71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0,8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1595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59,5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04BD236D" w14:textId="5C0D04C6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Расчетное значение</w:t>
      </w:r>
      <w:r w:rsidR="00257B53" w:rsidRPr="00257B53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округляем до ближайшего большего значения из стандартного ряда –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= </w:t>
      </w:r>
      <w:r w:rsidR="00257B53" w:rsidRPr="00257B53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160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мм.</w:t>
      </w:r>
    </w:p>
    <w:p w14:paraId="6704B8E1" w14:textId="6B306E3D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Тогда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в = 0,8 ∙ 0,</w:t>
      </w:r>
      <w:r w:rsidR="00257B53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16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0,1</w:t>
      </w:r>
      <w:r w:rsidR="00257B53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28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 = 1</w:t>
      </w:r>
      <w:r w:rsidR="00257B53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28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</w:t>
      </w:r>
    </w:p>
    <w:p w14:paraId="3B3576FD" w14:textId="77777777" w:rsidR="002264E5" w:rsidRPr="00CD4D4C" w:rsidRDefault="002264E5" w:rsidP="002264E5">
      <w:pPr>
        <w:numPr>
          <w:ilvl w:val="0"/>
          <w:numId w:val="4"/>
        </w:numPr>
        <w:spacing w:line="256" w:lineRule="auto"/>
        <w:contextualSpacing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lastRenderedPageBreak/>
        <w:t>Сравнение по массе стержней сплошного и кольцевого поперечных сечений</w:t>
      </w:r>
    </w:p>
    <w:p w14:paraId="0D22AD4B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Сравнение проводят по коэффициенту экономичности:</w:t>
      </w:r>
    </w:p>
    <w:p w14:paraId="065EC082" w14:textId="53459473" w:rsidR="002264E5" w:rsidRPr="00257B53" w:rsidRDefault="002264E5" w:rsidP="002264E5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ρ</m:t>
              </m:r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вн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,98</m:t>
          </m:r>
        </m:oMath>
      </m:oMathPara>
    </w:p>
    <w:p w14:paraId="7C0BFFC8" w14:textId="16D202D2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Вывод: поскольку коэффициент экономичности больше единицы, следовательно, стержень кольцевого поперечного сечения в </w:t>
      </w:r>
      <w:r w:rsidR="00257B53" w:rsidRPr="00257B53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1,98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раз экономичнее, чем стержень сплошного сечения.</w:t>
      </w:r>
    </w:p>
    <w:p w14:paraId="7360A393" w14:textId="77777777" w:rsidR="002264E5" w:rsidRPr="00CD4D4C" w:rsidRDefault="002264E5" w:rsidP="002264E5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распределения касательных напряжений в сечении выбранного стержня воспользуемся формулой:</w:t>
      </w:r>
    </w:p>
    <w:p w14:paraId="5D702B6C" w14:textId="1723DEF0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333EB32A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r – расстояние от центра сечения до рассматриваемой точки,</w:t>
      </w:r>
    </w:p>
    <w:p w14:paraId="076C1F70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𝐼𝑝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полярный момент инерции поперечного сечения стержня.</w:t>
      </w:r>
    </w:p>
    <w:p w14:paraId="59FEC29C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круга диаметром d:</w:t>
      </w:r>
    </w:p>
    <w:p w14:paraId="1D7CB9FC" w14:textId="6D267B46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≈0,1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35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26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54F7ADD2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кольца:</w:t>
      </w:r>
    </w:p>
    <w:p w14:paraId="3CD430C0" w14:textId="49F5A60E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w:bookmarkStart w:id="18" w:name="_Hlk165391872"/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bSup>
              <w:bookmarkEnd w:id="18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w:bookmarkStart w:id="19" w:name="_Hlk165391900"/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</m:t>
          </m:r>
          <w:bookmarkEnd w:id="19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0,1</m:t>
          </m:r>
          <m:sSubSup>
            <m:sSub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bSup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8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 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335EF8F6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Напряжение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прямо пропорционально радиусу r. При r=0 имеем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0. Максимальное значение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𝜏𝑚𝑎𝑥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имеет место при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/2 или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н/2 и определяется по формуле:</w:t>
      </w:r>
    </w:p>
    <w:p w14:paraId="5D81CC95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57925A73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Для круга:</w:t>
      </w:r>
    </w:p>
    <w:p w14:paraId="24A4E451" w14:textId="2FEDD2F9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-40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,2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82,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8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64D7B889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Для кольца:</w:t>
      </w:r>
    </w:p>
    <w:p w14:paraId="42CF5A0D" w14:textId="532BCF74" w:rsidR="002264E5" w:rsidRPr="00CD4D4C" w:rsidRDefault="002264E5" w:rsidP="002264E5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80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6,21*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=-8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2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,7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27BE8F59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48E0F04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касательных напряжений для сплошного и кольцевого сечений:</w:t>
      </w:r>
    </w:p>
    <w:p w14:paraId="68E2E371" w14:textId="5F693BC0" w:rsidR="002264E5" w:rsidRPr="00CD4D4C" w:rsidRDefault="00257B53" w:rsidP="002264E5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257B53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63262870" wp14:editId="3A0930B6">
            <wp:extent cx="3829584" cy="4496427"/>
            <wp:effectExtent l="0" t="0" r="0" b="0"/>
            <wp:docPr id="499128942" name="Рисунок 1" descr="Изображение выглядит как диаграмма, текст, линия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28942" name="Рисунок 1" descr="Изображение выглядит как диаграмма, текст, линия, круг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61D5" w14:textId="77777777" w:rsidR="002264E5" w:rsidRPr="00CD4D4C" w:rsidRDefault="002264E5" w:rsidP="002264E5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Углы закручивания на i-м грузовом участке определяются по формуле:</w:t>
      </w:r>
    </w:p>
    <w:p w14:paraId="1E8204EB" w14:textId="77777777" w:rsidR="002264E5" w:rsidRPr="00CD4D4C" w:rsidRDefault="002264E5" w:rsidP="002264E5">
      <w:pPr>
        <w:spacing w:line="256" w:lineRule="auto"/>
        <w:ind w:left="360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x(i-1)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xi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GI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7D036B5B" w14:textId="77777777" w:rsidR="002264E5" w:rsidRPr="00CD4D4C" w:rsidRDefault="002264E5" w:rsidP="002264E5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𝜑𝑥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(</w:t>
      </w: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−1) – угол закручивания крайнего сечения одного грузового участка на границе с соседним участком,</w:t>
      </w:r>
    </w:p>
    <w:p w14:paraId="073A86E9" w14:textId="77777777" w:rsidR="002264E5" w:rsidRPr="00CD4D4C" w:rsidRDefault="002264E5" w:rsidP="002264E5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𝑇𝑥𝑖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крутящий момент на i-м участке,</w:t>
      </w:r>
    </w:p>
    <w:p w14:paraId="6B564E11" w14:textId="77777777" w:rsidR="002264E5" w:rsidRPr="00CD4D4C" w:rsidRDefault="002264E5" w:rsidP="002264E5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𝑙𝑖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координата произвольного сечения на i-м участке относительно его начала. </w:t>
      </w:r>
    </w:p>
    <w:p w14:paraId="68FDCF92" w14:textId="77777777" w:rsidR="002264E5" w:rsidRPr="00CD4D4C" w:rsidRDefault="002264E5" w:rsidP="002264E5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Нумерацию участков при построении эпюры φ рекомендуется вести от заделки стержня, так как сечение в заделке неподвижно и его угол закручивания всегда равен нулю или от сечения, в котором приложен реактивный момент </w:t>
      </w:r>
      <m:oMath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0</m:t>
            </m:r>
          </m:sub>
        </m:sSub>
      </m:oMath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.</w:t>
      </w:r>
    </w:p>
    <w:p w14:paraId="6C10F55E" w14:textId="17673748" w:rsidR="002264E5" w:rsidRPr="00257B53" w:rsidRDefault="002264E5" w:rsidP="002264E5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</m:t>
        </m:r>
      </m:oMath>
    </w:p>
    <w:p w14:paraId="61A2157A" w14:textId="77777777" w:rsidR="002264E5" w:rsidRPr="00CD4D4C" w:rsidRDefault="002264E5" w:rsidP="002264E5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221ECCC1" w14:textId="77777777" w:rsidR="002264E5" w:rsidRPr="00CD4D4C" w:rsidRDefault="002264E5" w:rsidP="002264E5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=0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bookmarkStart w:id="20" w:name="_Hlk165394102"/>
    <w:p w14:paraId="12A1BD04" w14:textId="26D7FB10" w:rsidR="002264E5" w:rsidRPr="00CD4D4C" w:rsidRDefault="002264E5" w:rsidP="002264E5">
      <w:pPr>
        <w:spacing w:line="256" w:lineRule="auto"/>
        <w:ind w:left="360"/>
        <w:rPr>
          <w:rFonts w:ascii="Times New Roman" w:eastAsia="Calibri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e>
          </m:d>
          <w:bookmarkEnd w:id="20"/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3,26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w:bookmarkStart w:id="21" w:name="_Hlk165394119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7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,67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w:bookmarkEnd w:id="21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61DCFF12" w14:textId="15FFC962" w:rsidR="002264E5" w:rsidRPr="00257B53" w:rsidRDefault="002264E5" w:rsidP="002264E5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</m:t>
        </m:r>
      </m:oMath>
    </w:p>
    <w:p w14:paraId="76322D5A" w14:textId="1BE40734" w:rsidR="002264E5" w:rsidRPr="00CD4D4C" w:rsidRDefault="002264E5" w:rsidP="002264E5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7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,67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7E02D166" w14:textId="4BAA3523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7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,67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bookmarkStart w:id="22" w:name="_Hlk165394372"/>
    <w:p w14:paraId="4D28320F" w14:textId="5A9C5CEF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b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7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,67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40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*3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,26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w:bookmarkEnd w:id="22"/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7,67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1A155AF8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404F96B0" w14:textId="77777777" w:rsidR="002264E5" w:rsidRPr="001D068C" w:rsidRDefault="002264E5" w:rsidP="002264E5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≤1</m:t>
        </m:r>
      </m:oMath>
    </w:p>
    <w:p w14:paraId="4854B96D" w14:textId="5E30F928" w:rsidR="002264E5" w:rsidRPr="00CD4D4C" w:rsidRDefault="002264E5" w:rsidP="002264E5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7,67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755A5C1E" w14:textId="6A22BBB9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7,67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268CDCB7" w14:textId="7255DB8B" w:rsidR="002264E5" w:rsidRPr="001D068C" w:rsidRDefault="002264E5" w:rsidP="002264E5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7,67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-20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*1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,2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15,3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04FC2F07" w14:textId="1C8C2F4C" w:rsidR="002264E5" w:rsidRPr="00257B53" w:rsidRDefault="002264E5" w:rsidP="002264E5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V</w:t>
      </w: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</m:t>
        </m:r>
      </m:oMath>
    </w:p>
    <w:p w14:paraId="59A4CB26" w14:textId="0C1A5E97" w:rsidR="002264E5" w:rsidRPr="00CD4D4C" w:rsidRDefault="002264E5" w:rsidP="002264E5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15,3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22126612" w14:textId="5C17829B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5,3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36E27E48" w14:textId="5FEF8871" w:rsidR="002264E5" w:rsidRPr="001D068C" w:rsidRDefault="002264E5" w:rsidP="002264E5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5,3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3,26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5,3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2A135D69" w14:textId="68249DF2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Эпюра углов закручивания, отражающая полученные результаты, приведена под расчетной схемой стержня. </w:t>
      </w:r>
    </w:p>
    <w:p w14:paraId="43F34309" w14:textId="4DCE3499" w:rsidR="002264E5" w:rsidRPr="00CD4D4C" w:rsidRDefault="002264E5" w:rsidP="002264E5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65F8B75" w14:textId="7AC4B0F6" w:rsidR="002264E5" w:rsidRPr="00CD4D4C" w:rsidRDefault="0077730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77730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drawing>
          <wp:anchor distT="0" distB="0" distL="114300" distR="114300" simplePos="0" relativeHeight="251670528" behindDoc="0" locked="0" layoutInCell="1" allowOverlap="1" wp14:anchorId="04A61388" wp14:editId="2AF891BF">
            <wp:simplePos x="0" y="0"/>
            <wp:positionH relativeFrom="page">
              <wp:align>center</wp:align>
            </wp:positionH>
            <wp:positionV relativeFrom="paragraph">
              <wp:posOffset>480060</wp:posOffset>
            </wp:positionV>
            <wp:extent cx="4096322" cy="6963747"/>
            <wp:effectExtent l="0" t="0" r="0" b="8890"/>
            <wp:wrapTopAndBottom/>
            <wp:docPr id="1839539558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39558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64E5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Эпюра позволяет проверить выбранный стержень на жесткость с помощью соотношения:</w:t>
      </w:r>
    </w:p>
    <w:p w14:paraId="7A75E383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Ф</m:t>
              </m:r>
            </m:e>
          </m:d>
        </m:oMath>
      </m:oMathPara>
    </w:p>
    <w:p w14:paraId="17A61AE5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Φ – расчетный относительный угол закручивания,</w:t>
      </w:r>
    </w:p>
    <w:p w14:paraId="5A6271DF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[Φ] – допускаемый относительный угол закручивания.</w:t>
      </w:r>
    </w:p>
    <w:p w14:paraId="0DB75813" w14:textId="1F8BB35D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4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,2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=1,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5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4DBA7F22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06AC17F7" w14:textId="110C09DA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1,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4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рад&gt;1,2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132025B1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5352AB4D" w14:textId="77777777" w:rsidR="002264E5" w:rsidRPr="00CD4D4C" w:rsidRDefault="002264E5" w:rsidP="002264E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Поскольку условие жесткости не выполняется, необходимо определить новые размеры поперечного сечения стержня.</w:t>
      </w:r>
    </w:p>
    <w:p w14:paraId="25828510" w14:textId="77777777" w:rsidR="002264E5" w:rsidRPr="00CD4D4C" w:rsidRDefault="002264E5" w:rsidP="002264E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Требуемый момент инерции и диаметр поперечного сечения стержня находятся по формулам:</w:t>
      </w:r>
    </w:p>
    <w:p w14:paraId="1B37735B" w14:textId="77777777" w:rsidR="002264E5" w:rsidRPr="00CD4D4C" w:rsidRDefault="002264E5" w:rsidP="002264E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39513AE8" w14:textId="0F743116" w:rsidR="002264E5" w:rsidRPr="00CD4D4C" w:rsidRDefault="002264E5" w:rsidP="002264E5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sz w:val="28"/>
              <w:lang w:val="en-US"/>
            </w:rPr>
            <m:t>×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Ф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>3</m:t>
          </m:r>
          <m:r>
            <w:rPr>
              <w:rFonts w:ascii="Cambria Math" w:eastAsia="Calibri" w:hAnsi="Cambria Math" w:cs="Times New Roman"/>
              <w:sz w:val="28"/>
            </w:rPr>
            <m:t>,2</m:t>
          </m:r>
          <m:r>
            <w:rPr>
              <w:rFonts w:ascii="Cambria Math" w:eastAsia="Calibri" w:hAnsi="Cambria Math" w:cs="Times New Roman"/>
              <w:sz w:val="28"/>
            </w:rPr>
            <m:t>6</m:t>
          </m:r>
          <m:r>
            <w:rPr>
              <w:rFonts w:ascii="Cambria Math" w:eastAsia="Calibri" w:hAnsi="Cambria Math" w:cs="Times New Roman"/>
              <w:sz w:val="28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</w:rPr>
                <m:t>-5</m:t>
              </m:r>
            </m:sup>
          </m:sSup>
          <m:r>
            <w:rPr>
              <w:rFonts w:ascii="Cambria Math" w:eastAsia="Calibri" w:hAnsi="Cambria Math" w:cs="Times New Roman"/>
              <w:sz w:val="28"/>
            </w:rPr>
            <m:t>×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</w:rPr>
                <m:t>1,</m:t>
              </m:r>
              <m:r>
                <w:rPr>
                  <w:rFonts w:ascii="Cambria Math" w:eastAsia="Calibri" w:hAnsi="Cambria Math" w:cs="Times New Roman"/>
                  <w:sz w:val="28"/>
                </w:rPr>
                <m:t>53</m:t>
              </m:r>
              <m:r>
                <w:rPr>
                  <w:rFonts w:ascii="Cambria Math" w:eastAsia="Calibri" w:hAnsi="Cambria Math" w:cs="Times New Roman"/>
                  <w:sz w:val="28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sz w:val="28"/>
                </w:rPr>
                <m:t>1,2×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-2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>4,167</m:t>
          </m:r>
          <m:r>
            <w:rPr>
              <w:rFonts w:ascii="Cambria Math" w:eastAsia="Calibri" w:hAnsi="Cambria Math" w:cs="Times New Roman"/>
              <w:sz w:val="28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</w:rPr>
                <m:t>-5</m:t>
              </m:r>
            </m:sup>
          </m:sSup>
          <m:sSup>
            <m:sSupPr>
              <m:ctrlPr>
                <w:rPr>
                  <w:rFonts w:ascii="Cambria Math" w:eastAsia="SimSun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sz w:val="28"/>
                </w:rPr>
                <m:t xml:space="preserve"> м</m:t>
              </m:r>
            </m:e>
            <m:sup>
              <m:r>
                <w:rPr>
                  <w:rFonts w:ascii="Cambria Math" w:eastAsia="SimSun" w:hAnsi="Cambria Math" w:cs="Times New Roman"/>
                  <w:sz w:val="28"/>
                </w:rPr>
                <m:t>4</m:t>
              </m:r>
            </m:sup>
          </m:sSup>
        </m:oMath>
      </m:oMathPara>
    </w:p>
    <w:p w14:paraId="7C4DAFBE" w14:textId="77777777" w:rsidR="002264E5" w:rsidRPr="00CD4D4C" w:rsidRDefault="002264E5" w:rsidP="002264E5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</w:p>
    <w:p w14:paraId="4B5C0794" w14:textId="0F13FE21" w:rsidR="002264E5" w:rsidRPr="00CD4D4C" w:rsidRDefault="002264E5" w:rsidP="002264E5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pт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4,167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-5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</m:e>
          </m:rad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 xml:space="preserve"> 0,1</m:t>
          </m:r>
          <m:r>
            <w:rPr>
              <w:rFonts w:ascii="Cambria Math" w:eastAsia="Calibri" w:hAnsi="Cambria Math" w:cs="Times New Roman"/>
              <w:sz w:val="28"/>
            </w:rPr>
            <m:t>42</m:t>
          </m:r>
          <m:r>
            <w:rPr>
              <w:rFonts w:ascii="Cambria Math" w:eastAsia="Calibri" w:hAnsi="Cambria Math" w:cs="Times New Roman"/>
              <w:sz w:val="28"/>
            </w:rPr>
            <m:t>9 м=</m:t>
          </m:r>
          <m:r>
            <w:rPr>
              <w:rFonts w:ascii="Cambria Math" w:eastAsia="Calibri" w:hAnsi="Cambria Math" w:cs="Times New Roman"/>
              <w:sz w:val="28"/>
            </w:rPr>
            <m:t>142</m:t>
          </m:r>
          <m:r>
            <w:rPr>
              <w:rFonts w:ascii="Cambria Math" w:eastAsia="Calibri" w:hAnsi="Cambria Math" w:cs="Times New Roman"/>
              <w:sz w:val="28"/>
            </w:rPr>
            <m:t>,9 мм</m:t>
          </m:r>
        </m:oMath>
      </m:oMathPara>
    </w:p>
    <w:p w14:paraId="249BA6D6" w14:textId="77777777" w:rsidR="002264E5" w:rsidRPr="00CD4D4C" w:rsidRDefault="002264E5" w:rsidP="002264E5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</w:rPr>
      </w:pPr>
    </w:p>
    <w:p w14:paraId="025C3311" w14:textId="76F0F8B2" w:rsidR="002264E5" w:rsidRPr="00CD4D4C" w:rsidRDefault="002264E5" w:rsidP="002264E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Округление до стандартного значения дает: </w:t>
      </w:r>
      <w:r w:rsidRPr="00CD4D4C">
        <w:rPr>
          <w:rFonts w:ascii="Times New Roman" w:eastAsia="Calibri" w:hAnsi="Times New Roman" w:cs="Times New Roman"/>
          <w:sz w:val="28"/>
        </w:rPr>
        <w:t>d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= 1</w:t>
      </w:r>
      <w:r w:rsidR="002112E8" w:rsidRPr="0087101A">
        <w:rPr>
          <w:rFonts w:ascii="Times New Roman" w:eastAsia="Calibri" w:hAnsi="Times New Roman" w:cs="Times New Roman"/>
          <w:sz w:val="28"/>
          <w:lang w:val="ru-RU"/>
        </w:rPr>
        <w:t>45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мм</w:t>
      </w:r>
    </w:p>
    <w:p w14:paraId="261FC60E" w14:textId="77777777" w:rsidR="002264E5" w:rsidRPr="002264E5" w:rsidRDefault="002264E5" w:rsidP="002264E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2BFDC761" w14:textId="77777777" w:rsidR="002264E5" w:rsidRPr="002264E5" w:rsidRDefault="002264E5" w:rsidP="002264E5">
      <w:pPr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br w:type="page"/>
      </w:r>
    </w:p>
    <w:p w14:paraId="41D698DF" w14:textId="77777777" w:rsidR="002264E5" w:rsidRPr="00CD4D4C" w:rsidRDefault="002264E5" w:rsidP="002264E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60B38B89" w14:textId="77777777" w:rsidR="002264E5" w:rsidRPr="00CD4D4C" w:rsidRDefault="002264E5" w:rsidP="002264E5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3" w:name="_Toc167672294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t>Задача №3</w:t>
      </w:r>
      <w:bookmarkEnd w:id="23"/>
    </w:p>
    <w:p w14:paraId="62FCEF84" w14:textId="77777777" w:rsidR="002264E5" w:rsidRPr="00CD4D4C" w:rsidRDefault="002264E5" w:rsidP="002264E5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изгибе</w:t>
      </w:r>
    </w:p>
    <w:p w14:paraId="1C7D989C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Исходные данные:</w:t>
      </w:r>
    </w:p>
    <w:p w14:paraId="1954639A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поперечных сил и изгибающих моментов, построенные в предыдущей работе:</w:t>
      </w:r>
    </w:p>
    <w:p w14:paraId="557DD6FF" w14:textId="61C098B6" w:rsidR="002264E5" w:rsidRPr="00CD4D4C" w:rsidRDefault="0087101A" w:rsidP="002264E5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87101A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34AF61D9" wp14:editId="6C8A16CD">
            <wp:extent cx="3953427" cy="5220429"/>
            <wp:effectExtent l="0" t="0" r="9525" b="0"/>
            <wp:docPr id="560414079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14079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DC7C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Допускаемые нормальные и касательные напряжения при изгибе [σ] = 160 МПа, </w:t>
      </w:r>
    </w:p>
    <w:p w14:paraId="43F077CF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sym w:font="Symbol" w:char="F074"/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] = 100 МПа,</w:t>
      </w:r>
    </w:p>
    <w:p w14:paraId="7B311637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Модуль продольной упругости Е = </w:t>
      </w:r>
      <m:oMath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2×10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Па, </w:t>
      </w:r>
    </w:p>
    <w:p w14:paraId="252E29E7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Допускаемый прогиб балки [y] = ℓ/300 – для однопролетной балки</w:t>
      </w:r>
    </w:p>
    <w:p w14:paraId="770A4860" w14:textId="77777777" w:rsidR="002264E5" w:rsidRPr="00CD4D4C" w:rsidRDefault="002264E5" w:rsidP="002264E5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Для определения размеров поперечного сечения стержня воспользуемся условием прочности согласно которому максимальное напряжение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𝜎𝑚𝑎𝑥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не должно превышать допускаемого значения:</w:t>
      </w:r>
    </w:p>
    <w:p w14:paraId="60877353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w:bookmarkStart w:id="24" w:name="_Hlk16539738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24"/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≤[σ]</m:t>
          </m:r>
        </m:oMath>
      </m:oMathPara>
    </w:p>
    <w:p w14:paraId="47601915" w14:textId="60A55E62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8,33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p>
        </m:sSup>
      </m:oMath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мм – максимальное значение изгибающего момента, определяемое по эпюре,</w:t>
      </w:r>
    </w:p>
    <w:p w14:paraId="4CAF23FA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𝑊𝑧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сопротивления поперечного сечения стержня.</w:t>
      </w:r>
    </w:p>
    <w:p w14:paraId="7604167E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Решаем неравенство относительно осевого момента сопротивления:</w:t>
      </w:r>
    </w:p>
    <w:p w14:paraId="15DFD676" w14:textId="3662B31C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18,33*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160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114,6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см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47333BEB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Так как для прямоугольника осевой момент сопротивления имеет вид:</w:t>
      </w:r>
    </w:p>
    <w:bookmarkStart w:id="25" w:name="_Hlk165397701"/>
    <w:p w14:paraId="138E720D" w14:textId="6F6960D6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</m:oMath>
      </m:oMathPara>
    </w:p>
    <w:bookmarkEnd w:id="25"/>
    <w:p w14:paraId="5ABA21BB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А из исходных данных известно, что ℎ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2 → ℎ = 2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то:</w:t>
      </w:r>
    </w:p>
    <w:p w14:paraId="31ACE7F0" w14:textId="20E48DEE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(2b)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2b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den>
          </m:f>
        </m:oMath>
      </m:oMathPara>
    </w:p>
    <w:p w14:paraId="514AB655" w14:textId="0E603D1E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Получаем: </w:t>
      </w:r>
      <m:oMath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b=</m:t>
        </m:r>
        <m:rad>
          <m:rad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radPr>
          <m:deg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deg>
          <m:e>
            <m:f>
              <m:f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3</m:t>
                </m:r>
                <m:sSub>
                  <m:sSubPr>
                    <m:ctrlPr>
                      <w:rPr>
                        <w:rFonts w:ascii="Cambria Math" w:eastAsia="SimSun" w:hAnsi="Cambria Math" w:cs="Mangal"/>
                        <w:i/>
                        <w:kern w:val="0"/>
                        <w:sz w:val="28"/>
                        <w:lang w:val="en-US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en-US"/>
                        <w14:ligatures w14:val="none"/>
                      </w:rPr>
                      <m:t>W</m:t>
                    </m:r>
                  </m:e>
                  <m:sub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en-US"/>
                        <w14:ligatures w14:val="none"/>
                      </w:rPr>
                      <m:t>z</m:t>
                    </m:r>
                  </m:sub>
                </m:sSub>
              </m:num>
              <m:den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2</m:t>
                </m:r>
              </m:den>
            </m:f>
          </m:e>
        </m:ra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=</m:t>
        </m:r>
        <m:rad>
          <m:rad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radPr>
          <m:deg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deg>
          <m:e>
            <m:f>
              <m:f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3</m:t>
                </m:r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*1</m:t>
                </m:r>
                <m:r>
                  <w:rPr>
                    <w:rFonts w:ascii="Cambria Math" w:eastAsia="SimSun" w:hAnsi="Cambria Math" w:cs="Mangal"/>
                    <w:kern w:val="0"/>
                    <w:sz w:val="28"/>
                    <w:lang w:val="en-US"/>
                    <w14:ligatures w14:val="none"/>
                  </w:rPr>
                  <m:t>14,6</m:t>
                </m:r>
              </m:num>
              <m:den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2</m:t>
                </m:r>
              </m:den>
            </m:f>
          </m:e>
        </m:ra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=</m:t>
        </m:r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5</m:t>
        </m:r>
        <m:r>
          <w:rPr>
            <w:rFonts w:ascii="Cambria Math" w:eastAsia="SimSun" w:hAnsi="Cambria Math" w:cs="Mangal"/>
            <w:kern w:val="0"/>
            <w:sz w:val="28"/>
            <w:lang w:val="en-US"/>
            <w14:ligatures w14:val="none"/>
          </w:rPr>
          <m:t>5,6</m:t>
        </m:r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мм</m:t>
        </m:r>
      </m:oMath>
    </w:p>
    <w:p w14:paraId="3A41B40B" w14:textId="78962F31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Округляем до стандарта: </w:t>
      </w:r>
      <w:r w:rsidR="0087101A" w:rsidRPr="0087101A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60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</w:t>
      </w:r>
    </w:p>
    <w:p w14:paraId="05A4E9AF" w14:textId="1372DB4F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Значит,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h=2*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6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=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</m:t>
        </m:r>
        <m:r>
          <w:rPr>
            <w:rFonts w:ascii="Cambria Math" w:eastAsia="Calibri" w:hAnsi="Cambria Math" w:cs="Mangal"/>
            <w:kern w:val="0"/>
            <w:sz w:val="28"/>
            <w:lang w:val="en-US"/>
            <w14:ligatures w14:val="none"/>
          </w:rPr>
          <m:t>20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 xml:space="preserve"> мм</m:t>
        </m:r>
      </m:oMath>
    </w:p>
    <w:p w14:paraId="22A59054" w14:textId="52D40263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п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b*h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6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0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20=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7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200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p>
          </m:sSup>
        </m:oMath>
      </m:oMathPara>
    </w:p>
    <w:p w14:paraId="449EB15E" w14:textId="2D6D470D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06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144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с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17074E99" w14:textId="77777777" w:rsidR="002264E5" w:rsidRPr="0087101A" w:rsidRDefault="002264E5" w:rsidP="002264E5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сортаменту прокатной стали и найденному значению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номер двутавра, удовлетворяющий условию прочности. Для этого по сортаменту должен быть принят двутавр с ближайшим большим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по сравнению с требуемым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Wzтр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.</w:t>
      </w:r>
    </w:p>
    <w:p w14:paraId="55E0821F" w14:textId="77777777" w:rsidR="0087101A" w:rsidRPr="00CD4D4C" w:rsidRDefault="0087101A" w:rsidP="0087101A">
      <w:p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0E5F0932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46347821" wp14:editId="65F176C8">
            <wp:extent cx="5943600" cy="485775"/>
            <wp:effectExtent l="0" t="0" r="0" b="9525"/>
            <wp:docPr id="115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06CD2" w14:textId="40A08B01" w:rsidR="002264E5" w:rsidRPr="00CD4D4C" w:rsidRDefault="0087101A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87101A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6A018CE9" wp14:editId="5CA253B2">
            <wp:extent cx="5947874" cy="219075"/>
            <wp:effectExtent l="0" t="0" r="0" b="0"/>
            <wp:docPr id="626660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60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2845" cy="21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B432" w14:textId="77777777" w:rsidR="002264E5" w:rsidRPr="0087101A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428C980A" w14:textId="77777777" w:rsidR="002264E5" w:rsidRPr="00CD4D4C" w:rsidRDefault="002264E5" w:rsidP="002264E5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Сравнение по массе балок прямоугольного и двутаврового поперечных сечений.</w:t>
      </w:r>
    </w:p>
    <w:p w14:paraId="26B1821D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Сравнение проводят по коэффициенту экономичности:</w:t>
      </w:r>
    </w:p>
    <w:p w14:paraId="02D95B25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w:lastRenderedPageBreak/>
            <m:t>Э=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д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,39</m:t>
          </m:r>
        </m:oMath>
      </m:oMathPara>
    </w:p>
    <w:p w14:paraId="678A4E4A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Вывод: поскольку коэффициент экономичности больше единицы, балка двутаврового поперечного сечения в </w:t>
      </w:r>
      <w:r w:rsidRPr="00D2247E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3,</w:t>
      </w:r>
      <w:r w:rsidRPr="00AB649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39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раза экономичнее, чем балка прямоугольного сечения.</w:t>
      </w:r>
    </w:p>
    <w:p w14:paraId="3FEA6166" w14:textId="77777777" w:rsidR="002264E5" w:rsidRPr="00CD4D4C" w:rsidRDefault="002264E5" w:rsidP="002264E5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нормальных напряжений по высоте опасного сечения балки прямоугольного и двутаврового сечений.</w:t>
      </w:r>
    </w:p>
    <w:p w14:paraId="1DA761D8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Распределение напряжений σ при изгибе в опасном сечении подчиняется формуле Навье:</w:t>
      </w:r>
    </w:p>
    <w:p w14:paraId="39616280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680CA9D4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точки,</w:t>
      </w:r>
    </w:p>
    <w:p w14:paraId="48DC2858" w14:textId="77777777" w:rsidR="002264E5" w:rsidRPr="00CD4D4C" w:rsidRDefault="002264E5" w:rsidP="002264E5">
      <w:pPr>
        <w:spacing w:line="256" w:lineRule="auto"/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𝐼𝑧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инерции поперечного сечения стержня. </w:t>
      </w:r>
    </w:p>
    <w:p w14:paraId="41049B40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Для прямоугольного сечения осевой момент инерции равен:</w:t>
      </w:r>
    </w:p>
    <w:p w14:paraId="68C4B393" w14:textId="79D468BE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06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8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,6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4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-6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5D29F9A0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Из формулы Навье, следует, что напряжение σ прямо пропорционально расстоянию y от нейтральной оси. При y=0 имеем σ=0. Максимальное значение σ=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σmax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имеет место при y=h/2 и определяется по формуле:</w:t>
      </w:r>
    </w:p>
    <w:p w14:paraId="2E5A4631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5843A230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Прямоугольник:</w:t>
      </w:r>
    </w:p>
    <w:bookmarkStart w:id="26" w:name="_Hlk165399549"/>
    <w:p w14:paraId="35B1E3DB" w14:textId="2D08DE7F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18,33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44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27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3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bookmarkEnd w:id="26"/>
    <w:p w14:paraId="047F08ED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Двутавр:</w:t>
      </w:r>
    </w:p>
    <w:p w14:paraId="188620B3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6CA13A22" w14:textId="77E9F9AC" w:rsidR="002264E5" w:rsidRPr="00AB6495" w:rsidRDefault="002264E5" w:rsidP="002264E5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18,33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,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5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9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5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3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004012A8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35186484" w14:textId="77777777" w:rsidR="002264E5" w:rsidRPr="00CD4D4C" w:rsidRDefault="002264E5" w:rsidP="002264E5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касательных напряжений по высоте опасного сечения балки прямоугольного и двутаврового сечений</w:t>
      </w:r>
    </w:p>
    <w:p w14:paraId="03D4D940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а) Балка прямоугольного сечения</w:t>
      </w:r>
    </w:p>
    <w:p w14:paraId="179F1E15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По эпюре поперечных сил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максимальное по абсолютной величине значение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Pr="0059495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33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</w:t>
      </w:r>
      <w:r w:rsidRPr="0059495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кН.</w:t>
      </w:r>
      <w:proofErr w:type="spellEnd"/>
    </w:p>
    <w:p w14:paraId="4E51B716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Распределение напряжений τ в прямоугольном сечении подчиняется формуле Журавского:</w:t>
      </w:r>
    </w:p>
    <w:p w14:paraId="2FE9AE52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τ=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6*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32D145C6" w14:textId="04021E9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точки. </w:t>
      </w:r>
    </w:p>
    <w:p w14:paraId="216E896F" w14:textId="09426DD8" w:rsidR="002264E5" w:rsidRPr="00CD4D4C" w:rsidRDefault="00584899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58489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71552" behindDoc="0" locked="0" layoutInCell="1" allowOverlap="1" wp14:anchorId="5D90C9B2" wp14:editId="01C9EB9B">
            <wp:simplePos x="0" y="0"/>
            <wp:positionH relativeFrom="column">
              <wp:posOffset>1091565</wp:posOffset>
            </wp:positionH>
            <wp:positionV relativeFrom="paragraph">
              <wp:posOffset>502285</wp:posOffset>
            </wp:positionV>
            <wp:extent cx="3162741" cy="2800741"/>
            <wp:effectExtent l="0" t="0" r="0" b="0"/>
            <wp:wrapTopAndBottom/>
            <wp:docPr id="1979732652" name="Рисунок 1" descr="Изображение выглядит как текст, рукописный текст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32652" name="Рисунок 1" descr="Изображение выглядит как текст, рукописный текст, Шрифт, диаграмма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64E5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Значения τ для точного построения эпюры необходимо определить по крайней мере при пяти значениях y: ± ℎ/2 ; ± ℎ/4 ; 0</w:t>
      </w:r>
    </w:p>
    <w:p w14:paraId="289B2C43" w14:textId="798548B0" w:rsidR="002264E5" w:rsidRPr="007B2941" w:rsidRDefault="002264E5" w:rsidP="002264E5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63FDBE02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б) Балка двутаврового сечения</w:t>
      </w:r>
    </w:p>
    <w:p w14:paraId="186F515C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Напряжения τ определяются в отдельных слоях сечения по формуле Журавского:</w:t>
      </w:r>
    </w:p>
    <w:p w14:paraId="0190E8DA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см</m:t>
                  </m:r>
                </m:sub>
              </m:sSub>
            </m:den>
          </m:f>
        </m:oMath>
      </m:oMathPara>
    </w:p>
    <w:p w14:paraId="2F41B00A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bi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ширина рассматриваемого слоя i,</w:t>
      </w:r>
    </w:p>
    <w:p w14:paraId="060B35FF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𝑆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′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- статический момент относительно нейтральной оси части сечения, расположенный по одну сторону от рассматриваемого слоя i.</w:t>
      </w:r>
    </w:p>
    <w:p w14:paraId="772325C1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Всего рассматриваются семь слоев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 – 1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2 – 2, 3 – 3, 4 – 4, 5 – 5, 6 – 6, 7 – 7.</w:t>
      </w:r>
    </w:p>
    <w:p w14:paraId="1A6C4275" w14:textId="79D6F111" w:rsidR="002264E5" w:rsidRDefault="00584899" w:rsidP="002264E5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584899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lastRenderedPageBreak/>
        <w:drawing>
          <wp:anchor distT="0" distB="0" distL="114300" distR="114300" simplePos="0" relativeHeight="251672576" behindDoc="0" locked="0" layoutInCell="1" allowOverlap="1" wp14:anchorId="39424F12" wp14:editId="45EB06CC">
            <wp:simplePos x="0" y="0"/>
            <wp:positionH relativeFrom="margin">
              <wp:align>center</wp:align>
            </wp:positionH>
            <wp:positionV relativeFrom="paragraph">
              <wp:posOffset>1765935</wp:posOffset>
            </wp:positionV>
            <wp:extent cx="3572374" cy="3496163"/>
            <wp:effectExtent l="0" t="0" r="9525" b="9525"/>
            <wp:wrapTopAndBottom/>
            <wp:docPr id="145865890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5890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64E5"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4E4B5E14" wp14:editId="1D2C18A7">
            <wp:extent cx="1028700" cy="1504950"/>
            <wp:effectExtent l="0" t="0" r="0" b="0"/>
            <wp:docPr id="119" name="Рисунок 26" descr="Изображение выглядит как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26" descr="Изображение выглядит как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E3C93" w14:textId="7E6167C5" w:rsidR="002264E5" w:rsidRPr="00D524DF" w:rsidRDefault="002264E5" w:rsidP="002264E5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5CA6A479" w14:textId="00C73D43" w:rsidR="002264E5" w:rsidRPr="00CD4D4C" w:rsidRDefault="00584899" w:rsidP="002264E5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584899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7685E4C1" wp14:editId="32BDBF7B">
            <wp:extent cx="5077534" cy="5325218"/>
            <wp:effectExtent l="0" t="0" r="8890" b="8890"/>
            <wp:docPr id="1607738308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38308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A455" w14:textId="77777777" w:rsidR="002264E5" w:rsidRPr="00CD4D4C" w:rsidRDefault="002264E5" w:rsidP="002264E5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33ACF359" w14:textId="77777777" w:rsidR="002264E5" w:rsidRPr="00CD4D4C" w:rsidRDefault="002264E5" w:rsidP="002264E5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0D006618" w14:textId="77777777" w:rsidR="002264E5" w:rsidRPr="00CD4D4C" w:rsidRDefault="002264E5" w:rsidP="002264E5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Проверка на прочность по касательным напряжениям балок прямоугольного и двутаврового сечений.</w:t>
      </w:r>
    </w:p>
    <w:bookmarkStart w:id="27" w:name="_Hlk165408887"/>
    <w:p w14:paraId="63594FED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τ]</m:t>
          </m:r>
        </m:oMath>
      </m:oMathPara>
    </w:p>
    <w:bookmarkEnd w:id="27"/>
    <w:p w14:paraId="745C338D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</w:p>
    <w:p w14:paraId="10329D1D" w14:textId="41BBE18D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Прямоугольник: </w:t>
      </w:r>
      <w:bookmarkStart w:id="28" w:name="_Hlk165406057"/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3,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47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  <w:bookmarkEnd w:id="28"/>
    </w:p>
    <w:p w14:paraId="00C222CD" w14:textId="0A19DD06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Двутавр: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2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0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,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5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3*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32BDCDF8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Вывод: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Условия прочности по касательным напряжениям для прямоугольной и двутавровой балок выполняются.</w:t>
      </w:r>
    </w:p>
    <w:p w14:paraId="36935F1D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4EB4AD78" w14:textId="77777777" w:rsidR="002264E5" w:rsidRPr="00CD4D4C" w:rsidRDefault="002264E5" w:rsidP="002264E5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Построение эпюр углов поворота у' и прогибов y для двутавровой балки.</w:t>
      </w:r>
    </w:p>
    <w:p w14:paraId="046FB328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68A425DB" wp14:editId="7C4D204A">
            <wp:extent cx="5934075" cy="809625"/>
            <wp:effectExtent l="0" t="0" r="9525" b="9525"/>
            <wp:docPr id="121" name="Рисунок 24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24" descr="Изображение выглядит как Шрифт, текст, лин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8C1D9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Проинтегрировав это уравнение дважды, получаем:</w:t>
      </w:r>
    </w:p>
    <w:p w14:paraId="38718424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5DCC001" wp14:editId="70BEA96C">
            <wp:extent cx="5934075" cy="1323975"/>
            <wp:effectExtent l="0" t="0" r="9525" b="9525"/>
            <wp:docPr id="122" name="Рисунок 23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23" descr="Изображение выглядит как текст, Шриф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7188A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Здесь у' = θ(х) – угол поворота сечения, у(х) – прогиб балки, у'0 и y0 – их значения на левом конце балки (начальные параметры). Начальные параметры определяются из условий закрепления концов балки.</w:t>
      </w:r>
    </w:p>
    <w:p w14:paraId="3DA56091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5D7683E0" wp14:editId="26AE1B18">
            <wp:extent cx="5934075" cy="1562100"/>
            <wp:effectExtent l="0" t="0" r="9525" b="0"/>
            <wp:docPr id="123" name="Рисунок 22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22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66D07" w14:textId="26913395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</m:oMath>
      </m:oMathPara>
    </w:p>
    <w:p w14:paraId="36414A8F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Мы знаем, что балка стоит на двух опорах, а опоры никак не будут изгибаться и на них не будет никаких перемещений – это значит, что прогибы в этих точках равны нулю. </w:t>
      </w:r>
    </w:p>
    <w:p w14:paraId="01D61F74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: 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=0</m:t>
          </m:r>
        </m:oMath>
      </m:oMathPara>
    </w:p>
    <w:p w14:paraId="0E814DE8" w14:textId="45B01644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 опоре «В» расстояние от начала координат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Pr="00584899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584899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1 + </w:t>
      </w:r>
      <w:r w:rsidRPr="00584899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584899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2</w:t>
      </w:r>
      <w:r w:rsidR="00584899" w:rsidRPr="00584899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+</w:t>
      </w:r>
      <w:r w:rsidR="00584899" w:rsidRPr="00584899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 xml:space="preserve"> </w:t>
      </w:r>
      <w:r w:rsidR="00584899" w:rsidRPr="00584899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="00584899" w:rsidRPr="00584899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3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="00584899" w:rsidRPr="0058489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. Запишем уравнение, с учетом того, что уже определили </w:t>
      </w:r>
      <m:oMath>
        <m:r>
          <w:rPr>
            <w:rFonts w:ascii="Cambria Math" w:eastAsia="Calibri" w:hAnsi="Cambria Math" w:cs="Mangal"/>
            <w:kern w:val="0"/>
            <w:sz w:val="28"/>
            <w:szCs w:val="28"/>
            <w:lang w:val="en-US"/>
            <w14:ligatures w14:val="none"/>
          </w:rPr>
          <m:t>E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z</m:t>
            </m:r>
          </m:sub>
        </m:sSub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</m:sSub>
        <m:r>
          <w:rPr>
            <w:rFonts w:ascii="Cambria Math" w:eastAsia="Calibri" w:hAnsi="Cambria Math" w:cs="Mangal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:</w:t>
      </w:r>
    </w:p>
    <w:p w14:paraId="11966992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525CB791" w14:textId="7053C74E" w:rsidR="002264E5" w:rsidRPr="003A6DF5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3,33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10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+20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+1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=0</m:t>
          </m:r>
        </m:oMath>
      </m:oMathPara>
    </w:p>
    <w:p w14:paraId="49FB11FD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</w:p>
    <w:p w14:paraId="3FEDE85C" w14:textId="47B82403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/>
          <w:kern w:val="0"/>
          <w:sz w:val="24"/>
          <w:szCs w:val="24"/>
          <w:lang w:val="ru-RU"/>
          <w14:ligatures w14:val="none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=-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,7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18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ru-RU"/>
                  <w14:ligatures w14:val="none"/>
                </w:rPr>
                <m:t>-3</m:t>
              </m:r>
            </m:sup>
          </m:sSup>
          <m:r>
            <w:rPr>
              <w:rFonts w:ascii="Cambria Math" w:eastAsia="SimSun" w:hAnsi="Cambria Math" w:cs="Mangal"/>
              <w:kern w:val="0"/>
              <w:sz w:val="24"/>
              <w:szCs w:val="24"/>
              <w:lang w:val="ru-RU"/>
              <w14:ligatures w14:val="none"/>
            </w:rPr>
            <m:t xml:space="preserve"> кН*м</m:t>
          </m:r>
        </m:oMath>
      </m:oMathPara>
    </w:p>
    <w:p w14:paraId="24F7D5E9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Зная значения начальных параметров, вычислим правые части универсальных уравнений, меняя координату х через каждые 0,25 м.</w:t>
      </w:r>
    </w:p>
    <w:p w14:paraId="52D5FFDE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76C5D8A3" w14:textId="1B698A29" w:rsidR="002264E5" w:rsidRPr="00CD4D4C" w:rsidRDefault="00A1765E" w:rsidP="002264E5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 w:rsidRPr="00A1765E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3AE60B88" wp14:editId="0F1296C2">
            <wp:extent cx="5792008" cy="3439005"/>
            <wp:effectExtent l="0" t="0" r="0" b="9525"/>
            <wp:docPr id="22555412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5412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A61A" w14:textId="4E6EC8A5" w:rsidR="002264E5" w:rsidRPr="00A1765E" w:rsidRDefault="00A1765E" w:rsidP="00A1765E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</w:pPr>
      <w:r w:rsidRPr="00A1765E"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0B143723" wp14:editId="5C29F8F6">
            <wp:extent cx="5940425" cy="4652010"/>
            <wp:effectExtent l="0" t="0" r="3175" b="0"/>
            <wp:docPr id="234322519" name="Рисунок 1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22519" name="Рисунок 1" descr="Изображение выглядит как текст, диаграмма, линия, График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0AA9" w14:textId="48169C95" w:rsidR="002264E5" w:rsidRPr="00CD4D4C" w:rsidRDefault="00A1765E" w:rsidP="002264E5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 w:rsidRPr="00A1765E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lastRenderedPageBreak/>
        <w:drawing>
          <wp:inline distT="0" distB="0" distL="0" distR="0" wp14:anchorId="2681DF97" wp14:editId="365DCE65">
            <wp:extent cx="2695951" cy="5134692"/>
            <wp:effectExtent l="0" t="0" r="9525" b="8890"/>
            <wp:docPr id="544581919" name="Рисунок 1" descr="Изображение выглядит как диаграмма, текст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81919" name="Рисунок 1" descr="Изображение выглядит как диаграмма, текст, линия, Параллельный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6605" w14:textId="77777777" w:rsidR="002264E5" w:rsidRPr="00A1765E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</w:p>
    <w:p w14:paraId="1EBE8EEE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0F7E1462" w14:textId="77777777" w:rsidR="002264E5" w:rsidRPr="00CD4D4C" w:rsidRDefault="002264E5" w:rsidP="002264E5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Проверка условия жесткости</w:t>
      </w:r>
    </w:p>
    <w:p w14:paraId="72E0B7DC" w14:textId="77777777" w:rsidR="002264E5" w:rsidRPr="00CD4D4C" w:rsidRDefault="002264E5" w:rsidP="002264E5">
      <w:pPr>
        <w:spacing w:line="256" w:lineRule="auto"/>
        <w:ind w:left="720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bookmarkStart w:id="29" w:name="_Hlk165408983"/>
    <w:bookmarkStart w:id="30" w:name="_Hlk165408912"/>
    <w:p w14:paraId="31FA5EF8" w14:textId="77777777" w:rsidR="002264E5" w:rsidRPr="00CD4D4C" w:rsidRDefault="002264E5" w:rsidP="002264E5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w:bookmarkEnd w:id="29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y]</m:t>
          </m:r>
        </m:oMath>
      </m:oMathPara>
    </w:p>
    <w:bookmarkEnd w:id="30"/>
    <w:p w14:paraId="6D1A273C" w14:textId="5C871D0C" w:rsidR="002264E5" w:rsidRPr="00A1765E" w:rsidRDefault="002264E5" w:rsidP="002264E5">
      <w:pPr>
        <w:spacing w:line="256" w:lineRule="auto"/>
        <w:jc w:val="center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[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y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] = </w:t>
      </w:r>
      <m:oMath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=0,0</m:t>
        </m:r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1</m:t>
        </m:r>
      </m:oMath>
    </w:p>
    <w:p w14:paraId="1F600C27" w14:textId="3E0548DA" w:rsidR="002264E5" w:rsidRPr="00A1765E" w:rsidRDefault="002264E5" w:rsidP="002264E5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iCs/>
                    <w:kern w:val="0"/>
                    <w:sz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= 0,0</w:t>
      </w:r>
      <w:r w:rsidR="00A1765E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033</w:t>
      </w:r>
    </w:p>
    <w:p w14:paraId="42BF089D" w14:textId="1322E2DA" w:rsidR="002264E5" w:rsidRPr="00A1765E" w:rsidRDefault="002264E5" w:rsidP="002264E5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0,0</w:t>
      </w:r>
      <w:r w:rsidR="00A1765E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033</w:t>
      </w: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&lt; 0,0</w:t>
      </w:r>
      <w:r w:rsidR="00A1765E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1</w:t>
      </w:r>
    </w:p>
    <w:p w14:paraId="35BA3DB6" w14:textId="77777777" w:rsidR="002264E5" w:rsidRPr="001D7FFA" w:rsidRDefault="002264E5" w:rsidP="002264E5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Вывод: условие жесткости выполняется</w:t>
      </w:r>
    </w:p>
    <w:p w14:paraId="44DE3E51" w14:textId="77777777" w:rsidR="002264E5" w:rsidRPr="002264E5" w:rsidRDefault="002264E5" w:rsidP="002264E5">
      <w:pPr>
        <w:rPr>
          <w:rFonts w:asciiTheme="majorHAnsi" w:eastAsia="SimSun" w:hAnsiTheme="majorHAnsi" w:cstheme="majorBidi"/>
          <w:sz w:val="40"/>
          <w:szCs w:val="40"/>
          <w:lang w:val="ru-RU"/>
        </w:rPr>
      </w:pPr>
    </w:p>
    <w:p w14:paraId="1ECA0E04" w14:textId="77777777" w:rsidR="00A1765E" w:rsidRDefault="00A1765E">
      <w:pPr>
        <w:rPr>
          <w:rFonts w:asciiTheme="majorHAnsi" w:eastAsia="SimSun" w:hAnsiTheme="majorHAnsi" w:cstheme="majorBidi"/>
          <w:sz w:val="40"/>
          <w:szCs w:val="40"/>
          <w:lang w:val="ru-RU"/>
        </w:rPr>
      </w:pPr>
      <w:bookmarkStart w:id="31" w:name="_Toc167672295"/>
      <w:r>
        <w:rPr>
          <w:rFonts w:eastAsia="SimSun"/>
          <w:lang w:val="ru-RU"/>
        </w:rPr>
        <w:br w:type="page"/>
      </w:r>
    </w:p>
    <w:p w14:paraId="1D09830B" w14:textId="3C658C74" w:rsidR="002264E5" w:rsidRPr="007B2941" w:rsidRDefault="002264E5" w:rsidP="002264E5">
      <w:pPr>
        <w:pStyle w:val="1"/>
        <w:jc w:val="center"/>
        <w:rPr>
          <w:rFonts w:eastAsia="SimSun"/>
          <w:color w:val="auto"/>
          <w:lang w:val="ru-RU"/>
        </w:rPr>
      </w:pPr>
      <w:r w:rsidRPr="007B2941">
        <w:rPr>
          <w:rFonts w:eastAsia="SimSun"/>
          <w:color w:val="auto"/>
          <w:lang w:val="ru-RU"/>
        </w:rPr>
        <w:lastRenderedPageBreak/>
        <w:t>Список используемых источников</w:t>
      </w:r>
      <w:bookmarkEnd w:id="31"/>
    </w:p>
    <w:p w14:paraId="10F4F9C4" w14:textId="77777777" w:rsidR="002264E5" w:rsidRPr="00CD4D4C" w:rsidRDefault="002264E5" w:rsidP="002264E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211E9398" w14:textId="77777777" w:rsidR="002264E5" w:rsidRPr="00CD4D4C" w:rsidRDefault="002264E5" w:rsidP="002264E5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Д.А.</w:t>
      </w:r>
      <w:proofErr w:type="gram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Бартенев, Н.А.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Марцулевич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, О.В. Сташевская – Санкт-Петербург: Изд-во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СПбГУЭФ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, 2004. – 60 с.</w:t>
      </w:r>
    </w:p>
    <w:p w14:paraId="2D10FB52" w14:textId="77777777" w:rsidR="002264E5" w:rsidRPr="00CD4D4C" w:rsidRDefault="002264E5" w:rsidP="002264E5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7F864F1A" w14:textId="77777777" w:rsidR="002264E5" w:rsidRPr="00CD4D4C" w:rsidRDefault="002264E5" w:rsidP="002264E5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5E95A23D" w14:textId="77777777" w:rsidR="002264E5" w:rsidRPr="007B2941" w:rsidRDefault="002264E5" w:rsidP="002264E5">
      <w:pPr>
        <w:rPr>
          <w:lang w:val="ru-RU"/>
        </w:rPr>
      </w:pPr>
    </w:p>
    <w:p w14:paraId="2D7DD980" w14:textId="77777777" w:rsidR="002264E5" w:rsidRPr="000E33DD" w:rsidRDefault="002264E5" w:rsidP="002264E5">
      <w:pPr>
        <w:rPr>
          <w:lang w:val="ru-RU"/>
        </w:rPr>
      </w:pPr>
    </w:p>
    <w:p w14:paraId="500DC716" w14:textId="77777777" w:rsidR="002264E5" w:rsidRPr="001D7FFA" w:rsidRDefault="002264E5" w:rsidP="002264E5">
      <w:pPr>
        <w:rPr>
          <w:lang w:val="ru-RU"/>
        </w:rPr>
      </w:pPr>
    </w:p>
    <w:p w14:paraId="26355211" w14:textId="77777777" w:rsidR="00007EBD" w:rsidRPr="00AA5AF5" w:rsidRDefault="00007EBD">
      <w:pPr>
        <w:rPr>
          <w:lang w:val="en-US"/>
        </w:rPr>
      </w:pPr>
    </w:p>
    <w:sectPr w:rsidR="00007EBD" w:rsidRPr="00AA5AF5" w:rsidSect="002264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20D39"/>
    <w:multiLevelType w:val="hybridMultilevel"/>
    <w:tmpl w:val="6A026F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C3F86"/>
    <w:multiLevelType w:val="hybridMultilevel"/>
    <w:tmpl w:val="FE4C7276"/>
    <w:lvl w:ilvl="0" w:tplc="90EEA62E">
      <w:start w:val="1"/>
      <w:numFmt w:val="decimal"/>
      <w:lvlText w:val="%1)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BB443E"/>
    <w:multiLevelType w:val="hybridMultilevel"/>
    <w:tmpl w:val="951844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43612109">
    <w:abstractNumId w:val="3"/>
  </w:num>
  <w:num w:numId="2" w16cid:durableId="16428849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0857963">
    <w:abstractNumId w:val="2"/>
  </w:num>
  <w:num w:numId="4" w16cid:durableId="739253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4576068">
    <w:abstractNumId w:val="0"/>
  </w:num>
  <w:num w:numId="6" w16cid:durableId="589046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92205479">
    <w:abstractNumId w:val="1"/>
  </w:num>
  <w:num w:numId="8" w16cid:durableId="11203704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4E5"/>
    <w:rsid w:val="00007EBD"/>
    <w:rsid w:val="002112E8"/>
    <w:rsid w:val="002264E5"/>
    <w:rsid w:val="0025029A"/>
    <w:rsid w:val="00257B53"/>
    <w:rsid w:val="00584899"/>
    <w:rsid w:val="00643833"/>
    <w:rsid w:val="00777305"/>
    <w:rsid w:val="0082264C"/>
    <w:rsid w:val="0087101A"/>
    <w:rsid w:val="008B2027"/>
    <w:rsid w:val="00A04349"/>
    <w:rsid w:val="00A1765E"/>
    <w:rsid w:val="00AA5AF5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3228F"/>
  <w15:chartTrackingRefBased/>
  <w15:docId w15:val="{F5846953-0FC5-4014-B698-7C0F0A2A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4E5"/>
  </w:style>
  <w:style w:type="paragraph" w:styleId="1">
    <w:name w:val="heading 1"/>
    <w:basedOn w:val="a"/>
    <w:next w:val="a"/>
    <w:link w:val="10"/>
    <w:uiPriority w:val="9"/>
    <w:qFormat/>
    <w:rsid w:val="00226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6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6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6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6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6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6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6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6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6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6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64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64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64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64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64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64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6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6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6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6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6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64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64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64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6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64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64E5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2264E5"/>
  </w:style>
  <w:style w:type="character" w:customStyle="1" w:styleId="12">
    <w:name w:val="Гиперссылка1"/>
    <w:basedOn w:val="a0"/>
    <w:uiPriority w:val="99"/>
    <w:semiHidden/>
    <w:unhideWhenUsed/>
    <w:rsid w:val="002264E5"/>
    <w:rPr>
      <w:color w:val="0000FF"/>
      <w:u w:val="single"/>
    </w:rPr>
  </w:style>
  <w:style w:type="character" w:customStyle="1" w:styleId="13">
    <w:name w:val="Просмотренная гиперссылка1"/>
    <w:basedOn w:val="a0"/>
    <w:uiPriority w:val="99"/>
    <w:semiHidden/>
    <w:unhideWhenUsed/>
    <w:rsid w:val="002264E5"/>
    <w:rPr>
      <w:color w:val="800080"/>
      <w:u w:val="single"/>
    </w:rPr>
  </w:style>
  <w:style w:type="paragraph" w:customStyle="1" w:styleId="msonormal0">
    <w:name w:val="msonormal"/>
    <w:basedOn w:val="a"/>
    <w:rsid w:val="00226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2264E5"/>
    <w:pPr>
      <w:spacing w:after="100" w:line="256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c">
    <w:name w:val="header"/>
    <w:basedOn w:val="a"/>
    <w:link w:val="ad"/>
    <w:uiPriority w:val="99"/>
    <w:semiHidden/>
    <w:unhideWhenUsed/>
    <w:rsid w:val="002264E5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d">
    <w:name w:val="Верхний колонтитул Знак"/>
    <w:basedOn w:val="a0"/>
    <w:link w:val="ac"/>
    <w:uiPriority w:val="99"/>
    <w:semiHidden/>
    <w:rsid w:val="002264E5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e">
    <w:name w:val="footer"/>
    <w:basedOn w:val="a"/>
    <w:link w:val="af"/>
    <w:uiPriority w:val="99"/>
    <w:semiHidden/>
    <w:unhideWhenUsed/>
    <w:rsid w:val="002264E5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f">
    <w:name w:val="Нижний колонтитул Знак"/>
    <w:basedOn w:val="a0"/>
    <w:link w:val="ae"/>
    <w:uiPriority w:val="99"/>
    <w:semiHidden/>
    <w:rsid w:val="002264E5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f0">
    <w:name w:val="Balloon Text"/>
    <w:basedOn w:val="a"/>
    <w:link w:val="af1"/>
    <w:uiPriority w:val="99"/>
    <w:semiHidden/>
    <w:unhideWhenUsed/>
    <w:rsid w:val="002264E5"/>
    <w:pPr>
      <w:spacing w:after="0" w:line="240" w:lineRule="auto"/>
    </w:pPr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character" w:customStyle="1" w:styleId="af1">
    <w:name w:val="Текст выноски Знак"/>
    <w:basedOn w:val="a0"/>
    <w:link w:val="af0"/>
    <w:uiPriority w:val="99"/>
    <w:semiHidden/>
    <w:rsid w:val="002264E5"/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paragraph" w:styleId="af2">
    <w:name w:val="No Spacing"/>
    <w:uiPriority w:val="1"/>
    <w:qFormat/>
    <w:rsid w:val="002264E5"/>
    <w:pPr>
      <w:spacing w:before="120" w:after="120" w:line="240" w:lineRule="auto"/>
      <w:jc w:val="both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customStyle="1" w:styleId="15">
    <w:name w:val="Заголовок оглавления1"/>
    <w:basedOn w:val="1"/>
    <w:next w:val="a"/>
    <w:uiPriority w:val="39"/>
    <w:semiHidden/>
    <w:unhideWhenUsed/>
    <w:qFormat/>
    <w:rsid w:val="002264E5"/>
    <w:pPr>
      <w:spacing w:before="240" w:after="0" w:line="256" w:lineRule="auto"/>
      <w:outlineLvl w:val="9"/>
    </w:pPr>
    <w:rPr>
      <w:rFonts w:ascii="Cambria" w:eastAsia="SimSun" w:hAnsi="Cambria" w:cs="Mangal"/>
      <w:kern w:val="0"/>
      <w:sz w:val="32"/>
      <w:szCs w:val="32"/>
      <w:lang w:val="ru-RU" w:eastAsia="zh-CN" w:bidi="hi-IN"/>
      <w14:ligatures w14:val="none"/>
    </w:rPr>
  </w:style>
  <w:style w:type="character" w:customStyle="1" w:styleId="16">
    <w:name w:val="Стиль1 Знак"/>
    <w:basedOn w:val="a0"/>
    <w:link w:val="17"/>
    <w:locked/>
    <w:rsid w:val="002264E5"/>
    <w:rPr>
      <w:rFonts w:ascii="Times New Roman" w:hAnsi="Times New Roman" w:cs="Times New Roman"/>
      <w:sz w:val="28"/>
    </w:rPr>
  </w:style>
  <w:style w:type="paragraph" w:customStyle="1" w:styleId="17">
    <w:name w:val="Стиль1"/>
    <w:basedOn w:val="a"/>
    <w:link w:val="16"/>
    <w:qFormat/>
    <w:rsid w:val="002264E5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</w:rPr>
  </w:style>
  <w:style w:type="character" w:styleId="af3">
    <w:name w:val="Placeholder Text"/>
    <w:basedOn w:val="a0"/>
    <w:uiPriority w:val="99"/>
    <w:semiHidden/>
    <w:rsid w:val="002264E5"/>
    <w:rPr>
      <w:color w:val="666666"/>
    </w:rPr>
  </w:style>
  <w:style w:type="character" w:customStyle="1" w:styleId="FontStyle42">
    <w:name w:val="Font Style42"/>
    <w:uiPriority w:val="99"/>
    <w:rsid w:val="002264E5"/>
    <w:rPr>
      <w:rFonts w:ascii="Times New Roman" w:hAnsi="Times New Roman" w:cs="Times New Roman" w:hint="default"/>
      <w:b/>
      <w:bCs/>
      <w:sz w:val="26"/>
      <w:szCs w:val="26"/>
    </w:rPr>
  </w:style>
  <w:style w:type="table" w:styleId="af4">
    <w:name w:val="Table Grid"/>
    <w:basedOn w:val="a1"/>
    <w:uiPriority w:val="39"/>
    <w:rsid w:val="002264E5"/>
    <w:pPr>
      <w:spacing w:after="0" w:line="240" w:lineRule="auto"/>
    </w:pPr>
    <w:rPr>
      <w:rFonts w:ascii="Calibri" w:eastAsia="Calibri" w:hAnsi="Calibri" w:cs="Mangal"/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2264E5"/>
    <w:rPr>
      <w:color w:val="467886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2264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2351</Words>
  <Characters>14812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2024-05-29T19:15:00Z</dcterms:created>
  <dcterms:modified xsi:type="dcterms:W3CDTF">2024-05-29T21:01:00Z</dcterms:modified>
</cp:coreProperties>
</file>