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0E569" w14:textId="4FB5F11F" w:rsidR="00DE38B5" w:rsidRPr="002040B7" w:rsidRDefault="00DE38B5" w:rsidP="002040B7">
      <w:pPr>
        <w:rPr>
          <w:rFonts w:ascii="Times New Roman" w:hAnsi="Times New Roman"/>
          <w:szCs w:val="24"/>
          <w:lang w:eastAsia="ru-RU"/>
        </w:rPr>
      </w:pPr>
      <w:r w:rsidRPr="00DE38B5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1BBBBB4" wp14:editId="0A1CC468">
            <wp:simplePos x="0" y="0"/>
            <wp:positionH relativeFrom="column">
              <wp:posOffset>2788285</wp:posOffset>
            </wp:positionH>
            <wp:positionV relativeFrom="paragraph">
              <wp:posOffset>-543560</wp:posOffset>
            </wp:positionV>
            <wp:extent cx="521970" cy="680085"/>
            <wp:effectExtent l="0" t="0" r="0" b="5715"/>
            <wp:wrapNone/>
            <wp:docPr id="7" name="Изображение 2" descr="zn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" descr="zna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68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90823075"/>
      <w:bookmarkEnd w:id="0"/>
    </w:p>
    <w:p w14:paraId="5DCDD152" w14:textId="77777777" w:rsidR="00DE38B5" w:rsidRPr="00DE38B5" w:rsidRDefault="00DE38B5" w:rsidP="00DE38B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Toc90823076"/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Минобрнауки России</w:t>
      </w:r>
      <w:bookmarkEnd w:id="1"/>
    </w:p>
    <w:p w14:paraId="3BE4315F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3C46E9A5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077E3A82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государственный технологический институт</w:t>
      </w:r>
    </w:p>
    <w:p w14:paraId="10973F5B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(технический университет)»</w:t>
      </w:r>
    </w:p>
    <w:p w14:paraId="15664D65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0"/>
        <w:gridCol w:w="1130"/>
        <w:gridCol w:w="6285"/>
      </w:tblGrid>
      <w:tr w:rsidR="00DE38B5" w:rsidRPr="00DE38B5" w14:paraId="640E5754" w14:textId="77777777" w:rsidTr="005621C8">
        <w:trPr>
          <w:trHeight w:val="552"/>
        </w:trPr>
        <w:tc>
          <w:tcPr>
            <w:tcW w:w="1951" w:type="dxa"/>
          </w:tcPr>
          <w:p w14:paraId="10B3CC2C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</w:tcPr>
          <w:p w14:paraId="5CAC7B77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60096902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</w:tr>
      <w:tr w:rsidR="00DE38B5" w:rsidRPr="00DE38B5" w14:paraId="73AB6C02" w14:textId="77777777" w:rsidTr="005621C8">
        <w:trPr>
          <w:trHeight w:val="552"/>
        </w:trPr>
        <w:tc>
          <w:tcPr>
            <w:tcW w:w="1951" w:type="dxa"/>
            <w:hideMark/>
          </w:tcPr>
          <w:p w14:paraId="1539170C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1134" w:type="dxa"/>
            <w:hideMark/>
          </w:tcPr>
          <w:p w14:paraId="4A35DF8E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18.03.01</w:t>
            </w:r>
          </w:p>
        </w:tc>
        <w:tc>
          <w:tcPr>
            <w:tcW w:w="6486" w:type="dxa"/>
            <w:hideMark/>
          </w:tcPr>
          <w:p w14:paraId="0FCE2D45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ru-RU"/>
              </w:rPr>
              <w:t>Химическая технология</w:t>
            </w:r>
          </w:p>
        </w:tc>
      </w:tr>
      <w:tr w:rsidR="00DE38B5" w:rsidRPr="00DE38B5" w14:paraId="1E72FAC5" w14:textId="77777777" w:rsidTr="005621C8">
        <w:trPr>
          <w:trHeight w:val="552"/>
        </w:trPr>
        <w:tc>
          <w:tcPr>
            <w:tcW w:w="1951" w:type="dxa"/>
            <w:hideMark/>
          </w:tcPr>
          <w:p w14:paraId="125B6E8F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Квалификация</w:t>
            </w:r>
          </w:p>
        </w:tc>
        <w:tc>
          <w:tcPr>
            <w:tcW w:w="1134" w:type="dxa"/>
          </w:tcPr>
          <w:p w14:paraId="58AD11BB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6" w:type="dxa"/>
            <w:hideMark/>
          </w:tcPr>
          <w:p w14:paraId="028E0C1A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Бакалавр</w:t>
            </w:r>
          </w:p>
        </w:tc>
      </w:tr>
      <w:tr w:rsidR="00DE38B5" w:rsidRPr="00DE38B5" w14:paraId="33ABD296" w14:textId="77777777" w:rsidTr="005621C8">
        <w:trPr>
          <w:trHeight w:val="552"/>
        </w:trPr>
        <w:tc>
          <w:tcPr>
            <w:tcW w:w="1951" w:type="dxa"/>
            <w:hideMark/>
          </w:tcPr>
          <w:p w14:paraId="3C0B0952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1134" w:type="dxa"/>
          </w:tcPr>
          <w:p w14:paraId="0E7170A6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  <w:hideMark/>
          </w:tcPr>
          <w:p w14:paraId="30FB4C53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Химии веществ и материалов</w:t>
            </w:r>
          </w:p>
        </w:tc>
      </w:tr>
      <w:tr w:rsidR="00DE38B5" w:rsidRPr="00DE38B5" w14:paraId="533A607F" w14:textId="77777777" w:rsidTr="005621C8">
        <w:trPr>
          <w:trHeight w:val="552"/>
        </w:trPr>
        <w:tc>
          <w:tcPr>
            <w:tcW w:w="1951" w:type="dxa"/>
            <w:hideMark/>
          </w:tcPr>
          <w:p w14:paraId="61BA9470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1134" w:type="dxa"/>
          </w:tcPr>
          <w:p w14:paraId="4DDD859F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  <w:hideMark/>
          </w:tcPr>
          <w:p w14:paraId="465C050B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Автоматизации процессов химической промышленности</w:t>
            </w:r>
          </w:p>
        </w:tc>
      </w:tr>
      <w:tr w:rsidR="00DE38B5" w:rsidRPr="00DE38B5" w14:paraId="088646FF" w14:textId="77777777" w:rsidTr="005621C8">
        <w:trPr>
          <w:trHeight w:val="552"/>
        </w:trPr>
        <w:tc>
          <w:tcPr>
            <w:tcW w:w="1951" w:type="dxa"/>
            <w:hideMark/>
          </w:tcPr>
          <w:p w14:paraId="0194B864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Дисциплина</w:t>
            </w:r>
          </w:p>
        </w:tc>
        <w:tc>
          <w:tcPr>
            <w:tcW w:w="1134" w:type="dxa"/>
          </w:tcPr>
          <w:p w14:paraId="4172760C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  <w:hideMark/>
          </w:tcPr>
          <w:p w14:paraId="5F277A28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Системы управления химико-технологическими процессами</w:t>
            </w:r>
          </w:p>
        </w:tc>
      </w:tr>
      <w:tr w:rsidR="00DE38B5" w:rsidRPr="00DE38B5" w14:paraId="584A7E36" w14:textId="77777777" w:rsidTr="005621C8">
        <w:trPr>
          <w:trHeight w:val="552"/>
        </w:trPr>
        <w:tc>
          <w:tcPr>
            <w:tcW w:w="1951" w:type="dxa"/>
            <w:hideMark/>
          </w:tcPr>
          <w:p w14:paraId="225E5EC9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134" w:type="dxa"/>
            <w:hideMark/>
          </w:tcPr>
          <w:p w14:paraId="1966F6B3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485" w:type="dxa"/>
            <w:hideMark/>
          </w:tcPr>
          <w:p w14:paraId="1E12F4EA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Группа 124</w:t>
            </w:r>
          </w:p>
        </w:tc>
      </w:tr>
    </w:tbl>
    <w:p w14:paraId="3CD8C937" w14:textId="77777777" w:rsidR="00DE38B5" w:rsidRPr="00DE38B5" w:rsidRDefault="00DE38B5" w:rsidP="00DE38B5">
      <w:pPr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AC1686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E900D3" w14:textId="77777777" w:rsidR="00DE38B5" w:rsidRPr="00DE38B5" w:rsidRDefault="00DE38B5" w:rsidP="00DE38B5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_Toc90823077"/>
      <w:r w:rsidRPr="00DE38B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КУРСОВОЙ ПРОЕКТ</w:t>
      </w:r>
      <w:bookmarkEnd w:id="2"/>
    </w:p>
    <w:p w14:paraId="14D178F2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198AAB" w14:textId="2420BC32" w:rsidR="00DE38B5" w:rsidRPr="00DE38B5" w:rsidRDefault="00DE38B5" w:rsidP="00DE38B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Тема: Разработка схемы автоматизации</w:t>
      </w:r>
      <w:r w:rsidR="001E4E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процесса</w:t>
      </w: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E4E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</w:t>
      </w:r>
      <w:r w:rsidR="001E4E7A" w:rsidRPr="00DE38B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ства ацетилена (ста</w:t>
      </w:r>
      <w:r w:rsidR="001E4E7A" w:rsidRPr="00DE38B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ии абсорбции </w:t>
      </w:r>
      <w:proofErr w:type="spellStart"/>
      <w:r w:rsidR="001E4E7A" w:rsidRPr="00DE38B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иацетилена</w:t>
      </w:r>
      <w:proofErr w:type="spellEnd"/>
      <w:r w:rsid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1E4E7A" w:rsidRPr="00DE38B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есорбции ацетилена)</w:t>
      </w:r>
    </w:p>
    <w:p w14:paraId="45E9A926" w14:textId="77777777" w:rsidR="00DE38B5" w:rsidRPr="00DE38B5" w:rsidRDefault="00DE38B5" w:rsidP="00DE38B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0AE747" w14:textId="0A41EA30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                                 </w:t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Д.В. Егоров</w:t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</w:t>
      </w:r>
    </w:p>
    <w:p w14:paraId="2D576BC8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(подпись, </w:t>
      </w:r>
      <w:proofErr w:type="gramStart"/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дата)   </w:t>
      </w:r>
      <w:proofErr w:type="gramEnd"/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(инициалы, фамилия)</w:t>
      </w:r>
    </w:p>
    <w:p w14:paraId="0DCE9B18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20AD7A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Руководитель,</w:t>
      </w:r>
    </w:p>
    <w:p w14:paraId="62ABFF47" w14:textId="3F68497E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 </w:t>
      </w: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</w:t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Н.В.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Воробьёв</w:t>
      </w:r>
    </w:p>
    <w:p w14:paraId="7B6D3E73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должность)   </w:t>
      </w:r>
      <w:proofErr w:type="gramEnd"/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(подпись, дата)                             (инициалы, фамилия)</w:t>
      </w:r>
    </w:p>
    <w:p w14:paraId="2901C50E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F1668E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F81F78" w14:textId="77777777" w:rsidR="00DE38B5" w:rsidRPr="00DE38B5" w:rsidRDefault="00DE38B5" w:rsidP="00DE38B5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_Toc90823078"/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</w:t>
      </w:r>
      <w:bookmarkEnd w:id="3"/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</w:t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E38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FDBF5D1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(подпись руководителя)</w:t>
      </w:r>
    </w:p>
    <w:p w14:paraId="247227BF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6B958A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54B018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43DD7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F558FD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63D3BA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BE5D1D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06F382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B89121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A45CBC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863F30" w14:textId="77777777" w:rsidR="00DE38B5" w:rsidRPr="00DE38B5" w:rsidRDefault="00DE38B5" w:rsidP="00DE38B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" w:name="_Toc90823079"/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bookmarkEnd w:id="4"/>
    </w:p>
    <w:p w14:paraId="4D32D254" w14:textId="77777777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2025</w:t>
      </w:r>
    </w:p>
    <w:p w14:paraId="1C944B38" w14:textId="77777777" w:rsidR="00DE38B5" w:rsidRPr="00DE38B5" w:rsidRDefault="00DE38B5" w:rsidP="00DE38B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" w:name="_Toc90823080"/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Минобрнауки России</w:t>
      </w:r>
      <w:bookmarkEnd w:id="5"/>
    </w:p>
    <w:p w14:paraId="00166D01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федеральное государственное бюджетное образовательное учреждение</w:t>
      </w:r>
    </w:p>
    <w:p w14:paraId="776061AD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47903165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государственный технологический институт</w:t>
      </w:r>
    </w:p>
    <w:p w14:paraId="01C3C770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sz w:val="24"/>
          <w:szCs w:val="24"/>
          <w:lang w:eastAsia="ru-RU"/>
        </w:rPr>
        <w:t>(технический университет)»</w:t>
      </w:r>
    </w:p>
    <w:p w14:paraId="4EC6BBB3" w14:textId="77777777" w:rsidR="00DE38B5" w:rsidRPr="00DE38B5" w:rsidRDefault="00DE38B5" w:rsidP="00DE38B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1101"/>
        <w:gridCol w:w="6312"/>
      </w:tblGrid>
      <w:tr w:rsidR="00DE38B5" w:rsidRPr="00DE38B5" w14:paraId="1D4F131E" w14:textId="77777777" w:rsidTr="005621C8">
        <w:trPr>
          <w:trHeight w:val="552"/>
        </w:trPr>
        <w:tc>
          <w:tcPr>
            <w:tcW w:w="1951" w:type="dxa"/>
            <w:hideMark/>
          </w:tcPr>
          <w:p w14:paraId="391B9BB8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1134" w:type="dxa"/>
          </w:tcPr>
          <w:p w14:paraId="7331BC94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  <w:hideMark/>
          </w:tcPr>
          <w:p w14:paraId="561C78B1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18.03.01 </w:t>
            </w: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16"/>
                <w:lang w:eastAsia="ru-RU"/>
              </w:rPr>
              <w:t>Химическая технология</w:t>
            </w:r>
          </w:p>
        </w:tc>
      </w:tr>
      <w:tr w:rsidR="00DE38B5" w:rsidRPr="00DE38B5" w14:paraId="1C551CCD" w14:textId="77777777" w:rsidTr="005621C8">
        <w:trPr>
          <w:trHeight w:val="552"/>
        </w:trPr>
        <w:tc>
          <w:tcPr>
            <w:tcW w:w="1951" w:type="dxa"/>
            <w:hideMark/>
          </w:tcPr>
          <w:p w14:paraId="7D9D2030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Квалификация</w:t>
            </w:r>
          </w:p>
        </w:tc>
        <w:tc>
          <w:tcPr>
            <w:tcW w:w="1134" w:type="dxa"/>
          </w:tcPr>
          <w:p w14:paraId="0FE8DDC8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  <w:hideMark/>
          </w:tcPr>
          <w:p w14:paraId="7390FD5F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Бакалавр</w:t>
            </w:r>
          </w:p>
        </w:tc>
      </w:tr>
      <w:tr w:rsidR="00DE38B5" w:rsidRPr="00DE38B5" w14:paraId="29A09D31" w14:textId="77777777" w:rsidTr="005621C8">
        <w:trPr>
          <w:trHeight w:val="552"/>
        </w:trPr>
        <w:tc>
          <w:tcPr>
            <w:tcW w:w="1951" w:type="dxa"/>
            <w:hideMark/>
          </w:tcPr>
          <w:p w14:paraId="083E9E8C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1134" w:type="dxa"/>
          </w:tcPr>
          <w:p w14:paraId="65550B91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  <w:hideMark/>
          </w:tcPr>
          <w:p w14:paraId="0AA9A80C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Химии веществ и материалов</w:t>
            </w:r>
          </w:p>
        </w:tc>
      </w:tr>
      <w:tr w:rsidR="00DE38B5" w:rsidRPr="00DE38B5" w14:paraId="09DA1293" w14:textId="77777777" w:rsidTr="005621C8">
        <w:trPr>
          <w:trHeight w:val="552"/>
        </w:trPr>
        <w:tc>
          <w:tcPr>
            <w:tcW w:w="1951" w:type="dxa"/>
            <w:hideMark/>
          </w:tcPr>
          <w:p w14:paraId="11BB298F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1134" w:type="dxa"/>
          </w:tcPr>
          <w:p w14:paraId="543614BC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  <w:hideMark/>
          </w:tcPr>
          <w:p w14:paraId="39C65C92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Автоматизации процессов химической промышленности</w:t>
            </w:r>
          </w:p>
        </w:tc>
      </w:tr>
      <w:tr w:rsidR="00DE38B5" w:rsidRPr="00DE38B5" w14:paraId="516E9664" w14:textId="77777777" w:rsidTr="005621C8">
        <w:trPr>
          <w:trHeight w:val="552"/>
        </w:trPr>
        <w:tc>
          <w:tcPr>
            <w:tcW w:w="1951" w:type="dxa"/>
            <w:hideMark/>
          </w:tcPr>
          <w:p w14:paraId="0E075A76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Дисциплина</w:t>
            </w:r>
          </w:p>
        </w:tc>
        <w:tc>
          <w:tcPr>
            <w:tcW w:w="1134" w:type="dxa"/>
          </w:tcPr>
          <w:p w14:paraId="4B26182A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  <w:hideMark/>
          </w:tcPr>
          <w:p w14:paraId="0F79DF0C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Системы управления химико-технологическими процессами</w:t>
            </w:r>
          </w:p>
        </w:tc>
      </w:tr>
      <w:tr w:rsidR="00DE38B5" w:rsidRPr="00DE38B5" w14:paraId="29ECCCB8" w14:textId="77777777" w:rsidTr="005621C8">
        <w:trPr>
          <w:trHeight w:val="552"/>
        </w:trPr>
        <w:tc>
          <w:tcPr>
            <w:tcW w:w="1951" w:type="dxa"/>
            <w:hideMark/>
          </w:tcPr>
          <w:p w14:paraId="1A8C5BAA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134" w:type="dxa"/>
            <w:hideMark/>
          </w:tcPr>
          <w:p w14:paraId="15A53A5D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485" w:type="dxa"/>
            <w:hideMark/>
          </w:tcPr>
          <w:p w14:paraId="7EBCBEB3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Группа 124</w:t>
            </w:r>
          </w:p>
        </w:tc>
      </w:tr>
      <w:tr w:rsidR="00DE38B5" w:rsidRPr="00DE38B5" w14:paraId="2011A5FD" w14:textId="77777777" w:rsidTr="005621C8">
        <w:trPr>
          <w:trHeight w:val="552"/>
        </w:trPr>
        <w:tc>
          <w:tcPr>
            <w:tcW w:w="1951" w:type="dxa"/>
            <w:hideMark/>
          </w:tcPr>
          <w:p w14:paraId="7C7673B3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38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 </w:t>
            </w:r>
          </w:p>
        </w:tc>
        <w:tc>
          <w:tcPr>
            <w:tcW w:w="1134" w:type="dxa"/>
          </w:tcPr>
          <w:p w14:paraId="67419775" w14:textId="77777777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  <w:hideMark/>
          </w:tcPr>
          <w:p w14:paraId="5A5C400A" w14:textId="523222DF" w:rsidR="00DE38B5" w:rsidRPr="00DE38B5" w:rsidRDefault="00DE38B5" w:rsidP="00DE38B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Егоров </w:t>
            </w:r>
            <w:r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анила Вла</w:t>
            </w:r>
            <w:r w:rsidR="001E4E7A" w:rsidRPr="00DE38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</w:t>
            </w:r>
            <w:r w:rsidR="001E4E7A" w:rsidRPr="001E4E7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имирович</w:t>
            </w:r>
          </w:p>
        </w:tc>
      </w:tr>
    </w:tbl>
    <w:p w14:paraId="60199308" w14:textId="77777777" w:rsidR="00DE38B5" w:rsidRPr="00DE38B5" w:rsidRDefault="00DE38B5" w:rsidP="00DE38B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6" w:name="_Toc90823081"/>
      <w:r w:rsidRPr="00DE38B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 НА КУРСОВОЙ ПРОЕКТ</w:t>
      </w:r>
      <w:bookmarkEnd w:id="6"/>
    </w:p>
    <w:p w14:paraId="502A759E" w14:textId="46F79B6C" w:rsidR="00DE38B5" w:rsidRPr="00DE38B5" w:rsidRDefault="00DE38B5" w:rsidP="00DE38B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Вариант 1</w:t>
      </w:r>
      <w:r w:rsidR="001E4E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</w:t>
      </w:r>
    </w:p>
    <w:p w14:paraId="07EF14D4" w14:textId="77777777" w:rsidR="00DE38B5" w:rsidRPr="00DE38B5" w:rsidRDefault="00DE38B5" w:rsidP="00DE38B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7" w:name="_Hlk217847102"/>
    </w:p>
    <w:bookmarkEnd w:id="7"/>
    <w:p w14:paraId="79FEC81A" w14:textId="7BC694E3" w:rsidR="00DE38B5" w:rsidRPr="00DE38B5" w:rsidRDefault="00DE38B5" w:rsidP="00DE38B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Тема: </w:t>
      </w:r>
      <w:r w:rsidR="001E4E7A" w:rsidRP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Разработка схемы автоматизации процесса производства ацетилена (стадии абсорбции </w:t>
      </w:r>
      <w:proofErr w:type="spellStart"/>
      <w:r w:rsidR="001E4E7A" w:rsidRP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диацетилена</w:t>
      </w:r>
      <w:proofErr w:type="spellEnd"/>
      <w:r w:rsidR="001E4E7A" w:rsidRP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десорбции ацетилена)</w:t>
      </w:r>
    </w:p>
    <w:p w14:paraId="3E4F8B66" w14:textId="77777777" w:rsidR="00DE38B5" w:rsidRPr="00DE38B5" w:rsidRDefault="00DE38B5" w:rsidP="00DE38B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CA3AEEF" w14:textId="77777777" w:rsidR="00DE38B5" w:rsidRPr="00DE38B5" w:rsidRDefault="00DE38B5" w:rsidP="00DE38B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E38B5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Исходные данные к проекту</w:t>
      </w:r>
      <w:r w:rsidRPr="00DE38B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14:paraId="7E7AC95B" w14:textId="452872BB" w:rsidR="00DE38B5" w:rsidRPr="001E4E7A" w:rsidRDefault="001E4E7A" w:rsidP="001E4E7A">
      <w:pPr>
        <w:pStyle w:val="a3"/>
        <w:numPr>
          <w:ilvl w:val="0"/>
          <w:numId w:val="2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</w:t>
      </w:r>
      <w:r w:rsidR="00DE38B5" w:rsidRP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раткое описание технологического процесса, указанного в качестве объекта автоматизации (Шувалов, В.В. Автоматизация производственных процессов в химической промышленности / В.В. Шувалов, Г.А. </w:t>
      </w:r>
      <w:proofErr w:type="spellStart"/>
      <w:r w:rsidR="00DE38B5" w:rsidRP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Огаджанов</w:t>
      </w:r>
      <w:proofErr w:type="spellEnd"/>
      <w:r w:rsidR="00DE38B5" w:rsidRPr="001E4E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В.А. Голубятников. – М.: Химия, 1991 (1985). – 480с.)</w:t>
      </w:r>
    </w:p>
    <w:p w14:paraId="66034660" w14:textId="77777777" w:rsidR="00AF2F9F" w:rsidRPr="00AF2F9F" w:rsidRDefault="00AF2F9F" w:rsidP="00AF2F9F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F2F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Технологическая схема объектов автоматизации</w:t>
      </w:r>
    </w:p>
    <w:p w14:paraId="0DCD9396" w14:textId="7D9154AF" w:rsidR="0058281F" w:rsidRDefault="00AF2F9F" w:rsidP="0058281F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7578EE8" wp14:editId="6BC87059">
            <wp:extent cx="4572000" cy="3245607"/>
            <wp:effectExtent l="0" t="0" r="0" b="0"/>
            <wp:docPr id="1" name="Рисунок 1" descr="Изображение выглядит как диаграмма, зарисовка, рисунок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диаграмма, зарисовка, рисунок, Технический чертеж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5433" cy="32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A8FA" w14:textId="46B37867" w:rsidR="0058281F" w:rsidRDefault="0058281F" w:rsidP="0058281F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E6F4F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Состав технологической схемы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АК – абсорбционная колонна; </w:t>
      </w:r>
      <w:r w:rsidRPr="005828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 – </w:t>
      </w:r>
      <w:r w:rsidRPr="005828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десорбци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онная колонна; Н </w:t>
      </w:r>
      <w:r w:rsidRPr="005828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насос.</w:t>
      </w:r>
    </w:p>
    <w:p w14:paraId="3A3A573B" w14:textId="77777777" w:rsidR="005D774A" w:rsidRPr="005D774A" w:rsidRDefault="005D774A" w:rsidP="00D37A60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774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Описание технологического процесса</w:t>
      </w:r>
    </w:p>
    <w:p w14:paraId="44684446" w14:textId="00D533E0" w:rsidR="005D774A" w:rsidRPr="005D774A" w:rsidRDefault="005D774A" w:rsidP="005D774A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Сжатый</w:t>
      </w: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газ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пиролиза из турбокомпрессора (от</w:t>
      </w: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еление компрессии газа от пиролиза) поступает в абсорбционную колонну АК, орошаемую </w:t>
      </w: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иметилформами</w:t>
      </w:r>
      <w:r w:rsidR="00D37A60"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ом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В колонне растворитель поглощает весь </w:t>
      </w:r>
      <w:proofErr w:type="spellStart"/>
      <w:r w:rsidR="00D37A60"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иацетилен</w:t>
      </w:r>
      <w:proofErr w:type="spellEnd"/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небольшое количество ацетилена. Насыщенный абсорбент по</w:t>
      </w:r>
      <w:r w:rsidR="00D37A60"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аётся в </w:t>
      </w:r>
      <w:r w:rsidR="00D37A60"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есорбционную колонну </w:t>
      </w:r>
      <w:r w:rsidR="00D37A60" w:rsidRP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К, г</w:t>
      </w:r>
      <w:r w:rsidR="00D37A60"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 в результате снижения </w:t>
      </w:r>
      <w:r w:rsidR="00D37A60"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авления и </w:t>
      </w:r>
      <w:proofErr w:type="spellStart"/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</w:t>
      </w:r>
      <w:r w:rsidR="00D37A60"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увки</w:t>
      </w:r>
      <w:proofErr w:type="spellEnd"/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синтез-газом вы</w:t>
      </w:r>
      <w:r w:rsidR="00D37A60"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еляется растворённый ацетилен. Вы</w:t>
      </w:r>
      <w:r w:rsidR="00D37A60"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D37A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елившийся газ (циркуляционный) направляется во всасывающую линию.</w:t>
      </w:r>
    </w:p>
    <w:p w14:paraId="6F1015D5" w14:textId="77777777" w:rsidR="005D774A" w:rsidRPr="005D774A" w:rsidRDefault="005D774A" w:rsidP="005D774A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6BBFBDB" w14:textId="47892101" w:rsidR="006B4060" w:rsidRPr="006B4060" w:rsidRDefault="006B4060" w:rsidP="006B4060">
      <w:pPr>
        <w:pStyle w:val="a3"/>
        <w:numPr>
          <w:ilvl w:val="0"/>
          <w:numId w:val="2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8" w:name="_Hlk149909825"/>
      <w:bookmarkStart w:id="9" w:name="_Hlk149867401"/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Статистическое или аналитического описание объекта управления, постановка задачи синтеза системы регулирования.</w:t>
      </w:r>
    </w:p>
    <w:bookmarkEnd w:id="8"/>
    <w:bookmarkEnd w:id="9"/>
    <w:p w14:paraId="04B9DC20" w14:textId="77777777" w:rsidR="006B4060" w:rsidRPr="006B4060" w:rsidRDefault="006B4060" w:rsidP="006B4060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Выполнить синтез одноконтурной автоматической системы регулирования (АСР) уровня L1 в кубе абсорбционной колонны АК. В качестве управляющего воздействия использовать изменение расхода выходного потока жидкой фазы G1. </w:t>
      </w:r>
    </w:p>
    <w:p w14:paraId="693E69C0" w14:textId="3723040E" w:rsidR="006B4060" w:rsidRPr="006B4060" w:rsidRDefault="006B4060" w:rsidP="006B4060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Переходная характеристика, как отклик на ступенчатое воздействие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∆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G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=6% </m:t>
        </m:r>
      </m:oMath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от полного хода клапана, приведена на рисунке. </w:t>
      </w:r>
    </w:p>
    <w:p w14:paraId="7DABD2BE" w14:textId="77777777" w:rsidR="00BD5322" w:rsidRPr="00BD5322" w:rsidRDefault="006B4060" w:rsidP="00BD5322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  <w:sz w:val="24"/>
          <w:szCs w:val="24"/>
        </w:rPr>
        <mc:AlternateContent>
          <mc:Choice Requires="wpc">
            <w:drawing>
              <wp:inline distT="0" distB="0" distL="0" distR="0" wp14:anchorId="1095F0C3" wp14:editId="62244934">
                <wp:extent cx="5553592" cy="2956774"/>
                <wp:effectExtent l="0" t="0" r="9525" b="0"/>
                <wp:docPr id="3" name="Полотно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6274" y="35771"/>
                            <a:ext cx="4736832" cy="292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Надпись 6"/>
                        <wps:cNvSpPr txBox="1"/>
                        <wps:spPr>
                          <a:xfrm>
                            <a:off x="4224193" y="2539329"/>
                            <a:ext cx="817297" cy="339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697EC0" w14:textId="77777777" w:rsidR="006B4060" w:rsidRPr="006B4060" w:rsidRDefault="006B4060" w:rsidP="006B4060">
                              <w:pPr>
                                <w:bidi/>
                                <w:jc w:val="righ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6B4060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t, </w:t>
                              </w:r>
                              <w:r w:rsidRPr="006B4060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мин</w:t>
                              </w:r>
                              <w:r w:rsidRPr="006B4060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Надпись 5"/>
                        <wps:cNvSpPr txBox="1"/>
                        <wps:spPr>
                          <a:xfrm>
                            <a:off x="17252" y="71772"/>
                            <a:ext cx="890336" cy="3349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AFE142" w14:textId="77777777" w:rsidR="006B4060" w:rsidRPr="006B4060" w:rsidRDefault="006B4060" w:rsidP="006B406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6B4060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L</w:t>
                              </w:r>
                              <w:r w:rsidRPr="006B4060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r w:rsidRPr="006B4060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095F0C3" id="Полотно 3" o:spid="_x0000_s1026" editas="canvas" style="width:437.3pt;height:232.8pt;mso-position-horizontal-relative:char;mso-position-vertical-relative:line" coordsize="55530,29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530;height:29565;visibility:visible;mso-wrap-style:square" filled="t">
                  <v:fill o:detectmouseclick="t"/>
                  <v:path o:connecttype="none"/>
                </v:shape>
                <v:shape id="Рисунок 4" o:spid="_x0000_s1028" type="#_x0000_t75" style="position:absolute;left:4162;top:357;width:47369;height:2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6" o:spid="_x0000_s1029" type="#_x0000_t202" style="position:absolute;left:42241;top:25393;width:8173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6F697EC0" w14:textId="77777777" w:rsidR="006B4060" w:rsidRPr="006B4060" w:rsidRDefault="006B4060" w:rsidP="006B4060">
                        <w:pPr>
                          <w:bidi/>
                          <w:jc w:val="right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6B4060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t, </w:t>
                        </w:r>
                        <w:r w:rsidRPr="006B4060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мин</w:t>
                        </w:r>
                        <w:r w:rsidRPr="006B4060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Надпись 5" o:spid="_x0000_s1030" type="#_x0000_t202" style="position:absolute;left:172;top:717;width:8903;height:3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07AFE142" w14:textId="77777777" w:rsidR="006B4060" w:rsidRPr="006B4060" w:rsidRDefault="006B4060" w:rsidP="006B406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6B4060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L</w:t>
                        </w:r>
                        <w:r w:rsidRPr="006B4060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, </w:t>
                        </w:r>
                        <w:r w:rsidRPr="006B4060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91E81A" w14:textId="77777777" w:rsidR="00BD5322" w:rsidRPr="00BD5322" w:rsidRDefault="00BD5322" w:rsidP="00BD5322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D53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Статистические данные, по которым построена переходная характеристика, приведены в таблице. </w:t>
      </w:r>
    </w:p>
    <w:tbl>
      <w:tblPr>
        <w:tblStyle w:val="a6"/>
        <w:tblW w:w="8304" w:type="dxa"/>
        <w:tblLook w:val="04A0" w:firstRow="1" w:lastRow="0" w:firstColumn="1" w:lastColumn="0" w:noHBand="0" w:noVBand="1"/>
      </w:tblPr>
      <w:tblGrid>
        <w:gridCol w:w="1054"/>
        <w:gridCol w:w="1054"/>
        <w:gridCol w:w="1031"/>
        <w:gridCol w:w="1033"/>
        <w:gridCol w:w="1033"/>
        <w:gridCol w:w="1033"/>
        <w:gridCol w:w="1033"/>
        <w:gridCol w:w="1033"/>
      </w:tblGrid>
      <w:tr w:rsidR="00BD5322" w:rsidRPr="00BD5322" w14:paraId="1DED4D61" w14:textId="77777777" w:rsidTr="00F856C5">
        <w:tc>
          <w:tcPr>
            <w:tcW w:w="1054" w:type="dxa"/>
          </w:tcPr>
          <w:p w14:paraId="6E822135" w14:textId="77777777" w:rsidR="00BD5322" w:rsidRPr="00BD5322" w:rsidRDefault="00BD5322" w:rsidP="00DA4C28">
            <w:pPr>
              <w:widowControl w:val="0"/>
              <w:autoSpaceDE w:val="0"/>
              <w:autoSpaceDN w:val="0"/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мин</w:t>
            </w:r>
          </w:p>
        </w:tc>
        <w:tc>
          <w:tcPr>
            <w:tcW w:w="1054" w:type="dxa"/>
          </w:tcPr>
          <w:p w14:paraId="1140E086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</w:t>
            </w:r>
          </w:p>
        </w:tc>
        <w:tc>
          <w:tcPr>
            <w:tcW w:w="1031" w:type="dxa"/>
          </w:tcPr>
          <w:p w14:paraId="00F2284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мин</w:t>
            </w:r>
          </w:p>
        </w:tc>
        <w:tc>
          <w:tcPr>
            <w:tcW w:w="1033" w:type="dxa"/>
          </w:tcPr>
          <w:p w14:paraId="650117F1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</w:t>
            </w:r>
          </w:p>
        </w:tc>
        <w:tc>
          <w:tcPr>
            <w:tcW w:w="1033" w:type="dxa"/>
          </w:tcPr>
          <w:p w14:paraId="7600700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мин</w:t>
            </w:r>
          </w:p>
        </w:tc>
        <w:tc>
          <w:tcPr>
            <w:tcW w:w="1033" w:type="dxa"/>
          </w:tcPr>
          <w:p w14:paraId="09D7F041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</w:t>
            </w:r>
          </w:p>
        </w:tc>
        <w:tc>
          <w:tcPr>
            <w:tcW w:w="1033" w:type="dxa"/>
          </w:tcPr>
          <w:p w14:paraId="3C28AA61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мин</w:t>
            </w:r>
          </w:p>
        </w:tc>
        <w:tc>
          <w:tcPr>
            <w:tcW w:w="1033" w:type="dxa"/>
          </w:tcPr>
          <w:p w14:paraId="7F1D30F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BD53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</w:t>
            </w:r>
          </w:p>
        </w:tc>
      </w:tr>
      <w:tr w:rsidR="00BD5322" w:rsidRPr="00BD5322" w14:paraId="6AED89AF" w14:textId="77777777" w:rsidTr="00F856C5">
        <w:tc>
          <w:tcPr>
            <w:tcW w:w="1054" w:type="dxa"/>
            <w:vAlign w:val="bottom"/>
          </w:tcPr>
          <w:p w14:paraId="33BE3245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054" w:type="dxa"/>
            <w:vAlign w:val="bottom"/>
          </w:tcPr>
          <w:p w14:paraId="229B451A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22.00</w:t>
            </w:r>
          </w:p>
        </w:tc>
        <w:tc>
          <w:tcPr>
            <w:tcW w:w="1031" w:type="dxa"/>
            <w:vAlign w:val="bottom"/>
          </w:tcPr>
          <w:p w14:paraId="39B6CD96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35.85</w:t>
            </w:r>
          </w:p>
        </w:tc>
        <w:tc>
          <w:tcPr>
            <w:tcW w:w="1033" w:type="dxa"/>
            <w:vAlign w:val="bottom"/>
          </w:tcPr>
          <w:p w14:paraId="34F9D6D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22.45</w:t>
            </w:r>
          </w:p>
        </w:tc>
        <w:tc>
          <w:tcPr>
            <w:tcW w:w="1033" w:type="dxa"/>
            <w:vAlign w:val="bottom"/>
          </w:tcPr>
          <w:p w14:paraId="6FB41720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92.14</w:t>
            </w:r>
          </w:p>
        </w:tc>
        <w:tc>
          <w:tcPr>
            <w:tcW w:w="1033" w:type="dxa"/>
            <w:vAlign w:val="bottom"/>
          </w:tcPr>
          <w:p w14:paraId="6AE80DB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24.32</w:t>
            </w:r>
          </w:p>
        </w:tc>
        <w:tc>
          <w:tcPr>
            <w:tcW w:w="1033" w:type="dxa"/>
            <w:vAlign w:val="bottom"/>
          </w:tcPr>
          <w:p w14:paraId="63637003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148.26</w:t>
            </w:r>
          </w:p>
        </w:tc>
        <w:tc>
          <w:tcPr>
            <w:tcW w:w="1033" w:type="dxa"/>
            <w:vAlign w:val="bottom"/>
          </w:tcPr>
          <w:p w14:paraId="78CCFC0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26.57</w:t>
            </w:r>
          </w:p>
        </w:tc>
      </w:tr>
      <w:tr w:rsidR="00BD5322" w:rsidRPr="00BD5322" w14:paraId="717E3EE5" w14:textId="77777777" w:rsidTr="00F856C5">
        <w:tc>
          <w:tcPr>
            <w:tcW w:w="1054" w:type="dxa"/>
            <w:vAlign w:val="bottom"/>
          </w:tcPr>
          <w:p w14:paraId="35C7E33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0.16</w:t>
            </w:r>
          </w:p>
        </w:tc>
        <w:tc>
          <w:tcPr>
            <w:tcW w:w="1054" w:type="dxa"/>
            <w:vAlign w:val="bottom"/>
          </w:tcPr>
          <w:p w14:paraId="506419A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22.00</w:t>
            </w:r>
          </w:p>
        </w:tc>
        <w:tc>
          <w:tcPr>
            <w:tcW w:w="1031" w:type="dxa"/>
            <w:vAlign w:val="bottom"/>
          </w:tcPr>
          <w:p w14:paraId="2B382A3A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38.83</w:t>
            </w:r>
          </w:p>
        </w:tc>
        <w:tc>
          <w:tcPr>
            <w:tcW w:w="1033" w:type="dxa"/>
            <w:vAlign w:val="bottom"/>
          </w:tcPr>
          <w:p w14:paraId="24B8CCC3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22.53</w:t>
            </w:r>
          </w:p>
        </w:tc>
        <w:tc>
          <w:tcPr>
            <w:tcW w:w="1033" w:type="dxa"/>
            <w:vAlign w:val="bottom"/>
          </w:tcPr>
          <w:p w14:paraId="60941893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94.88</w:t>
            </w:r>
          </w:p>
        </w:tc>
        <w:tc>
          <w:tcPr>
            <w:tcW w:w="1033" w:type="dxa"/>
            <w:vAlign w:val="bottom"/>
          </w:tcPr>
          <w:p w14:paraId="2C7FA10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24.43</w:t>
            </w:r>
          </w:p>
        </w:tc>
        <w:tc>
          <w:tcPr>
            <w:tcW w:w="1033" w:type="dxa"/>
            <w:vAlign w:val="bottom"/>
          </w:tcPr>
          <w:p w14:paraId="3751A3B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150.99</w:t>
            </w:r>
          </w:p>
        </w:tc>
        <w:tc>
          <w:tcPr>
            <w:tcW w:w="1033" w:type="dxa"/>
            <w:vAlign w:val="bottom"/>
          </w:tcPr>
          <w:p w14:paraId="5203A92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26.69</w:t>
            </w:r>
          </w:p>
        </w:tc>
      </w:tr>
      <w:tr w:rsidR="00BD5322" w:rsidRPr="00BD5322" w14:paraId="7F129EF8" w14:textId="77777777" w:rsidTr="00F856C5">
        <w:tc>
          <w:tcPr>
            <w:tcW w:w="1054" w:type="dxa"/>
            <w:vAlign w:val="bottom"/>
          </w:tcPr>
          <w:p w14:paraId="133FDAB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0.49</w:t>
            </w:r>
          </w:p>
        </w:tc>
        <w:tc>
          <w:tcPr>
            <w:tcW w:w="1054" w:type="dxa"/>
            <w:vAlign w:val="bottom"/>
          </w:tcPr>
          <w:p w14:paraId="13B589C0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22.00</w:t>
            </w:r>
          </w:p>
        </w:tc>
        <w:tc>
          <w:tcPr>
            <w:tcW w:w="1031" w:type="dxa"/>
            <w:vAlign w:val="bottom"/>
          </w:tcPr>
          <w:p w14:paraId="36724F3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41.68</w:t>
            </w:r>
          </w:p>
        </w:tc>
        <w:tc>
          <w:tcPr>
            <w:tcW w:w="1033" w:type="dxa"/>
            <w:vAlign w:val="bottom"/>
          </w:tcPr>
          <w:p w14:paraId="5A568B6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22.60</w:t>
            </w:r>
          </w:p>
        </w:tc>
        <w:tc>
          <w:tcPr>
            <w:tcW w:w="1033" w:type="dxa"/>
            <w:vAlign w:val="bottom"/>
          </w:tcPr>
          <w:p w14:paraId="452E1F98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97.85</w:t>
            </w:r>
          </w:p>
        </w:tc>
        <w:tc>
          <w:tcPr>
            <w:tcW w:w="1033" w:type="dxa"/>
            <w:vAlign w:val="bottom"/>
          </w:tcPr>
          <w:p w14:paraId="157EE0C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24.54</w:t>
            </w:r>
          </w:p>
        </w:tc>
        <w:tc>
          <w:tcPr>
            <w:tcW w:w="1033" w:type="dxa"/>
            <w:vAlign w:val="bottom"/>
          </w:tcPr>
          <w:p w14:paraId="3F816AD0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154.28</w:t>
            </w:r>
          </w:p>
        </w:tc>
        <w:tc>
          <w:tcPr>
            <w:tcW w:w="1033" w:type="dxa"/>
            <w:vAlign w:val="bottom"/>
          </w:tcPr>
          <w:p w14:paraId="62EB7C76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26.82</w:t>
            </w:r>
          </w:p>
        </w:tc>
      </w:tr>
      <w:tr w:rsidR="00BD5322" w:rsidRPr="00BD5322" w14:paraId="64F9ECFF" w14:textId="77777777" w:rsidTr="00F856C5">
        <w:tc>
          <w:tcPr>
            <w:tcW w:w="1054" w:type="dxa"/>
            <w:vAlign w:val="bottom"/>
          </w:tcPr>
          <w:p w14:paraId="086983B6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1.01</w:t>
            </w:r>
          </w:p>
        </w:tc>
        <w:tc>
          <w:tcPr>
            <w:tcW w:w="1054" w:type="dxa"/>
            <w:vAlign w:val="bottom"/>
          </w:tcPr>
          <w:p w14:paraId="52EE9B15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22.00</w:t>
            </w:r>
          </w:p>
        </w:tc>
        <w:tc>
          <w:tcPr>
            <w:tcW w:w="1031" w:type="dxa"/>
            <w:vAlign w:val="bottom"/>
          </w:tcPr>
          <w:p w14:paraId="26C056C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44.92</w:t>
            </w:r>
          </w:p>
        </w:tc>
        <w:tc>
          <w:tcPr>
            <w:tcW w:w="1033" w:type="dxa"/>
            <w:vAlign w:val="bottom"/>
          </w:tcPr>
          <w:p w14:paraId="3BCE34E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22.69</w:t>
            </w:r>
          </w:p>
        </w:tc>
        <w:tc>
          <w:tcPr>
            <w:tcW w:w="1033" w:type="dxa"/>
            <w:vAlign w:val="bottom"/>
          </w:tcPr>
          <w:p w14:paraId="70D0AAF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101.46</w:t>
            </w:r>
          </w:p>
        </w:tc>
        <w:tc>
          <w:tcPr>
            <w:tcW w:w="1033" w:type="dxa"/>
            <w:vAlign w:val="bottom"/>
          </w:tcPr>
          <w:p w14:paraId="103B4A7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24.68</w:t>
            </w:r>
          </w:p>
        </w:tc>
        <w:tc>
          <w:tcPr>
            <w:tcW w:w="1033" w:type="dxa"/>
            <w:vAlign w:val="bottom"/>
          </w:tcPr>
          <w:p w14:paraId="4DA408B3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158.23</w:t>
            </w:r>
          </w:p>
        </w:tc>
        <w:tc>
          <w:tcPr>
            <w:tcW w:w="1033" w:type="dxa"/>
            <w:vAlign w:val="bottom"/>
          </w:tcPr>
          <w:p w14:paraId="28EE9C96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26.99</w:t>
            </w:r>
          </w:p>
        </w:tc>
      </w:tr>
      <w:tr w:rsidR="00BD5322" w:rsidRPr="00BD5322" w14:paraId="0A12696A" w14:textId="77777777" w:rsidTr="00F856C5">
        <w:tc>
          <w:tcPr>
            <w:tcW w:w="1054" w:type="dxa"/>
            <w:vAlign w:val="bottom"/>
          </w:tcPr>
          <w:p w14:paraId="6305EFEA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1.72</w:t>
            </w:r>
          </w:p>
        </w:tc>
        <w:tc>
          <w:tcPr>
            <w:tcW w:w="1054" w:type="dxa"/>
            <w:vAlign w:val="bottom"/>
          </w:tcPr>
          <w:p w14:paraId="75D1D8D1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22.00</w:t>
            </w:r>
          </w:p>
        </w:tc>
        <w:tc>
          <w:tcPr>
            <w:tcW w:w="1031" w:type="dxa"/>
            <w:vAlign w:val="bottom"/>
          </w:tcPr>
          <w:p w14:paraId="0E77D0F3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48.68</w:t>
            </w:r>
          </w:p>
        </w:tc>
        <w:tc>
          <w:tcPr>
            <w:tcW w:w="1033" w:type="dxa"/>
            <w:vAlign w:val="bottom"/>
          </w:tcPr>
          <w:p w14:paraId="2597BA0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22.80</w:t>
            </w:r>
          </w:p>
        </w:tc>
        <w:tc>
          <w:tcPr>
            <w:tcW w:w="1033" w:type="dxa"/>
            <w:vAlign w:val="bottom"/>
          </w:tcPr>
          <w:p w14:paraId="48C90193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105.42</w:t>
            </w:r>
          </w:p>
        </w:tc>
        <w:tc>
          <w:tcPr>
            <w:tcW w:w="1033" w:type="dxa"/>
            <w:vAlign w:val="bottom"/>
          </w:tcPr>
          <w:p w14:paraId="624E4C7A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24.84</w:t>
            </w:r>
          </w:p>
        </w:tc>
        <w:tc>
          <w:tcPr>
            <w:tcW w:w="1033" w:type="dxa"/>
            <w:vAlign w:val="bottom"/>
          </w:tcPr>
          <w:p w14:paraId="70D8C99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162.07</w:t>
            </w:r>
          </w:p>
        </w:tc>
        <w:tc>
          <w:tcPr>
            <w:tcW w:w="1033" w:type="dxa"/>
            <w:vAlign w:val="bottom"/>
          </w:tcPr>
          <w:p w14:paraId="47BBC8C8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27.15</w:t>
            </w:r>
          </w:p>
        </w:tc>
      </w:tr>
      <w:tr w:rsidR="00BD5322" w:rsidRPr="00BD5322" w14:paraId="06E73074" w14:textId="77777777" w:rsidTr="00F856C5">
        <w:tc>
          <w:tcPr>
            <w:tcW w:w="1054" w:type="dxa"/>
            <w:vAlign w:val="bottom"/>
          </w:tcPr>
          <w:p w14:paraId="7F62C94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2.64</w:t>
            </w:r>
          </w:p>
        </w:tc>
        <w:tc>
          <w:tcPr>
            <w:tcW w:w="1054" w:type="dxa"/>
            <w:vAlign w:val="bottom"/>
          </w:tcPr>
          <w:p w14:paraId="0BD12E85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22.00</w:t>
            </w:r>
          </w:p>
        </w:tc>
        <w:tc>
          <w:tcPr>
            <w:tcW w:w="1031" w:type="dxa"/>
            <w:vAlign w:val="bottom"/>
          </w:tcPr>
          <w:p w14:paraId="72F269E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52.44</w:t>
            </w:r>
          </w:p>
        </w:tc>
        <w:tc>
          <w:tcPr>
            <w:tcW w:w="1033" w:type="dxa"/>
            <w:vAlign w:val="bottom"/>
          </w:tcPr>
          <w:p w14:paraId="58D6791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22.92</w:t>
            </w:r>
          </w:p>
        </w:tc>
        <w:tc>
          <w:tcPr>
            <w:tcW w:w="1033" w:type="dxa"/>
            <w:vAlign w:val="bottom"/>
          </w:tcPr>
          <w:p w14:paraId="36F173C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108.91</w:t>
            </w:r>
          </w:p>
        </w:tc>
        <w:tc>
          <w:tcPr>
            <w:tcW w:w="1033" w:type="dxa"/>
            <w:vAlign w:val="bottom"/>
          </w:tcPr>
          <w:p w14:paraId="67F45BA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24.98</w:t>
            </w:r>
          </w:p>
        </w:tc>
        <w:tc>
          <w:tcPr>
            <w:tcW w:w="1033" w:type="dxa"/>
            <w:vAlign w:val="bottom"/>
          </w:tcPr>
          <w:p w14:paraId="246C3FBA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165.17</w:t>
            </w:r>
          </w:p>
        </w:tc>
        <w:tc>
          <w:tcPr>
            <w:tcW w:w="1033" w:type="dxa"/>
            <w:vAlign w:val="bottom"/>
          </w:tcPr>
          <w:p w14:paraId="67D58F4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27.27</w:t>
            </w:r>
          </w:p>
        </w:tc>
      </w:tr>
      <w:tr w:rsidR="00BD5322" w:rsidRPr="00BD5322" w14:paraId="530B1C0F" w14:textId="77777777" w:rsidTr="00F856C5">
        <w:tc>
          <w:tcPr>
            <w:tcW w:w="1054" w:type="dxa"/>
            <w:vAlign w:val="bottom"/>
          </w:tcPr>
          <w:p w14:paraId="6E3A7D7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3.72</w:t>
            </w:r>
          </w:p>
        </w:tc>
        <w:tc>
          <w:tcPr>
            <w:tcW w:w="1054" w:type="dxa"/>
            <w:vAlign w:val="bottom"/>
          </w:tcPr>
          <w:p w14:paraId="54EB7E2A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22.00</w:t>
            </w:r>
          </w:p>
        </w:tc>
        <w:tc>
          <w:tcPr>
            <w:tcW w:w="1031" w:type="dxa"/>
            <w:vAlign w:val="bottom"/>
          </w:tcPr>
          <w:p w14:paraId="695405E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55.64</w:t>
            </w:r>
          </w:p>
        </w:tc>
        <w:tc>
          <w:tcPr>
            <w:tcW w:w="1033" w:type="dxa"/>
            <w:vAlign w:val="bottom"/>
          </w:tcPr>
          <w:p w14:paraId="5774017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23.02</w:t>
            </w:r>
          </w:p>
        </w:tc>
        <w:tc>
          <w:tcPr>
            <w:tcW w:w="1033" w:type="dxa"/>
            <w:vAlign w:val="bottom"/>
          </w:tcPr>
          <w:p w14:paraId="1868AD5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111.77</w:t>
            </w:r>
          </w:p>
        </w:tc>
        <w:tc>
          <w:tcPr>
            <w:tcW w:w="1033" w:type="dxa"/>
            <w:vAlign w:val="bottom"/>
          </w:tcPr>
          <w:p w14:paraId="02CF83A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25.09</w:t>
            </w:r>
          </w:p>
        </w:tc>
        <w:tc>
          <w:tcPr>
            <w:tcW w:w="1033" w:type="dxa"/>
            <w:vAlign w:val="bottom"/>
          </w:tcPr>
          <w:p w14:paraId="6DFB7B35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167.83</w:t>
            </w:r>
          </w:p>
        </w:tc>
        <w:tc>
          <w:tcPr>
            <w:tcW w:w="1033" w:type="dxa"/>
            <w:vAlign w:val="bottom"/>
          </w:tcPr>
          <w:p w14:paraId="63B287A8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27.39</w:t>
            </w:r>
          </w:p>
        </w:tc>
      </w:tr>
      <w:tr w:rsidR="00BD5322" w:rsidRPr="00BD5322" w14:paraId="70371A47" w14:textId="77777777" w:rsidTr="00F856C5">
        <w:tc>
          <w:tcPr>
            <w:tcW w:w="1054" w:type="dxa"/>
            <w:vAlign w:val="bottom"/>
          </w:tcPr>
          <w:p w14:paraId="6C405818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5.02</w:t>
            </w:r>
          </w:p>
        </w:tc>
        <w:tc>
          <w:tcPr>
            <w:tcW w:w="1054" w:type="dxa"/>
            <w:vAlign w:val="bottom"/>
          </w:tcPr>
          <w:p w14:paraId="7B80791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22.00</w:t>
            </w:r>
          </w:p>
        </w:tc>
        <w:tc>
          <w:tcPr>
            <w:tcW w:w="1031" w:type="dxa"/>
            <w:vAlign w:val="bottom"/>
          </w:tcPr>
          <w:p w14:paraId="0AB2689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58.44</w:t>
            </w:r>
          </w:p>
        </w:tc>
        <w:tc>
          <w:tcPr>
            <w:tcW w:w="1033" w:type="dxa"/>
            <w:vAlign w:val="bottom"/>
          </w:tcPr>
          <w:p w14:paraId="7963E8E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23.11</w:t>
            </w:r>
          </w:p>
        </w:tc>
        <w:tc>
          <w:tcPr>
            <w:tcW w:w="1033" w:type="dxa"/>
            <w:vAlign w:val="bottom"/>
          </w:tcPr>
          <w:p w14:paraId="08EA197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114.52</w:t>
            </w:r>
          </w:p>
        </w:tc>
        <w:tc>
          <w:tcPr>
            <w:tcW w:w="1033" w:type="dxa"/>
            <w:vAlign w:val="bottom"/>
          </w:tcPr>
          <w:p w14:paraId="17E0C620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25.20</w:t>
            </w:r>
          </w:p>
        </w:tc>
        <w:tc>
          <w:tcPr>
            <w:tcW w:w="1033" w:type="dxa"/>
            <w:vAlign w:val="bottom"/>
          </w:tcPr>
          <w:p w14:paraId="251D7AD1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170.78</w:t>
            </w:r>
          </w:p>
        </w:tc>
        <w:tc>
          <w:tcPr>
            <w:tcW w:w="1033" w:type="dxa"/>
            <w:vAlign w:val="bottom"/>
          </w:tcPr>
          <w:p w14:paraId="76FD5873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27.51</w:t>
            </w:r>
          </w:p>
        </w:tc>
      </w:tr>
      <w:tr w:rsidR="00BD5322" w:rsidRPr="00BD5322" w14:paraId="1A89742B" w14:textId="77777777" w:rsidTr="00F856C5">
        <w:tc>
          <w:tcPr>
            <w:tcW w:w="1054" w:type="dxa"/>
            <w:vAlign w:val="bottom"/>
          </w:tcPr>
          <w:p w14:paraId="0CF80238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6.62</w:t>
            </w:r>
          </w:p>
        </w:tc>
        <w:tc>
          <w:tcPr>
            <w:tcW w:w="1054" w:type="dxa"/>
            <w:vAlign w:val="bottom"/>
          </w:tcPr>
          <w:p w14:paraId="2179CB8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22.00</w:t>
            </w:r>
          </w:p>
        </w:tc>
        <w:tc>
          <w:tcPr>
            <w:tcW w:w="1031" w:type="dxa"/>
            <w:vAlign w:val="bottom"/>
          </w:tcPr>
          <w:p w14:paraId="5881C1D3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61.43</w:t>
            </w:r>
          </w:p>
        </w:tc>
        <w:tc>
          <w:tcPr>
            <w:tcW w:w="1033" w:type="dxa"/>
            <w:vAlign w:val="bottom"/>
          </w:tcPr>
          <w:p w14:paraId="04F595F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23.21</w:t>
            </w:r>
          </w:p>
        </w:tc>
        <w:tc>
          <w:tcPr>
            <w:tcW w:w="1033" w:type="dxa"/>
            <w:vAlign w:val="bottom"/>
          </w:tcPr>
          <w:p w14:paraId="5C8613A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117.80</w:t>
            </w:r>
          </w:p>
        </w:tc>
        <w:tc>
          <w:tcPr>
            <w:tcW w:w="1033" w:type="dxa"/>
            <w:vAlign w:val="bottom"/>
          </w:tcPr>
          <w:p w14:paraId="1EAD6E26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25.33</w:t>
            </w:r>
          </w:p>
        </w:tc>
        <w:tc>
          <w:tcPr>
            <w:tcW w:w="1033" w:type="dxa"/>
            <w:vAlign w:val="bottom"/>
          </w:tcPr>
          <w:p w14:paraId="7E677846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174.45</w:t>
            </w:r>
          </w:p>
        </w:tc>
        <w:tc>
          <w:tcPr>
            <w:tcW w:w="1033" w:type="dxa"/>
            <w:vAlign w:val="bottom"/>
          </w:tcPr>
          <w:p w14:paraId="627E18C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27.66</w:t>
            </w:r>
          </w:p>
        </w:tc>
      </w:tr>
      <w:tr w:rsidR="00BD5322" w:rsidRPr="00BD5322" w14:paraId="295B5704" w14:textId="77777777" w:rsidTr="00F856C5">
        <w:tc>
          <w:tcPr>
            <w:tcW w:w="1054" w:type="dxa"/>
            <w:vAlign w:val="bottom"/>
          </w:tcPr>
          <w:p w14:paraId="263A625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8.65</w:t>
            </w:r>
          </w:p>
        </w:tc>
        <w:tc>
          <w:tcPr>
            <w:tcW w:w="1054" w:type="dxa"/>
            <w:vAlign w:val="bottom"/>
          </w:tcPr>
          <w:p w14:paraId="28DBCA2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22.01</w:t>
            </w:r>
          </w:p>
        </w:tc>
        <w:tc>
          <w:tcPr>
            <w:tcW w:w="1031" w:type="dxa"/>
            <w:vAlign w:val="bottom"/>
          </w:tcPr>
          <w:p w14:paraId="12E7CBA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64.98</w:t>
            </w:r>
          </w:p>
        </w:tc>
        <w:tc>
          <w:tcPr>
            <w:tcW w:w="1033" w:type="dxa"/>
            <w:vAlign w:val="bottom"/>
          </w:tcPr>
          <w:p w14:paraId="617CC56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23.33</w:t>
            </w:r>
          </w:p>
        </w:tc>
        <w:tc>
          <w:tcPr>
            <w:tcW w:w="1033" w:type="dxa"/>
            <w:vAlign w:val="bottom"/>
          </w:tcPr>
          <w:p w14:paraId="0AAE8E7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121.71</w:t>
            </w:r>
          </w:p>
        </w:tc>
        <w:tc>
          <w:tcPr>
            <w:tcW w:w="1033" w:type="dxa"/>
            <w:vAlign w:val="bottom"/>
          </w:tcPr>
          <w:p w14:paraId="659C109E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25.49</w:t>
            </w:r>
          </w:p>
        </w:tc>
        <w:tc>
          <w:tcPr>
            <w:tcW w:w="1033" w:type="dxa"/>
            <w:vAlign w:val="bottom"/>
          </w:tcPr>
          <w:p w14:paraId="2F366FBE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178.45</w:t>
            </w:r>
          </w:p>
        </w:tc>
        <w:tc>
          <w:tcPr>
            <w:tcW w:w="1033" w:type="dxa"/>
            <w:vAlign w:val="bottom"/>
          </w:tcPr>
          <w:p w14:paraId="5669868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27.83</w:t>
            </w:r>
          </w:p>
        </w:tc>
      </w:tr>
      <w:tr w:rsidR="00BD5322" w:rsidRPr="00BD5322" w14:paraId="0AC9C4EB" w14:textId="77777777" w:rsidTr="00F856C5">
        <w:tc>
          <w:tcPr>
            <w:tcW w:w="1054" w:type="dxa"/>
            <w:vAlign w:val="bottom"/>
          </w:tcPr>
          <w:p w14:paraId="30260A1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11.34</w:t>
            </w:r>
          </w:p>
        </w:tc>
        <w:tc>
          <w:tcPr>
            <w:tcW w:w="1054" w:type="dxa"/>
            <w:vAlign w:val="bottom"/>
          </w:tcPr>
          <w:p w14:paraId="3E5E2C2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22.03</w:t>
            </w:r>
          </w:p>
        </w:tc>
        <w:tc>
          <w:tcPr>
            <w:tcW w:w="1031" w:type="dxa"/>
            <w:vAlign w:val="bottom"/>
          </w:tcPr>
          <w:p w14:paraId="3DD0FAE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68.88</w:t>
            </w:r>
          </w:p>
        </w:tc>
        <w:tc>
          <w:tcPr>
            <w:tcW w:w="1033" w:type="dxa"/>
            <w:vAlign w:val="bottom"/>
          </w:tcPr>
          <w:p w14:paraId="15358FB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23.46</w:t>
            </w:r>
          </w:p>
        </w:tc>
        <w:tc>
          <w:tcPr>
            <w:tcW w:w="1033" w:type="dxa"/>
            <w:vAlign w:val="bottom"/>
          </w:tcPr>
          <w:p w14:paraId="42D70A4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125.54</w:t>
            </w:r>
          </w:p>
        </w:tc>
        <w:tc>
          <w:tcPr>
            <w:tcW w:w="1033" w:type="dxa"/>
            <w:vAlign w:val="bottom"/>
          </w:tcPr>
          <w:p w14:paraId="4EB1A1A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25.64</w:t>
            </w:r>
          </w:p>
        </w:tc>
        <w:tc>
          <w:tcPr>
            <w:tcW w:w="1033" w:type="dxa"/>
            <w:vAlign w:val="bottom"/>
          </w:tcPr>
          <w:p w14:paraId="0F9454E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181.95</w:t>
            </w:r>
          </w:p>
        </w:tc>
        <w:tc>
          <w:tcPr>
            <w:tcW w:w="1033" w:type="dxa"/>
            <w:vAlign w:val="bottom"/>
          </w:tcPr>
          <w:p w14:paraId="488AAAD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27.97</w:t>
            </w:r>
          </w:p>
        </w:tc>
      </w:tr>
      <w:tr w:rsidR="00BD5322" w:rsidRPr="00BD5322" w14:paraId="1738FAEB" w14:textId="77777777" w:rsidTr="00F856C5">
        <w:tc>
          <w:tcPr>
            <w:tcW w:w="1054" w:type="dxa"/>
            <w:vAlign w:val="bottom"/>
          </w:tcPr>
          <w:p w14:paraId="79941CA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15.02</w:t>
            </w:r>
          </w:p>
        </w:tc>
        <w:tc>
          <w:tcPr>
            <w:tcW w:w="1054" w:type="dxa"/>
            <w:vAlign w:val="bottom"/>
          </w:tcPr>
          <w:p w14:paraId="421CE041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22.06</w:t>
            </w:r>
          </w:p>
        </w:tc>
        <w:tc>
          <w:tcPr>
            <w:tcW w:w="1031" w:type="dxa"/>
            <w:vAlign w:val="bottom"/>
          </w:tcPr>
          <w:p w14:paraId="68D3FB7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72.38</w:t>
            </w:r>
          </w:p>
        </w:tc>
        <w:tc>
          <w:tcPr>
            <w:tcW w:w="1033" w:type="dxa"/>
            <w:vAlign w:val="bottom"/>
          </w:tcPr>
          <w:p w14:paraId="276427D5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23.59</w:t>
            </w:r>
          </w:p>
        </w:tc>
        <w:tc>
          <w:tcPr>
            <w:tcW w:w="1033" w:type="dxa"/>
            <w:vAlign w:val="bottom"/>
          </w:tcPr>
          <w:p w14:paraId="4858D10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128.65</w:t>
            </w:r>
          </w:p>
        </w:tc>
        <w:tc>
          <w:tcPr>
            <w:tcW w:w="1033" w:type="dxa"/>
            <w:vAlign w:val="bottom"/>
          </w:tcPr>
          <w:p w14:paraId="12589BD1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25.77</w:t>
            </w:r>
          </w:p>
        </w:tc>
        <w:tc>
          <w:tcPr>
            <w:tcW w:w="1033" w:type="dxa"/>
            <w:vAlign w:val="bottom"/>
          </w:tcPr>
          <w:p w14:paraId="6C5E6E53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184.77</w:t>
            </w:r>
          </w:p>
        </w:tc>
        <w:tc>
          <w:tcPr>
            <w:tcW w:w="1033" w:type="dxa"/>
            <w:vAlign w:val="bottom"/>
          </w:tcPr>
          <w:p w14:paraId="7DBB585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28.09</w:t>
            </w:r>
          </w:p>
        </w:tc>
      </w:tr>
      <w:tr w:rsidR="00BD5322" w:rsidRPr="00BD5322" w14:paraId="581B4C19" w14:textId="77777777" w:rsidTr="00F856C5">
        <w:tc>
          <w:tcPr>
            <w:tcW w:w="1054" w:type="dxa"/>
            <w:vAlign w:val="bottom"/>
          </w:tcPr>
          <w:p w14:paraId="7FFEBFD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19.02</w:t>
            </w:r>
          </w:p>
        </w:tc>
        <w:tc>
          <w:tcPr>
            <w:tcW w:w="1054" w:type="dxa"/>
            <w:vAlign w:val="bottom"/>
          </w:tcPr>
          <w:p w14:paraId="6B129D5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22.12</w:t>
            </w:r>
          </w:p>
        </w:tc>
        <w:tc>
          <w:tcPr>
            <w:tcW w:w="1031" w:type="dxa"/>
            <w:vAlign w:val="bottom"/>
          </w:tcPr>
          <w:p w14:paraId="442A940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75.29</w:t>
            </w:r>
          </w:p>
        </w:tc>
        <w:tc>
          <w:tcPr>
            <w:tcW w:w="1033" w:type="dxa"/>
            <w:vAlign w:val="bottom"/>
          </w:tcPr>
          <w:p w14:paraId="307DBBC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23.69</w:t>
            </w:r>
          </w:p>
        </w:tc>
        <w:tc>
          <w:tcPr>
            <w:tcW w:w="1033" w:type="dxa"/>
            <w:vAlign w:val="bottom"/>
          </w:tcPr>
          <w:p w14:paraId="62992545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131.35</w:t>
            </w:r>
          </w:p>
        </w:tc>
        <w:tc>
          <w:tcPr>
            <w:tcW w:w="1033" w:type="dxa"/>
            <w:vAlign w:val="bottom"/>
          </w:tcPr>
          <w:p w14:paraId="2837A47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25.88</w:t>
            </w:r>
          </w:p>
        </w:tc>
        <w:tc>
          <w:tcPr>
            <w:tcW w:w="1033" w:type="dxa"/>
            <w:vAlign w:val="bottom"/>
          </w:tcPr>
          <w:p w14:paraId="79ACCE8E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187.50</w:t>
            </w:r>
          </w:p>
        </w:tc>
        <w:tc>
          <w:tcPr>
            <w:tcW w:w="1033" w:type="dxa"/>
            <w:vAlign w:val="bottom"/>
          </w:tcPr>
          <w:p w14:paraId="757D044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28.20</w:t>
            </w:r>
          </w:p>
        </w:tc>
      </w:tr>
      <w:tr w:rsidR="00BD5322" w:rsidRPr="00BD5322" w14:paraId="5A97FFC7" w14:textId="77777777" w:rsidTr="00F856C5">
        <w:tc>
          <w:tcPr>
            <w:tcW w:w="1054" w:type="dxa"/>
            <w:vAlign w:val="bottom"/>
          </w:tcPr>
          <w:p w14:paraId="2A434F99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22.03</w:t>
            </w:r>
          </w:p>
        </w:tc>
        <w:tc>
          <w:tcPr>
            <w:tcW w:w="1054" w:type="dxa"/>
            <w:vAlign w:val="bottom"/>
          </w:tcPr>
          <w:p w14:paraId="7351655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22.16</w:t>
            </w:r>
          </w:p>
        </w:tc>
        <w:tc>
          <w:tcPr>
            <w:tcW w:w="1031" w:type="dxa"/>
            <w:vAlign w:val="bottom"/>
          </w:tcPr>
          <w:p w14:paraId="14AA9740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78.09</w:t>
            </w:r>
          </w:p>
        </w:tc>
        <w:tc>
          <w:tcPr>
            <w:tcW w:w="1033" w:type="dxa"/>
            <w:vAlign w:val="bottom"/>
          </w:tcPr>
          <w:p w14:paraId="6F792C7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23.79</w:t>
            </w:r>
          </w:p>
        </w:tc>
        <w:tc>
          <w:tcPr>
            <w:tcW w:w="1033" w:type="dxa"/>
            <w:vAlign w:val="bottom"/>
          </w:tcPr>
          <w:p w14:paraId="16ABD69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134.30</w:t>
            </w:r>
          </w:p>
        </w:tc>
        <w:tc>
          <w:tcPr>
            <w:tcW w:w="1033" w:type="dxa"/>
            <w:vAlign w:val="bottom"/>
          </w:tcPr>
          <w:p w14:paraId="5954B81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26.00</w:t>
            </w:r>
          </w:p>
        </w:tc>
        <w:tc>
          <w:tcPr>
            <w:tcW w:w="1033" w:type="dxa"/>
            <w:vAlign w:val="bottom"/>
          </w:tcPr>
          <w:p w14:paraId="22267A7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190.78</w:t>
            </w:r>
          </w:p>
        </w:tc>
        <w:tc>
          <w:tcPr>
            <w:tcW w:w="1033" w:type="dxa"/>
            <w:vAlign w:val="bottom"/>
          </w:tcPr>
          <w:p w14:paraId="3935A8C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28.34</w:t>
            </w:r>
          </w:p>
        </w:tc>
      </w:tr>
      <w:tr w:rsidR="00BD5322" w:rsidRPr="00BD5322" w14:paraId="294C5772" w14:textId="77777777" w:rsidTr="00F856C5">
        <w:tc>
          <w:tcPr>
            <w:tcW w:w="1054" w:type="dxa"/>
            <w:vAlign w:val="bottom"/>
          </w:tcPr>
          <w:p w14:paraId="143C6550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25.03</w:t>
            </w:r>
          </w:p>
        </w:tc>
        <w:tc>
          <w:tcPr>
            <w:tcW w:w="1054" w:type="dxa"/>
            <w:vAlign w:val="bottom"/>
          </w:tcPr>
          <w:p w14:paraId="6C0776BE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22.22</w:t>
            </w:r>
          </w:p>
        </w:tc>
        <w:tc>
          <w:tcPr>
            <w:tcW w:w="1031" w:type="dxa"/>
            <w:vAlign w:val="bottom"/>
          </w:tcPr>
          <w:p w14:paraId="7563383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81.35</w:t>
            </w:r>
          </w:p>
        </w:tc>
        <w:tc>
          <w:tcPr>
            <w:tcW w:w="1033" w:type="dxa"/>
            <w:vAlign w:val="bottom"/>
          </w:tcPr>
          <w:p w14:paraId="7A70135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23.91</w:t>
            </w:r>
          </w:p>
        </w:tc>
        <w:tc>
          <w:tcPr>
            <w:tcW w:w="1033" w:type="dxa"/>
            <w:vAlign w:val="bottom"/>
          </w:tcPr>
          <w:p w14:paraId="38A37CA0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137.95</w:t>
            </w:r>
          </w:p>
        </w:tc>
        <w:tc>
          <w:tcPr>
            <w:tcW w:w="1033" w:type="dxa"/>
            <w:vAlign w:val="bottom"/>
          </w:tcPr>
          <w:p w14:paraId="72F0D59F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26.15</w:t>
            </w:r>
          </w:p>
        </w:tc>
        <w:tc>
          <w:tcPr>
            <w:tcW w:w="1033" w:type="dxa"/>
            <w:vAlign w:val="bottom"/>
          </w:tcPr>
          <w:p w14:paraId="1C402A40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194.73</w:t>
            </w:r>
          </w:p>
        </w:tc>
        <w:tc>
          <w:tcPr>
            <w:tcW w:w="1033" w:type="dxa"/>
            <w:vAlign w:val="bottom"/>
          </w:tcPr>
          <w:p w14:paraId="64A1ABE5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28.51</w:t>
            </w:r>
          </w:p>
        </w:tc>
      </w:tr>
      <w:tr w:rsidR="00BD5322" w:rsidRPr="00BD5322" w14:paraId="409CE26B" w14:textId="77777777" w:rsidTr="00F856C5">
        <w:tc>
          <w:tcPr>
            <w:tcW w:w="1054" w:type="dxa"/>
            <w:vAlign w:val="bottom"/>
          </w:tcPr>
          <w:p w14:paraId="70C36F6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28.53</w:t>
            </w:r>
          </w:p>
        </w:tc>
        <w:tc>
          <w:tcPr>
            <w:tcW w:w="1054" w:type="dxa"/>
            <w:vAlign w:val="bottom"/>
          </w:tcPr>
          <w:p w14:paraId="14969F96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22.28</w:t>
            </w:r>
          </w:p>
        </w:tc>
        <w:tc>
          <w:tcPr>
            <w:tcW w:w="1031" w:type="dxa"/>
            <w:vAlign w:val="bottom"/>
          </w:tcPr>
          <w:p w14:paraId="7175020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85.19</w:t>
            </w:r>
          </w:p>
        </w:tc>
        <w:tc>
          <w:tcPr>
            <w:tcW w:w="1033" w:type="dxa"/>
            <w:vAlign w:val="bottom"/>
          </w:tcPr>
          <w:p w14:paraId="30DC8E48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24.06</w:t>
            </w:r>
          </w:p>
        </w:tc>
        <w:tc>
          <w:tcPr>
            <w:tcW w:w="1033" w:type="dxa"/>
            <w:vAlign w:val="bottom"/>
          </w:tcPr>
          <w:p w14:paraId="184B26D1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141.95</w:t>
            </w:r>
          </w:p>
        </w:tc>
        <w:tc>
          <w:tcPr>
            <w:tcW w:w="1033" w:type="dxa"/>
            <w:vAlign w:val="bottom"/>
          </w:tcPr>
          <w:p w14:paraId="161CDE6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26.31</w:t>
            </w:r>
          </w:p>
        </w:tc>
        <w:tc>
          <w:tcPr>
            <w:tcW w:w="1033" w:type="dxa"/>
            <w:vAlign w:val="bottom"/>
          </w:tcPr>
          <w:p w14:paraId="6C8D7514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198.57</w:t>
            </w:r>
          </w:p>
        </w:tc>
        <w:tc>
          <w:tcPr>
            <w:tcW w:w="1033" w:type="dxa"/>
            <w:vAlign w:val="bottom"/>
          </w:tcPr>
          <w:p w14:paraId="09D161A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28.67</w:t>
            </w:r>
          </w:p>
        </w:tc>
      </w:tr>
      <w:tr w:rsidR="00BD5322" w:rsidRPr="00BD5322" w14:paraId="6052FE9B" w14:textId="77777777" w:rsidTr="00F856C5">
        <w:tc>
          <w:tcPr>
            <w:tcW w:w="1054" w:type="dxa"/>
            <w:vAlign w:val="bottom"/>
          </w:tcPr>
          <w:p w14:paraId="5DA70207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32.34</w:t>
            </w:r>
          </w:p>
        </w:tc>
        <w:tc>
          <w:tcPr>
            <w:tcW w:w="1054" w:type="dxa"/>
            <w:vAlign w:val="bottom"/>
          </w:tcPr>
          <w:p w14:paraId="6B05BA9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22.37</w:t>
            </w:r>
          </w:p>
        </w:tc>
        <w:tc>
          <w:tcPr>
            <w:tcW w:w="1031" w:type="dxa"/>
            <w:vAlign w:val="bottom"/>
          </w:tcPr>
          <w:p w14:paraId="55D4B402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88.98</w:t>
            </w:r>
          </w:p>
        </w:tc>
        <w:tc>
          <w:tcPr>
            <w:tcW w:w="1033" w:type="dxa"/>
            <w:vAlign w:val="bottom"/>
          </w:tcPr>
          <w:p w14:paraId="5C0A998D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24.20</w:t>
            </w:r>
          </w:p>
        </w:tc>
        <w:tc>
          <w:tcPr>
            <w:tcW w:w="1033" w:type="dxa"/>
            <w:vAlign w:val="bottom"/>
          </w:tcPr>
          <w:p w14:paraId="1DB1947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145.44</w:t>
            </w:r>
          </w:p>
        </w:tc>
        <w:tc>
          <w:tcPr>
            <w:tcW w:w="1033" w:type="dxa"/>
            <w:vAlign w:val="bottom"/>
          </w:tcPr>
          <w:p w14:paraId="409A1FDB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26.46</w:t>
            </w:r>
          </w:p>
        </w:tc>
        <w:tc>
          <w:tcPr>
            <w:tcW w:w="1033" w:type="dxa"/>
            <w:vAlign w:val="bottom"/>
          </w:tcPr>
          <w:p w14:paraId="73C4E0FC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200.00</w:t>
            </w:r>
          </w:p>
        </w:tc>
        <w:tc>
          <w:tcPr>
            <w:tcW w:w="1033" w:type="dxa"/>
            <w:vAlign w:val="bottom"/>
          </w:tcPr>
          <w:p w14:paraId="62F807E0" w14:textId="77777777" w:rsidR="00BD5322" w:rsidRPr="00BD5322" w:rsidRDefault="00BD5322" w:rsidP="00DA4C28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28.73</w:t>
            </w:r>
          </w:p>
        </w:tc>
      </w:tr>
    </w:tbl>
    <w:p w14:paraId="6AFE5F2A" w14:textId="77777777" w:rsidR="00BD5322" w:rsidRPr="00BD5322" w:rsidRDefault="00BD5322" w:rsidP="00BD5322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D53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Pr="00BD53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ыполнить синтез одноконтурной АСР. Рассмотреть ситуацию подачи возмущения по заданию. Переходный процесс на выходе системы должен отвечать следующим требованиям к качеству регулирования:</w:t>
      </w:r>
    </w:p>
    <w:p w14:paraId="3B95CCD0" w14:textId="77777777" w:rsidR="00BD5322" w:rsidRPr="00BD5322" w:rsidRDefault="00BD5322" w:rsidP="00BD5322">
      <w:pPr>
        <w:numPr>
          <w:ilvl w:val="0"/>
          <w:numId w:val="4"/>
        </w:numPr>
        <w:autoSpaceDN w:val="0"/>
        <w:spacing w:after="0" w:line="240" w:lineRule="auto"/>
        <w:ind w:right="-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D53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минимальное значение времени регулирования (коррелировано по порядку с постоянной времени объекта),</w:t>
      </w:r>
    </w:p>
    <w:p w14:paraId="7CDF1975" w14:textId="77777777" w:rsidR="00BD5322" w:rsidRPr="00BD5322" w:rsidRDefault="00BD5322" w:rsidP="00BD5322">
      <w:pPr>
        <w:numPr>
          <w:ilvl w:val="0"/>
          <w:numId w:val="4"/>
        </w:numPr>
        <w:autoSpaceDN w:val="0"/>
        <w:spacing w:after="0" w:line="240" w:lineRule="auto"/>
        <w:ind w:right="-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D53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отсутствие перерегулирования (вид переходного процесса – монотонный).</w:t>
      </w:r>
    </w:p>
    <w:p w14:paraId="15E08BCD" w14:textId="77777777" w:rsidR="00BD5322" w:rsidRPr="00BD5322" w:rsidRDefault="00BD5322" w:rsidP="00BD5322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D53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Начать синтез АСР при использовании структуры ПИ-регулятора. </w:t>
      </w:r>
    </w:p>
    <w:p w14:paraId="6002A9B5" w14:textId="43C0C686" w:rsidR="005D774A" w:rsidRPr="006B4060" w:rsidRDefault="005D774A" w:rsidP="006B4060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1356868" w14:textId="0B241075" w:rsidR="005D774A" w:rsidRPr="006B4060" w:rsidRDefault="005D774A" w:rsidP="006B4060">
      <w:pPr>
        <w:pStyle w:val="a3"/>
        <w:numPr>
          <w:ilvl w:val="0"/>
          <w:numId w:val="2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Перечень задач измерения, регулирования и сигнализации, согласно которым необходимо разработать схем</w:t>
      </w:r>
      <w:r w:rsidR="00C168D9"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</w:t>
      </w:r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автоматизации и общ</w:t>
      </w:r>
      <w:r w:rsidR="00C168D9"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 требование к структуре разрабатываемой автоматизированной системы управления (АСУ) (</w:t>
      </w:r>
      <w:proofErr w:type="spellStart"/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Харазов</w:t>
      </w:r>
      <w:proofErr w:type="spellEnd"/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В.Г. Интегрированные системы управления технологическими процессами \ В.Г. </w:t>
      </w:r>
      <w:proofErr w:type="spellStart"/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Харазов</w:t>
      </w:r>
      <w:proofErr w:type="spellEnd"/>
      <w:r w:rsidRPr="006B406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 СПб.: Профессия, 2013. – 655с.)</w:t>
      </w:r>
    </w:p>
    <w:p w14:paraId="58F34DF3" w14:textId="7B63B6A4" w:rsidR="005D774A" w:rsidRPr="005D774A" w:rsidRDefault="005D774A" w:rsidP="005D774A">
      <w:pPr>
        <w:numPr>
          <w:ilvl w:val="0"/>
          <w:numId w:val="4"/>
        </w:numPr>
        <w:autoSpaceDN w:val="0"/>
        <w:spacing w:after="0" w:line="240" w:lineRule="auto"/>
        <w:ind w:right="-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oftHyphen/>
      </w: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oftHyphen/>
        <w:t>Выполнить схему автоматизации разв</w:t>
      </w:r>
      <w:r w:rsidR="00C168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ё</w:t>
      </w: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рнутым способом.</w:t>
      </w:r>
    </w:p>
    <w:p w14:paraId="090239E6" w14:textId="77777777" w:rsidR="005D774A" w:rsidRPr="005D774A" w:rsidRDefault="005D774A" w:rsidP="005D774A">
      <w:pPr>
        <w:numPr>
          <w:ilvl w:val="0"/>
          <w:numId w:val="4"/>
        </w:numPr>
        <w:autoSpaceDN w:val="0"/>
        <w:spacing w:after="0" w:line="240" w:lineRule="auto"/>
        <w:ind w:right="-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Принять целенаправленную структуру системы управления с реализацией алгоритмического обеспечения системы в виде специализированного программного проекта программируемого логического контроллера.</w:t>
      </w:r>
    </w:p>
    <w:p w14:paraId="3573DF22" w14:textId="2195D0AE" w:rsidR="005D774A" w:rsidRPr="005D774A" w:rsidRDefault="005D774A" w:rsidP="005D774A">
      <w:pPr>
        <w:numPr>
          <w:ilvl w:val="0"/>
          <w:numId w:val="4"/>
        </w:numPr>
        <w:autoSpaceDN w:val="0"/>
        <w:spacing w:after="0" w:line="240" w:lineRule="auto"/>
        <w:ind w:right="-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Предусмотреть локальный щит управления</w:t>
      </w:r>
      <w:r w:rsidR="00F113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 котором расположить:</w:t>
      </w:r>
    </w:p>
    <w:p w14:paraId="3943E621" w14:textId="77777777" w:rsidR="005D774A" w:rsidRPr="005D774A" w:rsidRDefault="005D774A" w:rsidP="005D774A">
      <w:pPr>
        <w:numPr>
          <w:ilvl w:val="0"/>
          <w:numId w:val="5"/>
        </w:numPr>
        <w:autoSpaceDN w:val="0"/>
        <w:spacing w:after="0" w:line="240" w:lineRule="auto"/>
        <w:ind w:right="-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показывающие и/или регистрирующие одно/многоканальные приборы. Вывести на приборы визуализации данные по основным регистрируемым параметрам процесса;</w:t>
      </w:r>
    </w:p>
    <w:p w14:paraId="7CE06477" w14:textId="77777777" w:rsidR="005D774A" w:rsidRPr="005D774A" w:rsidRDefault="005D774A" w:rsidP="005D774A">
      <w:pPr>
        <w:numPr>
          <w:ilvl w:val="0"/>
          <w:numId w:val="5"/>
        </w:numPr>
        <w:autoSpaceDN w:val="0"/>
        <w:spacing w:after="0" w:line="240" w:lineRule="auto"/>
        <w:ind w:right="-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средства дистанционного управления используемыми устройствами;</w:t>
      </w:r>
    </w:p>
    <w:p w14:paraId="477B1953" w14:textId="77777777" w:rsidR="005D774A" w:rsidRPr="005D774A" w:rsidRDefault="005D774A" w:rsidP="005D774A">
      <w:pPr>
        <w:numPr>
          <w:ilvl w:val="0"/>
          <w:numId w:val="5"/>
        </w:numPr>
        <w:autoSpaceDN w:val="0"/>
        <w:spacing w:after="0" w:line="240" w:lineRule="auto"/>
        <w:ind w:right="-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прочие вспомогательные средства автоматизации (магнитные пускатели, преобразователи сигнала и др.)</w:t>
      </w:r>
    </w:p>
    <w:p w14:paraId="588754CD" w14:textId="77777777" w:rsidR="005D774A" w:rsidRPr="005D774A" w:rsidRDefault="005D774A" w:rsidP="005D774A">
      <w:pPr>
        <w:numPr>
          <w:ilvl w:val="0"/>
          <w:numId w:val="4"/>
        </w:numPr>
        <w:autoSpaceDN w:val="0"/>
        <w:spacing w:after="0" w:line="240" w:lineRule="auto"/>
        <w:ind w:right="-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774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Перечень контуров контроля, регулирования и сигнализации:</w:t>
      </w:r>
    </w:p>
    <w:p w14:paraId="5ACD1988" w14:textId="4372EDB4" w:rsidR="005D774A" w:rsidRPr="00653EA0" w:rsidRDefault="005D774A" w:rsidP="00653EA0">
      <w:pPr>
        <w:pStyle w:val="a3"/>
        <w:numPr>
          <w:ilvl w:val="0"/>
          <w:numId w:val="6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Разработать контур стабилизации </w:t>
      </w:r>
      <w:r w:rsidR="00F113C8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уровня L</w:t>
      </w:r>
      <w:r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 </w:t>
      </w:r>
      <w:r w:rsidR="00F113C8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кубе абсорбционной колонны АК посредством изменения расхода выходного потока жидкой фазы </w:t>
      </w:r>
      <w:r w:rsidR="00F113C8" w:rsidRPr="00653EA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</w:t>
      </w:r>
      <w:r w:rsidR="00F113C8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</w:t>
      </w:r>
      <w:r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0959672D" w14:textId="6CE2A777" w:rsidR="005D774A" w:rsidRPr="00653EA0" w:rsidRDefault="005D774A" w:rsidP="00653EA0">
      <w:pPr>
        <w:pStyle w:val="a3"/>
        <w:numPr>
          <w:ilvl w:val="0"/>
          <w:numId w:val="6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Разработать контур</w:t>
      </w:r>
      <w:r w:rsidR="00F113C8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регулирования</w:t>
      </w:r>
      <w:r w:rsidR="00F113C8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давления </w:t>
      </w:r>
      <w:r w:rsidR="00F113C8" w:rsidRPr="00653EA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</w:t>
      </w:r>
      <w:r w:rsidR="00F113C8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в верхней части десорбционной колонны ДК</w:t>
      </w:r>
      <w:r w:rsidR="00284B9F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 обеспечением </w:t>
      </w:r>
      <w:proofErr w:type="spellStart"/>
      <w:r w:rsidR="00284B9F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инвариативности</w:t>
      </w:r>
      <w:proofErr w:type="spellEnd"/>
      <w:r w:rsidR="00284B9F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регулируемого параметра к возмущениям по каналу изменения давления </w:t>
      </w:r>
      <w:r w:rsidR="00284B9F" w:rsidRPr="00653EA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</w:t>
      </w:r>
      <w:r w:rsidR="00284B9F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 в линии синтез-газа</w:t>
      </w:r>
      <w:r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284B9F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Регулирующее воздействие </w:t>
      </w:r>
      <w:r w:rsidR="00284B9F" w:rsidRPr="00653EA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</w:t>
      </w:r>
      <w:r w:rsidR="00284B9F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– расход циркуляционного газа. Компенсатор подключить на вход регулятора.</w:t>
      </w:r>
    </w:p>
    <w:p w14:paraId="5C0C6C36" w14:textId="00001682" w:rsidR="00653EA0" w:rsidRPr="00653EA0" w:rsidRDefault="005D774A" w:rsidP="00653EA0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азработать контур стабилизации расхода F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интез-газа на вхо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 в 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есорбционную колонну 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ДК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–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G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4A34AA96" w14:textId="57695D0B" w:rsidR="00653EA0" w:rsidRPr="00653EA0" w:rsidRDefault="005D774A" w:rsidP="00653EA0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азработать контур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каска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ного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регулирования температуры Т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 на выхо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 из колонны АК с промежуточной коор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инатой – расхо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прямой во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ы 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4. </w:t>
      </w:r>
      <w:r w:rsid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качестве </w:t>
      </w:r>
      <w:r w:rsidR="00EA1A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регулирующего воз</w:t>
      </w:r>
      <w:r w:rsidR="00EA1A8A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EA1A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ействия принять расхо</w:t>
      </w:r>
      <w:r w:rsidR="00EA1A8A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EA1A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прямой во</w:t>
      </w:r>
      <w:r w:rsidR="00EA1A8A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EA1A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ы </w:t>
      </w:r>
      <w:r w:rsidR="00EA1A8A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</w:t>
      </w:r>
      <w:r w:rsidR="00EA1A8A" w:rsidRPr="00EA1A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</w:t>
      </w:r>
      <w:r w:rsidR="00653EA0" w:rsidRPr="00653EA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3EEED672" w14:textId="3FE06E68" w:rsidR="00EA1A8A" w:rsidRPr="00EA1A8A" w:rsidRDefault="00EA1A8A" w:rsidP="00EA1A8A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</w:t>
      </w:r>
      <w:r w:rsidRPr="00EA1A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еспечить контроль следующих технологических параметров: расход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</w:t>
      </w:r>
      <w:r w:rsid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344DCB"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МФ на вхо</w:t>
      </w:r>
      <w:r w:rsidR="00344DCB" w:rsidRPr="00EA1A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 в абсорбционную колонну АК (</w:t>
      </w:r>
      <w:r w:rsidR="00344DC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</w:t>
      </w:r>
      <w:r w:rsidR="00344DCB"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</w:t>
      </w:r>
      <w:r w:rsid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); уровня в кубе </w:t>
      </w:r>
      <w:r w:rsidR="00344DCB" w:rsidRPr="00EA1A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есорбционной колонны </w:t>
      </w:r>
      <w:r w:rsidR="00344DCB"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 (</w:t>
      </w:r>
      <w:r w:rsidR="00344DCB"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L6</w:t>
      </w:r>
      <w:r w:rsid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EA1A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6B0306DA" w14:textId="1049BB99" w:rsidR="00344DCB" w:rsidRPr="00344DCB" w:rsidRDefault="00344DCB" w:rsidP="00344DCB">
      <w:pPr>
        <w:pStyle w:val="a3"/>
        <w:numPr>
          <w:ilvl w:val="0"/>
          <w:numId w:val="6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Предусмотреть сигнализацию отклонения следующих параметров</w:t>
      </w:r>
      <w:r w:rsidR="000E080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 повышение уровня в кубе колонны АК (</w:t>
      </w:r>
      <w:r w:rsidR="000E080A" w:rsidRPr="000E080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</w:t>
      </w:r>
      <w:proofErr w:type="gramStart"/>
      <w:r w:rsidR="00E861D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</w:t>
      </w:r>
      <w:r w:rsidR="00E861DD" w:rsidRP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&gt;</w:t>
      </w:r>
      <w:r w:rsidR="000E080A" w:rsidRPr="000E080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</w:t>
      </w:r>
      <w:proofErr w:type="gramEnd"/>
      <w:r w:rsidR="000E080A" w:rsidRPr="000E080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</w:t>
      </w:r>
      <w:r w:rsidR="000E080A" w:rsidRPr="000E080A">
        <w:rPr>
          <w:rFonts w:ascii="Times New Roman" w:eastAsia="Times New Roman" w:hAnsi="Times New Roman" w:cs="Times New Roman"/>
          <w:bCs/>
          <w:sz w:val="24"/>
          <w:szCs w:val="24"/>
          <w:vertAlign w:val="subscript"/>
          <w:lang w:val="en-US" w:eastAsia="ru-RU"/>
        </w:rPr>
        <w:t>MAX</w:t>
      </w:r>
      <w:r w:rsidR="000E080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); повышение </w:t>
      </w:r>
      <w:r w:rsidR="000E080A"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0E080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авления в верхней части колонны 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0E080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 (</w:t>
      </w:r>
      <w:r w:rsidR="00EE4E0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2&gt;</w:t>
      </w:r>
      <w:r w:rsidR="00EE4E0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P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vertAlign w:val="subscript"/>
          <w:lang w:val="en-US" w:eastAsia="ru-RU"/>
        </w:rPr>
        <w:t>MAX</w:t>
      </w:r>
      <w:r w:rsidR="000E080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); отклонение от </w:t>
      </w:r>
      <w:r w:rsid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нормального </w:t>
      </w:r>
      <w:r w:rsidR="00EE4E05"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иапазона уровня в </w:t>
      </w:r>
      <w:r w:rsidR="00EE4E05"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есорбционной колонне 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 (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L</w:t>
      </w:r>
      <w:r w:rsidR="009049A1" w:rsidRPr="009049A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vertAlign w:val="subscript"/>
          <w:lang w:val="en-US" w:eastAsia="ru-RU"/>
        </w:rPr>
        <w:t>M</w:t>
      </w:r>
      <w:r w:rsidR="009049A1">
        <w:rPr>
          <w:rFonts w:ascii="Times New Roman" w:eastAsia="Times New Roman" w:hAnsi="Times New Roman" w:cs="Times New Roman"/>
          <w:bCs/>
          <w:sz w:val="24"/>
          <w:szCs w:val="24"/>
          <w:vertAlign w:val="subscript"/>
          <w:lang w:val="en-US" w:eastAsia="ru-RU"/>
        </w:rPr>
        <w:t>IN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&lt;L6&lt;L6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vertAlign w:val="subscript"/>
          <w:lang w:val="en-US" w:eastAsia="ru-RU"/>
        </w:rPr>
        <w:t>MAX</w:t>
      </w:r>
      <w:r w:rsid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и состояние (открыт/закрыт) в зависимости от уровня запорным клапаном на линии слива жи</w:t>
      </w:r>
      <w:r w:rsidR="00EE4E05"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</w:t>
      </w:r>
      <w:r w:rsid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кой фазы 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</w:t>
      </w:r>
      <w:r w:rsidR="00EE4E0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</w:t>
      </w:r>
      <w:r w:rsidR="00EE4E05" w:rsidRPr="00EE4E0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7)</w:t>
      </w:r>
      <w:r w:rsidRPr="00344D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4C1E2E0" w14:textId="6BA3EA09" w:rsidR="005D774A" w:rsidRPr="00F7151C" w:rsidRDefault="00F7151C" w:rsidP="00F7151C">
      <w:pPr>
        <w:pStyle w:val="a3"/>
        <w:numPr>
          <w:ilvl w:val="0"/>
          <w:numId w:val="6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715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Разработать схему запуска/остановка двигателя насоса Н оператором со щита управления или с рабочей станции.</w:t>
      </w:r>
    </w:p>
    <w:p w14:paraId="267B8A56" w14:textId="6C76BF4F" w:rsidR="005D774A" w:rsidRPr="005D774A" w:rsidRDefault="00F7151C" w:rsidP="00F7151C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page"/>
      </w:r>
    </w:p>
    <w:p w14:paraId="2A47BDAA" w14:textId="1B76B3F4" w:rsidR="005D774A" w:rsidRPr="005D774A" w:rsidRDefault="005D774A" w:rsidP="00F7151C">
      <w:pPr>
        <w:ind w:firstLine="708"/>
        <w:jc w:val="both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bookmarkStart w:id="10" w:name="_Toc90823093"/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lastRenderedPageBreak/>
        <w:t xml:space="preserve">Оформление пояснительной записки осуществляется в текстовом редакторе, например </w:t>
      </w:r>
      <w:proofErr w:type="spellStart"/>
      <w:r w:rsidRPr="005D774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Openoffice</w:t>
      </w:r>
      <w:proofErr w:type="spellEnd"/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Writer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. Выполнение проектной документации</w:t>
      </w:r>
      <w:r w:rsidR="00F7151C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- в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одной и</w:t>
      </w:r>
      <w:r w:rsidR="00F7151C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з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сред автоматизированного проектирования, например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KOM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ПАС. Выполнение расчетной части проекта, а именно моделирование переходных процессов системы регулирования может быть выполнено, как в пакете </w:t>
      </w:r>
      <w:proofErr w:type="spellStart"/>
      <w:r w:rsidRPr="005D774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Openoffice</w:t>
      </w:r>
      <w:proofErr w:type="spellEnd"/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Calc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так и в системах инженерного расч</w:t>
      </w:r>
      <w:r w:rsidR="00F7151C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ё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та </w:t>
      </w:r>
      <w:proofErr w:type="spellStart"/>
      <w:r w:rsidRPr="005D774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Matcad</w:t>
      </w:r>
      <w:proofErr w:type="spellEnd"/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, </w:t>
      </w:r>
      <w:proofErr w:type="spellStart"/>
      <w:r w:rsidRPr="005D774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MatLab</w:t>
      </w:r>
      <w:proofErr w:type="spellEnd"/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.</w:t>
      </w:r>
      <w:bookmarkEnd w:id="10"/>
    </w:p>
    <w:p w14:paraId="1D43E60C" w14:textId="77777777" w:rsidR="005D774A" w:rsidRPr="005D774A" w:rsidRDefault="005D774A" w:rsidP="00DA4C28">
      <w:bookmarkStart w:id="11" w:name="_Hlk217851386"/>
    </w:p>
    <w:bookmarkEnd w:id="11"/>
    <w:p w14:paraId="50DD122E" w14:textId="77777777" w:rsidR="005D774A" w:rsidRPr="005D774A" w:rsidRDefault="005D774A" w:rsidP="005D774A">
      <w:pPr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Дата выдачи задания                                          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  <w:t xml:space="preserve">__. __. 2025 г.    </w:t>
      </w:r>
    </w:p>
    <w:p w14:paraId="4C0F54EA" w14:textId="77777777" w:rsidR="005D774A" w:rsidRPr="005D774A" w:rsidRDefault="005D774A" w:rsidP="005D774A">
      <w:pPr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bookmarkStart w:id="12" w:name="_Hlk217851537"/>
    </w:p>
    <w:bookmarkEnd w:id="12"/>
    <w:p w14:paraId="0339658F" w14:textId="77777777" w:rsidR="005D774A" w:rsidRPr="005D774A" w:rsidRDefault="005D774A" w:rsidP="005D774A">
      <w:pPr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Дата представления проекта к защите            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  <w:t xml:space="preserve">  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  <w:t xml:space="preserve"> __. __. 2025 г.    </w:t>
      </w:r>
    </w:p>
    <w:p w14:paraId="4BF9DC8A" w14:textId="77777777" w:rsidR="005D774A" w:rsidRPr="005D774A" w:rsidRDefault="005D774A" w:rsidP="005D774A">
      <w:pPr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14:paraId="4B8E7FD0" w14:textId="77777777" w:rsidR="005D774A" w:rsidRPr="005D774A" w:rsidRDefault="005D774A" w:rsidP="005D774A">
      <w:pPr>
        <w:ind w:right="-5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Руководитель                                    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          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</w:p>
    <w:p w14:paraId="34CA2BB3" w14:textId="77777777" w:rsidR="005D774A" w:rsidRPr="005D774A" w:rsidRDefault="005D774A" w:rsidP="005D774A">
      <w:pPr>
        <w:ind w:right="-5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</w:p>
    <w:p w14:paraId="4AFB4366" w14:textId="77777777" w:rsidR="005D774A" w:rsidRPr="005D774A" w:rsidRDefault="005D774A" w:rsidP="005D774A">
      <w:pPr>
        <w:autoSpaceDN w:val="0"/>
        <w:spacing w:after="0" w:line="240" w:lineRule="auto"/>
        <w:ind w:right="-5"/>
        <w:jc w:val="both"/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</w:pP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Задание принял(а) к выполнению 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           </w:t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  <w:r w:rsidRPr="005D774A">
        <w:rPr>
          <w:rFonts w:ascii="Times New Roman" w:eastAsia="Aptos" w:hAnsi="Times New Roman" w:cs="Times New Roman"/>
          <w:kern w:val="2"/>
          <w:sz w:val="24"/>
          <w:szCs w:val="24"/>
          <w:u w:val="single"/>
          <w14:ligatures w14:val="standardContextual"/>
        </w:rPr>
        <w:tab/>
      </w:r>
    </w:p>
    <w:p w14:paraId="1D0FEE2D" w14:textId="4C7FB653" w:rsidR="00741ABE" w:rsidRDefault="00741ABE">
      <w:r>
        <w:br w:type="page"/>
      </w:r>
    </w:p>
    <w:sdt>
      <w:sdtPr>
        <w:rPr>
          <w:rFonts w:ascii="Times New Roman" w:eastAsia="Aptos" w:hAnsi="Times New Roman" w:cs="Times New Roman"/>
          <w:b/>
          <w:bCs/>
          <w:kern w:val="2"/>
          <w:sz w:val="24"/>
          <w:szCs w:val="24"/>
          <w14:ligatures w14:val="standardContextual"/>
        </w:rPr>
        <w:id w:val="1269662117"/>
        <w:docPartObj>
          <w:docPartGallery w:val="Table of Contents"/>
          <w:docPartUnique/>
        </w:docPartObj>
      </w:sdtPr>
      <w:sdtEndPr/>
      <w:sdtContent>
        <w:p w14:paraId="62AF08E8" w14:textId="77777777" w:rsidR="00741ABE" w:rsidRPr="00A22928" w:rsidRDefault="00741ABE" w:rsidP="00741ABE">
          <w:pPr>
            <w:keepNext/>
            <w:keepLines/>
            <w:spacing w:before="240" w:after="0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de-DE" w:eastAsia="de-DE"/>
            </w:rPr>
          </w:pPr>
          <w:r w:rsidRPr="00A22928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de-DE"/>
            </w:rPr>
            <w:t>Содержание</w:t>
          </w:r>
        </w:p>
        <w:p w14:paraId="371F1DEA" w14:textId="72876B7B" w:rsidR="00A22928" w:rsidRPr="00A22928" w:rsidRDefault="00741A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de-DE" w:eastAsia="de-DE"/>
            </w:rPr>
          </w:pPr>
          <w:r w:rsidRPr="00A22928">
            <w:rPr>
              <w:rFonts w:ascii="Times New Roman" w:eastAsia="Aptos" w:hAnsi="Times New Roman" w:cs="Times New Roman"/>
              <w:b/>
              <w:bCs/>
              <w:kern w:val="2"/>
              <w:sz w:val="24"/>
              <w:szCs w:val="24"/>
              <w:lang w:val="de-DE"/>
              <w14:ligatures w14:val="standardContextual"/>
            </w:rPr>
            <w:fldChar w:fldCharType="begin"/>
          </w:r>
          <w:r w:rsidRPr="00A22928">
            <w:rPr>
              <w:rFonts w:ascii="Times New Roman" w:eastAsia="Aptos" w:hAnsi="Times New Roman" w:cs="Times New Roman"/>
              <w:b/>
              <w:bCs/>
              <w:kern w:val="2"/>
              <w:sz w:val="24"/>
              <w:szCs w:val="24"/>
              <w:lang w:val="de-DE"/>
              <w14:ligatures w14:val="standardContextual"/>
            </w:rPr>
            <w:instrText xml:space="preserve"> TOC \o "1-3" \h \z \u </w:instrText>
          </w:r>
          <w:r w:rsidRPr="00A22928">
            <w:rPr>
              <w:rFonts w:ascii="Times New Roman" w:eastAsia="Aptos" w:hAnsi="Times New Roman" w:cs="Times New Roman"/>
              <w:b/>
              <w:bCs/>
              <w:kern w:val="2"/>
              <w:sz w:val="24"/>
              <w:szCs w:val="24"/>
              <w:lang w:val="de-DE"/>
              <w14:ligatures w14:val="standardContextual"/>
            </w:rPr>
            <w:fldChar w:fldCharType="separate"/>
          </w:r>
          <w:hyperlink w:anchor="_Toc223225366" w:history="1"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_Toc223225366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7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CB5D38" w14:textId="2B435C4D" w:rsidR="00A22928" w:rsidRPr="00A22928" w:rsidRDefault="003470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de-DE" w:eastAsia="de-DE"/>
            </w:rPr>
          </w:pPr>
          <w:hyperlink w:anchor="_Toc223225367" w:history="1"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 Анализ процесса как объекта автоматизации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_Toc223225367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C4048F" w14:textId="0DF130A0" w:rsidR="00A22928" w:rsidRPr="00A22928" w:rsidRDefault="003470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de-DE" w:eastAsia="de-DE"/>
            </w:rPr>
          </w:pPr>
          <w:hyperlink w:anchor="_Toc223225368" w:history="1"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 Описание схемы автоматизации и основные технические решения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_Toc223225368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10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EFCC46" w14:textId="05FD2E92" w:rsidR="00A22928" w:rsidRPr="00A22928" w:rsidRDefault="003470B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223225369" w:history="1"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2.1 Контур стабилизации уровня 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L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1 в кубе абсорбционной колонны АК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_Toc223225369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10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7C69AD" w14:textId="325DF72E" w:rsidR="00A22928" w:rsidRPr="00A22928" w:rsidRDefault="003470B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223225370" w:history="1"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2.2 Контур регулирования давления </w:t>
            </w:r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P</w:t>
            </w:r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2 в верхней части десорбционной колонны ДК с обеспечением инвариантности регулируемого параметра к возмущениям по каналу изменения давления </w:t>
            </w:r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P</w:t>
            </w:r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9 в линии синтез-газа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_Toc223225370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10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EF004A" w14:textId="2B745617" w:rsidR="00A22928" w:rsidRPr="00A22928" w:rsidRDefault="003470B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223225371" w:history="1"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2.3 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Контур стабилизации расхода 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F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 синтез-газа на входе в колонну ДК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_Toc223225371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EB0D0C" w14:textId="16F14741" w:rsidR="00A22928" w:rsidRPr="00A22928" w:rsidRDefault="003470B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223225372" w:history="1"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2.4 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Контур каскадного регулирования температуры 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T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8 на выходе из колонны АК с промежуточной координатой – расход прямой воды 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F</w:t>
            </w:r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4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_Toc223225372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604A12" w14:textId="57DA81CF" w:rsidR="00A22928" w:rsidRPr="00A22928" w:rsidRDefault="003470B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223225373" w:history="1"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2.5 Контур контроля технологических параметров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_Toc223225373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12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065DAC" w14:textId="3503032D" w:rsidR="00A22928" w:rsidRPr="00A22928" w:rsidRDefault="003470B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223225374" w:history="1">
            <w:r w:rsidR="00A22928" w:rsidRPr="00A22928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2.6 Контур запуска/остановки двигателя насоса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_Toc223225374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12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444DC0" w14:textId="58C59C32" w:rsidR="00A22928" w:rsidRPr="00A22928" w:rsidRDefault="003470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de-DE" w:eastAsia="de-DE"/>
            </w:rPr>
          </w:pPr>
          <w:hyperlink w:anchor="_Toc223225375" w:history="1"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 Синтез АСР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_Toc223225375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13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67966C" w14:textId="26394D1E" w:rsidR="00A22928" w:rsidRPr="00A22928" w:rsidRDefault="003470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val="de-DE" w:eastAsia="de-DE"/>
            </w:rPr>
          </w:pPr>
          <w:hyperlink w:anchor="_Toc223225376" w:history="1">
            <w:r w:rsidR="00A22928" w:rsidRPr="00A22928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Список литературы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_Toc223225376 \h </w:instrTex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18</w:t>
            </w:r>
            <w:r w:rsidR="00A22928" w:rsidRPr="00A2292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324D66" w14:textId="21024E48" w:rsidR="00741ABE" w:rsidRPr="00741ABE" w:rsidRDefault="00741ABE" w:rsidP="00741ABE">
          <w:pPr>
            <w:rPr>
              <w:rFonts w:ascii="Aptos" w:eastAsia="Aptos" w:hAnsi="Aptos" w:cs="Times New Roman"/>
              <w:b/>
              <w:bCs/>
              <w:kern w:val="2"/>
              <w:lang w:val="de-DE"/>
              <w14:ligatures w14:val="standardContextual"/>
            </w:rPr>
          </w:pPr>
          <w:r w:rsidRPr="00A22928">
            <w:rPr>
              <w:rFonts w:ascii="Times New Roman" w:eastAsia="Aptos" w:hAnsi="Times New Roman" w:cs="Times New Roman"/>
              <w:b/>
              <w:bCs/>
              <w:kern w:val="2"/>
              <w:sz w:val="24"/>
              <w:szCs w:val="24"/>
              <w14:ligatures w14:val="standardContextual"/>
            </w:rPr>
            <w:fldChar w:fldCharType="end"/>
          </w:r>
        </w:p>
      </w:sdtContent>
    </w:sdt>
    <w:p w14:paraId="5A8269CA" w14:textId="13D00651" w:rsidR="00741ABE" w:rsidRDefault="00741ABE">
      <w:r>
        <w:br w:type="page"/>
      </w:r>
    </w:p>
    <w:p w14:paraId="2E8F171C" w14:textId="21BDE595" w:rsidR="00DE38B5" w:rsidRPr="00DA4C28" w:rsidRDefault="00741ABE" w:rsidP="00DA4C28">
      <w:pPr>
        <w:pStyle w:val="1"/>
        <w:keepLines/>
        <w:spacing w:before="0" w:after="0" w:line="360" w:lineRule="auto"/>
        <w:ind w:firstLine="708"/>
        <w:jc w:val="both"/>
        <w:rPr>
          <w:rFonts w:ascii="Times New Roman" w:hAnsi="Times New Roman"/>
          <w:bCs w:val="0"/>
          <w:kern w:val="0"/>
          <w:sz w:val="24"/>
          <w:szCs w:val="24"/>
        </w:rPr>
      </w:pPr>
      <w:bookmarkStart w:id="13" w:name="_Toc223225366"/>
      <w:r w:rsidRPr="00DA4C28">
        <w:rPr>
          <w:rFonts w:ascii="Times New Roman" w:hAnsi="Times New Roman"/>
          <w:bCs w:val="0"/>
          <w:kern w:val="0"/>
          <w:sz w:val="24"/>
          <w:szCs w:val="24"/>
        </w:rPr>
        <w:lastRenderedPageBreak/>
        <w:t>Введение</w:t>
      </w:r>
      <w:bookmarkEnd w:id="13"/>
    </w:p>
    <w:p w14:paraId="05087C4E" w14:textId="2A346FAB" w:rsidR="004C527A" w:rsidRPr="004C527A" w:rsidRDefault="004C527A" w:rsidP="00131D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Современное производство ацетилена</w:t>
      </w:r>
      <w:r w:rsid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1DB5" w:rsidRPr="00023CF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31D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131DB5" w:rsidRPr="00023CF1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="00131D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131DB5" w:rsidRPr="00023CF1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="00131DB5" w:rsidRPr="00023C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являющегося одним из ключевых полупродуктов в органическом синтезе (для получения винилхлорида, ацетальдегида, уксусной кислоты и др.), характеризуется сложностью и </w:t>
      </w:r>
      <w:proofErr w:type="spellStart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многостадийностью</w:t>
      </w:r>
      <w:proofErr w:type="spellEnd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Особое внимание в технологических схемах уделяется стадиям очистки и концентрирования целевого продукта, так как исходная </w:t>
      </w:r>
      <w:proofErr w:type="spellStart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пиролизная</w:t>
      </w:r>
      <w:proofErr w:type="spellEnd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газовая смесь представляет собой многокомпонентную систему, содержащую наряду с ацетиленом значительные количества </w:t>
      </w:r>
      <w:proofErr w:type="spellStart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диацетилена</w:t>
      </w:r>
      <w:proofErr w:type="spellEnd"/>
      <w:r w:rsid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1DB5"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31DB5" w:rsidRPr="004C52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131DB5" w:rsidRPr="004C527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4</w:t>
      </w:r>
      <w:r w:rsidR="00131DB5" w:rsidRPr="004C52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131DB5" w:rsidRPr="004C527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="00131DB5"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побочных газов и примесей. </w:t>
      </w:r>
      <w:proofErr w:type="spellStart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Диацетилен</w:t>
      </w:r>
      <w:proofErr w:type="spellEnd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обладающий высокой химической активностью и склонностью к взрывному разложению, представляет серь</w:t>
      </w:r>
      <w:r w:rsid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зную опасность для технологического процесса и требует его обязательного удаления. При этом экономическая эффективность производства во многом определяется полнотой извлечения и возврата ценного ацетилена.</w:t>
      </w:r>
    </w:p>
    <w:p w14:paraId="4F05F82E" w14:textId="45E32717" w:rsidR="004C527A" w:rsidRPr="004C527A" w:rsidRDefault="004C527A" w:rsidP="00131D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контексте абсорбционно-десорбционные процессы, основанные на избирательной растворимости компонентов в подходящем растворителе (в данном случае — диметилформамиде, ДМФ), выступают центральным звеном для сепарации </w:t>
      </w:r>
      <w:proofErr w:type="spellStart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диацетилена</w:t>
      </w:r>
      <w:proofErr w:type="spellEnd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выделения ацетилена. Процесс включает две основные технологические стадии:</w:t>
      </w:r>
    </w:p>
    <w:p w14:paraId="5B553060" w14:textId="365F788B" w:rsidR="004C527A" w:rsidRPr="00131DB5" w:rsidRDefault="004C527A" w:rsidP="00131DB5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Абсорбция </w:t>
      </w:r>
      <w:proofErr w:type="spellStart"/>
      <w:r w:rsidRP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диацетилена</w:t>
      </w:r>
      <w:proofErr w:type="spellEnd"/>
      <w:r w:rsidRP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колонне, орошаемой ДМФ, где из сжатого </w:t>
      </w:r>
      <w:proofErr w:type="spellStart"/>
      <w:r w:rsidRP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>пиролизного</w:t>
      </w:r>
      <w:proofErr w:type="spellEnd"/>
      <w:r w:rsidRP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газа извлекаются целевые компоненты.</w:t>
      </w:r>
    </w:p>
    <w:p w14:paraId="6C7DD52A" w14:textId="0AF954A1" w:rsidR="004C527A" w:rsidRPr="003B2777" w:rsidRDefault="004C527A" w:rsidP="003B2777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Десорбция ацетилена в отдельной колонне, где за сч</w:t>
      </w:r>
      <w:r w:rsidR="007D3BEF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снижения давления и </w:t>
      </w:r>
      <w:proofErr w:type="spellStart"/>
      <w:r w:rsidRP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отдувки</w:t>
      </w:r>
      <w:proofErr w:type="spellEnd"/>
      <w:r w:rsidRPr="00131D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инертным газом (синтез-газом) происходит выделение растворенного ацетилена с последующей его рециркуляцией в основной поток.</w:t>
      </w:r>
    </w:p>
    <w:p w14:paraId="4A172D3D" w14:textId="28206095" w:rsidR="004C527A" w:rsidRPr="004C527A" w:rsidRDefault="004C527A" w:rsidP="003B27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Эффективность, безопасность и устойчивость работы данных стадий в решающей степени зависят от корректного функционирования систем автоматического управления. </w:t>
      </w:r>
      <w:r w:rsidR="003B2777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азработанная схема автоматизации должна обеспечивать:</w:t>
      </w:r>
    </w:p>
    <w:p w14:paraId="1462678F" w14:textId="4997A854" w:rsidR="004C527A" w:rsidRPr="004C527A" w:rsidRDefault="004C527A" w:rsidP="00990506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 гидродинамических режимов в колоннах (уровней жидкости, давлений, расходов фаз).</w:t>
      </w:r>
    </w:p>
    <w:p w14:paraId="08A2B8AB" w14:textId="1A304A1B" w:rsidR="004C527A" w:rsidRPr="004C527A" w:rsidRDefault="004C527A" w:rsidP="00990506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Оптимальность </w:t>
      </w:r>
      <w:proofErr w:type="spellStart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тепломассообменных</w:t>
      </w:r>
      <w:proofErr w:type="spellEnd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процессов для достижения заданной степени извлечения и очистки.</w:t>
      </w:r>
    </w:p>
    <w:p w14:paraId="5B04D25B" w14:textId="6C1C8010" w:rsidR="004C527A" w:rsidRPr="003B2777" w:rsidRDefault="004C527A" w:rsidP="00990506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за сч</w:t>
      </w:r>
      <w:r w:rsidR="007D3BEF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контроля и поддержания параметров (давления, температуры, состава) в безопасных пределах, особенно при работе с </w:t>
      </w:r>
      <w:proofErr w:type="spellStart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диацетиленом</w:t>
      </w:r>
      <w:proofErr w:type="spellEnd"/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FAE701" w14:textId="77777777" w:rsidR="00DA4C28" w:rsidRPr="00DA4C28" w:rsidRDefault="004C527A" w:rsidP="00DA4C2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52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Экономическую эффективность за счет минимизации потерь растворителя и ацетилена, оптимизации энергозатрат (на компрессию, циркуляцию абсорбента). </w:t>
      </w:r>
    </w:p>
    <w:p w14:paraId="25F1DF78" w14:textId="77777777" w:rsidR="00DA4C28" w:rsidRDefault="00DA4C2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E392233" w14:textId="31D60B3C" w:rsidR="00DA4C28" w:rsidRPr="00DA4C28" w:rsidRDefault="00DA4C28" w:rsidP="00DA4C28">
      <w:pPr>
        <w:pStyle w:val="1"/>
        <w:keepLines/>
        <w:spacing w:before="0" w:after="0" w:line="360" w:lineRule="auto"/>
        <w:ind w:firstLine="708"/>
        <w:jc w:val="both"/>
        <w:rPr>
          <w:rFonts w:ascii="Times New Roman" w:hAnsi="Times New Roman"/>
          <w:bCs w:val="0"/>
          <w:kern w:val="0"/>
          <w:sz w:val="24"/>
          <w:szCs w:val="24"/>
        </w:rPr>
      </w:pPr>
      <w:bookmarkStart w:id="14" w:name="_Toc223225367"/>
      <w:r w:rsidRPr="00DA4C28">
        <w:rPr>
          <w:rFonts w:ascii="Times New Roman" w:hAnsi="Times New Roman"/>
          <w:bCs w:val="0"/>
          <w:kern w:val="0"/>
          <w:sz w:val="24"/>
          <w:szCs w:val="24"/>
        </w:rPr>
        <w:lastRenderedPageBreak/>
        <w:t>1. Анализ процесса как объекта автоматизации</w:t>
      </w:r>
      <w:bookmarkEnd w:id="14"/>
    </w:p>
    <w:p w14:paraId="4A13BEE6" w14:textId="609742FD" w:rsidR="00DA4C28" w:rsidRPr="00DA4C28" w:rsidRDefault="00DA4C28" w:rsidP="00DA4C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Процессы абсорбции </w:t>
      </w:r>
      <w:proofErr w:type="spellStart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диацетилена</w:t>
      </w:r>
      <w:proofErr w:type="spellEnd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десорбции ацетилена в диметилформамиде (ДМФ) следует классифицировать как объект автоматизации с высоким уровнем потенциальной опасности. Это обусловлено, прежде всего, свойствами перерабатываемой среды. Ацетилен в свободном состоянии, особенно при повышенных давлениях, склонен к взрывному разложению, которое может быть инициировано тепловым воздействием, электрическим разрядом или механическим ударом. Однако главную опасность представляет </w:t>
      </w:r>
      <w:proofErr w:type="spellStart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диацетилен</w:t>
      </w:r>
      <w:proofErr w:type="spellEnd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являющийся чрезвычайно нестабильным соединением. Его способность к саморазложению и полимеризации с образованием твердых взрывчатых полимеров резко возрастает при повышении концентрации, температуры и давления. Технологическая среда, представляющая собой многокомпонентную газовую смесь (</w:t>
      </w:r>
      <w:proofErr w:type="spellStart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пиролизный</w:t>
      </w:r>
      <w:proofErr w:type="spellEnd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газ, синтез-газ, пары ДМФ), является легковоспламеняющейся, а в определенных концентрациях – взрывоопасной. Таким образом, объект характеризуется наличием факторов взрывопожарной опасности и риска химического разложения с резким ростом давления, что предъявляет исключительные требования к надежности систем контроля и управления.</w:t>
      </w:r>
    </w:p>
    <w:p w14:paraId="0A2E6616" w14:textId="353725AA" w:rsidR="00F60D5E" w:rsidRDefault="00DA4C28" w:rsidP="00DA4C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Ввиду указанных опасных свойств перерабатываемой среды, к материалам и принципам построения системы автоматизации предъявляются строгие требования, регламентированные стандартами для взрывоопасных зон. Все технические средства автоматизации, устанавливаемые в непосредственной близости от технологического оборудования (абсорбционной и десорбционной колонн, емкостей, трубопроводов), должны иметь взрывозащищенное исполнение. Наиболее целесообразным для данного объекта является применение средств автоматизации с видами взрывозащиты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искробезопасная электрическая цепь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датчиков давления, уровня, расхода и температуры, устанавливаемых во взрывоопасной зоне, применяются соответствующие взрывозащищенные корпуса или барьеры </w:t>
      </w:r>
      <w:proofErr w:type="spellStart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искрозащиты</w:t>
      </w:r>
      <w:proofErr w:type="spellEnd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устанавливаемые на границе опасной зоны. Исполнительные механизмы (регулирующие клапаны на линиях подачи абсорбента, </w:t>
      </w:r>
      <w:proofErr w:type="spellStart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отдувочного</w:t>
      </w:r>
      <w:proofErr w:type="spellEnd"/>
      <w:r w:rsidRPr="00DA4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газа, сброса давления) также должны соответствовать классу взрывоопасной зоны и, как правило, оснащаются пневматическими приводами, как наиболее безопасными в данных условиях. Материалы уплотнений и мембран измерительных приборов и арматуры должны быть химически стойкими к воздействию ДМФ, ацетилена и сопутствующих примесей. Таким образом, выбор взрывозащищенного оборудования и применение искробезопасных цепей являются обязательным условием для безопасной и безаварийной автоматизации данного процесса.</w:t>
      </w:r>
    </w:p>
    <w:p w14:paraId="4307675B" w14:textId="77777777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98238C">
        <w:rPr>
          <w:rFonts w:ascii="Times New Roman" w:hAnsi="Times New Roman"/>
          <w:sz w:val="24"/>
          <w:szCs w:val="24"/>
        </w:rPr>
        <w:lastRenderedPageBreak/>
        <w:t xml:space="preserve">Пневматический сигнал в полевой зоне был выбран исходя из следующих соображений: </w:t>
      </w:r>
    </w:p>
    <w:p w14:paraId="0E14EBF2" w14:textId="77777777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98238C">
        <w:rPr>
          <w:rFonts w:ascii="Times New Roman" w:hAnsi="Times New Roman"/>
          <w:sz w:val="24"/>
          <w:szCs w:val="24"/>
        </w:rPr>
        <w:t xml:space="preserve">1) Взрывобезопасность: пневматические системы по своей природе искробезопасны. Даже в случае повреждения мембраны исполнительного механизма или трубки, выходящий сжатый воздух не может служить источником воспламенения. </w:t>
      </w:r>
    </w:p>
    <w:p w14:paraId="53AC6D3E" w14:textId="77777777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98238C">
        <w:rPr>
          <w:rFonts w:ascii="Times New Roman" w:hAnsi="Times New Roman"/>
          <w:sz w:val="24"/>
          <w:szCs w:val="24"/>
        </w:rPr>
        <w:t xml:space="preserve">3) Надежность и простота: пневмоприводы просты по конструкции, надежны, легко ремонтируются. </w:t>
      </w:r>
    </w:p>
    <w:p w14:paraId="18E7C48F" w14:textId="77777777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98238C">
        <w:rPr>
          <w:rFonts w:ascii="Times New Roman" w:hAnsi="Times New Roman"/>
          <w:sz w:val="24"/>
          <w:szCs w:val="24"/>
        </w:rPr>
        <w:t>4) Применимость в тяжелых условиях: устойчивы к вибрациям, повышенным температурам и запыленности, которые могут присутствовать на химическом производстве.</w:t>
      </w:r>
    </w:p>
    <w:p w14:paraId="0E6C5E0C" w14:textId="3674835A" w:rsidR="00F60D5E" w:rsidRPr="00A64B42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73512">
        <w:rPr>
          <w:rFonts w:ascii="Times New Roman" w:hAnsi="Times New Roman"/>
          <w:sz w:val="24"/>
          <w:szCs w:val="24"/>
        </w:rPr>
        <w:t>Система центрального управления на базе ПЛК реализована при помощи контроллера</w:t>
      </w:r>
      <w:r>
        <w:rPr>
          <w:rFonts w:ascii="Times New Roman" w:hAnsi="Times New Roman"/>
          <w:sz w:val="24"/>
          <w:szCs w:val="24"/>
        </w:rPr>
        <w:t xml:space="preserve"> ОВЕН </w:t>
      </w:r>
      <w:r w:rsidRPr="00B67172">
        <w:rPr>
          <w:rFonts w:ascii="Times New Roman" w:hAnsi="Times New Roman"/>
          <w:sz w:val="24"/>
          <w:szCs w:val="24"/>
        </w:rPr>
        <w:t>СПК210-10-CS</w:t>
      </w:r>
      <w:r>
        <w:rPr>
          <w:rFonts w:ascii="Times New Roman" w:hAnsi="Times New Roman"/>
          <w:sz w:val="24"/>
          <w:szCs w:val="24"/>
        </w:rPr>
        <w:t xml:space="preserve"> который объединяет в себе функции про</w:t>
      </w:r>
      <w:r w:rsidRPr="00B67172">
        <w:rPr>
          <w:rFonts w:ascii="Times New Roman" w:hAnsi="Times New Roman"/>
          <w:sz w:val="24"/>
          <w:szCs w:val="24"/>
        </w:rPr>
        <w:t>граммируемого логического контроллера и панели оператора</w:t>
      </w:r>
      <w:r>
        <w:rPr>
          <w:rFonts w:ascii="Times New Roman" w:hAnsi="Times New Roman"/>
          <w:sz w:val="24"/>
          <w:szCs w:val="24"/>
        </w:rPr>
        <w:t xml:space="preserve">. К ПЛК по </w:t>
      </w:r>
      <w:r>
        <w:rPr>
          <w:rFonts w:ascii="Times New Roman" w:hAnsi="Times New Roman"/>
          <w:sz w:val="24"/>
          <w:szCs w:val="24"/>
          <w:lang w:val="en-US"/>
        </w:rPr>
        <w:t>Ethernet</w:t>
      </w:r>
      <w:r w:rsidRPr="007F35A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подключен 1 модуль аналогового ввода ОВЕН МВ210-101, который имеет 8 аналоговых входов для приема сигналов 4–20  мА от датчиков, подключен 1 модуль аналогового вывода ОВЕН </w:t>
      </w:r>
      <w:r w:rsidRPr="00A64B42">
        <w:rPr>
          <w:rFonts w:ascii="Times New Roman" w:hAnsi="Times New Roman"/>
          <w:sz w:val="24"/>
          <w:szCs w:val="24"/>
        </w:rPr>
        <w:t>МУ210-502</w:t>
      </w:r>
      <w:r>
        <w:rPr>
          <w:rFonts w:ascii="Times New Roman" w:hAnsi="Times New Roman"/>
          <w:sz w:val="24"/>
          <w:szCs w:val="24"/>
        </w:rPr>
        <w:t xml:space="preserve">, который имеет 6 аналоговых выходов, формирующих управляющие сигналы 4–20 мА для позиционеров </w:t>
      </w:r>
      <w:r w:rsidRPr="00A64B42">
        <w:rPr>
          <w:rFonts w:ascii="Times New Roman" w:hAnsi="Times New Roman"/>
          <w:sz w:val="24"/>
          <w:szCs w:val="24"/>
        </w:rPr>
        <w:t>пневматических регулирующих клапанов</w:t>
      </w:r>
      <w:r>
        <w:rPr>
          <w:rFonts w:ascii="Times New Roman" w:hAnsi="Times New Roman"/>
          <w:sz w:val="24"/>
          <w:szCs w:val="24"/>
        </w:rPr>
        <w:t xml:space="preserve"> и подключен 1 модуль дискретного ввода/вывода ОВЕН МК210-301 для запуска/</w:t>
      </w:r>
      <w:r w:rsidR="001519BA">
        <w:rPr>
          <w:rFonts w:ascii="Times New Roman" w:hAnsi="Times New Roman"/>
          <w:sz w:val="24"/>
          <w:szCs w:val="24"/>
        </w:rPr>
        <w:t>остановки</w:t>
      </w:r>
      <w:r>
        <w:rPr>
          <w:rFonts w:ascii="Times New Roman" w:hAnsi="Times New Roman"/>
          <w:sz w:val="24"/>
          <w:szCs w:val="24"/>
        </w:rPr>
        <w:t xml:space="preserve"> </w:t>
      </w:r>
      <w:r w:rsidR="001519BA">
        <w:rPr>
          <w:rFonts w:ascii="Times New Roman" w:hAnsi="Times New Roman"/>
          <w:sz w:val="24"/>
          <w:szCs w:val="24"/>
        </w:rPr>
        <w:t>двигателя насоса</w:t>
      </w:r>
      <w:r w:rsidRPr="00A64B42">
        <w:rPr>
          <w:rFonts w:ascii="Times New Roman" w:hAnsi="Times New Roman"/>
          <w:sz w:val="24"/>
          <w:szCs w:val="24"/>
        </w:rPr>
        <w:t>.</w:t>
      </w:r>
    </w:p>
    <w:p w14:paraId="1FACCB7E" w14:textId="33FCD760" w:rsidR="00F60D5E" w:rsidRDefault="00F60D5E" w:rsidP="00DA4C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DF418A" w14:textId="77777777" w:rsidR="00F60D5E" w:rsidRDefault="00F60D5E" w:rsidP="00DA4C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47B34A" w14:textId="77777777" w:rsidR="00F60D5E" w:rsidRDefault="00F60D5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8DA825D" w14:textId="77777777" w:rsidR="00F60D5E" w:rsidRPr="001432D7" w:rsidRDefault="00F60D5E" w:rsidP="00F60D5E">
      <w:pPr>
        <w:pStyle w:val="1"/>
        <w:spacing w:before="0" w:after="0" w:line="360" w:lineRule="auto"/>
        <w:ind w:firstLine="708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bookmarkStart w:id="15" w:name="_Toc217784470"/>
      <w:bookmarkStart w:id="16" w:name="_Toc223225368"/>
      <w:r w:rsidRPr="001432D7">
        <w:rPr>
          <w:rFonts w:ascii="Times New Roman" w:hAnsi="Times New Roman"/>
          <w:sz w:val="24"/>
          <w:szCs w:val="24"/>
        </w:rPr>
        <w:lastRenderedPageBreak/>
        <w:t>2 Описание схемы автоматизации и основные технические решения</w:t>
      </w:r>
      <w:bookmarkEnd w:id="15"/>
      <w:bookmarkEnd w:id="16"/>
    </w:p>
    <w:p w14:paraId="53600E4F" w14:textId="7A1741CE" w:rsidR="00027879" w:rsidRPr="00F60D5E" w:rsidRDefault="00F60D5E" w:rsidP="00F60D5E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17" w:name="_Toc223225369"/>
      <w:r w:rsidRPr="00F60D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2.1 Контур стабилизации уровня </w:t>
      </w:r>
      <w:r w:rsidRPr="00F60D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L</w:t>
      </w:r>
      <w:r w:rsidRPr="00F60D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 в кубе абсорбционной колонны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АК</w:t>
      </w:r>
      <w:bookmarkEnd w:id="17"/>
    </w:p>
    <w:p w14:paraId="4B6DC6DB" w14:textId="1E3C1857" w:rsidR="00F60D5E" w:rsidRDefault="00F60D5E" w:rsidP="00F60D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Регулирующее воздействие – поток насыщенного абсорбента.</w:t>
      </w:r>
      <w:r w:rsidRPr="00F60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Уровень жидкости в абсорбционной колонне АК измеряется поплавковым уровнемером ОВЕН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0D5E">
        <w:rPr>
          <w:rFonts w:ascii="Times New Roman" w:eastAsia="Times New Roman" w:hAnsi="Times New Roman" w:cs="Times New Roman"/>
          <w:sz w:val="24"/>
          <w:szCs w:val="24"/>
          <w:lang w:eastAsia="ru-RU"/>
        </w:rPr>
        <w:t>ПДУ-И.4000.10-ЕХD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выходным сигналом 4-20 мА (поз. 1-1) с верхним пределом измерений – 4000 мм.</w:t>
      </w:r>
    </w:p>
    <w:p w14:paraId="7C157E69" w14:textId="77777777" w:rsidR="00F60D5E" w:rsidRPr="00223D33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Сигнал от датчика уровня, пропорциональный уровню в абсорбционной колонне, </w:t>
      </w:r>
      <w:r>
        <w:rPr>
          <w:rFonts w:ascii="Times New Roman" w:hAnsi="Times New Roman"/>
          <w:sz w:val="24"/>
          <w:szCs w:val="24"/>
        </w:rPr>
        <w:t>передаются на преобразователь для усиления сигнала</w:t>
      </w:r>
      <w:r w:rsidRPr="00223D3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 дальше передается на ПЛК.</w:t>
      </w:r>
    </w:p>
    <w:p w14:paraId="7BF6AF4F" w14:textId="47E09BE2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23D33">
        <w:rPr>
          <w:rFonts w:ascii="Times New Roman" w:hAnsi="Times New Roman"/>
          <w:sz w:val="24"/>
          <w:szCs w:val="24"/>
        </w:rPr>
        <w:t xml:space="preserve">По каналам связи на станцию оператора передаются данные об измерении </w:t>
      </w:r>
      <w:r>
        <w:rPr>
          <w:rFonts w:ascii="Times New Roman" w:hAnsi="Times New Roman"/>
          <w:sz w:val="24"/>
          <w:szCs w:val="24"/>
        </w:rPr>
        <w:t>уровня</w:t>
      </w:r>
      <w:r w:rsidRPr="00223D33">
        <w:rPr>
          <w:rFonts w:ascii="Times New Roman" w:hAnsi="Times New Roman"/>
          <w:sz w:val="24"/>
          <w:szCs w:val="24"/>
        </w:rPr>
        <w:t xml:space="preserve"> и регистрируются. На контроллере сигнал сравнивается с заданным значением, поступающим от </w:t>
      </w:r>
      <w:r>
        <w:rPr>
          <w:rFonts w:ascii="Times New Roman" w:hAnsi="Times New Roman"/>
          <w:sz w:val="24"/>
          <w:szCs w:val="24"/>
        </w:rPr>
        <w:t>станции</w:t>
      </w:r>
      <w:r w:rsidRPr="00223D33">
        <w:rPr>
          <w:rFonts w:ascii="Times New Roman" w:hAnsi="Times New Roman"/>
          <w:sz w:val="24"/>
          <w:szCs w:val="24"/>
        </w:rPr>
        <w:t xml:space="preserve"> оператора.</w:t>
      </w:r>
    </w:p>
    <w:p w14:paraId="52FC27A0" w14:textId="77777777" w:rsidR="00F60D5E" w:rsidRPr="00223D33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23D33">
        <w:rPr>
          <w:rFonts w:ascii="Times New Roman" w:hAnsi="Times New Roman"/>
          <w:sz w:val="24"/>
          <w:szCs w:val="24"/>
        </w:rPr>
        <w:t>При отклонении измеренного значения уровня от заданного, контроллер вырабатывает регулирующее</w:t>
      </w:r>
      <w:r>
        <w:rPr>
          <w:rFonts w:ascii="Times New Roman" w:hAnsi="Times New Roman"/>
          <w:sz w:val="24"/>
          <w:szCs w:val="24"/>
        </w:rPr>
        <w:t xml:space="preserve"> аналоговое</w:t>
      </w:r>
      <w:r w:rsidRPr="00223D33">
        <w:rPr>
          <w:rFonts w:ascii="Times New Roman" w:hAnsi="Times New Roman"/>
          <w:sz w:val="24"/>
          <w:szCs w:val="24"/>
        </w:rPr>
        <w:t xml:space="preserve"> воздействие, которое,</w:t>
      </w:r>
      <w:r>
        <w:rPr>
          <w:rFonts w:ascii="Times New Roman" w:hAnsi="Times New Roman"/>
          <w:sz w:val="24"/>
          <w:szCs w:val="24"/>
        </w:rPr>
        <w:t xml:space="preserve"> </w:t>
      </w:r>
      <w:r w:rsidRPr="00223D33">
        <w:rPr>
          <w:rFonts w:ascii="Times New Roman" w:hAnsi="Times New Roman"/>
          <w:sz w:val="24"/>
          <w:szCs w:val="24"/>
        </w:rPr>
        <w:t xml:space="preserve">передается на </w:t>
      </w:r>
      <w:proofErr w:type="spellStart"/>
      <w:r w:rsidRPr="00223D33">
        <w:rPr>
          <w:rFonts w:ascii="Times New Roman" w:hAnsi="Times New Roman"/>
          <w:sz w:val="24"/>
          <w:szCs w:val="24"/>
        </w:rPr>
        <w:t>электропневмопозиционер</w:t>
      </w:r>
      <w:proofErr w:type="spellEnd"/>
      <w:r w:rsidRPr="00223D33">
        <w:rPr>
          <w:rFonts w:ascii="Times New Roman" w:hAnsi="Times New Roman"/>
          <w:sz w:val="24"/>
          <w:szCs w:val="24"/>
        </w:rPr>
        <w:t xml:space="preserve"> регулирующего пневматического клапана (поз.1</w:t>
      </w:r>
      <w:r>
        <w:rPr>
          <w:rFonts w:ascii="Times New Roman" w:hAnsi="Times New Roman"/>
          <w:sz w:val="24"/>
          <w:szCs w:val="24"/>
        </w:rPr>
        <w:t>–4</w:t>
      </w:r>
      <w:r w:rsidRPr="00223D33">
        <w:rPr>
          <w:rFonts w:ascii="Times New Roman" w:hAnsi="Times New Roman"/>
          <w:sz w:val="24"/>
          <w:szCs w:val="24"/>
        </w:rPr>
        <w:t>) через блок ручного управления (поз. 1</w:t>
      </w:r>
      <w:r>
        <w:rPr>
          <w:rFonts w:ascii="Times New Roman" w:hAnsi="Times New Roman"/>
          <w:sz w:val="24"/>
          <w:szCs w:val="24"/>
        </w:rPr>
        <w:t>–3</w:t>
      </w:r>
      <w:r w:rsidRPr="00223D33">
        <w:rPr>
          <w:rFonts w:ascii="Times New Roman" w:hAnsi="Times New Roman"/>
          <w:sz w:val="24"/>
          <w:szCs w:val="24"/>
        </w:rPr>
        <w:t>).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5CA6F13" w14:textId="77777777" w:rsidR="00F60D5E" w:rsidRPr="00AA0DA8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A0DA8">
        <w:rPr>
          <w:rFonts w:ascii="Times New Roman" w:hAnsi="Times New Roman"/>
          <w:sz w:val="24"/>
          <w:szCs w:val="24"/>
        </w:rPr>
        <w:t>Блок ручного управления (поз. 1</w:t>
      </w:r>
      <w:r>
        <w:rPr>
          <w:rFonts w:ascii="Times New Roman" w:hAnsi="Times New Roman"/>
          <w:sz w:val="24"/>
          <w:szCs w:val="24"/>
        </w:rPr>
        <w:t>–3</w:t>
      </w:r>
      <w:r w:rsidRPr="00AA0DA8">
        <w:rPr>
          <w:rFonts w:ascii="Times New Roman" w:hAnsi="Times New Roman"/>
          <w:sz w:val="24"/>
          <w:szCs w:val="24"/>
        </w:rPr>
        <w:t>) позволяет переключать на ручной режим управления.</w:t>
      </w:r>
    </w:p>
    <w:p w14:paraId="5214037E" w14:textId="400FE368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0DA8">
        <w:rPr>
          <w:rFonts w:ascii="Times New Roman" w:hAnsi="Times New Roman"/>
          <w:sz w:val="24"/>
          <w:szCs w:val="24"/>
        </w:rPr>
        <w:t>Электропневмопозиционер</w:t>
      </w:r>
      <w:proofErr w:type="spellEnd"/>
      <w:r w:rsidRPr="00AA0DA8">
        <w:rPr>
          <w:rFonts w:ascii="Times New Roman" w:hAnsi="Times New Roman"/>
          <w:sz w:val="24"/>
          <w:szCs w:val="24"/>
        </w:rPr>
        <w:t xml:space="preserve"> преобразовывает аналоговый сигнал в пневматический для управления пневмоклапанном. Позиционер обеспечивает соответствие положения штока клапана и управляющего сигнала, компенсируя при этом усилия, оказывающие воздействие на подвижную систему клапана.</w:t>
      </w:r>
    </w:p>
    <w:p w14:paraId="3C93EBA4" w14:textId="22F89318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случае превышения уровня в кубе колонны АК выше заданного значения включается сигнализация и соответствующая сигнальная лампа.</w:t>
      </w:r>
    </w:p>
    <w:p w14:paraId="4BFEFB45" w14:textId="77777777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5B6623A" w14:textId="1EBE43CD" w:rsidR="00F60D5E" w:rsidRPr="00F60D5E" w:rsidRDefault="00F60D5E" w:rsidP="00F60D5E">
      <w:pPr>
        <w:pStyle w:val="2"/>
        <w:spacing w:before="0" w:after="0" w:line="360" w:lineRule="auto"/>
        <w:ind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18" w:name="_Toc223225370"/>
      <w:r w:rsidRPr="00F60D5E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2.2 Контур регулирования давления </w:t>
      </w:r>
      <w:r w:rsidRPr="00F60D5E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P</w:t>
      </w:r>
      <w:r w:rsidRPr="00F60D5E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2 в верхней части десорбционной колонны ДК с обеспечением инвариантности регулируемого параметра к возмущениям по каналу изменения давления </w:t>
      </w:r>
      <w:r w:rsidRPr="00F60D5E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P</w:t>
      </w:r>
      <w:r w:rsidRPr="00F60D5E">
        <w:rPr>
          <w:rFonts w:ascii="Times New Roman" w:hAnsi="Times New Roman"/>
          <w:b/>
          <w:bCs/>
          <w:color w:val="000000" w:themeColor="text1"/>
          <w:sz w:val="24"/>
          <w:szCs w:val="24"/>
        </w:rPr>
        <w:t>9 в линии синтез-газа</w:t>
      </w:r>
      <w:bookmarkEnd w:id="18"/>
    </w:p>
    <w:p w14:paraId="0EC91375" w14:textId="257C2161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Регулирующее воздействие – расход циркуляционного газа. Давление газа в десорбционной колонне ДК и линии синтез-газа измеряется датчиками преобразователями давления ОВЕН </w:t>
      </w:r>
      <w:r w:rsidRPr="00277B7F">
        <w:rPr>
          <w:rFonts w:ascii="Times New Roman" w:hAnsi="Times New Roman"/>
          <w:sz w:val="24"/>
          <w:szCs w:val="24"/>
        </w:rPr>
        <w:t>ПД100-Д</w:t>
      </w:r>
      <w:r w:rsidR="00481B37">
        <w:rPr>
          <w:rFonts w:ascii="Times New Roman" w:hAnsi="Times New Roman"/>
          <w:sz w:val="24"/>
          <w:szCs w:val="24"/>
        </w:rPr>
        <w:t>И0</w:t>
      </w:r>
      <w:r w:rsidRPr="00277B7F">
        <w:rPr>
          <w:rFonts w:ascii="Times New Roman" w:hAnsi="Times New Roman"/>
          <w:sz w:val="24"/>
          <w:szCs w:val="24"/>
        </w:rPr>
        <w:t>,</w:t>
      </w:r>
      <w:r w:rsidR="00481B37">
        <w:rPr>
          <w:rFonts w:ascii="Times New Roman" w:hAnsi="Times New Roman"/>
          <w:sz w:val="24"/>
          <w:szCs w:val="24"/>
        </w:rPr>
        <w:t>25</w:t>
      </w:r>
      <w:r w:rsidRPr="00277B7F">
        <w:rPr>
          <w:rFonts w:ascii="Times New Roman" w:hAnsi="Times New Roman"/>
          <w:sz w:val="24"/>
          <w:szCs w:val="24"/>
        </w:rPr>
        <w:t>-1</w:t>
      </w:r>
      <w:r>
        <w:rPr>
          <w:rFonts w:ascii="Times New Roman" w:hAnsi="Times New Roman"/>
          <w:sz w:val="24"/>
          <w:szCs w:val="24"/>
        </w:rPr>
        <w:t>75</w:t>
      </w:r>
      <w:r w:rsidRPr="00277B7F">
        <w:rPr>
          <w:rFonts w:ascii="Times New Roman" w:hAnsi="Times New Roman"/>
          <w:sz w:val="24"/>
          <w:szCs w:val="24"/>
        </w:rPr>
        <w:t>-0,5-ЕХ</w:t>
      </w:r>
      <w:r>
        <w:rPr>
          <w:rFonts w:ascii="Times New Roman" w:hAnsi="Times New Roman"/>
          <w:sz w:val="24"/>
          <w:szCs w:val="24"/>
        </w:rPr>
        <w:t xml:space="preserve"> с выходным сигналом 4–20 мА (поз. 2–1</w:t>
      </w:r>
      <w:r w:rsidR="00481B37">
        <w:rPr>
          <w:rFonts w:ascii="Times New Roman" w:hAnsi="Times New Roman"/>
          <w:sz w:val="24"/>
          <w:szCs w:val="24"/>
        </w:rPr>
        <w:t>,</w:t>
      </w:r>
      <w:r w:rsidR="009B38F9">
        <w:rPr>
          <w:rFonts w:ascii="Times New Roman" w:hAnsi="Times New Roman"/>
          <w:sz w:val="24"/>
          <w:szCs w:val="24"/>
        </w:rPr>
        <w:t xml:space="preserve"> 2</w:t>
      </w:r>
      <w:r w:rsidR="009B38F9">
        <w:rPr>
          <w:rFonts w:ascii="Times New Roman" w:hAnsi="Times New Roman"/>
          <w:sz w:val="24"/>
          <w:szCs w:val="24"/>
        </w:rPr>
        <w:t>–</w:t>
      </w:r>
      <w:r w:rsidR="009B38F9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) с верхним пределом измерений в 1,6 МПа.</w:t>
      </w:r>
    </w:p>
    <w:p w14:paraId="65B0500E" w14:textId="03B5BA58" w:rsidR="00F60D5E" w:rsidRDefault="00F60D5E" w:rsidP="00F60D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91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Для компенсации влияния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давления синтез- газа</w:t>
      </w:r>
      <w:r w:rsidRPr="00991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 динамику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давления в ДК </w:t>
      </w:r>
      <w:r w:rsidRPr="00991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контур введен компенсатор, подключенный на вход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регулятора</w:t>
      </w:r>
      <w:r w:rsidRPr="00991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6DBA822E" w14:textId="22557707" w:rsidR="00F60D5E" w:rsidRDefault="00F60D5E" w:rsidP="00F60D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Сигналы со всех датчиков подаются на преобразователь и далее передаются на ПЛК.</w:t>
      </w:r>
    </w:p>
    <w:p w14:paraId="3A379943" w14:textId="110C9526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23D33">
        <w:rPr>
          <w:rFonts w:ascii="Times New Roman" w:hAnsi="Times New Roman"/>
          <w:sz w:val="24"/>
          <w:szCs w:val="24"/>
        </w:rPr>
        <w:lastRenderedPageBreak/>
        <w:t xml:space="preserve">По каналам связи на станцию оператора передаются данные об измерении </w:t>
      </w:r>
      <w:r>
        <w:rPr>
          <w:rFonts w:ascii="Times New Roman" w:hAnsi="Times New Roman"/>
          <w:sz w:val="24"/>
          <w:szCs w:val="24"/>
        </w:rPr>
        <w:t>давления в ДК и линии синтез-газа</w:t>
      </w:r>
      <w:r w:rsidRPr="00223D33">
        <w:rPr>
          <w:rFonts w:ascii="Times New Roman" w:hAnsi="Times New Roman"/>
          <w:sz w:val="24"/>
          <w:szCs w:val="24"/>
        </w:rPr>
        <w:t xml:space="preserve"> и регистрируются. </w:t>
      </w:r>
    </w:p>
    <w:p w14:paraId="01FF810D" w14:textId="1D0B5BAD" w:rsidR="00F60D5E" w:rsidRPr="00991545" w:rsidRDefault="00F60D5E" w:rsidP="00F60D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223D33">
        <w:rPr>
          <w:rFonts w:ascii="Times New Roman" w:hAnsi="Times New Roman"/>
          <w:sz w:val="24"/>
          <w:szCs w:val="24"/>
        </w:rPr>
        <w:t xml:space="preserve">На контроллере сигнал сравнивается с заданным значением, поступающим от </w:t>
      </w:r>
      <w:r>
        <w:rPr>
          <w:rFonts w:ascii="Times New Roman" w:hAnsi="Times New Roman"/>
          <w:sz w:val="24"/>
          <w:szCs w:val="24"/>
        </w:rPr>
        <w:t>станции</w:t>
      </w:r>
      <w:r w:rsidRPr="00223D33">
        <w:rPr>
          <w:rFonts w:ascii="Times New Roman" w:hAnsi="Times New Roman"/>
          <w:sz w:val="24"/>
          <w:szCs w:val="24"/>
        </w:rPr>
        <w:t xml:space="preserve"> оператора.</w:t>
      </w:r>
      <w:r w:rsidRPr="006877F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Так же </w:t>
      </w:r>
      <w:r w:rsidRPr="006877F7">
        <w:rPr>
          <w:rFonts w:ascii="Times New Roman" w:hAnsi="Times New Roman"/>
          <w:sz w:val="24"/>
          <w:szCs w:val="24"/>
        </w:rPr>
        <w:t xml:space="preserve">вспомогательное вычислительное устройство логического контроллера выполняет расчёт необходимого регулирующего воздействия с учётом возмущения по каналу изменения </w:t>
      </w:r>
      <w:r>
        <w:rPr>
          <w:rFonts w:ascii="Times New Roman" w:hAnsi="Times New Roman"/>
          <w:sz w:val="24"/>
          <w:szCs w:val="24"/>
        </w:rPr>
        <w:t>давления синтез-газа</w:t>
      </w:r>
      <w:r w:rsidRPr="006877F7">
        <w:rPr>
          <w:rFonts w:ascii="Times New Roman" w:hAnsi="Times New Roman"/>
          <w:sz w:val="24"/>
          <w:szCs w:val="24"/>
        </w:rPr>
        <w:t>, и подаёт его на вход регулятора.</w:t>
      </w:r>
    </w:p>
    <w:p w14:paraId="42067DCE" w14:textId="2370F912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23D33">
        <w:rPr>
          <w:rFonts w:ascii="Times New Roman" w:hAnsi="Times New Roman"/>
          <w:sz w:val="24"/>
          <w:szCs w:val="24"/>
        </w:rPr>
        <w:t>При отклонении измеренного значения уровня от заданного, контроллер вырабатывает регулирующее</w:t>
      </w:r>
      <w:r>
        <w:rPr>
          <w:rFonts w:ascii="Times New Roman" w:hAnsi="Times New Roman"/>
          <w:sz w:val="24"/>
          <w:szCs w:val="24"/>
        </w:rPr>
        <w:t xml:space="preserve"> аналоговое</w:t>
      </w:r>
      <w:r w:rsidRPr="00223D33">
        <w:rPr>
          <w:rFonts w:ascii="Times New Roman" w:hAnsi="Times New Roman"/>
          <w:sz w:val="24"/>
          <w:szCs w:val="24"/>
        </w:rPr>
        <w:t xml:space="preserve"> воздействие, которое,</w:t>
      </w:r>
      <w:r>
        <w:rPr>
          <w:rFonts w:ascii="Times New Roman" w:hAnsi="Times New Roman"/>
          <w:sz w:val="24"/>
          <w:szCs w:val="24"/>
        </w:rPr>
        <w:t xml:space="preserve"> </w:t>
      </w:r>
      <w:r w:rsidRPr="00223D33">
        <w:rPr>
          <w:rFonts w:ascii="Times New Roman" w:hAnsi="Times New Roman"/>
          <w:sz w:val="24"/>
          <w:szCs w:val="24"/>
        </w:rPr>
        <w:t xml:space="preserve">передается на </w:t>
      </w:r>
      <w:proofErr w:type="spellStart"/>
      <w:r w:rsidRPr="00223D33">
        <w:rPr>
          <w:rFonts w:ascii="Times New Roman" w:hAnsi="Times New Roman"/>
          <w:sz w:val="24"/>
          <w:szCs w:val="24"/>
        </w:rPr>
        <w:t>электропневмопозиционер</w:t>
      </w:r>
      <w:proofErr w:type="spellEnd"/>
      <w:r w:rsidRPr="00223D33">
        <w:rPr>
          <w:rFonts w:ascii="Times New Roman" w:hAnsi="Times New Roman"/>
          <w:sz w:val="24"/>
          <w:szCs w:val="24"/>
        </w:rPr>
        <w:t xml:space="preserve"> регулирующего пневматического клапана (поз.</w:t>
      </w:r>
      <w:r>
        <w:rPr>
          <w:rFonts w:ascii="Times New Roman" w:hAnsi="Times New Roman"/>
          <w:sz w:val="24"/>
          <w:szCs w:val="24"/>
        </w:rPr>
        <w:t xml:space="preserve"> 2–4</w:t>
      </w:r>
      <w:r w:rsidRPr="00223D33">
        <w:rPr>
          <w:rFonts w:ascii="Times New Roman" w:hAnsi="Times New Roman"/>
          <w:sz w:val="24"/>
          <w:szCs w:val="24"/>
        </w:rPr>
        <w:t xml:space="preserve">) через блок ручного управления (поз. </w:t>
      </w:r>
      <w:r>
        <w:rPr>
          <w:rFonts w:ascii="Times New Roman" w:hAnsi="Times New Roman"/>
          <w:sz w:val="24"/>
          <w:szCs w:val="24"/>
        </w:rPr>
        <w:t>2–3</w:t>
      </w:r>
      <w:r w:rsidRPr="00223D33">
        <w:rPr>
          <w:rFonts w:ascii="Times New Roman" w:hAnsi="Times New Roman"/>
          <w:sz w:val="24"/>
          <w:szCs w:val="24"/>
        </w:rPr>
        <w:t>).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A0D85CA" w14:textId="649E63EE" w:rsidR="00F60D5E" w:rsidRDefault="00F60D5E" w:rsidP="00F60D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случае повышения давления в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коллоне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ДК выше заданного значения включается сигнализация и соответствующая сигнальная лампа.</w:t>
      </w:r>
    </w:p>
    <w:p w14:paraId="23DB0AFB" w14:textId="2B6C8292" w:rsidR="00F60D5E" w:rsidRDefault="00F60D5E" w:rsidP="00F60D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A2215C9" w14:textId="1D06FF48" w:rsidR="00F60D5E" w:rsidRPr="00F60D5E" w:rsidRDefault="00F60D5E" w:rsidP="00F60D5E">
      <w:pPr>
        <w:pStyle w:val="2"/>
        <w:spacing w:before="0" w:after="0" w:line="360" w:lineRule="auto"/>
        <w:ind w:firstLine="709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19" w:name="_Toc223225371"/>
      <w:r w:rsidRPr="00F60D5E">
        <w:rPr>
          <w:rFonts w:ascii="Times New Roman" w:hAnsi="Times New Roman"/>
          <w:b/>
          <w:bCs/>
          <w:color w:val="000000" w:themeColor="text1"/>
          <w:sz w:val="24"/>
          <w:szCs w:val="24"/>
        </w:rPr>
        <w:t>2.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3</w:t>
      </w:r>
      <w:r w:rsidRPr="00F60D5E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Pr="00F60D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Контур стабилизации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расхода</w:t>
      </w:r>
      <w:r w:rsidRPr="00F60D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F</w:t>
      </w:r>
      <w:r w:rsidRPr="00F60D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синтез-газа на входе в колонну ДК</w:t>
      </w:r>
      <w:bookmarkEnd w:id="19"/>
    </w:p>
    <w:p w14:paraId="48AA8075" w14:textId="0D5F011C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Регулирующее воздействие – поток синтез-газа.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Расход синтез-газа измеряется ультразвуковым расходометром </w:t>
      </w:r>
      <w:r w:rsidRPr="009D10F2">
        <w:rPr>
          <w:rFonts w:ascii="Times New Roman" w:hAnsi="Times New Roman" w:cs="Times New Roman"/>
          <w:sz w:val="24"/>
          <w:szCs w:val="24"/>
          <w:lang w:eastAsia="ru-RU"/>
        </w:rPr>
        <w:t>ЭЛЕМЕР-РУЗ-03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с унифицированным выходным сигналом 4–</w:t>
      </w: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20  мА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(поз 3–1).</w:t>
      </w:r>
    </w:p>
    <w:p w14:paraId="30BD1C99" w14:textId="77777777" w:rsidR="00F60D5E" w:rsidRPr="00223D33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Сигналы от расходометра, пропорциональные измеренному расходу, передаются на преобразователь и далее на ПЛК.</w:t>
      </w:r>
    </w:p>
    <w:p w14:paraId="61FEDC44" w14:textId="77777777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23D33">
        <w:rPr>
          <w:rFonts w:ascii="Times New Roman" w:hAnsi="Times New Roman"/>
          <w:sz w:val="24"/>
          <w:szCs w:val="24"/>
        </w:rPr>
        <w:t xml:space="preserve">По каналам связи на станцию оператора передаются данные об измерении </w:t>
      </w:r>
      <w:r>
        <w:rPr>
          <w:rFonts w:ascii="Times New Roman" w:hAnsi="Times New Roman"/>
          <w:sz w:val="24"/>
          <w:szCs w:val="24"/>
        </w:rPr>
        <w:t>расхода</w:t>
      </w:r>
      <w:r w:rsidRPr="00223D33">
        <w:rPr>
          <w:rFonts w:ascii="Times New Roman" w:hAnsi="Times New Roman"/>
          <w:sz w:val="24"/>
          <w:szCs w:val="24"/>
        </w:rPr>
        <w:t xml:space="preserve"> и регистрируются. На контроллере сигнал сравнивается с заданным значением, поступающим от </w:t>
      </w:r>
      <w:r>
        <w:rPr>
          <w:rFonts w:ascii="Times New Roman" w:hAnsi="Times New Roman"/>
          <w:sz w:val="24"/>
          <w:szCs w:val="24"/>
        </w:rPr>
        <w:t>станции</w:t>
      </w:r>
      <w:r w:rsidRPr="00223D33">
        <w:rPr>
          <w:rFonts w:ascii="Times New Roman" w:hAnsi="Times New Roman"/>
          <w:sz w:val="24"/>
          <w:szCs w:val="24"/>
        </w:rPr>
        <w:t xml:space="preserve"> оператора. </w:t>
      </w:r>
    </w:p>
    <w:p w14:paraId="7CD9DE19" w14:textId="5A909E24" w:rsidR="00F60D5E" w:rsidRDefault="00F60D5E" w:rsidP="00F60D5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23D33">
        <w:rPr>
          <w:rFonts w:ascii="Times New Roman" w:hAnsi="Times New Roman"/>
          <w:sz w:val="24"/>
          <w:szCs w:val="24"/>
        </w:rPr>
        <w:t>При отклонении измеренного значения уровня от заданного, контроллер вырабатывает регулирующее</w:t>
      </w:r>
      <w:r>
        <w:rPr>
          <w:rFonts w:ascii="Times New Roman" w:hAnsi="Times New Roman"/>
          <w:sz w:val="24"/>
          <w:szCs w:val="24"/>
        </w:rPr>
        <w:t xml:space="preserve"> аналоговое</w:t>
      </w:r>
      <w:r w:rsidRPr="00223D33">
        <w:rPr>
          <w:rFonts w:ascii="Times New Roman" w:hAnsi="Times New Roman"/>
          <w:sz w:val="24"/>
          <w:szCs w:val="24"/>
        </w:rPr>
        <w:t xml:space="preserve"> воздействие, которое,</w:t>
      </w:r>
      <w:r>
        <w:rPr>
          <w:rFonts w:ascii="Times New Roman" w:hAnsi="Times New Roman"/>
          <w:sz w:val="24"/>
          <w:szCs w:val="24"/>
        </w:rPr>
        <w:t xml:space="preserve"> </w:t>
      </w:r>
      <w:r w:rsidRPr="00223D33">
        <w:rPr>
          <w:rFonts w:ascii="Times New Roman" w:hAnsi="Times New Roman"/>
          <w:sz w:val="24"/>
          <w:szCs w:val="24"/>
        </w:rPr>
        <w:t xml:space="preserve">передается на </w:t>
      </w:r>
      <w:proofErr w:type="spellStart"/>
      <w:r w:rsidRPr="00223D33">
        <w:rPr>
          <w:rFonts w:ascii="Times New Roman" w:hAnsi="Times New Roman"/>
          <w:sz w:val="24"/>
          <w:szCs w:val="24"/>
        </w:rPr>
        <w:t>электропневмопозиционер</w:t>
      </w:r>
      <w:proofErr w:type="spellEnd"/>
      <w:r w:rsidRPr="00223D33">
        <w:rPr>
          <w:rFonts w:ascii="Times New Roman" w:hAnsi="Times New Roman"/>
          <w:sz w:val="24"/>
          <w:szCs w:val="24"/>
        </w:rPr>
        <w:t xml:space="preserve"> регулирующего пневматического клапана (поз.</w:t>
      </w:r>
      <w:r>
        <w:rPr>
          <w:rFonts w:ascii="Times New Roman" w:hAnsi="Times New Roman"/>
          <w:sz w:val="24"/>
          <w:szCs w:val="24"/>
        </w:rPr>
        <w:t>3–</w:t>
      </w:r>
      <w:r w:rsidRPr="000B4433">
        <w:rPr>
          <w:rFonts w:ascii="Times New Roman" w:hAnsi="Times New Roman"/>
          <w:sz w:val="24"/>
          <w:szCs w:val="24"/>
        </w:rPr>
        <w:t>3)</w:t>
      </w:r>
      <w:r w:rsidRPr="00223D33">
        <w:rPr>
          <w:rFonts w:ascii="Times New Roman" w:hAnsi="Times New Roman"/>
          <w:sz w:val="24"/>
          <w:szCs w:val="24"/>
        </w:rPr>
        <w:t xml:space="preserve"> через блок ручного управления (поз. </w:t>
      </w:r>
      <w:r>
        <w:rPr>
          <w:rFonts w:ascii="Times New Roman" w:hAnsi="Times New Roman"/>
          <w:sz w:val="24"/>
          <w:szCs w:val="24"/>
        </w:rPr>
        <w:t>3–</w:t>
      </w:r>
      <w:r w:rsidRPr="000B4433">
        <w:rPr>
          <w:rFonts w:ascii="Times New Roman" w:hAnsi="Times New Roman"/>
          <w:sz w:val="24"/>
          <w:szCs w:val="24"/>
        </w:rPr>
        <w:t>2</w:t>
      </w:r>
      <w:r w:rsidRPr="00223D33">
        <w:rPr>
          <w:rFonts w:ascii="Times New Roman" w:hAnsi="Times New Roman"/>
          <w:sz w:val="24"/>
          <w:szCs w:val="24"/>
        </w:rPr>
        <w:t>).</w:t>
      </w:r>
    </w:p>
    <w:p w14:paraId="790F9FE5" w14:textId="677605B5" w:rsidR="00F60D5E" w:rsidRDefault="00F60D5E" w:rsidP="00F60D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FA984F" w14:textId="374304AA" w:rsidR="00F60D5E" w:rsidRPr="00473512" w:rsidRDefault="00F60D5E" w:rsidP="00F60D5E">
      <w:pPr>
        <w:pStyle w:val="2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20" w:name="_Toc217784472"/>
      <w:bookmarkStart w:id="21" w:name="_Toc223225372"/>
      <w:r w:rsidRPr="00EB56B1">
        <w:rPr>
          <w:rFonts w:ascii="Times New Roman" w:hAnsi="Times New Roman"/>
          <w:b/>
          <w:bCs/>
          <w:color w:val="auto"/>
          <w:sz w:val="24"/>
          <w:szCs w:val="24"/>
        </w:rPr>
        <w:t>2.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4</w:t>
      </w:r>
      <w:r w:rsidRPr="00EB56B1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К</w:t>
      </w:r>
      <w:r w:rsidRPr="00EB56B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онтур каскадного регулирования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температуры</w:t>
      </w:r>
      <w:r w:rsidRPr="00EB56B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T</w:t>
      </w:r>
      <w:r w:rsidRPr="00F60D5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8</w:t>
      </w:r>
      <w:r w:rsidRPr="00EB56B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на выходе из колонны АК </w:t>
      </w:r>
      <w:r w:rsidRPr="00EB56B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с промежуточной координатой –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расход</w:t>
      </w:r>
      <w:r w:rsidRPr="00EB56B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прямой воды </w:t>
      </w:r>
      <w:r w:rsidRPr="00EB56B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F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4</w:t>
      </w:r>
      <w:bookmarkEnd w:id="20"/>
      <w:bookmarkEnd w:id="21"/>
    </w:p>
    <w:p w14:paraId="07FE6124" w14:textId="4C88BA8F" w:rsidR="00F60D5E" w:rsidRDefault="00F60D5E" w:rsidP="00F60D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Регулирующее воздействие – поток прямой воды. Температура насыщенного абсорбента измеряется датчиком преобразователем </w:t>
      </w:r>
      <w:r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ОВЕН </w:t>
      </w:r>
      <w:r w:rsidRPr="00F60D5E">
        <w:rPr>
          <w:rFonts w:ascii="Times New Roman" w:hAnsi="Times New Roman" w:cs="Times New Roman"/>
          <w:sz w:val="24"/>
          <w:szCs w:val="24"/>
          <w:lang w:eastAsia="ru-RU"/>
        </w:rPr>
        <w:t>ДТС105Е-РТ100.0,5.200.МГ.G1/2.И.ЕХI-Т6[</w:t>
      </w:r>
      <w:r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Pr="00F60D5E">
        <w:rPr>
          <w:rFonts w:ascii="Times New Roman" w:hAnsi="Times New Roman" w:cs="Times New Roman"/>
          <w:sz w:val="24"/>
          <w:szCs w:val="24"/>
          <w:lang w:eastAsia="ru-RU"/>
        </w:rPr>
        <w:t>]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диапазоном температур от -50 до 500 °С и выходным сигналом 4–20 мА (поз 4 – 1). </w:t>
      </w:r>
    </w:p>
    <w:p w14:paraId="44E1685C" w14:textId="524BD316" w:rsidR="00F60D5E" w:rsidRDefault="00F60D5E" w:rsidP="00F60D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Расход прямой измеряется ультразвуковым расходометром </w:t>
      </w:r>
      <w:r w:rsidRPr="009D10F2">
        <w:rPr>
          <w:rFonts w:ascii="Times New Roman" w:hAnsi="Times New Roman" w:cs="Times New Roman"/>
          <w:sz w:val="24"/>
          <w:szCs w:val="24"/>
          <w:lang w:eastAsia="ru-RU"/>
        </w:rPr>
        <w:t>ЭЛЕМЕР-РУЗ-03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с унифицированным выходным сигналом 4–</w:t>
      </w: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20  мА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(поз 2–2).</w:t>
      </w:r>
    </w:p>
    <w:p w14:paraId="166D79CD" w14:textId="77777777" w:rsidR="00F60D5E" w:rsidRDefault="00F60D5E" w:rsidP="00F60D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Сигналы с датчиков попадают одновременно на преобразователь и передаются на ПЛК.</w:t>
      </w:r>
    </w:p>
    <w:p w14:paraId="00E661ED" w14:textId="77777777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23D33">
        <w:rPr>
          <w:rFonts w:ascii="Times New Roman" w:hAnsi="Times New Roman"/>
          <w:sz w:val="24"/>
          <w:szCs w:val="24"/>
        </w:rPr>
        <w:t xml:space="preserve">По каналам связи на станцию оператора передаются данные об измерении </w:t>
      </w:r>
      <w:r>
        <w:rPr>
          <w:rFonts w:ascii="Times New Roman" w:hAnsi="Times New Roman"/>
          <w:sz w:val="24"/>
          <w:szCs w:val="24"/>
        </w:rPr>
        <w:t>концентрации углекислого газа, расходе кислорода</w:t>
      </w:r>
      <w:r w:rsidRPr="00223D33">
        <w:rPr>
          <w:rFonts w:ascii="Times New Roman" w:hAnsi="Times New Roman"/>
          <w:sz w:val="24"/>
          <w:szCs w:val="24"/>
        </w:rPr>
        <w:t xml:space="preserve"> и регистрируются. </w:t>
      </w:r>
    </w:p>
    <w:p w14:paraId="21477A45" w14:textId="5CBF2543" w:rsidR="00F60D5E" w:rsidRDefault="00F60D5E" w:rsidP="00F60D5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23D33">
        <w:rPr>
          <w:rFonts w:ascii="Times New Roman" w:hAnsi="Times New Roman"/>
          <w:sz w:val="24"/>
          <w:szCs w:val="24"/>
        </w:rPr>
        <w:t xml:space="preserve">На контроллере сигнал сравнивается с заданным значением, поступающим от </w:t>
      </w:r>
      <w:r>
        <w:rPr>
          <w:rFonts w:ascii="Times New Roman" w:hAnsi="Times New Roman"/>
          <w:sz w:val="24"/>
          <w:szCs w:val="24"/>
        </w:rPr>
        <w:t>станции</w:t>
      </w:r>
      <w:r w:rsidRPr="00223D33">
        <w:rPr>
          <w:rFonts w:ascii="Times New Roman" w:hAnsi="Times New Roman"/>
          <w:sz w:val="24"/>
          <w:szCs w:val="24"/>
        </w:rPr>
        <w:t xml:space="preserve"> оператора. </w:t>
      </w:r>
      <w:r>
        <w:rPr>
          <w:rFonts w:ascii="Times New Roman" w:hAnsi="Times New Roman"/>
          <w:sz w:val="24"/>
          <w:szCs w:val="24"/>
        </w:rPr>
        <w:t>Также на ПЛК</w:t>
      </w:r>
      <w:r w:rsidRPr="009D10F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10F2">
        <w:rPr>
          <w:rFonts w:ascii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9D10F2">
        <w:rPr>
          <w:rFonts w:ascii="Times New Roman" w:hAnsi="Times New Roman" w:cs="Times New Roman"/>
          <w:sz w:val="24"/>
          <w:szCs w:val="24"/>
          <w:lang w:eastAsia="ru-RU"/>
        </w:rPr>
        <w:t xml:space="preserve"> реализован контур каскадного регулирования, где выходной сигнал с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датчика </w:t>
      </w:r>
      <w:r w:rsidR="001519BA">
        <w:rPr>
          <w:rFonts w:ascii="Times New Roman" w:hAnsi="Times New Roman" w:cs="Times New Roman"/>
          <w:sz w:val="24"/>
          <w:szCs w:val="24"/>
          <w:lang w:eastAsia="ru-RU"/>
        </w:rPr>
        <w:t>температуры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1519BA">
        <w:rPr>
          <w:rFonts w:ascii="Times New Roman" w:hAnsi="Times New Roman" w:cs="Times New Roman"/>
          <w:sz w:val="24"/>
          <w:szCs w:val="24"/>
          <w:lang w:eastAsia="ru-RU"/>
        </w:rPr>
        <w:t>абсорбента</w:t>
      </w:r>
      <w:r w:rsidRPr="009D10F2">
        <w:rPr>
          <w:rFonts w:ascii="Times New Roman" w:hAnsi="Times New Roman" w:cs="Times New Roman"/>
          <w:sz w:val="24"/>
          <w:szCs w:val="24"/>
          <w:lang w:eastAsia="ru-RU"/>
        </w:rPr>
        <w:t xml:space="preserve"> корректирует задание регулятору промежуточной величины – расходу и сравнивает его с полученным от измерителя параметром.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B0458">
        <w:rPr>
          <w:rFonts w:ascii="Times New Roman" w:hAnsi="Times New Roman" w:cs="Times New Roman"/>
          <w:sz w:val="24"/>
          <w:szCs w:val="24"/>
          <w:lang w:eastAsia="ru-RU"/>
        </w:rPr>
        <w:t>В случае рассогласования вырабатывается регулирующее воздействие, которое преобразовывается в аналоговых сигнал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B0458">
        <w:rPr>
          <w:rFonts w:ascii="Times New Roman" w:hAnsi="Times New Roman" w:cs="Times New Roman"/>
          <w:sz w:val="24"/>
          <w:szCs w:val="24"/>
          <w:lang w:eastAsia="ru-RU"/>
        </w:rPr>
        <w:t>и далее передается на позиционер пневматического клапана (поз. </w:t>
      </w:r>
      <w:r w:rsidR="001519BA"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Pr="002B0458">
        <w:rPr>
          <w:rFonts w:ascii="Times New Roman" w:hAnsi="Times New Roman" w:cs="Times New Roman"/>
          <w:sz w:val="24"/>
          <w:szCs w:val="24"/>
          <w:lang w:eastAsia="ru-RU"/>
        </w:rPr>
        <w:t xml:space="preserve">–4) через блок ручного управления (поз. </w:t>
      </w:r>
      <w:r w:rsidR="001519BA"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Pr="002B0458">
        <w:rPr>
          <w:rFonts w:ascii="Times New Roman" w:hAnsi="Times New Roman" w:cs="Times New Roman"/>
          <w:sz w:val="24"/>
          <w:szCs w:val="24"/>
          <w:lang w:eastAsia="ru-RU"/>
        </w:rPr>
        <w:t>–3)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3C3F9D2" w14:textId="2C055687" w:rsidR="00F60D5E" w:rsidRDefault="00F60D5E" w:rsidP="00F60D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A037FE5" w14:textId="77777777" w:rsidR="001519BA" w:rsidRPr="00C117CE" w:rsidRDefault="001519BA" w:rsidP="001519BA">
      <w:pPr>
        <w:pStyle w:val="2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22" w:name="_Toc217784475"/>
      <w:bookmarkStart w:id="23" w:name="_Toc223225373"/>
      <w:r w:rsidRPr="00C117CE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2.5 Контур контроля технологических параметров</w:t>
      </w:r>
      <w:bookmarkEnd w:id="22"/>
      <w:bookmarkEnd w:id="23"/>
    </w:p>
    <w:p w14:paraId="63D5550E" w14:textId="5445D4AE" w:rsidR="001519BA" w:rsidRDefault="001519BA" w:rsidP="00F60D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Расход ДМФ на входе в колонну АК измеряется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ультразвуковым расходометром </w:t>
      </w:r>
      <w:r w:rsidRPr="009D10F2">
        <w:rPr>
          <w:rFonts w:ascii="Times New Roman" w:hAnsi="Times New Roman" w:cs="Times New Roman"/>
          <w:sz w:val="24"/>
          <w:szCs w:val="24"/>
          <w:lang w:eastAsia="ru-RU"/>
        </w:rPr>
        <w:t>ЭЛЕМЕР-РУЗ-03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с выходным сигналом 4–</w:t>
      </w: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20  мА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(поз. 5</w:t>
      </w:r>
      <w:r w:rsidRPr="00B209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–1</w:t>
      </w:r>
      <w:r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15FCE969" w14:textId="6E6480B6" w:rsidR="001519BA" w:rsidRDefault="001519BA" w:rsidP="00F60D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Уровень в колонне ДК измеряется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поплавковым уровнемером ОВЕН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60D5E">
        <w:rPr>
          <w:rFonts w:ascii="Times New Roman" w:eastAsia="Times New Roman" w:hAnsi="Times New Roman" w:cs="Times New Roman"/>
          <w:sz w:val="24"/>
          <w:szCs w:val="24"/>
          <w:lang w:eastAsia="ru-RU"/>
        </w:rPr>
        <w:t>ПДУ-И.4000.10-ЕХD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выходным сигналом 4-20 мА (поз. 5-2) с верхним пределом измерений – 4000 мм.</w:t>
      </w:r>
    </w:p>
    <w:p w14:paraId="20AAB144" w14:textId="6A3FC895" w:rsidR="001519BA" w:rsidRDefault="001519BA" w:rsidP="00F60D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Сигналы от датчиков, пропорциональные измеренным параметрам, передаются на преобразователь и далее на ПЛК. </w:t>
      </w:r>
      <w:r w:rsidRPr="00223D33">
        <w:rPr>
          <w:rFonts w:ascii="Times New Roman" w:hAnsi="Times New Roman"/>
          <w:sz w:val="24"/>
          <w:szCs w:val="24"/>
        </w:rPr>
        <w:t xml:space="preserve">По каналам связи на станцию оператора передаются данные об измерении </w:t>
      </w:r>
      <w:r>
        <w:rPr>
          <w:rFonts w:ascii="Times New Roman" w:hAnsi="Times New Roman"/>
          <w:sz w:val="24"/>
          <w:szCs w:val="24"/>
        </w:rPr>
        <w:t>расхода, уровня</w:t>
      </w:r>
      <w:r w:rsidRPr="00223D33">
        <w:rPr>
          <w:rFonts w:ascii="Times New Roman" w:hAnsi="Times New Roman"/>
          <w:sz w:val="24"/>
          <w:szCs w:val="24"/>
        </w:rPr>
        <w:t xml:space="preserve"> и регистрируются</w:t>
      </w:r>
    </w:p>
    <w:p w14:paraId="761CAFE2" w14:textId="2BF4D7BC" w:rsidR="001519BA" w:rsidRDefault="001519BA" w:rsidP="001519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случае выхода уровня в колонне ДК из рабочего диапазона включается сигнализация и загораются соответствующие сигнальные лампы.</w:t>
      </w:r>
    </w:p>
    <w:p w14:paraId="6B050389" w14:textId="183BE951" w:rsidR="001519BA" w:rsidRDefault="00BD030B" w:rsidP="001519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зависимости от уровня, сигнализируется состояние запорного клапана (открыт/закрыт) на линии слава жидкой фазы соответствующей сигнальной лампой.</w:t>
      </w:r>
    </w:p>
    <w:p w14:paraId="0CE26E5B" w14:textId="3A5F53C0" w:rsidR="00F60D5E" w:rsidRDefault="001519BA" w:rsidP="00F60D5E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27E7CE1" w14:textId="2A2B4097" w:rsidR="00F60D5E" w:rsidRDefault="001519BA" w:rsidP="001519BA">
      <w:pPr>
        <w:pStyle w:val="2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24" w:name="_Toc223225374"/>
      <w:r w:rsidRPr="001519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2.6 Контур запуска/остановки двигателя насоса</w:t>
      </w:r>
      <w:bookmarkEnd w:id="24"/>
    </w:p>
    <w:p w14:paraId="5859AACF" w14:textId="109E822E" w:rsidR="001519BA" w:rsidRPr="001519BA" w:rsidRDefault="001519BA" w:rsidP="001519BA">
      <w:pPr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519BA">
        <w:rPr>
          <w:rFonts w:ascii="Times New Roman" w:hAnsi="Times New Roman" w:cs="Times New Roman"/>
          <w:sz w:val="24"/>
          <w:szCs w:val="24"/>
        </w:rPr>
        <w:t>Разработаны схемы дистанционного запуска и останова двигател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519BA">
        <w:rPr>
          <w:rFonts w:ascii="Times New Roman" w:hAnsi="Times New Roman" w:cs="Times New Roman"/>
          <w:sz w:val="24"/>
          <w:szCs w:val="24"/>
        </w:rPr>
        <w:t xml:space="preserve"> насос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1519BA">
        <w:rPr>
          <w:rFonts w:ascii="Times New Roman" w:hAnsi="Times New Roman" w:cs="Times New Roman"/>
          <w:sz w:val="24"/>
          <w:szCs w:val="24"/>
        </w:rPr>
        <w:t xml:space="preserve"> Н. Пуск производится за счет бесконтактного реверсивного пускателя.</w:t>
      </w:r>
    </w:p>
    <w:p w14:paraId="46D677FE" w14:textId="2CC62663" w:rsidR="00AC080B" w:rsidRDefault="00AC080B" w:rsidP="00F60D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8BB7902" w14:textId="57B269F0" w:rsidR="00AC080B" w:rsidRPr="00AC080B" w:rsidRDefault="00AC080B" w:rsidP="00AC080B">
      <w:pPr>
        <w:pStyle w:val="1"/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bookmarkStart w:id="25" w:name="_Toc223225375"/>
      <w:r w:rsidRPr="00894C7E">
        <w:rPr>
          <w:rFonts w:ascii="Times New Roman" w:hAnsi="Times New Roman"/>
          <w:sz w:val="24"/>
          <w:szCs w:val="24"/>
        </w:rPr>
        <w:lastRenderedPageBreak/>
        <w:t>3.</w:t>
      </w:r>
      <w:r w:rsidRPr="00AC080B">
        <w:rPr>
          <w:rFonts w:ascii="Times New Roman" w:hAnsi="Times New Roman"/>
          <w:sz w:val="24"/>
          <w:szCs w:val="24"/>
        </w:rPr>
        <w:t xml:space="preserve"> Синтез АСР</w:t>
      </w:r>
      <w:bookmarkEnd w:id="25"/>
    </w:p>
    <w:p w14:paraId="2BF888FD" w14:textId="77777777" w:rsidR="00AC080B" w:rsidRPr="00AC080B" w:rsidRDefault="00AC080B" w:rsidP="00AC08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синтез одноконтурной автоматической системы регулирования (АСР) уровня L1 в кубе абсорбционной колонны АК. В качестве управляющего воздействия использовать изменение расхода выходного потока жидкой фазы G1. </w:t>
      </w:r>
    </w:p>
    <w:p w14:paraId="7296FB92" w14:textId="7C8DBF28" w:rsidR="00AC080B" w:rsidRDefault="00AC080B" w:rsidP="00AC08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080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Переходная характеристика, как отклик на ступенчатое воздействие ∆G=6% от полного хода клапана, приведена на рисунке.</w:t>
      </w:r>
    </w:p>
    <w:p w14:paraId="64EB5B23" w14:textId="7A533E8C" w:rsidR="00AC080B" w:rsidRDefault="00AC080B" w:rsidP="00AC08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Характер поведения объекта представлен на рисунке 1.</w:t>
      </w:r>
    </w:p>
    <w:p w14:paraId="20CF7651" w14:textId="77777777" w:rsidR="00AC080B" w:rsidRPr="007253CE" w:rsidRDefault="00AC080B" w:rsidP="00AC080B">
      <w:pPr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mc:AlternateContent>
          <mc:Choice Requires="wpc">
            <w:drawing>
              <wp:inline distT="0" distB="0" distL="0" distR="0" wp14:anchorId="51FAD725" wp14:editId="1F1C787D">
                <wp:extent cx="5486400" cy="2921225"/>
                <wp:effectExtent l="0" t="0" r="0" b="0"/>
                <wp:docPr id="11" name="Полотно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6313" y="0"/>
                            <a:ext cx="4634500" cy="292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Надпись 9"/>
                        <wps:cNvSpPr txBox="1"/>
                        <wps:spPr>
                          <a:xfrm>
                            <a:off x="4224193" y="2503555"/>
                            <a:ext cx="817297" cy="339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376ADB" w14:textId="77777777" w:rsidR="00AC080B" w:rsidRPr="00205AB8" w:rsidRDefault="00AC080B" w:rsidP="00AC080B">
                              <w:pPr>
                                <w:bidi/>
                                <w:jc w:val="right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t,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мин</w:t>
                              </w: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Надпись 10"/>
                        <wps:cNvSpPr txBox="1"/>
                        <wps:spPr>
                          <a:xfrm>
                            <a:off x="17252" y="35998"/>
                            <a:ext cx="890336" cy="3349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29C498" w14:textId="77777777" w:rsidR="00AC080B" w:rsidRPr="00A45B4B" w:rsidRDefault="00AC080B" w:rsidP="00AC080B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, </w:t>
                              </w: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FAD725" id="Полотно 11" o:spid="_x0000_s1031" editas="canvas" style="width:6in;height:230pt;mso-position-horizontal-relative:char;mso-position-vertical-relative:line" coordsize="54864,29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">
                <v:shape id="_x0000_s1032" type="#_x0000_t75" style="position:absolute;width:54864;height:29210;visibility:visible;mso-wrap-style:square" filled="t">
                  <v:fill o:detectmouseclick="t"/>
                  <v:path o:connecttype="none"/>
                </v:shape>
                <v:shape id="Рисунок 8" o:spid="_x0000_s1033" type="#_x0000_t75" style="position:absolute;left:4163;width:46345;height:2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">
                  <v:imagedata r:id="rId9" o:title=""/>
                </v:shape>
                <v:shape id="Надпись 9" o:spid="_x0000_s1034" type="#_x0000_t202" style="position:absolute;left:42241;top:25035;width:8173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3D376ADB" w14:textId="77777777" w:rsidR="00AC080B" w:rsidRPr="00205AB8" w:rsidRDefault="00AC080B" w:rsidP="00AC080B">
                        <w:pPr>
                          <w:bidi/>
                          <w:jc w:val="right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 xml:space="preserve">t, </w:t>
                        </w:r>
                        <w:r>
                          <w:rPr>
                            <w:sz w:val="24"/>
                            <w:szCs w:val="24"/>
                          </w:rPr>
                          <w:t>мин</w:t>
                        </w: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Надпись 10" o:spid="_x0000_s1035" type="#_x0000_t202" style="position:absolute;left:172;top:359;width:8903;height:3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5329C498" w14:textId="77777777" w:rsidR="00AC080B" w:rsidRPr="00A45B4B" w:rsidRDefault="00AC080B" w:rsidP="00AC080B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, </w:t>
                        </w: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9374FF" w14:textId="4A88D57F" w:rsidR="00AC080B" w:rsidRDefault="00AC080B" w:rsidP="00AC08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</w:t>
      </w:r>
      <w:r w:rsidRPr="00224CA9">
        <w:rPr>
          <w:rFonts w:ascii="Times New Roman" w:hAnsi="Times New Roman" w:cs="Times New Roman"/>
          <w:sz w:val="24"/>
          <w:szCs w:val="24"/>
        </w:rPr>
        <w:t xml:space="preserve">Характер поведения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24CA9">
        <w:rPr>
          <w:rFonts w:ascii="Times New Roman" w:hAnsi="Times New Roman" w:cs="Times New Roman"/>
          <w:sz w:val="24"/>
          <w:szCs w:val="24"/>
        </w:rPr>
        <w:t>статической системы с запаздыванием</w:t>
      </w:r>
    </w:p>
    <w:p w14:paraId="0BFCAED4" w14:textId="77CBC198" w:rsidR="00AC080B" w:rsidRDefault="00AC080B" w:rsidP="00AC08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CEE877" w14:textId="10ABC327" w:rsidR="00AC080B" w:rsidRDefault="00AC080B" w:rsidP="00AC080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7221BE3" wp14:editId="3AA64961">
            <wp:extent cx="5381625" cy="3495675"/>
            <wp:effectExtent l="0" t="0" r="9525" b="9525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03C5E847-03F9-4C2E-965B-9C0F98A153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86A7707" w14:textId="0B8A96EE" w:rsidR="00AC080B" w:rsidRDefault="00AC080B" w:rsidP="00AC080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 – Нормирование, переход к безразмерной форме и построение асимптоты</w:t>
      </w:r>
    </w:p>
    <w:p w14:paraId="7C76FA8B" w14:textId="77777777" w:rsidR="00AC080B" w:rsidRDefault="00AC080B" w:rsidP="00AC08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A6ED4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Рассматриваемый объект является статическим. На этапе обработки данных с использованием программного интерфейса “MS Excel” были получены следующие параметры передаточной функции в безразмерных переменных:</w:t>
      </w:r>
    </w:p>
    <w:p w14:paraId="7B768FD8" w14:textId="2D476970" w:rsidR="00AC080B" w:rsidRDefault="00AC080B" w:rsidP="00AC080B">
      <w:pPr>
        <w:pStyle w:val="a8"/>
        <w:numPr>
          <w:ilvl w:val="0"/>
          <w:numId w:val="18"/>
        </w:numPr>
        <w:spacing w:line="360" w:lineRule="auto"/>
        <w:ind w:left="709" w:right="3100" w:hanging="709"/>
        <w:jc w:val="left"/>
      </w:pPr>
      <w:r>
        <w:t xml:space="preserve">Время запаздывания τ = 36,002 мин </w:t>
      </w:r>
    </w:p>
    <w:p w14:paraId="5BBE2D94" w14:textId="5C79A91F" w:rsidR="00AC080B" w:rsidRPr="008B65C2" w:rsidRDefault="00AC080B" w:rsidP="00AC080B">
      <w:pPr>
        <w:pStyle w:val="a8"/>
        <w:numPr>
          <w:ilvl w:val="0"/>
          <w:numId w:val="18"/>
        </w:numPr>
        <w:spacing w:line="360" w:lineRule="auto"/>
        <w:ind w:left="709" w:right="3" w:hanging="709"/>
        <w:jc w:val="left"/>
      </w:pPr>
      <w:r>
        <w:t>Время интегрирования Т = 32,287 мин</w:t>
      </w:r>
    </w:p>
    <w:p w14:paraId="29E77AE8" w14:textId="7BCE74D6" w:rsidR="00AC080B" w:rsidRDefault="00AC080B" w:rsidP="00AC080B">
      <w:pPr>
        <w:pStyle w:val="a8"/>
        <w:spacing w:line="360" w:lineRule="auto"/>
        <w:ind w:firstLine="709"/>
        <w:rPr>
          <w:spacing w:val="-4"/>
        </w:rPr>
      </w:pPr>
      <w:r>
        <w:t>Передаточная</w:t>
      </w:r>
      <w:r>
        <w:rPr>
          <w:spacing w:val="-7"/>
        </w:rPr>
        <w:t xml:space="preserve"> </w:t>
      </w:r>
      <w:r>
        <w:t>функция</w:t>
      </w:r>
      <w:r>
        <w:rPr>
          <w:spacing w:val="-8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rPr>
          <w:spacing w:val="-4"/>
        </w:rPr>
        <w:t>вид:</w:t>
      </w:r>
    </w:p>
    <w:p w14:paraId="3A652456" w14:textId="77777777" w:rsidR="00AC080B" w:rsidRDefault="00AC080B" w:rsidP="00AC080B">
      <w:pPr>
        <w:pStyle w:val="a8"/>
        <w:spacing w:line="360" w:lineRule="auto"/>
        <w:ind w:firstLine="709"/>
      </w:pPr>
    </w:p>
    <w:p w14:paraId="3062DE97" w14:textId="5744038E" w:rsidR="00AC080B" w:rsidRPr="00C10EC2" w:rsidRDefault="003470BE" w:rsidP="00AC080B">
      <w:pPr>
        <w:pStyle w:val="a8"/>
        <w:spacing w:line="360" w:lineRule="auto"/>
        <w:ind w:left="710"/>
        <w:rPr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-τp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5C020532" w14:textId="4D3CE739" w:rsidR="00AC080B" w:rsidRPr="00F86B06" w:rsidRDefault="003470BE" w:rsidP="00AC080B">
      <w:pPr>
        <w:pStyle w:val="a8"/>
        <w:spacing w:line="360" w:lineRule="auto"/>
        <w:ind w:right="3100" w:firstLine="0"/>
        <w:jc w:val="left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32,287</m:t>
                  </m:r>
                  <m:r>
                    <w:rPr>
                      <w:rFonts w:ascii="Cambria Math" w:hAnsi="Cambria Math"/>
                    </w:rPr>
                    <m:t>p+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-36,002p</m:t>
                  </m:r>
                </m:sup>
              </m:sSup>
            </m:e>
          </m:eqArr>
        </m:oMath>
      </m:oMathPara>
    </w:p>
    <w:p w14:paraId="5ECCDF4F" w14:textId="347F4788" w:rsidR="00AC080B" w:rsidRDefault="00AC080B" w:rsidP="00AC080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8B8F83" w14:textId="77777777" w:rsidR="00106A90" w:rsidRPr="00AB0969" w:rsidRDefault="00106A90" w:rsidP="00106A90">
      <w:pPr>
        <w:pStyle w:val="a8"/>
        <w:spacing w:line="360" w:lineRule="auto"/>
        <w:ind w:right="3" w:firstLine="708"/>
        <w:jc w:val="left"/>
      </w:pPr>
      <w:r w:rsidRPr="00AB0969">
        <w:t>ПИ-регулятор – регулятор, у которого регулирующее воздействие пропорционально как отклонению, так и интегралу отклонения регулируемой величины.</w:t>
      </w:r>
    </w:p>
    <w:p w14:paraId="500D72A0" w14:textId="3D300A19" w:rsidR="00106A90" w:rsidRDefault="00106A90" w:rsidP="00106A90">
      <w:pPr>
        <w:pStyle w:val="a8"/>
        <w:spacing w:line="360" w:lineRule="auto"/>
        <w:ind w:right="3" w:firstLine="709"/>
      </w:pPr>
      <w:r>
        <w:t>Для нахождения настроек ПИ-регулятора использовались</w:t>
      </w:r>
      <w:r w:rsidRPr="00F86B06">
        <w:t xml:space="preserve"> </w:t>
      </w:r>
      <w:r>
        <w:t xml:space="preserve">два метода: метод номограмм, метод </w:t>
      </w:r>
      <w:proofErr w:type="spellStart"/>
      <w:r>
        <w:t>Копеловича</w:t>
      </w:r>
      <w:proofErr w:type="spellEnd"/>
      <w:r>
        <w:t>.</w:t>
      </w:r>
    </w:p>
    <w:p w14:paraId="77003B5E" w14:textId="68C665BA" w:rsidR="00106A90" w:rsidRDefault="00106A90" w:rsidP="00106A90">
      <w:pPr>
        <w:pStyle w:val="a8"/>
        <w:numPr>
          <w:ilvl w:val="1"/>
          <w:numId w:val="19"/>
        </w:numPr>
        <w:spacing w:line="360" w:lineRule="auto"/>
        <w:ind w:left="1134" w:right="3" w:hanging="425"/>
      </w:pPr>
      <w:r>
        <w:t>Поиск настроек ПИ-регулятора с применением метода номограмм</w:t>
      </w:r>
    </w:p>
    <w:p w14:paraId="1E3973ED" w14:textId="77777777" w:rsidR="00106A90" w:rsidRDefault="00106A90" w:rsidP="00106A90">
      <w:pPr>
        <w:pStyle w:val="a8"/>
        <w:spacing w:line="360" w:lineRule="auto"/>
        <w:ind w:left="1134" w:right="3" w:firstLine="0"/>
      </w:pPr>
    </w:p>
    <w:p w14:paraId="6EE9D061" w14:textId="0BB721D0" w:rsidR="00106A90" w:rsidRDefault="00106A90" w:rsidP="00106A90">
      <w:pPr>
        <w:pStyle w:val="a8"/>
        <w:spacing w:line="360" w:lineRule="auto"/>
        <w:ind w:right="3" w:firstLine="709"/>
        <w:jc w:val="center"/>
      </w:pPr>
      <w:r w:rsidRPr="00106A90">
        <w:rPr>
          <w:noProof/>
        </w:rPr>
        <w:drawing>
          <wp:inline distT="0" distB="0" distL="0" distR="0" wp14:anchorId="02A3A67F" wp14:editId="5B3704F7">
            <wp:extent cx="2143424" cy="2848373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E3D6" w14:textId="25726DCA" w:rsidR="00106A90" w:rsidRDefault="00106A90" w:rsidP="00106A90">
      <w:pPr>
        <w:pStyle w:val="a8"/>
        <w:spacing w:line="360" w:lineRule="auto"/>
        <w:ind w:right="3" w:firstLine="709"/>
        <w:jc w:val="center"/>
      </w:pPr>
      <w:r>
        <w:t>Рисунок 3 – Номограмма с минимумом квадратичной ошибки</w:t>
      </w:r>
      <w:r w:rsidR="00D701E4" w:rsidRPr="00D701E4">
        <w:t xml:space="preserve"> </w:t>
      </w:r>
      <w:r w:rsidR="00D701E4">
        <w:t>и</w:t>
      </w:r>
      <w:r>
        <w:t xml:space="preserve"> </w:t>
      </w:r>
      <w:r w:rsidR="00D701E4">
        <w:rPr>
          <w:lang w:val="en-US"/>
        </w:rPr>
        <w:t>χ</w:t>
      </w:r>
      <w:r w:rsidR="00432DB5">
        <w:t xml:space="preserve"> = 0</w:t>
      </w:r>
      <w:r w:rsidR="00432DB5" w:rsidRPr="00432DB5">
        <w:t>,95-0,85</w:t>
      </w:r>
    </w:p>
    <w:p w14:paraId="31EA9CCD" w14:textId="108E23B7" w:rsidR="00432DB5" w:rsidRDefault="00432DB5" w:rsidP="00432DB5">
      <w:pPr>
        <w:pStyle w:val="a8"/>
        <w:spacing w:line="360" w:lineRule="auto"/>
        <w:ind w:right="3" w:firstLine="709"/>
      </w:pPr>
    </w:p>
    <w:p w14:paraId="37FCE2A5" w14:textId="54FF9192" w:rsidR="00432DB5" w:rsidRDefault="00432DB5" w:rsidP="00432DB5">
      <w:pPr>
        <w:pStyle w:val="a8"/>
        <w:spacing w:line="360" w:lineRule="auto"/>
        <w:ind w:right="3" w:firstLine="709"/>
      </w:pPr>
      <w:r>
        <w:t xml:space="preserve">На оси абсцисс находим точку равную </w:t>
      </w:r>
      <w:r>
        <w:rPr>
          <w:lang w:val="en-US"/>
        </w:rPr>
        <w:t>τ</w:t>
      </w:r>
      <w:r w:rsidRPr="00432DB5">
        <w:t>/</w:t>
      </w:r>
      <w:r>
        <w:rPr>
          <w:lang w:val="en-US"/>
        </w:rPr>
        <w:t>T</w:t>
      </w:r>
      <w:r w:rsidRPr="00432DB5">
        <w:t xml:space="preserve"> = 1,12.</w:t>
      </w:r>
      <w:r>
        <w:t xml:space="preserve"> Находим пересечения перпендикуляра, проведенного из точки 1,12, с линиями </w:t>
      </w:r>
      <w:proofErr w:type="spellStart"/>
      <w:proofErr w:type="gramStart"/>
      <w:r>
        <w:rPr>
          <w:lang w:val="en-US"/>
        </w:rPr>
        <w:t>k</w:t>
      </w:r>
      <w:r>
        <w:rPr>
          <w:vertAlign w:val="subscript"/>
          <w:lang w:val="en-US"/>
        </w:rPr>
        <w:t>p</w:t>
      </w:r>
      <w:proofErr w:type="spellEnd"/>
      <w:r w:rsidRPr="00432DB5">
        <w:rPr>
          <w:vertAlign w:val="subscript"/>
        </w:rPr>
        <w:t>.</w:t>
      </w:r>
      <w:r>
        <w:rPr>
          <w:vertAlign w:val="subscript"/>
        </w:rPr>
        <w:t>опт</w:t>
      </w:r>
      <w:proofErr w:type="gramEnd"/>
      <w:r>
        <w:t xml:space="preserve"> и </w:t>
      </w:r>
      <w:r w:rsidRPr="00432DB5">
        <w:t>(</w:t>
      </w:r>
      <w:r>
        <w:rPr>
          <w:lang w:val="en-US"/>
        </w:rPr>
        <w:t>T</w:t>
      </w:r>
      <w:r>
        <w:rPr>
          <w:vertAlign w:val="subscript"/>
        </w:rPr>
        <w:t>ИЗ</w:t>
      </w:r>
      <w:r w:rsidRPr="00432DB5">
        <w:t>/</w:t>
      </w:r>
      <w:proofErr w:type="spellStart"/>
      <w:r>
        <w:t>τ</w:t>
      </w:r>
      <w:r>
        <w:rPr>
          <w:vertAlign w:val="subscript"/>
        </w:rPr>
        <w:t>ОБ</w:t>
      </w:r>
      <w:proofErr w:type="spellEnd"/>
      <w:r>
        <w:t>)</w:t>
      </w:r>
      <w:r>
        <w:rPr>
          <w:vertAlign w:val="subscript"/>
        </w:rPr>
        <w:t>ОПТ</w:t>
      </w:r>
      <w:r>
        <w:t>.</w:t>
      </w:r>
    </w:p>
    <w:p w14:paraId="6B80737D" w14:textId="58991372" w:rsidR="00432DB5" w:rsidRPr="00894C7E" w:rsidRDefault="003D44A9" w:rsidP="00432DB5">
      <w:pPr>
        <w:pStyle w:val="a8"/>
        <w:spacing w:line="360" w:lineRule="auto"/>
        <w:ind w:right="3" w:firstLine="709"/>
      </w:pPr>
      <w:proofErr w:type="spellStart"/>
      <w:proofErr w:type="gramStart"/>
      <w:r>
        <w:rPr>
          <w:lang w:val="en-US"/>
        </w:rPr>
        <w:t>K</w:t>
      </w:r>
      <w:r>
        <w:rPr>
          <w:vertAlign w:val="subscript"/>
          <w:lang w:val="en-US"/>
        </w:rPr>
        <w:t>p</w:t>
      </w:r>
      <w:proofErr w:type="spellEnd"/>
      <w:r w:rsidRPr="00432DB5">
        <w:rPr>
          <w:vertAlign w:val="subscript"/>
        </w:rPr>
        <w:t>.</w:t>
      </w:r>
      <w:r>
        <w:rPr>
          <w:vertAlign w:val="subscript"/>
        </w:rPr>
        <w:t>опт</w:t>
      </w:r>
      <w:proofErr w:type="gramEnd"/>
      <w:r>
        <w:t xml:space="preserve"> = 0,</w:t>
      </w:r>
      <w:r w:rsidR="000B5B46">
        <w:t>9</w:t>
      </w:r>
      <w:r>
        <w:t xml:space="preserve">; </w:t>
      </w:r>
      <w:r w:rsidRPr="00432DB5">
        <w:t>(</w:t>
      </w:r>
      <w:r>
        <w:rPr>
          <w:lang w:val="en-US"/>
        </w:rPr>
        <w:t>T</w:t>
      </w:r>
      <w:r>
        <w:rPr>
          <w:vertAlign w:val="subscript"/>
        </w:rPr>
        <w:t>ИЗ</w:t>
      </w:r>
      <w:r w:rsidRPr="00432DB5">
        <w:t>/</w:t>
      </w:r>
      <w:proofErr w:type="spellStart"/>
      <w:r>
        <w:t>τ</w:t>
      </w:r>
      <w:r>
        <w:rPr>
          <w:vertAlign w:val="subscript"/>
        </w:rPr>
        <w:t>ОБ</w:t>
      </w:r>
      <w:proofErr w:type="spellEnd"/>
      <w:r>
        <w:t>)</w:t>
      </w:r>
      <w:r>
        <w:rPr>
          <w:vertAlign w:val="subscript"/>
        </w:rPr>
        <w:t>ОПТ</w:t>
      </w:r>
      <w:r>
        <w:t xml:space="preserve"> = 4. </w:t>
      </w:r>
      <w:r>
        <w:rPr>
          <w:lang w:val="en-US"/>
        </w:rPr>
        <w:t>T</w:t>
      </w:r>
      <w:r>
        <w:rPr>
          <w:vertAlign w:val="subscript"/>
        </w:rPr>
        <w:t>И</w:t>
      </w:r>
      <w:r>
        <w:t xml:space="preserve"> = (</w:t>
      </w:r>
      <w:r>
        <w:rPr>
          <w:lang w:val="en-US"/>
        </w:rPr>
        <w:t>T</w:t>
      </w:r>
      <w:r>
        <w:rPr>
          <w:vertAlign w:val="subscript"/>
        </w:rPr>
        <w:t>ИЗ</w:t>
      </w:r>
      <w:r w:rsidRPr="00432DB5">
        <w:t>/</w:t>
      </w:r>
      <w:proofErr w:type="spellStart"/>
      <w:r>
        <w:t>τ</w:t>
      </w:r>
      <w:r w:rsidRPr="00894C7E">
        <w:rPr>
          <w:vertAlign w:val="subscript"/>
        </w:rPr>
        <w:t>ОБ</w:t>
      </w:r>
      <w:proofErr w:type="spellEnd"/>
      <w:r>
        <w:t>)</w:t>
      </w:r>
      <w:r w:rsidRPr="003D44A9">
        <w:t>/</w:t>
      </w:r>
      <w:r>
        <w:t>(</w:t>
      </w:r>
      <w:proofErr w:type="spellStart"/>
      <w:proofErr w:type="gramStart"/>
      <w:r>
        <w:rPr>
          <w:lang w:val="en-US"/>
        </w:rPr>
        <w:t>K</w:t>
      </w:r>
      <w:r>
        <w:rPr>
          <w:vertAlign w:val="subscript"/>
          <w:lang w:val="en-US"/>
        </w:rPr>
        <w:t>p</w:t>
      </w:r>
      <w:proofErr w:type="spellEnd"/>
      <w:r w:rsidRPr="00432DB5">
        <w:rPr>
          <w:vertAlign w:val="subscript"/>
        </w:rPr>
        <w:t>.</w:t>
      </w:r>
      <w:r>
        <w:rPr>
          <w:vertAlign w:val="subscript"/>
        </w:rPr>
        <w:t>опт</w:t>
      </w:r>
      <w:proofErr w:type="gramEnd"/>
      <w:r w:rsidRPr="003D44A9">
        <w:t>/</w:t>
      </w:r>
      <w:proofErr w:type="spellStart"/>
      <w:r>
        <w:t>τ</w:t>
      </w:r>
      <w:r w:rsidR="00894C7E" w:rsidRPr="00894C7E">
        <w:rPr>
          <w:vertAlign w:val="subscript"/>
        </w:rPr>
        <w:t>ОБ</w:t>
      </w:r>
      <w:proofErr w:type="spellEnd"/>
      <w:r w:rsidRPr="003D44A9">
        <w:t>) = 160</w:t>
      </w:r>
    </w:p>
    <w:p w14:paraId="1382034C" w14:textId="77777777" w:rsidR="003D44A9" w:rsidRPr="003D44A9" w:rsidRDefault="003D44A9" w:rsidP="00432DB5">
      <w:pPr>
        <w:pStyle w:val="a8"/>
        <w:spacing w:line="360" w:lineRule="auto"/>
        <w:ind w:right="3" w:firstLine="709"/>
      </w:pPr>
    </w:p>
    <w:p w14:paraId="24820E05" w14:textId="11A318D3" w:rsidR="003D44A9" w:rsidRDefault="003D44A9" w:rsidP="003D44A9">
      <w:pPr>
        <w:pStyle w:val="a8"/>
        <w:numPr>
          <w:ilvl w:val="1"/>
          <w:numId w:val="19"/>
        </w:numPr>
        <w:spacing w:line="360" w:lineRule="auto"/>
        <w:ind w:left="1134" w:right="3" w:hanging="425"/>
      </w:pPr>
      <w:bookmarkStart w:id="26" w:name="_Hlk222021356"/>
      <w:r>
        <w:lastRenderedPageBreak/>
        <w:t xml:space="preserve">Поиск настроек ПИ-регулятора с </w:t>
      </w:r>
      <w:bookmarkEnd w:id="26"/>
      <w:r>
        <w:t xml:space="preserve">применением метода </w:t>
      </w:r>
      <w:r w:rsidR="00D46FBA">
        <w:t>ВТИ</w:t>
      </w:r>
    </w:p>
    <w:p w14:paraId="20DDC9D8" w14:textId="77952BEC" w:rsidR="003D44A9" w:rsidRDefault="003D44A9" w:rsidP="003D44A9">
      <w:pPr>
        <w:pStyle w:val="a8"/>
        <w:spacing w:line="360" w:lineRule="auto"/>
        <w:ind w:right="3" w:firstLine="709"/>
      </w:pPr>
    </w:p>
    <w:p w14:paraId="30C2EF60" w14:textId="45B36317" w:rsidR="003D44A9" w:rsidRPr="00744478" w:rsidRDefault="003470BE" w:rsidP="003D44A9">
      <w:pPr>
        <w:pStyle w:val="a8"/>
        <w:spacing w:line="360" w:lineRule="auto"/>
        <w:ind w:right="3" w:firstLine="709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р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1,1τ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eastAsia="Cambria Math" w:hAnsi="Cambria Math" w:cs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32,287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1,1*36,002</m:t>
                  </m:r>
                </m:den>
              </m:f>
              <m:r>
                <w:rPr>
                  <w:rFonts w:ascii="Cambria Math" w:eastAsia="Cambria Math" w:hAnsi="Cambria Math" w:cs="Cambria Math"/>
                  <w:lang w:val="en-US"/>
                </w:rPr>
                <m:t>=0,815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AAFDC7D" w14:textId="41656C1E" w:rsidR="00744478" w:rsidRPr="00744478" w:rsidRDefault="003470BE" w:rsidP="003D44A9">
      <w:pPr>
        <w:pStyle w:val="a8"/>
        <w:spacing w:line="360" w:lineRule="auto"/>
        <w:ind w:right="3" w:firstLine="709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И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3,3τ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И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3,3*36,002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0,359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=145,775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FFB5DB6" w14:textId="77777777" w:rsidR="00744478" w:rsidRPr="00744478" w:rsidRDefault="00744478" w:rsidP="003D44A9">
      <w:pPr>
        <w:pStyle w:val="a8"/>
        <w:spacing w:line="360" w:lineRule="auto"/>
        <w:ind w:right="3" w:firstLine="709"/>
      </w:pPr>
    </w:p>
    <w:p w14:paraId="5662CFDF" w14:textId="77777777" w:rsidR="00D46FBA" w:rsidRDefault="00D46FBA" w:rsidP="00D46FBA">
      <w:pPr>
        <w:pStyle w:val="a8"/>
        <w:spacing w:line="360" w:lineRule="auto"/>
        <w:ind w:left="1134" w:right="3" w:hanging="425"/>
      </w:pPr>
      <w:r>
        <w:t xml:space="preserve">3.3 Поиск настроек ПИ-регулятора с применением метода </w:t>
      </w:r>
      <w:proofErr w:type="spellStart"/>
      <w:r>
        <w:t>Копеловича</w:t>
      </w:r>
      <w:proofErr w:type="spellEnd"/>
    </w:p>
    <w:p w14:paraId="250705F0" w14:textId="01826D2D" w:rsidR="00744478" w:rsidRDefault="00D46FBA" w:rsidP="00DD6122">
      <w:pPr>
        <w:pStyle w:val="a8"/>
        <w:spacing w:line="360" w:lineRule="auto"/>
        <w:ind w:right="3" w:firstLine="0"/>
      </w:pPr>
      <w:r>
        <w:t xml:space="preserve"> </w:t>
      </w:r>
    </w:p>
    <w:p w14:paraId="2FEA47A4" w14:textId="78C8A897" w:rsidR="00D46FBA" w:rsidRPr="00744478" w:rsidRDefault="003470BE" w:rsidP="00D46FBA">
      <w:pPr>
        <w:pStyle w:val="a8"/>
        <w:spacing w:line="360" w:lineRule="auto"/>
        <w:ind w:right="3" w:firstLine="709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р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0,4T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τ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eastAsia="Cambria Math" w:hAnsi="Cambria Math" w:cs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0,4*32,287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36,002</m:t>
                  </m:r>
                </m:den>
              </m:f>
              <m:r>
                <w:rPr>
                  <w:rFonts w:ascii="Cambria Math" w:eastAsia="Cambria Math" w:hAnsi="Cambria Math" w:cs="Cambria Math"/>
                  <w:lang w:val="en-US"/>
                </w:rPr>
                <m:t>=0,359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9CB3785" w14:textId="10698DFF" w:rsidR="00D46FBA" w:rsidRPr="00744478" w:rsidRDefault="003470BE" w:rsidP="00D46FBA">
      <w:pPr>
        <w:pStyle w:val="a8"/>
        <w:spacing w:line="360" w:lineRule="auto"/>
        <w:ind w:right="3" w:firstLine="709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И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6τ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И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6*36,002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0,359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=601,704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3A31B76" w14:textId="141DB419" w:rsidR="00D46FBA" w:rsidRDefault="00D46FBA" w:rsidP="00DD6122">
      <w:pPr>
        <w:pStyle w:val="a8"/>
        <w:spacing w:line="360" w:lineRule="auto"/>
        <w:ind w:right="3" w:firstLine="0"/>
      </w:pPr>
    </w:p>
    <w:p w14:paraId="6352B2C4" w14:textId="77777777" w:rsidR="00D46FBA" w:rsidRPr="00D46FBA" w:rsidRDefault="00D46FBA" w:rsidP="00DD6122">
      <w:pPr>
        <w:pStyle w:val="a8"/>
        <w:spacing w:line="360" w:lineRule="auto"/>
        <w:ind w:right="3" w:firstLine="0"/>
      </w:pPr>
    </w:p>
    <w:p w14:paraId="615599A7" w14:textId="73D193A2" w:rsidR="00106A90" w:rsidRDefault="00DD6122" w:rsidP="003D44A9">
      <w:pPr>
        <w:pStyle w:val="a8"/>
        <w:spacing w:line="360" w:lineRule="auto"/>
        <w:ind w:right="3" w:firstLine="709"/>
      </w:pPr>
      <w:r>
        <w:t xml:space="preserve">В программе </w:t>
      </w:r>
      <w:proofErr w:type="spellStart"/>
      <w:r>
        <w:rPr>
          <w:lang w:val="en-US"/>
        </w:rPr>
        <w:t>Mathlab</w:t>
      </w:r>
      <w:proofErr w:type="spellEnd"/>
      <w:r w:rsidRPr="00DD6122">
        <w:t xml:space="preserve"> </w:t>
      </w:r>
      <w:r>
        <w:t>смоделировали АСР при разных настройках ПИ-регулятора. Полученные переходные характеристики представлены на рисунке 4.</w:t>
      </w:r>
    </w:p>
    <w:p w14:paraId="4A19A80F" w14:textId="55512B2E" w:rsidR="00DD6122" w:rsidRDefault="00DD6122" w:rsidP="003D44A9">
      <w:pPr>
        <w:pStyle w:val="a8"/>
        <w:spacing w:line="360" w:lineRule="auto"/>
        <w:ind w:right="3" w:firstLine="709"/>
      </w:pPr>
    </w:p>
    <w:p w14:paraId="25F2547C" w14:textId="372D7457" w:rsidR="00DD6122" w:rsidRDefault="00D46FBA" w:rsidP="00DD6122">
      <w:pPr>
        <w:pStyle w:val="a8"/>
        <w:spacing w:line="360" w:lineRule="auto"/>
        <w:ind w:right="3" w:firstLine="0"/>
        <w:jc w:val="center"/>
      </w:pPr>
      <w:r w:rsidRPr="00D46FBA">
        <w:rPr>
          <w:noProof/>
        </w:rPr>
        <w:lastRenderedPageBreak/>
        <w:drawing>
          <wp:inline distT="0" distB="0" distL="0" distR="0" wp14:anchorId="65D4F430" wp14:editId="29060AF0">
            <wp:extent cx="5940425" cy="39084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793F" w14:textId="0DEE3244" w:rsidR="00DD6122" w:rsidRDefault="00DD6122" w:rsidP="00DD6122">
      <w:pPr>
        <w:pStyle w:val="a8"/>
        <w:spacing w:line="360" w:lineRule="auto"/>
        <w:ind w:right="3" w:firstLine="0"/>
        <w:jc w:val="center"/>
      </w:pPr>
      <w:bookmarkStart w:id="27" w:name="_Hlk222022679"/>
      <w:r>
        <w:t xml:space="preserve">Рисунок 4 – Переходные характеристики системы регулирования, определенные по методу номограммы и методу </w:t>
      </w:r>
      <w:proofErr w:type="spellStart"/>
      <w:r>
        <w:t>Копеловича</w:t>
      </w:r>
      <w:proofErr w:type="spellEnd"/>
    </w:p>
    <w:bookmarkEnd w:id="27"/>
    <w:p w14:paraId="060B1D78" w14:textId="737631FF" w:rsidR="00DD6122" w:rsidRDefault="00DD6122" w:rsidP="00DD6122">
      <w:pPr>
        <w:pStyle w:val="a8"/>
        <w:spacing w:line="360" w:lineRule="auto"/>
        <w:ind w:right="3" w:firstLine="0"/>
        <w:jc w:val="center"/>
      </w:pPr>
    </w:p>
    <w:p w14:paraId="6D4C63C7" w14:textId="77777777" w:rsidR="00B756BE" w:rsidRDefault="00B756B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0A072B9" w14:textId="2457B393" w:rsidR="00DD6122" w:rsidRPr="004A34C3" w:rsidRDefault="00D46FBA" w:rsidP="00DD612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</w:t>
      </w:r>
      <w:r w:rsidR="00DD6122">
        <w:rPr>
          <w:rFonts w:ascii="Times New Roman" w:eastAsia="Times New Roman" w:hAnsi="Times New Roman" w:cs="Times New Roman"/>
          <w:sz w:val="24"/>
          <w:szCs w:val="24"/>
          <w:lang w:eastAsia="ru-RU"/>
        </w:rPr>
        <w:t>ыли определен процент перерегулирования по формуле</w:t>
      </w:r>
      <w:r w:rsidR="004A34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4A34C3" w:rsidRPr="004A34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0B4E83D" w14:textId="273E3C09" w:rsidR="00DD6122" w:rsidRDefault="00DD6122" w:rsidP="00DD612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91F0E0" w14:textId="61977F98" w:rsidR="00DD6122" w:rsidRPr="004A34C3" w:rsidRDefault="003470BE" w:rsidP="00DD612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δ=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max1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зд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зд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1,901-1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*100%=90,1%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1,908-1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*100%=90,8%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1,329-1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*100%=32,9%</m:t>
              </m:r>
            </m:e>
          </m:eqArr>
        </m:oMath>
      </m:oMathPara>
    </w:p>
    <w:p w14:paraId="2261CC20" w14:textId="3048C89E" w:rsidR="004A34C3" w:rsidRDefault="004A34C3" w:rsidP="00DD612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4520EC" w14:textId="03DBC748" w:rsidR="004A34C3" w:rsidRDefault="004A34C3" w:rsidP="004A34C3">
      <w:pPr>
        <w:spacing w:after="0" w:line="360" w:lineRule="auto"/>
      </w:pPr>
      <w:r>
        <w:t>Таблица 2 – Настройки регулятора, полученные разными методами</w:t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572"/>
        <w:gridCol w:w="756"/>
        <w:gridCol w:w="996"/>
        <w:gridCol w:w="1737"/>
        <w:gridCol w:w="2239"/>
        <w:gridCol w:w="2045"/>
      </w:tblGrid>
      <w:tr w:rsidR="004A34C3" w:rsidRPr="004A34C3" w14:paraId="59E4591F" w14:textId="77777777" w:rsidTr="004A34C3">
        <w:trPr>
          <w:jc w:val="center"/>
        </w:trPr>
        <w:tc>
          <w:tcPr>
            <w:tcW w:w="841" w:type="pct"/>
            <w:vMerge w:val="restart"/>
            <w:vAlign w:val="center"/>
          </w:tcPr>
          <w:p w14:paraId="040511B8" w14:textId="2421CF7C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34C3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937" w:type="pct"/>
            <w:gridSpan w:val="2"/>
            <w:vAlign w:val="center"/>
          </w:tcPr>
          <w:p w14:paraId="05B498D7" w14:textId="009BB15E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Структура регулятора</w:t>
            </w:r>
          </w:p>
        </w:tc>
        <w:tc>
          <w:tcPr>
            <w:tcW w:w="929" w:type="pct"/>
            <w:vMerge w:val="restart"/>
            <w:vAlign w:val="center"/>
          </w:tcPr>
          <w:p w14:paraId="7CA814AE" w14:textId="16EFE733" w:rsidR="004A34C3" w:rsidRPr="004A34C3" w:rsidRDefault="004A34C3" w:rsidP="004A34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регулирования</w:t>
            </w:r>
          </w:p>
        </w:tc>
        <w:tc>
          <w:tcPr>
            <w:tcW w:w="1198" w:type="pct"/>
            <w:vMerge w:val="restart"/>
            <w:vAlign w:val="center"/>
          </w:tcPr>
          <w:p w14:paraId="1BC8681D" w14:textId="6FE68914" w:rsidR="004A34C3" w:rsidRPr="004A34C3" w:rsidRDefault="004A34C3" w:rsidP="004A34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34C3">
              <w:rPr>
                <w:rFonts w:ascii="Times New Roman" w:hAnsi="Times New Roman" w:cs="Times New Roman"/>
                <w:sz w:val="24"/>
                <w:szCs w:val="24"/>
              </w:rPr>
              <w:t>Перерегулирование</w:t>
            </w:r>
          </w:p>
        </w:tc>
        <w:tc>
          <w:tcPr>
            <w:tcW w:w="1094" w:type="pct"/>
            <w:vMerge w:val="restart"/>
            <w:vAlign w:val="center"/>
          </w:tcPr>
          <w:p w14:paraId="7C58132B" w14:textId="72AFBC34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переходного процесса</w:t>
            </w:r>
          </w:p>
        </w:tc>
      </w:tr>
      <w:tr w:rsidR="004A34C3" w:rsidRPr="004A34C3" w14:paraId="7A03B067" w14:textId="77777777" w:rsidTr="004A34C3">
        <w:trPr>
          <w:jc w:val="center"/>
        </w:trPr>
        <w:tc>
          <w:tcPr>
            <w:tcW w:w="841" w:type="pct"/>
            <w:vMerge/>
            <w:vAlign w:val="center"/>
          </w:tcPr>
          <w:p w14:paraId="11BD4F83" w14:textId="77777777" w:rsidR="004A34C3" w:rsidRPr="004A34C3" w:rsidRDefault="004A34C3" w:rsidP="004A34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" w:type="pct"/>
            <w:vAlign w:val="center"/>
          </w:tcPr>
          <w:p w14:paraId="24AA909A" w14:textId="571B5EC0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Кр</w:t>
            </w:r>
            <w:proofErr w:type="spellEnd"/>
          </w:p>
        </w:tc>
        <w:tc>
          <w:tcPr>
            <w:tcW w:w="533" w:type="pct"/>
            <w:vAlign w:val="center"/>
          </w:tcPr>
          <w:p w14:paraId="26A001C6" w14:textId="42B835A1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Ти</w:t>
            </w:r>
            <w:proofErr w:type="spellEnd"/>
          </w:p>
        </w:tc>
        <w:tc>
          <w:tcPr>
            <w:tcW w:w="929" w:type="pct"/>
            <w:vMerge/>
            <w:vAlign w:val="center"/>
          </w:tcPr>
          <w:p w14:paraId="28270BE5" w14:textId="77777777" w:rsidR="004A34C3" w:rsidRPr="004A34C3" w:rsidRDefault="004A34C3" w:rsidP="004A34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pct"/>
            <w:vMerge/>
            <w:vAlign w:val="center"/>
          </w:tcPr>
          <w:p w14:paraId="54EBEB7A" w14:textId="77777777" w:rsidR="004A34C3" w:rsidRPr="004A34C3" w:rsidRDefault="004A34C3" w:rsidP="004A34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pct"/>
            <w:vMerge/>
            <w:vAlign w:val="center"/>
          </w:tcPr>
          <w:p w14:paraId="6370D0B6" w14:textId="724ED26F" w:rsidR="004A34C3" w:rsidRPr="004A34C3" w:rsidRDefault="004A34C3" w:rsidP="004A34C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34C3" w:rsidRPr="004A34C3" w14:paraId="61A10756" w14:textId="77777777" w:rsidTr="004A34C3">
        <w:trPr>
          <w:jc w:val="center"/>
        </w:trPr>
        <w:tc>
          <w:tcPr>
            <w:tcW w:w="841" w:type="pct"/>
            <w:vAlign w:val="center"/>
          </w:tcPr>
          <w:p w14:paraId="283BE7E2" w14:textId="4E40E373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Номограммы</w:t>
            </w:r>
          </w:p>
        </w:tc>
        <w:tc>
          <w:tcPr>
            <w:tcW w:w="404" w:type="pct"/>
            <w:vAlign w:val="center"/>
          </w:tcPr>
          <w:p w14:paraId="1D3B98FA" w14:textId="3AD3AC9D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,9</w:t>
            </w:r>
          </w:p>
        </w:tc>
        <w:tc>
          <w:tcPr>
            <w:tcW w:w="533" w:type="pct"/>
            <w:vAlign w:val="center"/>
          </w:tcPr>
          <w:p w14:paraId="12687A6D" w14:textId="62812786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160</w:t>
            </w:r>
          </w:p>
        </w:tc>
        <w:tc>
          <w:tcPr>
            <w:tcW w:w="929" w:type="pct"/>
            <w:vAlign w:val="center"/>
          </w:tcPr>
          <w:p w14:paraId="06C44FD6" w14:textId="0F19ACF1" w:rsidR="004A34C3" w:rsidRPr="00D46FBA" w:rsidRDefault="00D46FBA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650</w:t>
            </w:r>
          </w:p>
        </w:tc>
        <w:tc>
          <w:tcPr>
            <w:tcW w:w="1198" w:type="pct"/>
            <w:vAlign w:val="center"/>
          </w:tcPr>
          <w:p w14:paraId="44930345" w14:textId="4E30ED4E" w:rsidR="004A34C3" w:rsidRPr="00D46FBA" w:rsidRDefault="00D46FBA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90,1</w:t>
            </w:r>
          </w:p>
        </w:tc>
        <w:tc>
          <w:tcPr>
            <w:tcW w:w="1094" w:type="pct"/>
            <w:vAlign w:val="center"/>
          </w:tcPr>
          <w:p w14:paraId="4D2D65A3" w14:textId="3977ABE3" w:rsidR="004A34C3" w:rsidRPr="00373E89" w:rsidRDefault="00373E89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Колебательный</w:t>
            </w:r>
          </w:p>
        </w:tc>
      </w:tr>
      <w:tr w:rsidR="00D46FBA" w:rsidRPr="004A34C3" w14:paraId="7BE126A4" w14:textId="77777777" w:rsidTr="004A34C3">
        <w:trPr>
          <w:jc w:val="center"/>
        </w:trPr>
        <w:tc>
          <w:tcPr>
            <w:tcW w:w="841" w:type="pct"/>
            <w:vAlign w:val="center"/>
          </w:tcPr>
          <w:p w14:paraId="19853685" w14:textId="18C7F0CD" w:rsidR="00D46FBA" w:rsidRDefault="00D46FBA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ВТИ</w:t>
            </w:r>
          </w:p>
        </w:tc>
        <w:tc>
          <w:tcPr>
            <w:tcW w:w="404" w:type="pct"/>
            <w:vAlign w:val="center"/>
          </w:tcPr>
          <w:p w14:paraId="26893B39" w14:textId="692E509C" w:rsidR="00D46FBA" w:rsidRPr="00D46FBA" w:rsidRDefault="00D46FBA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,815</w:t>
            </w:r>
          </w:p>
        </w:tc>
        <w:tc>
          <w:tcPr>
            <w:tcW w:w="533" w:type="pct"/>
            <w:vAlign w:val="center"/>
          </w:tcPr>
          <w:p w14:paraId="79B1C84E" w14:textId="5D344A55" w:rsidR="00D46FBA" w:rsidRDefault="00D46FBA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145,775</w:t>
            </w:r>
          </w:p>
        </w:tc>
        <w:tc>
          <w:tcPr>
            <w:tcW w:w="929" w:type="pct"/>
            <w:vAlign w:val="center"/>
          </w:tcPr>
          <w:p w14:paraId="345E46EE" w14:textId="6FFCD78E" w:rsidR="00D46FBA" w:rsidRPr="00D46FBA" w:rsidRDefault="00D46FBA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590</w:t>
            </w:r>
          </w:p>
        </w:tc>
        <w:tc>
          <w:tcPr>
            <w:tcW w:w="1198" w:type="pct"/>
            <w:vAlign w:val="center"/>
          </w:tcPr>
          <w:p w14:paraId="1FD3F633" w14:textId="5391432D" w:rsidR="00D46FBA" w:rsidRPr="00D46FBA" w:rsidRDefault="00D46FBA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90,8</w:t>
            </w:r>
          </w:p>
        </w:tc>
        <w:tc>
          <w:tcPr>
            <w:tcW w:w="1094" w:type="pct"/>
            <w:vAlign w:val="center"/>
          </w:tcPr>
          <w:p w14:paraId="2198BEEC" w14:textId="6A6B8D9F" w:rsidR="00D46FBA" w:rsidRPr="00CF188A" w:rsidRDefault="00CF188A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Колебательный</w:t>
            </w:r>
          </w:p>
        </w:tc>
      </w:tr>
      <w:tr w:rsidR="004A34C3" w:rsidRPr="004A34C3" w14:paraId="3CD39CC5" w14:textId="77777777" w:rsidTr="004A34C3">
        <w:trPr>
          <w:jc w:val="center"/>
        </w:trPr>
        <w:tc>
          <w:tcPr>
            <w:tcW w:w="841" w:type="pct"/>
            <w:vAlign w:val="center"/>
          </w:tcPr>
          <w:p w14:paraId="79A3685F" w14:textId="7C8F60F5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Копеловича</w:t>
            </w:r>
            <w:proofErr w:type="spellEnd"/>
          </w:p>
        </w:tc>
        <w:tc>
          <w:tcPr>
            <w:tcW w:w="404" w:type="pct"/>
            <w:vAlign w:val="center"/>
          </w:tcPr>
          <w:p w14:paraId="0CE80791" w14:textId="43B52BCF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0,359</w:t>
            </w:r>
          </w:p>
        </w:tc>
        <w:tc>
          <w:tcPr>
            <w:tcW w:w="533" w:type="pct"/>
            <w:vAlign w:val="center"/>
          </w:tcPr>
          <w:p w14:paraId="3C76ED50" w14:textId="54A89AB9" w:rsidR="004A34C3" w:rsidRPr="004A34C3" w:rsidRDefault="004A34C3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601,704</w:t>
            </w:r>
          </w:p>
        </w:tc>
        <w:tc>
          <w:tcPr>
            <w:tcW w:w="929" w:type="pct"/>
            <w:vAlign w:val="center"/>
          </w:tcPr>
          <w:p w14:paraId="50873CF2" w14:textId="3A977BA2" w:rsidR="004A34C3" w:rsidRPr="004A34C3" w:rsidRDefault="00373E89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560</w:t>
            </w:r>
          </w:p>
        </w:tc>
        <w:tc>
          <w:tcPr>
            <w:tcW w:w="1198" w:type="pct"/>
            <w:vAlign w:val="center"/>
          </w:tcPr>
          <w:p w14:paraId="03FB42F4" w14:textId="67457E7E" w:rsidR="004A34C3" w:rsidRPr="00C33738" w:rsidRDefault="00C33738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32,9</w:t>
            </w:r>
          </w:p>
        </w:tc>
        <w:tc>
          <w:tcPr>
            <w:tcW w:w="1094" w:type="pct"/>
            <w:vAlign w:val="center"/>
          </w:tcPr>
          <w:p w14:paraId="397AF346" w14:textId="1744DDEA" w:rsidR="004A34C3" w:rsidRPr="004A34C3" w:rsidRDefault="00373E89" w:rsidP="004A34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Апериодический</w:t>
            </w:r>
          </w:p>
        </w:tc>
      </w:tr>
    </w:tbl>
    <w:p w14:paraId="2178BAD9" w14:textId="2345CBF7" w:rsidR="00A22928" w:rsidRDefault="00A22928" w:rsidP="004A34C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AE8E1C" w14:textId="77777777" w:rsidR="00A22928" w:rsidRDefault="00A2292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3F59729" w14:textId="77777777" w:rsidR="00A22928" w:rsidRPr="00C117CE" w:rsidRDefault="00A22928" w:rsidP="00A22928">
      <w:pPr>
        <w:pStyle w:val="1"/>
        <w:ind w:firstLine="708"/>
        <w:rPr>
          <w:rFonts w:ascii="Times New Roman" w:hAnsi="Times New Roman"/>
          <w:b w:val="0"/>
          <w:bCs w:val="0"/>
          <w:sz w:val="24"/>
          <w:szCs w:val="24"/>
        </w:rPr>
      </w:pPr>
      <w:bookmarkStart w:id="28" w:name="_Toc217784478"/>
      <w:bookmarkStart w:id="29" w:name="_Toc223225376"/>
      <w:r w:rsidRPr="00C117CE">
        <w:rPr>
          <w:rFonts w:ascii="Times New Roman" w:hAnsi="Times New Roman"/>
          <w:sz w:val="24"/>
          <w:szCs w:val="24"/>
        </w:rPr>
        <w:lastRenderedPageBreak/>
        <w:t>Список литературы</w:t>
      </w:r>
      <w:bookmarkEnd w:id="28"/>
      <w:bookmarkEnd w:id="29"/>
    </w:p>
    <w:p w14:paraId="7FB4A069" w14:textId="77777777" w:rsidR="00A22928" w:rsidRDefault="00A22928" w:rsidP="00A22928">
      <w:pPr>
        <w:pStyle w:val="a3"/>
        <w:numPr>
          <w:ilvl w:val="0"/>
          <w:numId w:val="20"/>
        </w:numPr>
        <w:ind w:left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Кутепов А. М. Общая химическая технология: Учеб. для техн. вузов / А. М. Кутепов, Т. И. Бондарева, М. Г. </w:t>
      </w:r>
      <w:proofErr w:type="spellStart"/>
      <w:proofErr w:type="gramStart"/>
      <w:r w:rsidRPr="00C117CE">
        <w:rPr>
          <w:rFonts w:ascii="Times New Roman" w:hAnsi="Times New Roman" w:cs="Times New Roman"/>
          <w:sz w:val="24"/>
          <w:szCs w:val="24"/>
          <w:lang w:eastAsia="ru-RU"/>
        </w:rPr>
        <w:t>Беренгартен</w:t>
      </w:r>
      <w:proofErr w:type="spell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>.—</w:t>
      </w:r>
      <w:proofErr w:type="gram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 2-е изд., </w:t>
      </w:r>
      <w:proofErr w:type="spellStart"/>
      <w:r w:rsidRPr="00C117CE">
        <w:rPr>
          <w:rFonts w:ascii="Times New Roman" w:hAnsi="Times New Roman" w:cs="Times New Roman"/>
          <w:sz w:val="24"/>
          <w:szCs w:val="24"/>
          <w:lang w:eastAsia="ru-RU"/>
        </w:rPr>
        <w:t>испр</w:t>
      </w:r>
      <w:proofErr w:type="spell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. и доп. — М.: </w:t>
      </w:r>
      <w:proofErr w:type="spellStart"/>
      <w:r w:rsidRPr="00C117CE">
        <w:rPr>
          <w:rFonts w:ascii="Times New Roman" w:hAnsi="Times New Roman" w:cs="Times New Roman"/>
          <w:sz w:val="24"/>
          <w:szCs w:val="24"/>
          <w:lang w:eastAsia="ru-RU"/>
        </w:rPr>
        <w:t>Высш</w:t>
      </w:r>
      <w:proofErr w:type="spell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117CE">
        <w:rPr>
          <w:rFonts w:ascii="Times New Roman" w:hAnsi="Times New Roman" w:cs="Times New Roman"/>
          <w:sz w:val="24"/>
          <w:szCs w:val="24"/>
          <w:lang w:eastAsia="ru-RU"/>
        </w:rPr>
        <w:t>шк</w:t>
      </w:r>
      <w:proofErr w:type="spell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., 1990.— 520 с. </w:t>
      </w:r>
    </w:p>
    <w:p w14:paraId="4F7AD5E7" w14:textId="77777777" w:rsidR="00A22928" w:rsidRDefault="00A22928" w:rsidP="00A22928">
      <w:pPr>
        <w:pStyle w:val="a3"/>
        <w:numPr>
          <w:ilvl w:val="0"/>
          <w:numId w:val="20"/>
        </w:numPr>
        <w:ind w:left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Шувалов, В.В. Автоматизация производственных процессов в химической промышленности / В.В. Шувалов, Г.А. </w:t>
      </w:r>
      <w:proofErr w:type="spellStart"/>
      <w:r w:rsidRPr="00C117CE">
        <w:rPr>
          <w:rFonts w:ascii="Times New Roman" w:hAnsi="Times New Roman" w:cs="Times New Roman"/>
          <w:sz w:val="24"/>
          <w:szCs w:val="24"/>
          <w:lang w:eastAsia="ru-RU"/>
        </w:rPr>
        <w:t>Огаджанов</w:t>
      </w:r>
      <w:proofErr w:type="spell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, В.А. Голубятников. - М.: Химия, 1991 (1985). – 480с </w:t>
      </w:r>
    </w:p>
    <w:p w14:paraId="366CDF34" w14:textId="77777777" w:rsidR="00A22928" w:rsidRDefault="00A22928" w:rsidP="00A22928">
      <w:pPr>
        <w:pStyle w:val="a3"/>
        <w:numPr>
          <w:ilvl w:val="0"/>
          <w:numId w:val="20"/>
        </w:numPr>
        <w:ind w:left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ГОСТ 21.208-2013. Система проектной документации для строительства (СПДС). Автоматизация технологических процессов. Обозначения условные приборов и средств автоматизации в схемах. – </w:t>
      </w:r>
      <w:proofErr w:type="spellStart"/>
      <w:r w:rsidRPr="00C117CE">
        <w:rPr>
          <w:rFonts w:ascii="Times New Roman" w:hAnsi="Times New Roman" w:cs="Times New Roman"/>
          <w:sz w:val="24"/>
          <w:szCs w:val="24"/>
          <w:lang w:eastAsia="ru-RU"/>
        </w:rPr>
        <w:t>Введ</w:t>
      </w:r>
      <w:proofErr w:type="spell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. 2015-07-01. – </w:t>
      </w:r>
      <w:proofErr w:type="gramStart"/>
      <w:r w:rsidRPr="00C117CE">
        <w:rPr>
          <w:rFonts w:ascii="Times New Roman" w:hAnsi="Times New Roman" w:cs="Times New Roman"/>
          <w:sz w:val="24"/>
          <w:szCs w:val="24"/>
          <w:lang w:eastAsia="ru-RU"/>
        </w:rPr>
        <w:t>М. :</w:t>
      </w:r>
      <w:proofErr w:type="gram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117CE">
        <w:rPr>
          <w:rFonts w:ascii="Times New Roman" w:hAnsi="Times New Roman" w:cs="Times New Roman"/>
          <w:sz w:val="24"/>
          <w:szCs w:val="24"/>
          <w:lang w:eastAsia="ru-RU"/>
        </w:rPr>
        <w:t>Стандартинформ</w:t>
      </w:r>
      <w:proofErr w:type="spell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>, 2014. – 35 с.</w:t>
      </w:r>
    </w:p>
    <w:p w14:paraId="09BB9108" w14:textId="77777777" w:rsidR="00A22928" w:rsidRPr="00C117CE" w:rsidRDefault="00A22928" w:rsidP="00A22928">
      <w:pPr>
        <w:pStyle w:val="a3"/>
        <w:numPr>
          <w:ilvl w:val="0"/>
          <w:numId w:val="20"/>
        </w:numPr>
        <w:ind w:left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ГОСТ 14.202-69. Единая система технологической подготовки производства. Правила обеспечения технологичности конструкции изделий. – Взамен ГОСТ 14.205-63; </w:t>
      </w:r>
      <w:proofErr w:type="spellStart"/>
      <w:r w:rsidRPr="00C117CE">
        <w:rPr>
          <w:rFonts w:ascii="Times New Roman" w:hAnsi="Times New Roman" w:cs="Times New Roman"/>
          <w:sz w:val="24"/>
          <w:szCs w:val="24"/>
          <w:lang w:eastAsia="ru-RU"/>
        </w:rPr>
        <w:t>введ</w:t>
      </w:r>
      <w:proofErr w:type="spellEnd"/>
      <w:r w:rsidRPr="00C117CE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473512">
        <w:rPr>
          <w:rFonts w:ascii="Times New Roman" w:hAnsi="Times New Roman" w:cs="Times New Roman"/>
          <w:sz w:val="24"/>
          <w:szCs w:val="24"/>
          <w:lang w:eastAsia="ru-RU"/>
        </w:rPr>
        <w:t xml:space="preserve">1971-01-01. – </w:t>
      </w:r>
      <w:proofErr w:type="gramStart"/>
      <w:r w:rsidRPr="00473512">
        <w:rPr>
          <w:rFonts w:ascii="Times New Roman" w:hAnsi="Times New Roman" w:cs="Times New Roman"/>
          <w:sz w:val="24"/>
          <w:szCs w:val="24"/>
          <w:lang w:eastAsia="ru-RU"/>
        </w:rPr>
        <w:t>М. :</w:t>
      </w:r>
      <w:proofErr w:type="gramEnd"/>
      <w:r w:rsidRPr="00473512">
        <w:rPr>
          <w:rFonts w:ascii="Times New Roman" w:hAnsi="Times New Roman" w:cs="Times New Roman"/>
          <w:sz w:val="24"/>
          <w:szCs w:val="24"/>
          <w:lang w:eastAsia="ru-RU"/>
        </w:rPr>
        <w:t xml:space="preserve"> Издательство стандартов, 1969. – 18 с.</w:t>
      </w:r>
    </w:p>
    <w:p w14:paraId="2BE24A36" w14:textId="77777777" w:rsidR="004A34C3" w:rsidRPr="004A34C3" w:rsidRDefault="004A34C3" w:rsidP="004A34C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4A34C3" w:rsidRPr="004A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2573"/>
    <w:multiLevelType w:val="hybridMultilevel"/>
    <w:tmpl w:val="FBB4C47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551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F2449"/>
    <w:multiLevelType w:val="hybridMultilevel"/>
    <w:tmpl w:val="14AC5B1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B07A6"/>
    <w:multiLevelType w:val="hybridMultilevel"/>
    <w:tmpl w:val="42D8C430"/>
    <w:lvl w:ilvl="0" w:tplc="F65025D6">
      <w:start w:val="17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B4F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C6458"/>
    <w:multiLevelType w:val="hybridMultilevel"/>
    <w:tmpl w:val="A44213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B622A"/>
    <w:multiLevelType w:val="hybridMultilevel"/>
    <w:tmpl w:val="6C7C5868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6C454E4"/>
    <w:multiLevelType w:val="hybridMultilevel"/>
    <w:tmpl w:val="F910798E"/>
    <w:lvl w:ilvl="0" w:tplc="F65025D6">
      <w:start w:val="17"/>
      <w:numFmt w:val="bullet"/>
      <w:lvlText w:val="–"/>
      <w:lvlJc w:val="left"/>
      <w:pPr>
        <w:ind w:left="175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8" w15:restartNumberingAfterBreak="0">
    <w:nsid w:val="2B0643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86B9E"/>
    <w:multiLevelType w:val="multilevel"/>
    <w:tmpl w:val="1102FD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0" w15:restartNumberingAfterBreak="0">
    <w:nsid w:val="2FD83D27"/>
    <w:multiLevelType w:val="hybridMultilevel"/>
    <w:tmpl w:val="2B3E65AA"/>
    <w:lvl w:ilvl="0" w:tplc="A44A2C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385F46"/>
    <w:multiLevelType w:val="hybridMultilevel"/>
    <w:tmpl w:val="9370A73E"/>
    <w:lvl w:ilvl="0" w:tplc="041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970E0"/>
    <w:multiLevelType w:val="hybridMultilevel"/>
    <w:tmpl w:val="2AC63DE2"/>
    <w:lvl w:ilvl="0" w:tplc="E77E8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C7988"/>
    <w:multiLevelType w:val="multilevel"/>
    <w:tmpl w:val="407892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4" w15:restartNumberingAfterBreak="0">
    <w:nsid w:val="5C4A46E2"/>
    <w:multiLevelType w:val="hybridMultilevel"/>
    <w:tmpl w:val="1FC2ABEA"/>
    <w:lvl w:ilvl="0" w:tplc="F65025D6">
      <w:start w:val="17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5211C"/>
    <w:multiLevelType w:val="hybridMultilevel"/>
    <w:tmpl w:val="CC544746"/>
    <w:lvl w:ilvl="0" w:tplc="F65025D6">
      <w:start w:val="17"/>
      <w:numFmt w:val="bullet"/>
      <w:lvlText w:val="–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75115D4A"/>
    <w:multiLevelType w:val="hybridMultilevel"/>
    <w:tmpl w:val="63AC4C1C"/>
    <w:lvl w:ilvl="0" w:tplc="0407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ED2209"/>
    <w:multiLevelType w:val="hybridMultilevel"/>
    <w:tmpl w:val="EBB64B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CE11AE8"/>
    <w:multiLevelType w:val="hybridMultilevel"/>
    <w:tmpl w:val="D6D4225A"/>
    <w:lvl w:ilvl="0" w:tplc="F65025D6">
      <w:start w:val="17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381A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15"/>
  </w:num>
  <w:num w:numId="5">
    <w:abstractNumId w:val="6"/>
  </w:num>
  <w:num w:numId="6">
    <w:abstractNumId w:val="2"/>
  </w:num>
  <w:num w:numId="7">
    <w:abstractNumId w:val="11"/>
  </w:num>
  <w:num w:numId="8">
    <w:abstractNumId w:val="19"/>
  </w:num>
  <w:num w:numId="9">
    <w:abstractNumId w:val="8"/>
  </w:num>
  <w:num w:numId="10">
    <w:abstractNumId w:val="1"/>
  </w:num>
  <w:num w:numId="11">
    <w:abstractNumId w:val="4"/>
  </w:num>
  <w:num w:numId="12">
    <w:abstractNumId w:val="17"/>
  </w:num>
  <w:num w:numId="13">
    <w:abstractNumId w:val="5"/>
  </w:num>
  <w:num w:numId="14">
    <w:abstractNumId w:val="12"/>
  </w:num>
  <w:num w:numId="15">
    <w:abstractNumId w:val="18"/>
  </w:num>
  <w:num w:numId="16">
    <w:abstractNumId w:val="3"/>
  </w:num>
  <w:num w:numId="17">
    <w:abstractNumId w:val="14"/>
  </w:num>
  <w:num w:numId="18">
    <w:abstractNumId w:val="7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B5"/>
    <w:rsid w:val="00023CF1"/>
    <w:rsid w:val="00027879"/>
    <w:rsid w:val="000B5B46"/>
    <w:rsid w:val="000E080A"/>
    <w:rsid w:val="00106A90"/>
    <w:rsid w:val="00131DB5"/>
    <w:rsid w:val="001519BA"/>
    <w:rsid w:val="001E4E7A"/>
    <w:rsid w:val="002040B7"/>
    <w:rsid w:val="00284B9F"/>
    <w:rsid w:val="00286D81"/>
    <w:rsid w:val="003222E8"/>
    <w:rsid w:val="00344DCB"/>
    <w:rsid w:val="003470BE"/>
    <w:rsid w:val="00364F11"/>
    <w:rsid w:val="00373E89"/>
    <w:rsid w:val="003B2777"/>
    <w:rsid w:val="003D44A9"/>
    <w:rsid w:val="00432DB5"/>
    <w:rsid w:val="00481B37"/>
    <w:rsid w:val="004A2B1A"/>
    <w:rsid w:val="004A34C3"/>
    <w:rsid w:val="004C527A"/>
    <w:rsid w:val="0058281F"/>
    <w:rsid w:val="005922F6"/>
    <w:rsid w:val="005D774A"/>
    <w:rsid w:val="00653EA0"/>
    <w:rsid w:val="006B4060"/>
    <w:rsid w:val="00741ABE"/>
    <w:rsid w:val="00744478"/>
    <w:rsid w:val="00795B80"/>
    <w:rsid w:val="007D3BEF"/>
    <w:rsid w:val="0080768A"/>
    <w:rsid w:val="008874DA"/>
    <w:rsid w:val="00894C7E"/>
    <w:rsid w:val="009049A1"/>
    <w:rsid w:val="00990506"/>
    <w:rsid w:val="009B38F9"/>
    <w:rsid w:val="00A22928"/>
    <w:rsid w:val="00AC080B"/>
    <w:rsid w:val="00AC7700"/>
    <w:rsid w:val="00AF2F9F"/>
    <w:rsid w:val="00B756BE"/>
    <w:rsid w:val="00BA1C04"/>
    <w:rsid w:val="00BD030B"/>
    <w:rsid w:val="00BD5322"/>
    <w:rsid w:val="00C168D9"/>
    <w:rsid w:val="00C33738"/>
    <w:rsid w:val="00CF188A"/>
    <w:rsid w:val="00D37A60"/>
    <w:rsid w:val="00D46FBA"/>
    <w:rsid w:val="00D701E4"/>
    <w:rsid w:val="00D966A6"/>
    <w:rsid w:val="00DA4C28"/>
    <w:rsid w:val="00DD6122"/>
    <w:rsid w:val="00DE38B5"/>
    <w:rsid w:val="00E44FE8"/>
    <w:rsid w:val="00E861DD"/>
    <w:rsid w:val="00EA1A8A"/>
    <w:rsid w:val="00EB6C24"/>
    <w:rsid w:val="00EE4E05"/>
    <w:rsid w:val="00F113C8"/>
    <w:rsid w:val="00F527D8"/>
    <w:rsid w:val="00F60D5E"/>
    <w:rsid w:val="00F65C20"/>
    <w:rsid w:val="00F7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4378"/>
  <w15:chartTrackingRefBased/>
  <w15:docId w15:val="{06F46984-3F6F-4EFB-ADCF-C12ED45A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D5E"/>
  </w:style>
  <w:style w:type="paragraph" w:styleId="1">
    <w:name w:val="heading 1"/>
    <w:basedOn w:val="a"/>
    <w:next w:val="a"/>
    <w:link w:val="10"/>
    <w:uiPriority w:val="9"/>
    <w:qFormat/>
    <w:rsid w:val="00E861DD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8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4E7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861DD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6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286D8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86D81"/>
    <w:rPr>
      <w:b/>
      <w:bCs/>
    </w:rPr>
  </w:style>
  <w:style w:type="table" w:styleId="a6">
    <w:name w:val="Table Grid"/>
    <w:basedOn w:val="a1"/>
    <w:uiPriority w:val="59"/>
    <w:rsid w:val="00BD5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A4C28"/>
    <w:pPr>
      <w:spacing w:after="100"/>
    </w:pPr>
  </w:style>
  <w:style w:type="character" w:styleId="a7">
    <w:name w:val="Hyperlink"/>
    <w:basedOn w:val="a0"/>
    <w:uiPriority w:val="99"/>
    <w:unhideWhenUsed/>
    <w:rsid w:val="00DA4C28"/>
    <w:rPr>
      <w:color w:val="0563C1" w:themeColor="hyperlink"/>
      <w:u w:val="single"/>
    </w:rPr>
  </w:style>
  <w:style w:type="paragraph" w:styleId="a8">
    <w:name w:val="Body Text"/>
    <w:basedOn w:val="a"/>
    <w:link w:val="a9"/>
    <w:uiPriority w:val="1"/>
    <w:qFormat/>
    <w:rsid w:val="00AC080B"/>
    <w:pPr>
      <w:widowControl w:val="0"/>
      <w:autoSpaceDE w:val="0"/>
      <w:autoSpaceDN w:val="0"/>
      <w:spacing w:after="0" w:line="240" w:lineRule="auto"/>
      <w:ind w:firstLine="3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AC080B"/>
    <w:rPr>
      <w:rFonts w:ascii="Times New Roman" w:eastAsia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3D44A9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A2292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4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AppData\Local\Temp\Rar$DIa16512.40999\&#1042;&#1072;&#1088;&#1080;&#1072;&#1085;&#1090;%2019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Вар19!$A$3:$A$70</c:f>
              <c:numCache>
                <c:formatCode>0.00</c:formatCode>
                <c:ptCount val="68"/>
                <c:pt idx="0">
                  <c:v>0</c:v>
                </c:pt>
                <c:pt idx="1">
                  <c:v>0.15694266424071901</c:v>
                </c:pt>
                <c:pt idx="2">
                  <c:v>0.491802811571799</c:v>
                </c:pt>
                <c:pt idx="3">
                  <c:v>1.01302164026424</c:v>
                </c:pt>
                <c:pt idx="4">
                  <c:v>1.72212725352757</c:v>
                </c:pt>
                <c:pt idx="5">
                  <c:v>2.64186343621664</c:v>
                </c:pt>
                <c:pt idx="6">
                  <c:v>3.7249608355159798</c:v>
                </c:pt>
                <c:pt idx="7">
                  <c:v>5.0247209265442301</c:v>
                </c:pt>
                <c:pt idx="8">
                  <c:v>6.6203411203976197</c:v>
                </c:pt>
                <c:pt idx="9">
                  <c:v>8.6486564460701096</c:v>
                </c:pt>
                <c:pt idx="10">
                  <c:v>11.3428222051578</c:v>
                </c:pt>
                <c:pt idx="11">
                  <c:v>15.024600552574199</c:v>
                </c:pt>
                <c:pt idx="12">
                  <c:v>19.024600552574199</c:v>
                </c:pt>
                <c:pt idx="13">
                  <c:v>22.029336988941701</c:v>
                </c:pt>
                <c:pt idx="14">
                  <c:v>25.034073425309199</c:v>
                </c:pt>
                <c:pt idx="15">
                  <c:v>28.530223469632901</c:v>
                </c:pt>
                <c:pt idx="16">
                  <c:v>32.344171579699101</c:v>
                </c:pt>
                <c:pt idx="17">
                  <c:v>35.849923891409198</c:v>
                </c:pt>
                <c:pt idx="18">
                  <c:v>38.829277015017702</c:v>
                </c:pt>
                <c:pt idx="19">
                  <c:v>41.6782599686738</c:v>
                </c:pt>
                <c:pt idx="20">
                  <c:v>44.919226173733598</c:v>
                </c:pt>
                <c:pt idx="21">
                  <c:v>48.681692250341797</c:v>
                </c:pt>
                <c:pt idx="22">
                  <c:v>52.436721582415302</c:v>
                </c:pt>
                <c:pt idx="23">
                  <c:v>55.635472424417301</c:v>
                </c:pt>
                <c:pt idx="24">
                  <c:v>58.443769476803297</c:v>
                </c:pt>
                <c:pt idx="25">
                  <c:v>61.427766707252999</c:v>
                </c:pt>
                <c:pt idx="26">
                  <c:v>64.983082895903806</c:v>
                </c:pt>
                <c:pt idx="27">
                  <c:v>68.875849786286693</c:v>
                </c:pt>
                <c:pt idx="28">
                  <c:v>72.377052518666503</c:v>
                </c:pt>
                <c:pt idx="29">
                  <c:v>75.288056356263297</c:v>
                </c:pt>
                <c:pt idx="30">
                  <c:v>78.0857827509777</c:v>
                </c:pt>
                <c:pt idx="31">
                  <c:v>81.347343620315996</c:v>
                </c:pt>
                <c:pt idx="32">
                  <c:v>85.1894288249038</c:v>
                </c:pt>
                <c:pt idx="33">
                  <c:v>88.984174705293299</c:v>
                </c:pt>
                <c:pt idx="34">
                  <c:v>92.138272831591706</c:v>
                </c:pt>
                <c:pt idx="35">
                  <c:v>94.882437478349303</c:v>
                </c:pt>
                <c:pt idx="36">
                  <c:v>97.850750320699007</c:v>
                </c:pt>
                <c:pt idx="37">
                  <c:v>101.45873933157399</c:v>
                </c:pt>
                <c:pt idx="38">
                  <c:v>105.418617754555</c:v>
                </c:pt>
                <c:pt idx="39">
                  <c:v>108.913159854491</c:v>
                </c:pt>
                <c:pt idx="40">
                  <c:v>111.766293726657</c:v>
                </c:pt>
                <c:pt idx="41">
                  <c:v>114.522591250573</c:v>
                </c:pt>
                <c:pt idx="42">
                  <c:v>117.801931998051</c:v>
                </c:pt>
                <c:pt idx="43">
                  <c:v>121.709467365751</c:v>
                </c:pt>
                <c:pt idx="44">
                  <c:v>125.535056681567</c:v>
                </c:pt>
                <c:pt idx="45">
                  <c:v>128.652513304493</c:v>
                </c:pt>
                <c:pt idx="46">
                  <c:v>131.346322390534</c:v>
                </c:pt>
                <c:pt idx="47">
                  <c:v>134.30288601609701</c:v>
                </c:pt>
                <c:pt idx="48">
                  <c:v>137.95124161311401</c:v>
                </c:pt>
                <c:pt idx="49">
                  <c:v>141.95124161311401</c:v>
                </c:pt>
                <c:pt idx="50">
                  <c:v>145.44226515857599</c:v>
                </c:pt>
                <c:pt idx="51">
                  <c:v>148.262073388326</c:v>
                </c:pt>
                <c:pt idx="52">
                  <c:v>150.99405131</c:v>
                </c:pt>
                <c:pt idx="53">
                  <c:v>154.28233276653501</c:v>
                </c:pt>
                <c:pt idx="54">
                  <c:v>158.22668415062901</c:v>
                </c:pt>
                <c:pt idx="55">
                  <c:v>162.07060970881301</c:v>
                </c:pt>
                <c:pt idx="56">
                  <c:v>165.16861240421301</c:v>
                </c:pt>
                <c:pt idx="57">
                  <c:v>167.83452273467501</c:v>
                </c:pt>
                <c:pt idx="58">
                  <c:v>170.78338967571901</c:v>
                </c:pt>
                <c:pt idx="59">
                  <c:v>174.452084002741</c:v>
                </c:pt>
                <c:pt idx="60">
                  <c:v>178.452084002741</c:v>
                </c:pt>
                <c:pt idx="61">
                  <c:v>181.94665302278099</c:v>
                </c:pt>
                <c:pt idx="62">
                  <c:v>184.76882215972</c:v>
                </c:pt>
                <c:pt idx="63">
                  <c:v>187.49977574654301</c:v>
                </c:pt>
                <c:pt idx="64">
                  <c:v>190.78463970688799</c:v>
                </c:pt>
                <c:pt idx="65">
                  <c:v>194.726755957547</c:v>
                </c:pt>
                <c:pt idx="66">
                  <c:v>198.573077312767</c:v>
                </c:pt>
                <c:pt idx="67">
                  <c:v>200</c:v>
                </c:pt>
              </c:numCache>
            </c:numRef>
          </c:xVal>
          <c:yVal>
            <c:numRef>
              <c:f>Вар19!$E$3:$E$70</c:f>
              <c:numCache>
                <c:formatCode>General</c:formatCode>
                <c:ptCount val="6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4.6314920393948091E-4</c:v>
                </c:pt>
                <c:pt idx="8">
                  <c:v>2.9700091621970466E-3</c:v>
                </c:pt>
                <c:pt idx="9">
                  <c:v>9.2873574461355655E-3</c:v>
                </c:pt>
                <c:pt idx="10">
                  <c:v>2.2624535236136941E-2</c:v>
                </c:pt>
                <c:pt idx="11">
                  <c:v>4.887486195431745E-2</c:v>
                </c:pt>
                <c:pt idx="12">
                  <c:v>8.7215262479166444E-2</c:v>
                </c:pt>
                <c:pt idx="13">
                  <c:v>0.12320972784954619</c:v>
                </c:pt>
                <c:pt idx="14">
                  <c:v>0.16290807136719768</c:v>
                </c:pt>
                <c:pt idx="15">
                  <c:v>0.21483730492878769</c:v>
                </c:pt>
                <c:pt idx="16">
                  <c:v>0.2777772114846217</c:v>
                </c:pt>
                <c:pt idx="17">
                  <c:v>0.34113714127659089</c:v>
                </c:pt>
                <c:pt idx="18">
                  <c:v>0.39849965852143943</c:v>
                </c:pt>
                <c:pt idx="19">
                  <c:v>0.45592340663295444</c:v>
                </c:pt>
                <c:pt idx="20">
                  <c:v>0.52431783057946968</c:v>
                </c:pt>
                <c:pt idx="21">
                  <c:v>0.60742197754893845</c:v>
                </c:pt>
                <c:pt idx="22">
                  <c:v>0.69411392009818251</c:v>
                </c:pt>
                <c:pt idx="23">
                  <c:v>0.77068282013939415</c:v>
                </c:pt>
                <c:pt idx="24">
                  <c:v>0.83953618324780188</c:v>
                </c:pt>
                <c:pt idx="25">
                  <c:v>0.91432938558810528</c:v>
                </c:pt>
                <c:pt idx="26">
                  <c:v>1.0055301427596977</c:v>
                </c:pt>
                <c:pt idx="27">
                  <c:v>1.1077486965215906</c:v>
                </c:pt>
                <c:pt idx="28">
                  <c:v>1.2017272842323474</c:v>
                </c:pt>
                <c:pt idx="29">
                  <c:v>1.2810806944436379</c:v>
                </c:pt>
                <c:pt idx="30">
                  <c:v>1.3582308882156833</c:v>
                </c:pt>
                <c:pt idx="31">
                  <c:v>1.4492992778345457</c:v>
                </c:pt>
                <c:pt idx="32">
                  <c:v>1.557965223417197</c:v>
                </c:pt>
                <c:pt idx="33">
                  <c:v>1.6667009894126503</c:v>
                </c:pt>
                <c:pt idx="34">
                  <c:v>1.7580572425273491</c:v>
                </c:pt>
                <c:pt idx="35">
                  <c:v>1.8380921805659087</c:v>
                </c:pt>
                <c:pt idx="36">
                  <c:v>1.9252501319812882</c:v>
                </c:pt>
                <c:pt idx="37">
                  <c:v>2.0319653025968196</c:v>
                </c:pt>
                <c:pt idx="38">
                  <c:v>2.1499738282082586</c:v>
                </c:pt>
                <c:pt idx="39">
                  <c:v>2.2548690394665911</c:v>
                </c:pt>
                <c:pt idx="40">
                  <c:v>2.3409335369393953</c:v>
                </c:pt>
                <c:pt idx="41">
                  <c:v>2.4243840584643936</c:v>
                </c:pt>
                <c:pt idx="42">
                  <c:v>2.5240840176296984</c:v>
                </c:pt>
                <c:pt idx="43">
                  <c:v>2.6433991586013637</c:v>
                </c:pt>
                <c:pt idx="44">
                  <c:v>2.7607373039206058</c:v>
                </c:pt>
                <c:pt idx="45">
                  <c:v>2.856707438918562</c:v>
                </c:pt>
                <c:pt idx="46">
                  <c:v>2.9398244935447733</c:v>
                </c:pt>
                <c:pt idx="47">
                  <c:v>3.0312598086013649</c:v>
                </c:pt>
                <c:pt idx="48">
                  <c:v>3.144375254221969</c:v>
                </c:pt>
                <c:pt idx="49">
                  <c:v>3.2687213581492425</c:v>
                </c:pt>
                <c:pt idx="50">
                  <c:v>3.377521574002575</c:v>
                </c:pt>
                <c:pt idx="51">
                  <c:v>3.4655520423509101</c:v>
                </c:pt>
                <c:pt idx="52">
                  <c:v>3.5509490764668956</c:v>
                </c:pt>
                <c:pt idx="53">
                  <c:v>3.653886165920607</c:v>
                </c:pt>
                <c:pt idx="54">
                  <c:v>3.777550926059849</c:v>
                </c:pt>
                <c:pt idx="55">
                  <c:v>3.8982606028828779</c:v>
                </c:pt>
                <c:pt idx="56">
                  <c:v>3.9956733961259849</c:v>
                </c:pt>
                <c:pt idx="57">
                  <c:v>4.0795657616015921</c:v>
                </c:pt>
                <c:pt idx="58">
                  <c:v>4.1724385958612897</c:v>
                </c:pt>
                <c:pt idx="59">
                  <c:v>4.2880864021058347</c:v>
                </c:pt>
                <c:pt idx="60">
                  <c:v>4.4142975520796979</c:v>
                </c:pt>
                <c:pt idx="61">
                  <c:v>4.5246611644412882</c:v>
                </c:pt>
                <c:pt idx="62">
                  <c:v>4.6138436769941658</c:v>
                </c:pt>
                <c:pt idx="63">
                  <c:v>4.7001830382166681</c:v>
                </c:pt>
                <c:pt idx="64">
                  <c:v>4.8040889833687128</c:v>
                </c:pt>
                <c:pt idx="65">
                  <c:v>4.9288537671838633</c:v>
                </c:pt>
                <c:pt idx="66">
                  <c:v>5.0506569269605315</c:v>
                </c:pt>
                <c:pt idx="67">
                  <c:v>5.0958639104434855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EFB-405C-B0E0-2E790618B9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97311568"/>
        <c:axId val="1744841760"/>
      </c:scatterChart>
      <c:scatterChart>
        <c:scatterStyle val="smoothMarker"/>
        <c:varyColors val="0"/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Вар19!$A$3:$A$70</c:f>
              <c:numCache>
                <c:formatCode>0.00</c:formatCode>
                <c:ptCount val="68"/>
                <c:pt idx="0">
                  <c:v>0</c:v>
                </c:pt>
                <c:pt idx="1">
                  <c:v>0.15694266424071901</c:v>
                </c:pt>
                <c:pt idx="2">
                  <c:v>0.491802811571799</c:v>
                </c:pt>
                <c:pt idx="3">
                  <c:v>1.01302164026424</c:v>
                </c:pt>
                <c:pt idx="4">
                  <c:v>1.72212725352757</c:v>
                </c:pt>
                <c:pt idx="5">
                  <c:v>2.64186343621664</c:v>
                </c:pt>
                <c:pt idx="6">
                  <c:v>3.7249608355159798</c:v>
                </c:pt>
                <c:pt idx="7">
                  <c:v>5.0247209265442301</c:v>
                </c:pt>
                <c:pt idx="8">
                  <c:v>6.6203411203976197</c:v>
                </c:pt>
                <c:pt idx="9">
                  <c:v>8.6486564460701096</c:v>
                </c:pt>
                <c:pt idx="10">
                  <c:v>11.3428222051578</c:v>
                </c:pt>
                <c:pt idx="11">
                  <c:v>15.024600552574199</c:v>
                </c:pt>
                <c:pt idx="12">
                  <c:v>19.024600552574199</c:v>
                </c:pt>
                <c:pt idx="13">
                  <c:v>22.029336988941701</c:v>
                </c:pt>
                <c:pt idx="14">
                  <c:v>25.034073425309199</c:v>
                </c:pt>
                <c:pt idx="15">
                  <c:v>28.530223469632901</c:v>
                </c:pt>
                <c:pt idx="16">
                  <c:v>32.344171579699101</c:v>
                </c:pt>
                <c:pt idx="17">
                  <c:v>35.849923891409198</c:v>
                </c:pt>
                <c:pt idx="18">
                  <c:v>38.829277015017702</c:v>
                </c:pt>
                <c:pt idx="19">
                  <c:v>41.6782599686738</c:v>
                </c:pt>
                <c:pt idx="20">
                  <c:v>44.919226173733598</c:v>
                </c:pt>
                <c:pt idx="21">
                  <c:v>48.681692250341797</c:v>
                </c:pt>
                <c:pt idx="22">
                  <c:v>52.436721582415302</c:v>
                </c:pt>
                <c:pt idx="23">
                  <c:v>55.635472424417301</c:v>
                </c:pt>
                <c:pt idx="24">
                  <c:v>58.443769476803297</c:v>
                </c:pt>
                <c:pt idx="25">
                  <c:v>61.427766707252999</c:v>
                </c:pt>
                <c:pt idx="26">
                  <c:v>64.983082895903806</c:v>
                </c:pt>
                <c:pt idx="27">
                  <c:v>68.875849786286693</c:v>
                </c:pt>
                <c:pt idx="28">
                  <c:v>72.377052518666503</c:v>
                </c:pt>
                <c:pt idx="29">
                  <c:v>75.288056356263297</c:v>
                </c:pt>
                <c:pt idx="30">
                  <c:v>78.0857827509777</c:v>
                </c:pt>
                <c:pt idx="31">
                  <c:v>81.347343620315996</c:v>
                </c:pt>
                <c:pt idx="32">
                  <c:v>85.1894288249038</c:v>
                </c:pt>
                <c:pt idx="33">
                  <c:v>88.984174705293299</c:v>
                </c:pt>
                <c:pt idx="34">
                  <c:v>92.138272831591706</c:v>
                </c:pt>
                <c:pt idx="35">
                  <c:v>94.882437478349303</c:v>
                </c:pt>
                <c:pt idx="36">
                  <c:v>97.850750320699007</c:v>
                </c:pt>
                <c:pt idx="37">
                  <c:v>101.45873933157399</c:v>
                </c:pt>
                <c:pt idx="38">
                  <c:v>105.418617754555</c:v>
                </c:pt>
                <c:pt idx="39">
                  <c:v>108.913159854491</c:v>
                </c:pt>
                <c:pt idx="40">
                  <c:v>111.766293726657</c:v>
                </c:pt>
                <c:pt idx="41">
                  <c:v>114.522591250573</c:v>
                </c:pt>
                <c:pt idx="42">
                  <c:v>117.801931998051</c:v>
                </c:pt>
                <c:pt idx="43">
                  <c:v>121.709467365751</c:v>
                </c:pt>
                <c:pt idx="44">
                  <c:v>125.535056681567</c:v>
                </c:pt>
                <c:pt idx="45">
                  <c:v>128.652513304493</c:v>
                </c:pt>
                <c:pt idx="46">
                  <c:v>131.346322390534</c:v>
                </c:pt>
                <c:pt idx="47">
                  <c:v>134.30288601609701</c:v>
                </c:pt>
                <c:pt idx="48">
                  <c:v>137.95124161311401</c:v>
                </c:pt>
                <c:pt idx="49">
                  <c:v>141.95124161311401</c:v>
                </c:pt>
                <c:pt idx="50">
                  <c:v>145.44226515857599</c:v>
                </c:pt>
                <c:pt idx="51">
                  <c:v>148.262073388326</c:v>
                </c:pt>
                <c:pt idx="52">
                  <c:v>150.99405131</c:v>
                </c:pt>
                <c:pt idx="53">
                  <c:v>154.28233276653501</c:v>
                </c:pt>
                <c:pt idx="54">
                  <c:v>158.22668415062901</c:v>
                </c:pt>
                <c:pt idx="55">
                  <c:v>162.07060970881301</c:v>
                </c:pt>
                <c:pt idx="56">
                  <c:v>165.16861240421301</c:v>
                </c:pt>
                <c:pt idx="57">
                  <c:v>167.83452273467501</c:v>
                </c:pt>
                <c:pt idx="58">
                  <c:v>170.78338967571901</c:v>
                </c:pt>
                <c:pt idx="59">
                  <c:v>174.452084002741</c:v>
                </c:pt>
                <c:pt idx="60">
                  <c:v>178.452084002741</c:v>
                </c:pt>
                <c:pt idx="61">
                  <c:v>181.94665302278099</c:v>
                </c:pt>
                <c:pt idx="62">
                  <c:v>184.76882215972</c:v>
                </c:pt>
                <c:pt idx="63">
                  <c:v>187.49977574654301</c:v>
                </c:pt>
                <c:pt idx="64">
                  <c:v>190.78463970688799</c:v>
                </c:pt>
                <c:pt idx="65">
                  <c:v>194.726755957547</c:v>
                </c:pt>
                <c:pt idx="66">
                  <c:v>198.573077312767</c:v>
                </c:pt>
                <c:pt idx="67">
                  <c:v>200</c:v>
                </c:pt>
              </c:numCache>
            </c:numRef>
          </c:xVal>
          <c:yVal>
            <c:numRef>
              <c:f>Вар19!$J$3:$J$70</c:f>
              <c:numCache>
                <c:formatCode>General</c:formatCode>
                <c:ptCount val="68"/>
                <c:pt idx="15">
                  <c:v>-0.23142249363305334</c:v>
                </c:pt>
                <c:pt idx="16">
                  <c:v>-0.11329644762214897</c:v>
                </c:pt>
                <c:pt idx="17">
                  <c:v>-4.7158778490814512E-3</c:v>
                </c:pt>
                <c:pt idx="18">
                  <c:v>8.7560994831286765E-2</c:v>
                </c:pt>
                <c:pt idx="19">
                  <c:v>0.17580002739170131</c:v>
                </c:pt>
                <c:pt idx="20">
                  <c:v>0.2761796109650172</c:v>
                </c:pt>
                <c:pt idx="21">
                  <c:v>0.39271114942692154</c:v>
                </c:pt>
                <c:pt idx="22">
                  <c:v>0.509012356169116</c:v>
                </c:pt>
                <c:pt idx="23">
                  <c:v>0.60808444059062872</c:v>
                </c:pt>
                <c:pt idx="24">
                  <c:v>0.69506334466824016</c:v>
                </c:pt>
                <c:pt idx="25">
                  <c:v>0.78748405516773223</c:v>
                </c:pt>
                <c:pt idx="26">
                  <c:v>0.89759972312226788</c:v>
                </c:pt>
                <c:pt idx="27">
                  <c:v>1.018166953596495</c:v>
                </c:pt>
                <c:pt idx="28">
                  <c:v>1.1266066132675392</c:v>
                </c:pt>
                <c:pt idx="29">
                  <c:v>1.2167665638841485</c:v>
                </c:pt>
                <c:pt idx="30">
                  <c:v>1.3034180723185984</c:v>
                </c:pt>
                <c:pt idx="31">
                  <c:v>1.4044355162376592</c:v>
                </c:pt>
                <c:pt idx="32">
                  <c:v>1.5234330276241153</c:v>
                </c:pt>
                <c:pt idx="33">
                  <c:v>1.6409643399362794</c:v>
                </c:pt>
                <c:pt idx="34">
                  <c:v>1.7386534352353675</c:v>
                </c:pt>
                <c:pt idx="35">
                  <c:v>1.8236460229606259</c:v>
                </c:pt>
                <c:pt idx="36">
                  <c:v>1.9155809547612774</c:v>
                </c:pt>
                <c:pt idx="37">
                  <c:v>2.0273280115134624</c:v>
                </c:pt>
                <c:pt idx="38">
                  <c:v>2.1499738282082581</c:v>
                </c:pt>
                <c:pt idx="39">
                  <c:v>2.2582071939938557</c:v>
                </c:pt>
                <c:pt idx="40">
                  <c:v>2.3465747892868341</c:v>
                </c:pt>
                <c:pt idx="41">
                  <c:v>2.4319431578995347</c:v>
                </c:pt>
                <c:pt idx="42">
                  <c:v>2.5335112822795218</c:v>
                </c:pt>
                <c:pt idx="43">
                  <c:v>2.6545359237569208</c:v>
                </c:pt>
                <c:pt idx="44">
                  <c:v>2.7730225225510146</c:v>
                </c:pt>
                <c:pt idx="45">
                  <c:v>2.8695767529310299</c:v>
                </c:pt>
                <c:pt idx="46">
                  <c:v>2.9530097223525118</c:v>
                </c:pt>
                <c:pt idx="47">
                  <c:v>3.0445807560395322</c:v>
                </c:pt>
                <c:pt idx="48">
                  <c:v>3.1575780514091045</c:v>
                </c:pt>
                <c:pt idx="49">
                  <c:v>3.2814665182701326</c:v>
                </c:pt>
                <c:pt idx="50">
                  <c:v>3.3895909069758918</c:v>
                </c:pt>
                <c:pt idx="51">
                  <c:v>3.476926336582352</c:v>
                </c:pt>
                <c:pt idx="52">
                  <c:v>3.561541475635944</c:v>
                </c:pt>
                <c:pt idx="53">
                  <c:v>3.6633865127003622</c:v>
                </c:pt>
                <c:pt idx="54">
                  <c:v>3.785551424134507</c:v>
                </c:pt>
                <c:pt idx="55">
                  <c:v>3.9046059351673419</c:v>
                </c:pt>
                <c:pt idx="56">
                  <c:v>4.0005576362334514</c:v>
                </c:pt>
                <c:pt idx="57">
                  <c:v>4.0831265221409296</c:v>
                </c:pt>
                <c:pt idx="58">
                  <c:v>4.1744591732167073</c:v>
                </c:pt>
                <c:pt idx="59">
                  <c:v>4.2880864021058347</c:v>
                </c:pt>
                <c:pt idx="60">
                  <c:v>4.4119748689668628</c:v>
                </c:pt>
                <c:pt idx="61">
                  <c:v>4.5202090685250624</c:v>
                </c:pt>
                <c:pt idx="62">
                  <c:v>4.6076176204245343</c:v>
                </c:pt>
                <c:pt idx="63">
                  <c:v>4.6922010336595665</c:v>
                </c:pt>
                <c:pt idx="64">
                  <c:v>4.7939402236331121</c:v>
                </c:pt>
                <c:pt idx="65">
                  <c:v>4.9160359082536349</c:v>
                </c:pt>
                <c:pt idx="66">
                  <c:v>5.0351646221918944</c:v>
                </c:pt>
                <c:pt idx="67">
                  <c:v>5.0793594382045235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EFB-405C-B0E0-2E790618B9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97311568"/>
        <c:axId val="1744841760"/>
      </c:scatterChart>
      <c:valAx>
        <c:axId val="1797311568"/>
        <c:scaling>
          <c:orientation val="minMax"/>
          <c:max val="2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744841760"/>
        <c:crosses val="autoZero"/>
        <c:crossBetween val="midCat"/>
      </c:valAx>
      <c:valAx>
        <c:axId val="1744841760"/>
        <c:scaling>
          <c:orientation val="minMax"/>
          <c:max val="5.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7973115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89C2D-B0FF-441F-9E33-05DE8FB73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3378</Words>
  <Characters>21282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андрей леготин</cp:lastModifiedBy>
  <cp:revision>13</cp:revision>
  <dcterms:created xsi:type="dcterms:W3CDTF">2026-02-14T19:28:00Z</dcterms:created>
  <dcterms:modified xsi:type="dcterms:W3CDTF">2026-03-01T23:08:00Z</dcterms:modified>
</cp:coreProperties>
</file>