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EB738" w14:textId="77777777" w:rsidR="006C14DA" w:rsidRPr="000B0CB0" w:rsidRDefault="006C14DA" w:rsidP="000B0CB0">
      <w:pPr>
        <w:jc w:val="center"/>
        <w:rPr>
          <w:sz w:val="24"/>
          <w:szCs w:val="24"/>
          <w:lang w:eastAsia="ru-RU"/>
        </w:rPr>
      </w:pPr>
      <w:bookmarkStart w:id="0" w:name="_Hlk216953977"/>
      <w:bookmarkStart w:id="1" w:name="_Toc182420188"/>
      <w:bookmarkStart w:id="2" w:name="_Toc122180057"/>
      <w:bookmarkStart w:id="3" w:name="_Toc181823941"/>
      <w:bookmarkEnd w:id="0"/>
      <w:r w:rsidRPr="000B0CB0">
        <w:rPr>
          <w:sz w:val="24"/>
          <w:szCs w:val="24"/>
          <w:lang w:eastAsia="ru-RU"/>
        </w:rPr>
        <w:t>Минобрнауки России</w:t>
      </w:r>
      <w:bookmarkEnd w:id="1"/>
    </w:p>
    <w:p w14:paraId="0D67C3FA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0D5FF1F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CA93609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высшего образования</w:t>
      </w:r>
    </w:p>
    <w:p w14:paraId="528AAEB7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«Санкт-Петербургский государственный технологический институт</w:t>
      </w:r>
    </w:p>
    <w:p w14:paraId="2D5D8C35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(технический университет)»</w:t>
      </w:r>
    </w:p>
    <w:p w14:paraId="78D88C0A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2"/>
        <w:gridCol w:w="1097"/>
        <w:gridCol w:w="6316"/>
      </w:tblGrid>
      <w:tr w:rsidR="006C14DA" w:rsidRPr="006C14DA" w14:paraId="38E616FA" w14:textId="77777777" w:rsidTr="006C38E3">
        <w:trPr>
          <w:trHeight w:val="552"/>
        </w:trPr>
        <w:tc>
          <w:tcPr>
            <w:tcW w:w="1951" w:type="dxa"/>
          </w:tcPr>
          <w:p w14:paraId="26816414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</w:tcPr>
          <w:p w14:paraId="4CE92443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272105BE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</w:p>
        </w:tc>
      </w:tr>
      <w:tr w:rsidR="006C14DA" w:rsidRPr="006C14DA" w14:paraId="5AB7AD87" w14:textId="77777777" w:rsidTr="006C38E3">
        <w:trPr>
          <w:trHeight w:val="552"/>
        </w:trPr>
        <w:tc>
          <w:tcPr>
            <w:tcW w:w="1951" w:type="dxa"/>
          </w:tcPr>
          <w:p w14:paraId="6E0C3D33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134" w:type="dxa"/>
          </w:tcPr>
          <w:p w14:paraId="6694B933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6" w:type="dxa"/>
          </w:tcPr>
          <w:p w14:paraId="7291B41D" w14:textId="7762DA68" w:rsidR="006C14DA" w:rsidRPr="006C14DA" w:rsidRDefault="00942EC0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18.0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3</w:t>
            </w: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.0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 – Химическая технология </w:t>
            </w:r>
          </w:p>
        </w:tc>
      </w:tr>
      <w:tr w:rsidR="006C14DA" w:rsidRPr="006C14DA" w14:paraId="09DAA819" w14:textId="77777777" w:rsidTr="006C38E3">
        <w:trPr>
          <w:trHeight w:val="552"/>
        </w:trPr>
        <w:tc>
          <w:tcPr>
            <w:tcW w:w="1951" w:type="dxa"/>
          </w:tcPr>
          <w:p w14:paraId="5388EA96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1134" w:type="dxa"/>
          </w:tcPr>
          <w:p w14:paraId="469C4E77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6" w:type="dxa"/>
          </w:tcPr>
          <w:p w14:paraId="757AFA21" w14:textId="6735D5AC" w:rsidR="006C14DA" w:rsidRPr="006C14DA" w:rsidRDefault="00663AE8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Бакалавр</w:t>
            </w:r>
          </w:p>
        </w:tc>
      </w:tr>
      <w:tr w:rsidR="006C14DA" w:rsidRPr="006C14DA" w14:paraId="31E2B654" w14:textId="77777777" w:rsidTr="006C38E3">
        <w:trPr>
          <w:trHeight w:val="552"/>
        </w:trPr>
        <w:tc>
          <w:tcPr>
            <w:tcW w:w="1951" w:type="dxa"/>
          </w:tcPr>
          <w:p w14:paraId="246F6DF9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1134" w:type="dxa"/>
          </w:tcPr>
          <w:p w14:paraId="61DAA759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1C52DC86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Информационных технологий и управления</w:t>
            </w:r>
          </w:p>
        </w:tc>
      </w:tr>
      <w:tr w:rsidR="006C14DA" w:rsidRPr="006C14DA" w14:paraId="2A1DE10E" w14:textId="77777777" w:rsidTr="006C38E3">
        <w:trPr>
          <w:trHeight w:val="552"/>
        </w:trPr>
        <w:tc>
          <w:tcPr>
            <w:tcW w:w="1951" w:type="dxa"/>
          </w:tcPr>
          <w:p w14:paraId="61799073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1134" w:type="dxa"/>
          </w:tcPr>
          <w:p w14:paraId="0FA7871D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28F71643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Автоматизации процессов химической промышленности</w:t>
            </w:r>
          </w:p>
        </w:tc>
      </w:tr>
      <w:tr w:rsidR="006C14DA" w:rsidRPr="006C14DA" w14:paraId="520DD9B7" w14:textId="77777777" w:rsidTr="006C38E3">
        <w:trPr>
          <w:trHeight w:val="552"/>
        </w:trPr>
        <w:tc>
          <w:tcPr>
            <w:tcW w:w="1951" w:type="dxa"/>
          </w:tcPr>
          <w:p w14:paraId="574FB252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1134" w:type="dxa"/>
          </w:tcPr>
          <w:p w14:paraId="2778E4A2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63E7E375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Системы управления химико-технологическими процессами</w:t>
            </w:r>
          </w:p>
        </w:tc>
      </w:tr>
      <w:tr w:rsidR="006C14DA" w:rsidRPr="006C14DA" w14:paraId="683F1C20" w14:textId="77777777" w:rsidTr="006C38E3">
        <w:trPr>
          <w:trHeight w:val="552"/>
        </w:trPr>
        <w:tc>
          <w:tcPr>
            <w:tcW w:w="1951" w:type="dxa"/>
          </w:tcPr>
          <w:p w14:paraId="786635FE" w14:textId="15E21012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Курс</w:t>
            </w:r>
            <w:r w:rsidR="00663AE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1134" w:type="dxa"/>
          </w:tcPr>
          <w:p w14:paraId="04323C6D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1644CB7C" w14:textId="21AB9198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Группа  </w:t>
            </w:r>
            <w:r w:rsidR="00324B12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324B12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4</w:t>
            </w:r>
          </w:p>
        </w:tc>
      </w:tr>
    </w:tbl>
    <w:p w14:paraId="5826EDC9" w14:textId="77777777" w:rsidR="006C14DA" w:rsidRPr="006C14DA" w:rsidRDefault="006C14DA" w:rsidP="006C14DA">
      <w:pPr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687D2304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23B538FB" w14:textId="77777777" w:rsidR="006C14DA" w:rsidRPr="000B0CB0" w:rsidRDefault="006C14DA" w:rsidP="000B0CB0">
      <w:pPr>
        <w:jc w:val="center"/>
        <w:rPr>
          <w:b/>
          <w:sz w:val="24"/>
          <w:szCs w:val="24"/>
          <w:lang w:eastAsia="ru-RU"/>
        </w:rPr>
      </w:pPr>
      <w:bookmarkStart w:id="4" w:name="_Toc182420189"/>
      <w:bookmarkStart w:id="5" w:name="_Toc182420929"/>
      <w:r w:rsidRPr="000B0CB0">
        <w:rPr>
          <w:b/>
          <w:sz w:val="24"/>
          <w:szCs w:val="24"/>
          <w:lang w:eastAsia="ru-RU"/>
        </w:rPr>
        <w:t>КУРСОВОЙ ПРОЕКТ</w:t>
      </w:r>
      <w:bookmarkEnd w:id="4"/>
      <w:bookmarkEnd w:id="5"/>
    </w:p>
    <w:p w14:paraId="7A57B791" w14:textId="77777777" w:rsidR="006C14DA" w:rsidRPr="006C14DA" w:rsidRDefault="006C14DA" w:rsidP="00575A22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 xml:space="preserve">Тема: </w:t>
      </w:r>
      <w:r w:rsidR="00942EC0">
        <w:rPr>
          <w:rFonts w:eastAsia="Times New Roman" w:cs="Times New Roman"/>
          <w:sz w:val="26"/>
          <w:szCs w:val="16"/>
          <w:lang w:eastAsia="ru-RU"/>
        </w:rPr>
        <w:t>Автоматизация процесса производства ацетилена (стадия компрессии и пиролиза)</w:t>
      </w:r>
    </w:p>
    <w:p w14:paraId="122A3355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78000EE1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547C720" w14:textId="31DF5420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 xml:space="preserve">Студент                                  </w:t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              </w:t>
      </w:r>
      <w:r w:rsidR="00663AE8">
        <w:rPr>
          <w:rFonts w:eastAsia="Times New Roman" w:cs="Times New Roman"/>
          <w:sz w:val="24"/>
          <w:szCs w:val="24"/>
          <w:lang w:eastAsia="ru-RU"/>
        </w:rPr>
        <w:t xml:space="preserve">      </w:t>
      </w:r>
      <w:r w:rsidR="00E05794">
        <w:rPr>
          <w:rFonts w:eastAsia="Times New Roman" w:cs="Times New Roman"/>
          <w:sz w:val="24"/>
          <w:szCs w:val="24"/>
          <w:u w:val="single"/>
          <w:lang w:eastAsia="ru-RU"/>
        </w:rPr>
        <w:t>М.А. Власов</w:t>
      </w:r>
    </w:p>
    <w:p w14:paraId="1DAED3FE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(подпись, дата)                             (инициалы, фамилия)</w:t>
      </w:r>
    </w:p>
    <w:p w14:paraId="5707880C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56FB06DB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Руководитель,</w:t>
      </w:r>
    </w:p>
    <w:p w14:paraId="7742D8DF" w14:textId="44B628AA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 xml:space="preserve">  </w:t>
      </w:r>
      <w:r w:rsidR="00663AE8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                  </w:t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           </w:t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  </w:t>
      </w:r>
      <w:r w:rsidR="009F738F">
        <w:rPr>
          <w:rFonts w:eastAsia="Times New Roman" w:cs="Times New Roman"/>
          <w:sz w:val="24"/>
          <w:szCs w:val="24"/>
          <w:lang w:eastAsia="ru-RU"/>
        </w:rPr>
        <w:t xml:space="preserve">           </w:t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</w:t>
      </w:r>
      <w:r w:rsidR="00663AE8">
        <w:rPr>
          <w:rFonts w:eastAsia="Times New Roman" w:cs="Times New Roman"/>
          <w:sz w:val="24"/>
          <w:szCs w:val="24"/>
          <w:u w:val="single"/>
          <w:lang w:eastAsia="ru-RU"/>
        </w:rPr>
        <w:t xml:space="preserve">   </w:t>
      </w:r>
      <w:r w:rsidR="00E05794">
        <w:rPr>
          <w:rFonts w:eastAsia="Times New Roman" w:cs="Times New Roman"/>
          <w:sz w:val="24"/>
          <w:szCs w:val="24"/>
          <w:u w:val="single"/>
          <w:lang w:eastAsia="ru-RU"/>
        </w:rPr>
        <w:t>Н.В. Воробьев</w:t>
      </w:r>
    </w:p>
    <w:p w14:paraId="5A86D0A1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(должность)                                 (подпись, дата)                               (инициалы, фамилия)</w:t>
      </w:r>
    </w:p>
    <w:p w14:paraId="00FEA6CE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4451D90B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13005B48" w14:textId="2E5A51A8" w:rsidR="006C14DA" w:rsidRPr="006C14DA" w:rsidRDefault="006C14DA" w:rsidP="000B0CB0">
      <w:pPr>
        <w:rPr>
          <w:lang w:eastAsia="ru-RU"/>
        </w:rPr>
      </w:pPr>
      <w:bookmarkStart w:id="6" w:name="_Toc182420190"/>
      <w:bookmarkStart w:id="7" w:name="_Toc182420930"/>
      <w:r w:rsidRPr="000B0CB0">
        <w:rPr>
          <w:sz w:val="24"/>
          <w:lang w:eastAsia="ru-RU"/>
        </w:rPr>
        <w:t>Оценка</w:t>
      </w:r>
      <w:bookmarkEnd w:id="6"/>
      <w:bookmarkEnd w:id="7"/>
      <w:r w:rsidRPr="000B0CB0">
        <w:rPr>
          <w:sz w:val="24"/>
          <w:lang w:eastAsia="ru-RU"/>
        </w:rPr>
        <w:t xml:space="preserve"> </w:t>
      </w:r>
      <w:r w:rsidRPr="006C14DA">
        <w:rPr>
          <w:lang w:eastAsia="ru-RU"/>
        </w:rPr>
        <w:t xml:space="preserve">                                                                                       </w:t>
      </w:r>
      <w:r w:rsidRPr="006C14DA">
        <w:rPr>
          <w:u w:val="single"/>
          <w:lang w:eastAsia="ru-RU"/>
        </w:rPr>
        <w:tab/>
      </w:r>
      <w:r w:rsidRPr="006C14DA">
        <w:rPr>
          <w:u w:val="single"/>
          <w:lang w:eastAsia="ru-RU"/>
        </w:rPr>
        <w:tab/>
      </w:r>
      <w:r w:rsidRPr="006C14DA">
        <w:rPr>
          <w:u w:val="single"/>
          <w:lang w:eastAsia="ru-RU"/>
        </w:rPr>
        <w:tab/>
      </w:r>
    </w:p>
    <w:p w14:paraId="0FBAA7C2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(подпись руководителя)</w:t>
      </w:r>
    </w:p>
    <w:p w14:paraId="06C285B6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F904E7D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E1FF42B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AE6D8AE" w14:textId="77777777" w:rsidR="006C14DA" w:rsidRDefault="006C14DA" w:rsidP="000B0CB0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7407EC83" w14:textId="77777777" w:rsidR="007E3F04" w:rsidRDefault="007E3F04" w:rsidP="000B0CB0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49426563" w14:textId="77777777" w:rsidR="007E3F04" w:rsidRPr="006C14DA" w:rsidRDefault="007E3F04" w:rsidP="000B0CB0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05137ADC" w14:textId="77777777" w:rsidR="006C14DA" w:rsidRPr="006C14DA" w:rsidRDefault="006C14DA" w:rsidP="000B0CB0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575CEFE9" w14:textId="77777777" w:rsidR="006C14DA" w:rsidRPr="006C14DA" w:rsidRDefault="006C14DA" w:rsidP="000B0CB0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236C9B02" w14:textId="77777777" w:rsidR="006C14DA" w:rsidRPr="000B0CB0" w:rsidRDefault="006C14DA" w:rsidP="000B0CB0">
      <w:pPr>
        <w:jc w:val="center"/>
        <w:rPr>
          <w:sz w:val="24"/>
          <w:szCs w:val="24"/>
          <w:lang w:eastAsia="ru-RU"/>
        </w:rPr>
      </w:pPr>
      <w:bookmarkStart w:id="8" w:name="_Toc182420191"/>
      <w:bookmarkStart w:id="9" w:name="_Toc182420931"/>
      <w:r w:rsidRPr="000B0CB0">
        <w:rPr>
          <w:sz w:val="24"/>
          <w:szCs w:val="24"/>
          <w:lang w:eastAsia="ru-RU"/>
        </w:rPr>
        <w:t>Санкт-Петербург</w:t>
      </w:r>
      <w:bookmarkEnd w:id="8"/>
      <w:bookmarkEnd w:id="9"/>
    </w:p>
    <w:p w14:paraId="18835BA5" w14:textId="23A1A65C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20</w:t>
      </w:r>
      <w:r w:rsidR="002D19FE">
        <w:rPr>
          <w:rFonts w:eastAsia="Times New Roman" w:cs="Times New Roman"/>
          <w:sz w:val="24"/>
          <w:szCs w:val="24"/>
          <w:lang w:eastAsia="ru-RU"/>
        </w:rPr>
        <w:t>2</w:t>
      </w:r>
      <w:r w:rsidR="00663AE8">
        <w:rPr>
          <w:rFonts w:eastAsia="Times New Roman" w:cs="Times New Roman"/>
          <w:sz w:val="24"/>
          <w:szCs w:val="24"/>
          <w:lang w:eastAsia="ru-RU"/>
        </w:rPr>
        <w:t>5</w:t>
      </w:r>
    </w:p>
    <w:p w14:paraId="025F7A19" w14:textId="77777777" w:rsidR="006C14DA" w:rsidRPr="006C14DA" w:rsidRDefault="006C14DA" w:rsidP="006C14DA">
      <w:pPr>
        <w:rPr>
          <w:rFonts w:eastAsia="Times New Roman" w:cs="Times New Roman"/>
          <w:caps/>
          <w:sz w:val="26"/>
          <w:szCs w:val="20"/>
          <w:lang w:eastAsia="ru-RU"/>
        </w:rPr>
      </w:pPr>
      <w:r w:rsidRPr="006C14DA">
        <w:rPr>
          <w:rFonts w:eastAsia="Times New Roman" w:cs="Times New Roman"/>
          <w:caps/>
          <w:sz w:val="26"/>
          <w:szCs w:val="16"/>
          <w:lang w:eastAsia="ru-RU"/>
        </w:rPr>
        <w:br w:type="page"/>
      </w:r>
    </w:p>
    <w:p w14:paraId="23DBCA8E" w14:textId="77777777" w:rsidR="006C14DA" w:rsidRPr="000B0CB0" w:rsidRDefault="006C14DA" w:rsidP="000B0CB0">
      <w:pPr>
        <w:jc w:val="center"/>
        <w:rPr>
          <w:sz w:val="24"/>
          <w:szCs w:val="24"/>
          <w:lang w:eastAsia="ru-RU"/>
        </w:rPr>
      </w:pPr>
      <w:bookmarkStart w:id="10" w:name="_Toc182420192"/>
      <w:bookmarkStart w:id="11" w:name="_Toc182420932"/>
      <w:r w:rsidRPr="000B0CB0">
        <w:rPr>
          <w:sz w:val="24"/>
          <w:szCs w:val="24"/>
          <w:lang w:eastAsia="ru-RU"/>
        </w:rPr>
        <w:lastRenderedPageBreak/>
        <w:t>Минобрнауки России</w:t>
      </w:r>
      <w:bookmarkEnd w:id="10"/>
      <w:bookmarkEnd w:id="11"/>
    </w:p>
    <w:p w14:paraId="41F66947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531A269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высшего образования</w:t>
      </w:r>
    </w:p>
    <w:p w14:paraId="7C3052E8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«Санкт-Петербургский государственный технологический институт</w:t>
      </w:r>
    </w:p>
    <w:p w14:paraId="64E99A65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(технический университет)»</w:t>
      </w:r>
    </w:p>
    <w:p w14:paraId="70D5084E" w14:textId="77777777" w:rsidR="006C14DA" w:rsidRPr="006C14DA" w:rsidRDefault="006C14DA" w:rsidP="006C14DA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941"/>
        <w:gridCol w:w="1098"/>
        <w:gridCol w:w="6316"/>
      </w:tblGrid>
      <w:tr w:rsidR="006C14DA" w:rsidRPr="006C14DA" w14:paraId="03D1FE99" w14:textId="77777777" w:rsidTr="006C38E3">
        <w:trPr>
          <w:trHeight w:val="552"/>
        </w:trPr>
        <w:tc>
          <w:tcPr>
            <w:tcW w:w="1951" w:type="dxa"/>
          </w:tcPr>
          <w:p w14:paraId="37AC7C97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1134" w:type="dxa"/>
          </w:tcPr>
          <w:p w14:paraId="6F348831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4D59A9C0" w14:textId="305ADCEF" w:rsidR="006C14DA" w:rsidRPr="006C14DA" w:rsidRDefault="002D19FE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18.0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3</w:t>
            </w: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.0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1</w:t>
            </w:r>
            <w:r w:rsidRPr="00942EC0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 – Химическая технология </w:t>
            </w:r>
          </w:p>
        </w:tc>
      </w:tr>
      <w:tr w:rsidR="006C14DA" w:rsidRPr="006C14DA" w14:paraId="32BF8175" w14:textId="77777777" w:rsidTr="006C38E3">
        <w:trPr>
          <w:trHeight w:val="552"/>
        </w:trPr>
        <w:tc>
          <w:tcPr>
            <w:tcW w:w="1951" w:type="dxa"/>
          </w:tcPr>
          <w:p w14:paraId="2A20F0E0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1134" w:type="dxa"/>
          </w:tcPr>
          <w:p w14:paraId="4CC58B2E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51793A54" w14:textId="6329E6FC" w:rsidR="006C14DA" w:rsidRPr="006C14DA" w:rsidRDefault="00663AE8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Бакалавр</w:t>
            </w:r>
          </w:p>
        </w:tc>
      </w:tr>
      <w:tr w:rsidR="006C14DA" w:rsidRPr="006C14DA" w14:paraId="4D791F82" w14:textId="77777777" w:rsidTr="006C38E3">
        <w:trPr>
          <w:trHeight w:val="552"/>
        </w:trPr>
        <w:tc>
          <w:tcPr>
            <w:tcW w:w="1951" w:type="dxa"/>
          </w:tcPr>
          <w:p w14:paraId="77D63047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1134" w:type="dxa"/>
          </w:tcPr>
          <w:p w14:paraId="6F071EA2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7F2F1D04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Информационных технологий и управления</w:t>
            </w:r>
          </w:p>
        </w:tc>
      </w:tr>
      <w:tr w:rsidR="006C14DA" w:rsidRPr="006C14DA" w14:paraId="73142C8E" w14:textId="77777777" w:rsidTr="006C38E3">
        <w:trPr>
          <w:trHeight w:val="552"/>
        </w:trPr>
        <w:tc>
          <w:tcPr>
            <w:tcW w:w="1951" w:type="dxa"/>
          </w:tcPr>
          <w:p w14:paraId="3ABA9E36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1134" w:type="dxa"/>
          </w:tcPr>
          <w:p w14:paraId="24544B3F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50D76A41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Автоматизации процессов химической промышленности</w:t>
            </w:r>
          </w:p>
        </w:tc>
      </w:tr>
      <w:tr w:rsidR="006C14DA" w:rsidRPr="006C14DA" w14:paraId="7AF7B362" w14:textId="77777777" w:rsidTr="006C38E3">
        <w:trPr>
          <w:trHeight w:val="552"/>
        </w:trPr>
        <w:tc>
          <w:tcPr>
            <w:tcW w:w="1951" w:type="dxa"/>
          </w:tcPr>
          <w:p w14:paraId="67FE47D5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1134" w:type="dxa"/>
          </w:tcPr>
          <w:p w14:paraId="2116A726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7D171E70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u w:val="single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Системы управления химико-технологическими процессами</w:t>
            </w:r>
          </w:p>
        </w:tc>
      </w:tr>
      <w:tr w:rsidR="006C14DA" w:rsidRPr="006C14DA" w14:paraId="59AD0712" w14:textId="77777777" w:rsidTr="006C38E3">
        <w:trPr>
          <w:trHeight w:val="552"/>
        </w:trPr>
        <w:tc>
          <w:tcPr>
            <w:tcW w:w="1951" w:type="dxa"/>
          </w:tcPr>
          <w:p w14:paraId="0BA9AAD2" w14:textId="3FD36ACB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>Курс</w:t>
            </w:r>
            <w:r w:rsidR="00663AE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1134" w:type="dxa"/>
          </w:tcPr>
          <w:p w14:paraId="070AE347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47BDDBFB" w14:textId="01F7B715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Группа  </w:t>
            </w:r>
            <w:r w:rsidR="00663AE8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225</w:t>
            </w:r>
          </w:p>
        </w:tc>
      </w:tr>
      <w:tr w:rsidR="006C14DA" w:rsidRPr="006C14DA" w14:paraId="248E6AC4" w14:textId="77777777" w:rsidTr="006C38E3">
        <w:trPr>
          <w:trHeight w:val="552"/>
        </w:trPr>
        <w:tc>
          <w:tcPr>
            <w:tcW w:w="1951" w:type="dxa"/>
          </w:tcPr>
          <w:p w14:paraId="5DF5240A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C14DA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Студент  </w:t>
            </w:r>
          </w:p>
        </w:tc>
        <w:tc>
          <w:tcPr>
            <w:tcW w:w="1134" w:type="dxa"/>
          </w:tcPr>
          <w:p w14:paraId="2074800E" w14:textId="77777777" w:rsidR="006C14DA" w:rsidRPr="006C14DA" w:rsidRDefault="006C14DA" w:rsidP="006C14D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485" w:type="dxa"/>
          </w:tcPr>
          <w:p w14:paraId="30616C8F" w14:textId="1A66C8F2" w:rsidR="006C14DA" w:rsidRPr="006C14DA" w:rsidRDefault="00663AE8" w:rsidP="006C14DA">
            <w:pPr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Белякова Ульяна Денисовна</w:t>
            </w:r>
          </w:p>
        </w:tc>
      </w:tr>
    </w:tbl>
    <w:p w14:paraId="06A29941" w14:textId="77777777" w:rsidR="006C14DA" w:rsidRPr="000B0CB0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26DE00FF" w14:textId="77777777" w:rsidR="006C14DA" w:rsidRPr="000B0CB0" w:rsidRDefault="006C14DA" w:rsidP="00663AE8">
      <w:pPr>
        <w:spacing w:after="0"/>
        <w:jc w:val="center"/>
        <w:rPr>
          <w:b/>
          <w:sz w:val="24"/>
          <w:szCs w:val="24"/>
          <w:lang w:eastAsia="ru-RU"/>
        </w:rPr>
      </w:pPr>
      <w:bookmarkStart w:id="12" w:name="_Toc182420193"/>
      <w:bookmarkStart w:id="13" w:name="_Toc182420933"/>
      <w:r w:rsidRPr="000B0CB0">
        <w:rPr>
          <w:b/>
          <w:sz w:val="24"/>
          <w:szCs w:val="24"/>
          <w:lang w:eastAsia="ru-RU"/>
        </w:rPr>
        <w:t>ЗАДАНИЕ НА КУРСОВОЙ ПРОЕКТ</w:t>
      </w:r>
      <w:bookmarkEnd w:id="12"/>
      <w:bookmarkEnd w:id="13"/>
    </w:p>
    <w:p w14:paraId="2DD8FAD3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C14DA">
        <w:rPr>
          <w:rFonts w:eastAsia="Times New Roman" w:cs="Times New Roman"/>
          <w:b/>
          <w:sz w:val="24"/>
          <w:szCs w:val="24"/>
          <w:lang w:eastAsia="ru-RU"/>
        </w:rPr>
        <w:t xml:space="preserve">Вариант </w:t>
      </w:r>
      <w:r w:rsidR="002D19FE" w:rsidRPr="002D19FE">
        <w:rPr>
          <w:rFonts w:eastAsia="Times New Roman" w:cs="Times New Roman"/>
          <w:b/>
          <w:sz w:val="24"/>
          <w:szCs w:val="24"/>
          <w:lang w:eastAsia="ru-RU"/>
        </w:rPr>
        <w:t>17</w:t>
      </w:r>
    </w:p>
    <w:p w14:paraId="781B2F5D" w14:textId="77777777" w:rsidR="006C14DA" w:rsidRPr="006C14DA" w:rsidRDefault="006C14DA" w:rsidP="006C14DA">
      <w:pPr>
        <w:spacing w:after="0" w:line="240" w:lineRule="auto"/>
        <w:ind w:right="-5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63B15362" w14:textId="48ACC295" w:rsidR="006C14DA" w:rsidRPr="006C14DA" w:rsidRDefault="00663AE8" w:rsidP="00663AE8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Тема: Автоматизация</w:t>
      </w:r>
      <w:r w:rsidR="00F97CF1">
        <w:rPr>
          <w:rFonts w:eastAsia="Times New Roman" w:cs="Times New Roman"/>
          <w:sz w:val="24"/>
          <w:szCs w:val="24"/>
          <w:lang w:eastAsia="ru-RU"/>
        </w:rPr>
        <w:t xml:space="preserve"> процесса производства ацетилена (стадия компрессии и пиролиза)</w:t>
      </w:r>
    </w:p>
    <w:p w14:paraId="24D8B6A9" w14:textId="77777777" w:rsidR="006C14DA" w:rsidRPr="000B0CB0" w:rsidRDefault="006C14DA" w:rsidP="00663AE8">
      <w:pPr>
        <w:spacing w:after="0"/>
        <w:rPr>
          <w:sz w:val="24"/>
          <w:szCs w:val="24"/>
          <w:lang w:eastAsia="ru-RU"/>
        </w:rPr>
      </w:pPr>
      <w:bookmarkStart w:id="14" w:name="_Toc182420194"/>
      <w:bookmarkStart w:id="15" w:name="_Toc182420934"/>
      <w:r w:rsidRPr="000B0CB0">
        <w:rPr>
          <w:sz w:val="24"/>
          <w:szCs w:val="24"/>
          <w:lang w:eastAsia="ru-RU"/>
        </w:rPr>
        <w:t>Исходные данные к проекту:</w:t>
      </w:r>
      <w:bookmarkEnd w:id="14"/>
      <w:bookmarkEnd w:id="15"/>
    </w:p>
    <w:p w14:paraId="28E445FE" w14:textId="3435C196" w:rsidR="006C14DA" w:rsidRPr="006C14DA" w:rsidRDefault="00575A22" w:rsidP="00663AE8">
      <w:pPr>
        <w:widowControl w:val="0"/>
        <w:numPr>
          <w:ilvl w:val="0"/>
          <w:numId w:val="4"/>
        </w:numPr>
        <w:tabs>
          <w:tab w:val="decimal" w:pos="426"/>
          <w:tab w:val="left" w:pos="2016"/>
          <w:tab w:val="left" w:pos="8496"/>
        </w:tabs>
        <w:autoSpaceDE w:val="0"/>
        <w:autoSpaceDN w:val="0"/>
        <w:spacing w:after="0"/>
        <w:contextualSpacing/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К</w:t>
      </w:r>
      <w:r w:rsidR="006C14DA" w:rsidRPr="006C14DA">
        <w:rPr>
          <w:rFonts w:eastAsia="Times New Roman" w:cs="Times New Roman"/>
          <w:color w:val="000000"/>
          <w:sz w:val="24"/>
          <w:szCs w:val="24"/>
          <w:lang w:eastAsia="ru-RU"/>
        </w:rPr>
        <w:t>раткое описание технологического объекта управления</w:t>
      </w:r>
    </w:p>
    <w:p w14:paraId="585DD785" w14:textId="77777777" w:rsidR="00F416EF" w:rsidRPr="00575A22" w:rsidRDefault="00F416EF" w:rsidP="00663AE8">
      <w:pPr>
        <w:tabs>
          <w:tab w:val="decimal" w:pos="426"/>
          <w:tab w:val="left" w:pos="2016"/>
          <w:tab w:val="left" w:pos="8496"/>
        </w:tabs>
        <w:spacing w:after="0"/>
        <w:jc w:val="both"/>
        <w:rPr>
          <w:color w:val="000000"/>
          <w:sz w:val="24"/>
          <w:szCs w:val="24"/>
        </w:rPr>
      </w:pPr>
      <w:r w:rsidRPr="00575A22">
        <w:rPr>
          <w:color w:val="000000"/>
          <w:sz w:val="24"/>
          <w:szCs w:val="24"/>
        </w:rPr>
        <w:t xml:space="preserve">(Шувалов, В.В. Автоматизация производственных процессов в химической промышленности / В.В. Шувалов, Г.А. </w:t>
      </w:r>
      <w:proofErr w:type="spellStart"/>
      <w:r w:rsidRPr="00575A22">
        <w:rPr>
          <w:color w:val="000000"/>
          <w:sz w:val="24"/>
          <w:szCs w:val="24"/>
        </w:rPr>
        <w:t>Огаджанов</w:t>
      </w:r>
      <w:proofErr w:type="spellEnd"/>
      <w:r w:rsidRPr="00575A22">
        <w:rPr>
          <w:color w:val="000000"/>
          <w:sz w:val="24"/>
          <w:szCs w:val="24"/>
        </w:rPr>
        <w:t>, В.А. Голубятников. - М.: Химия, 1991 (1985). – 480с.)</w:t>
      </w:r>
    </w:p>
    <w:p w14:paraId="2321F6A4" w14:textId="77777777" w:rsidR="00F416EF" w:rsidRPr="00575A22" w:rsidRDefault="00F416EF" w:rsidP="00663AE8">
      <w:pPr>
        <w:pStyle w:val="a6"/>
        <w:tabs>
          <w:tab w:val="decimal" w:pos="426"/>
          <w:tab w:val="left" w:pos="2016"/>
          <w:tab w:val="left" w:pos="8496"/>
        </w:tabs>
        <w:autoSpaceDE/>
        <w:autoSpaceDN/>
        <w:spacing w:line="276" w:lineRule="auto"/>
        <w:ind w:firstLine="0"/>
        <w:jc w:val="center"/>
        <w:rPr>
          <w:b/>
          <w:i/>
          <w:iCs/>
          <w:szCs w:val="24"/>
        </w:rPr>
      </w:pPr>
      <w:r w:rsidRPr="00575A22">
        <w:rPr>
          <w:b/>
          <w:i/>
          <w:iCs/>
          <w:szCs w:val="24"/>
        </w:rPr>
        <w:t>Технологическая схема объекта автоматизации</w:t>
      </w:r>
    </w:p>
    <w:p w14:paraId="68FFA594" w14:textId="77777777" w:rsidR="00F416EF" w:rsidRDefault="00F416EF" w:rsidP="00F416EF">
      <w:pPr>
        <w:pStyle w:val="a6"/>
        <w:tabs>
          <w:tab w:val="decimal" w:pos="426"/>
          <w:tab w:val="left" w:pos="2016"/>
          <w:tab w:val="left" w:pos="8496"/>
        </w:tabs>
        <w:autoSpaceDE/>
        <w:autoSpaceDN/>
        <w:ind w:firstLine="0"/>
        <w:jc w:val="center"/>
        <w:rPr>
          <w:b/>
          <w:i/>
          <w:iCs/>
          <w:sz w:val="28"/>
          <w:szCs w:val="28"/>
        </w:rPr>
      </w:pPr>
      <w:r>
        <w:rPr>
          <w:b/>
          <w:i/>
          <w:iCs/>
          <w:noProof/>
          <w:sz w:val="28"/>
          <w:szCs w:val="28"/>
        </w:rPr>
        <w:drawing>
          <wp:inline distT="0" distB="0" distL="0" distR="0" wp14:anchorId="7404A14A" wp14:editId="5729E495">
            <wp:extent cx="4334012" cy="2806700"/>
            <wp:effectExtent l="0" t="0" r="0" b="0"/>
            <wp:docPr id="164252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800" cy="2814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80821A" w14:textId="652A9E18" w:rsidR="00663AE8" w:rsidRDefault="00E05794" w:rsidP="00663AE8">
      <w:pPr>
        <w:pStyle w:val="a6"/>
        <w:tabs>
          <w:tab w:val="decimal" w:pos="426"/>
          <w:tab w:val="left" w:pos="2016"/>
          <w:tab w:val="left" w:pos="8496"/>
        </w:tabs>
        <w:autoSpaceDE/>
        <w:autoSpaceDN/>
        <w:ind w:firstLine="0"/>
        <w:jc w:val="center"/>
        <w:rPr>
          <w:bCs/>
          <w:szCs w:val="28"/>
        </w:rPr>
      </w:pPr>
      <w:r>
        <w:rPr>
          <w:bCs/>
          <w:i/>
          <w:noProof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60DE75" wp14:editId="1E52AFAF">
                <wp:simplePos x="0" y="0"/>
                <wp:positionH relativeFrom="column">
                  <wp:posOffset>2825115</wp:posOffset>
                </wp:positionH>
                <wp:positionV relativeFrom="paragraph">
                  <wp:posOffset>481330</wp:posOffset>
                </wp:positionV>
                <wp:extent cx="292100" cy="292100"/>
                <wp:effectExtent l="9525" t="12700" r="12700" b="9525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BB93D" id="Rectangle 10" o:spid="_x0000_s1026" style="position:absolute;margin-left:222.45pt;margin-top:37.9pt;width:23pt;height:2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" fillcolor="white [3212]" strokecolor="white [3212]"/>
            </w:pict>
          </mc:Fallback>
        </mc:AlternateContent>
      </w:r>
      <w:r w:rsidR="00917886" w:rsidRPr="00917886">
        <w:rPr>
          <w:bCs/>
          <w:i/>
          <w:szCs w:val="28"/>
        </w:rPr>
        <w:t>Состав технологической схемы</w:t>
      </w:r>
      <w:r w:rsidR="00917886" w:rsidRPr="00917886">
        <w:rPr>
          <w:bCs/>
          <w:szCs w:val="28"/>
        </w:rPr>
        <w:t>: ТК – турбокомпрессор; Т1 и Т2 – подогреватели; Р – реактор; СК – скруббер; ЭФ – электрофильтр; Х – холодильник.</w:t>
      </w:r>
    </w:p>
    <w:p w14:paraId="05B26198" w14:textId="77777777" w:rsidR="00663AE8" w:rsidRDefault="00917886" w:rsidP="00663AE8">
      <w:pPr>
        <w:tabs>
          <w:tab w:val="decimal" w:pos="426"/>
          <w:tab w:val="left" w:pos="2016"/>
          <w:tab w:val="left" w:pos="8496"/>
        </w:tabs>
        <w:spacing w:after="0"/>
        <w:ind w:firstLine="709"/>
        <w:rPr>
          <w:bCs/>
          <w:sz w:val="24"/>
          <w:szCs w:val="24"/>
        </w:rPr>
      </w:pPr>
      <w:r w:rsidRPr="00663AE8">
        <w:rPr>
          <w:b/>
          <w:bCs/>
          <w:i/>
          <w:iCs/>
          <w:sz w:val="24"/>
          <w:szCs w:val="24"/>
        </w:rPr>
        <w:lastRenderedPageBreak/>
        <w:t>Описание технологического процесса</w:t>
      </w:r>
    </w:p>
    <w:p w14:paraId="7ADF7569" w14:textId="77777777" w:rsidR="00AC6FC3" w:rsidRDefault="00663AE8" w:rsidP="00AC6FC3">
      <w:pPr>
        <w:tabs>
          <w:tab w:val="decimal" w:pos="426"/>
          <w:tab w:val="left" w:pos="2016"/>
          <w:tab w:val="left" w:pos="8496"/>
        </w:tabs>
        <w:spacing w:after="0"/>
        <w:ind w:firstLine="709"/>
        <w:jc w:val="both"/>
        <w:rPr>
          <w:bCs/>
          <w:sz w:val="24"/>
          <w:szCs w:val="24"/>
        </w:rPr>
      </w:pPr>
      <w:r w:rsidRPr="00663AE8">
        <w:rPr>
          <w:bCs/>
          <w:iCs/>
          <w:sz w:val="24"/>
          <w:szCs w:val="24"/>
        </w:rPr>
        <w:t>Природный газ,</w:t>
      </w:r>
      <w:r w:rsidR="00917886" w:rsidRPr="00663AE8">
        <w:rPr>
          <w:bCs/>
          <w:iCs/>
          <w:sz w:val="24"/>
          <w:szCs w:val="24"/>
        </w:rPr>
        <w:t xml:space="preserve"> предварительно нагретый в подогревателе Т1, подается в реактор Р. Высокая температура в реакторе (14</w:t>
      </w:r>
      <w:r>
        <w:rPr>
          <w:bCs/>
          <w:iCs/>
          <w:sz w:val="24"/>
          <w:szCs w:val="24"/>
        </w:rPr>
        <w:t>4</w:t>
      </w:r>
      <w:r w:rsidR="00917886" w:rsidRPr="00663AE8">
        <w:rPr>
          <w:bCs/>
          <w:iCs/>
          <w:sz w:val="24"/>
          <w:szCs w:val="24"/>
        </w:rPr>
        <w:t>-15</w:t>
      </w:r>
      <w:r w:rsidR="005E574E" w:rsidRPr="00663AE8">
        <w:rPr>
          <w:bCs/>
          <w:iCs/>
          <w:sz w:val="24"/>
          <w:szCs w:val="24"/>
        </w:rPr>
        <w:t>0</w:t>
      </w:r>
      <w:r w:rsidR="00917886" w:rsidRPr="00663AE8">
        <w:rPr>
          <w:sz w:val="24"/>
          <w:szCs w:val="24"/>
        </w:rPr>
        <w:sym w:font="Symbol" w:char="F0B0"/>
      </w:r>
      <w:r w:rsidR="00917886" w:rsidRPr="00663AE8">
        <w:rPr>
          <w:bCs/>
          <w:iCs/>
          <w:sz w:val="24"/>
          <w:szCs w:val="24"/>
        </w:rPr>
        <w:t>С), необходимая для разложения метана с образованием ацетилена, достигается в результате сжигания части этого газа. Необходимый для горения кислород сжимается в турбокомпрессоре ТК и нагревается в подогревателе Т2. Для стабилизации процесса горения в реактор дополнительно непрерывно вводят небольшое количество кислорода (стабилизирующий кислород). Реакция получения ацетилена при высоких температурах обратима. Чтобы избежать обратной реакции, понижают температуру в нижней части реактора введением холодной воды (закалка).</w:t>
      </w:r>
    </w:p>
    <w:p w14:paraId="27A6921A" w14:textId="77777777" w:rsidR="00AC6FC3" w:rsidRDefault="00917886" w:rsidP="00AC6FC3">
      <w:pPr>
        <w:tabs>
          <w:tab w:val="decimal" w:pos="426"/>
          <w:tab w:val="left" w:pos="2016"/>
          <w:tab w:val="left" w:pos="8496"/>
        </w:tabs>
        <w:spacing w:after="0"/>
        <w:ind w:firstLine="709"/>
        <w:jc w:val="both"/>
        <w:rPr>
          <w:bCs/>
          <w:sz w:val="24"/>
          <w:szCs w:val="24"/>
        </w:rPr>
      </w:pPr>
      <w:r w:rsidRPr="00AC6FC3">
        <w:rPr>
          <w:bCs/>
          <w:iCs/>
          <w:sz w:val="24"/>
          <w:szCs w:val="24"/>
        </w:rPr>
        <w:t xml:space="preserve">Газы пиролиза содержат ацетилен (7-8%) и ряд других продуктов. Сажа из нижней части реактора Р выводится </w:t>
      </w:r>
      <w:r w:rsidR="00AC6FC3">
        <w:rPr>
          <w:bCs/>
          <w:iCs/>
          <w:sz w:val="24"/>
          <w:szCs w:val="24"/>
        </w:rPr>
        <w:t>с</w:t>
      </w:r>
      <w:r w:rsidRPr="00AC6FC3">
        <w:rPr>
          <w:bCs/>
          <w:iCs/>
          <w:sz w:val="24"/>
          <w:szCs w:val="24"/>
        </w:rPr>
        <w:t xml:space="preserve"> помощью отделителя сажи.</w:t>
      </w:r>
    </w:p>
    <w:p w14:paraId="0790BF2F" w14:textId="2E87B7E5" w:rsidR="00F416EF" w:rsidRPr="00AC6FC3" w:rsidRDefault="00917886" w:rsidP="00AC6FC3">
      <w:pPr>
        <w:tabs>
          <w:tab w:val="decimal" w:pos="426"/>
          <w:tab w:val="left" w:pos="2016"/>
          <w:tab w:val="left" w:pos="8496"/>
        </w:tabs>
        <w:ind w:firstLine="709"/>
        <w:jc w:val="both"/>
        <w:rPr>
          <w:bCs/>
          <w:sz w:val="24"/>
          <w:szCs w:val="24"/>
        </w:rPr>
      </w:pPr>
      <w:r w:rsidRPr="00AC6FC3">
        <w:rPr>
          <w:bCs/>
          <w:iCs/>
          <w:sz w:val="24"/>
          <w:szCs w:val="24"/>
        </w:rPr>
        <w:t>Из реактора Р газы пиролиза поступают в скруббер СК, где проводится их дальнейшее охлаждение и очистка от сажи. Электрофильтр тонкой очистки ЭФ обеспечивает практически полную очистку газов пиролиза от сажи. Далее газы пиролиза охлаждаются в холодильнике Х и подаются на стадию компрессии газов.</w:t>
      </w:r>
    </w:p>
    <w:p w14:paraId="30921438" w14:textId="154F9064" w:rsidR="006C14DA" w:rsidRPr="006C14DA" w:rsidRDefault="00AC6FC3" w:rsidP="00AC6FC3">
      <w:pPr>
        <w:widowControl w:val="0"/>
        <w:tabs>
          <w:tab w:val="decimal" w:pos="426"/>
          <w:tab w:val="left" w:pos="2016"/>
          <w:tab w:val="left" w:pos="8496"/>
        </w:tabs>
        <w:autoSpaceDE w:val="0"/>
        <w:autoSpaceDN w:val="0"/>
        <w:spacing w:after="0" w:line="240" w:lineRule="auto"/>
        <w:ind w:firstLine="709"/>
        <w:contextualSpacing/>
        <w:jc w:val="both"/>
        <w:rPr>
          <w:rFonts w:eastAsia="Times New Roman" w:cs="Times New Roman"/>
          <w:sz w:val="24"/>
          <w:szCs w:val="24"/>
          <w:lang w:eastAsia="ru-RU"/>
        </w:rPr>
      </w:pPr>
      <w:bookmarkStart w:id="16" w:name="_Hlk149868721"/>
      <w:bookmarkStart w:id="17" w:name="_Hlk149909825"/>
      <w:bookmarkStart w:id="18" w:name="_Hlk149867401"/>
      <w:r w:rsidRPr="00AC6FC3">
        <w:rPr>
          <w:rFonts w:eastAsia="Times New Roman" w:cs="Times New Roman"/>
          <w:bCs/>
          <w:sz w:val="24"/>
          <w:szCs w:val="24"/>
          <w:lang w:eastAsia="ru-RU"/>
        </w:rPr>
        <w:t>2.</w:t>
      </w:r>
      <w:r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="006C14DA" w:rsidRPr="006C14DA">
        <w:rPr>
          <w:rFonts w:eastAsia="Times New Roman" w:cs="Times New Roman"/>
          <w:sz w:val="24"/>
          <w:szCs w:val="24"/>
          <w:lang w:eastAsia="ru-RU"/>
        </w:rPr>
        <w:t>Статистическое описание объекта управления, постановка задачи синтеза системы регулирования.</w:t>
      </w:r>
    </w:p>
    <w:bookmarkEnd w:id="16"/>
    <w:bookmarkEnd w:id="17"/>
    <w:bookmarkEnd w:id="18"/>
    <w:p w14:paraId="6F1E822E" w14:textId="77777777" w:rsidR="00FC25A7" w:rsidRPr="00AC6FC3" w:rsidRDefault="00FC25A7" w:rsidP="00AC6FC3">
      <w:pPr>
        <w:spacing w:after="0"/>
        <w:ind w:firstLine="708"/>
        <w:jc w:val="both"/>
        <w:rPr>
          <w:sz w:val="24"/>
          <w:szCs w:val="24"/>
        </w:rPr>
      </w:pPr>
      <w:r w:rsidRPr="00AC6FC3">
        <w:rPr>
          <w:sz w:val="24"/>
          <w:szCs w:val="24"/>
        </w:rPr>
        <w:t xml:space="preserve">Выполнить синтез одноконтурной автоматической системы регулирования (АСР) давления Р1 после турбокомпрессора ТК. В качестве управляющего воздействия использовать изменение расхода на </w:t>
      </w:r>
      <w:proofErr w:type="spellStart"/>
      <w:r w:rsidRPr="00AC6FC3">
        <w:rPr>
          <w:sz w:val="24"/>
          <w:szCs w:val="24"/>
        </w:rPr>
        <w:t>всасе</w:t>
      </w:r>
      <w:proofErr w:type="spellEnd"/>
      <w:r w:rsidRPr="00AC6FC3">
        <w:rPr>
          <w:sz w:val="24"/>
          <w:szCs w:val="24"/>
        </w:rPr>
        <w:t xml:space="preserve"> ТК. </w:t>
      </w:r>
    </w:p>
    <w:p w14:paraId="007516C0" w14:textId="0DD243E7" w:rsidR="00FC25A7" w:rsidRPr="00AC6FC3" w:rsidRDefault="00FC25A7" w:rsidP="00AC6FC3">
      <w:pPr>
        <w:spacing w:after="0"/>
        <w:ind w:firstLine="708"/>
        <w:jc w:val="both"/>
        <w:rPr>
          <w:sz w:val="24"/>
          <w:szCs w:val="24"/>
        </w:rPr>
      </w:pPr>
      <w:r w:rsidRPr="00AC6FC3">
        <w:rPr>
          <w:sz w:val="24"/>
          <w:szCs w:val="24"/>
        </w:rPr>
        <w:t xml:space="preserve">Разгонная характеристика, как отклик на ступенчатое воздействие </w:t>
      </w:r>
      <m:oMath>
        <m:r>
          <w:rPr>
            <w:rFonts w:ascii="Cambria Math" w:hAnsi="Cambria Math"/>
            <w:sz w:val="24"/>
            <w:szCs w:val="24"/>
          </w:rPr>
          <m:t>∆</m:t>
        </m:r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hAnsi="Cambria Math"/>
            <w:sz w:val="24"/>
            <w:szCs w:val="24"/>
          </w:rPr>
          <m:t xml:space="preserve">=12% </m:t>
        </m:r>
      </m:oMath>
      <w:r w:rsidRPr="00AC6FC3">
        <w:rPr>
          <w:sz w:val="24"/>
          <w:szCs w:val="24"/>
        </w:rPr>
        <w:t xml:space="preserve">от полного хода клапана, приведена в </w:t>
      </w:r>
      <w:r w:rsidR="00AC6FC3" w:rsidRPr="00AC6FC3">
        <w:rPr>
          <w:sz w:val="24"/>
          <w:szCs w:val="24"/>
        </w:rPr>
        <w:t>виде статистических</w:t>
      </w:r>
      <w:r w:rsidRPr="00AC6FC3">
        <w:rPr>
          <w:sz w:val="24"/>
          <w:szCs w:val="24"/>
        </w:rPr>
        <w:t xml:space="preserve"> данных.</w:t>
      </w:r>
    </w:p>
    <w:tbl>
      <w:tblPr>
        <w:tblStyle w:val="14"/>
        <w:tblpPr w:leftFromText="180" w:rightFromText="180" w:vertAnchor="text" w:horzAnchor="margin" w:tblpXSpec="center" w:tblpY="108"/>
        <w:tblW w:w="8306" w:type="dxa"/>
        <w:tblLook w:val="04A0" w:firstRow="1" w:lastRow="0" w:firstColumn="1" w:lastColumn="0" w:noHBand="0" w:noVBand="1"/>
      </w:tblPr>
      <w:tblGrid>
        <w:gridCol w:w="1054"/>
        <w:gridCol w:w="1054"/>
        <w:gridCol w:w="1031"/>
        <w:gridCol w:w="1033"/>
        <w:gridCol w:w="1033"/>
        <w:gridCol w:w="1033"/>
        <w:gridCol w:w="1034"/>
        <w:gridCol w:w="1034"/>
      </w:tblGrid>
      <w:tr w:rsidR="00FC25A7" w:rsidRPr="00FC25A7" w14:paraId="6C7F88DF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76EE" w14:textId="77777777" w:rsidR="00FC25A7" w:rsidRPr="00FC25A7" w:rsidRDefault="00FC25A7" w:rsidP="00FC25A7">
            <w:pPr>
              <w:widowControl w:val="0"/>
              <w:autoSpaceDE w:val="0"/>
              <w:autoSpaceDN w:val="0"/>
              <w:bidi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  <w:lang w:val="en-US"/>
              </w:rPr>
              <w:t>t</w:t>
            </w:r>
            <w:r w:rsidRPr="00FC25A7">
              <w:rPr>
                <w:rFonts w:eastAsia="Times New Roman" w:cs="Times New Roman"/>
                <w:sz w:val="24"/>
                <w:szCs w:val="24"/>
              </w:rPr>
              <w:t>, мин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3E42" w14:textId="77777777" w:rsidR="00FC25A7" w:rsidRPr="00FC25A7" w:rsidRDefault="00FC25A7" w:rsidP="00FC25A7">
            <w:pPr>
              <w:widowControl w:val="0"/>
              <w:autoSpaceDE w:val="0"/>
              <w:autoSpaceDN w:val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FC25A7">
              <w:rPr>
                <w:rFonts w:eastAsia="Times New Roman" w:cs="Times New Roman"/>
                <w:sz w:val="24"/>
                <w:szCs w:val="24"/>
              </w:rPr>
              <w:t>Р, МПа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5F5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  <w:lang w:val="en-US"/>
              </w:rPr>
              <w:t>t</w:t>
            </w:r>
            <w:r w:rsidRPr="00FC25A7">
              <w:rPr>
                <w:rFonts w:eastAsia="Times New Roman" w:cs="Times New Roman"/>
                <w:sz w:val="24"/>
                <w:szCs w:val="24"/>
              </w:rPr>
              <w:t>, мин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DB1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</w:rPr>
              <w:t>Р, МПа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A8BB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  <w:lang w:val="en-US"/>
              </w:rPr>
              <w:t>t</w:t>
            </w:r>
            <w:r w:rsidRPr="00FC25A7">
              <w:rPr>
                <w:rFonts w:eastAsia="Times New Roman" w:cs="Times New Roman"/>
                <w:sz w:val="24"/>
                <w:szCs w:val="24"/>
              </w:rPr>
              <w:t>, мин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F2E2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</w:rPr>
              <w:t>Р, МПа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A178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  <w:lang w:val="en-US"/>
              </w:rPr>
              <w:t>t</w:t>
            </w:r>
            <w:r w:rsidRPr="00FC25A7">
              <w:rPr>
                <w:rFonts w:eastAsia="Times New Roman" w:cs="Times New Roman"/>
                <w:sz w:val="24"/>
                <w:szCs w:val="24"/>
              </w:rPr>
              <w:t>, мин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5B14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eastAsia="Times New Roman" w:cs="Times New Roman"/>
                <w:sz w:val="24"/>
                <w:szCs w:val="24"/>
              </w:rPr>
              <w:t>Р, МПа</w:t>
            </w:r>
          </w:p>
        </w:tc>
      </w:tr>
      <w:tr w:rsidR="00FC25A7" w:rsidRPr="00FC25A7" w14:paraId="1BE6DDED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2D22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0.00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5788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E138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35.77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203A9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20.42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4D28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92.05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BD61C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DF0B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148.17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9080F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6.83</w:t>
            </w:r>
          </w:p>
        </w:tc>
      </w:tr>
      <w:tr w:rsidR="00FC25A7" w:rsidRPr="00FC25A7" w14:paraId="2BBD21D8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C829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0.16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AF59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C325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38.76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422F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20.60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D9AF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94.81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EFC01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6790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148.17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BD99A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325BE99F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8247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0.49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B267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FA98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41.62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6808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20.75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D532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97.79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C90A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36566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150.91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E3B7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443696AD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E44B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1.01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FE78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A2940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44.87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5331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20.90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6112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101.40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D2BE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E95CB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154.22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96834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1C5232E6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F55E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1.71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D007D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CA8DE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48.62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B321A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21.04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FC84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105.35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5260B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555D6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158.17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ECAA6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71648B64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7503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2.62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DEDD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ABF2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52.36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417C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21.15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C11A9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108.83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6D36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8CC2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162.01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0C63F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40EE11D0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47B2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3.70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582E1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EAA0F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55.56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D280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21.23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54C4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111.68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C921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E5D9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165.09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8674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792F67AE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E334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5.00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2E98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6216F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58.38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ED721F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21.29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FDE1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114.45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7CF21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11F65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167.75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50B4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0DBBAC24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A96ED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6.59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D952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FE6B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61.37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2C36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21.34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E7CB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117.75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24FF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2A36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170.71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2824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18F20454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C7A13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8.61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80A76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18.03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2EDF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64.93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8FE48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21.39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E500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121.65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0FF9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A6F5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174.40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7F3A7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11CD632F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CC6F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11.29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A7B6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18.18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ADE22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68.81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AF9F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21.44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4714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125.46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DB07B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C2C2A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178.40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B35B9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42B28B99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2C5D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14.95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B77D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18.50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0F3D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72.30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D7EB5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21.47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CD0F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128.57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92B1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79E6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181.87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25797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2796367C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A2489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18.95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7CB2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18.91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9928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75.21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06119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21.49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DDA69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131.27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C0B47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596D4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184.68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C1DF0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0D62AF01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5013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21.97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BC64F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19.23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3BB2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78.02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5FF46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FEB7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134.24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68D1D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46823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187.42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D52EA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256D04EC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E0849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24.99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4B7CC8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19.53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EDC0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81.30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BA41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25B4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137.90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4554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D7B419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190.72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24E4D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486CF68D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62974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28.48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51FB1E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19.86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BB1E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85.13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586A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8C4974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141.89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AC03C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DD7025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194.68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43E0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  <w:tr w:rsidR="00FC25A7" w:rsidRPr="00FC25A7" w14:paraId="7A5C4D2E" w14:textId="77777777" w:rsidTr="00FC25A7"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B4ECD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32.28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ABE3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20.17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F9F6B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88.91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38D23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21.56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A333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145.37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B5AA2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30E5A6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198.51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E6E140" w14:textId="77777777" w:rsidR="00FC25A7" w:rsidRPr="00FC25A7" w:rsidRDefault="00FC25A7" w:rsidP="00FC25A7">
            <w:pPr>
              <w:widowControl w:val="0"/>
              <w:autoSpaceDE w:val="0"/>
              <w:autoSpaceDN w:val="0"/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FC25A7">
              <w:rPr>
                <w:rFonts w:ascii="Calibri" w:eastAsia="Times New Roman" w:hAnsi="Calibri" w:cs="Calibri"/>
                <w:color w:val="000000"/>
                <w:sz w:val="22"/>
              </w:rPr>
              <w:t>21.60</w:t>
            </w:r>
          </w:p>
        </w:tc>
      </w:tr>
    </w:tbl>
    <w:p w14:paraId="4CB81062" w14:textId="77777777" w:rsidR="00AC6FC3" w:rsidRDefault="00AC6FC3" w:rsidP="00AC6FC3">
      <w:pPr>
        <w:spacing w:after="0" w:line="240" w:lineRule="auto"/>
        <w:ind w:right="-5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19" w:name="_Toc216711241"/>
      <w:bookmarkStart w:id="20" w:name="_Toc216976534"/>
      <w:bookmarkStart w:id="21" w:name="_Hlk149867893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>Выполнить синтез одноконтурной АСР. Рассмотреть ситуацию подачи возмущения по заданию. Переходный процесс на выходе системы должен отвечать следующим требованиям к качеству регулирования:</w:t>
      </w:r>
      <w:bookmarkEnd w:id="19"/>
      <w:bookmarkEnd w:id="20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</w:p>
    <w:p w14:paraId="1B7B4DB5" w14:textId="77777777" w:rsidR="00AC6FC3" w:rsidRDefault="00AC6FC3" w:rsidP="00AC6FC3">
      <w:pPr>
        <w:spacing w:after="0" w:line="240" w:lineRule="auto"/>
        <w:ind w:right="-5" w:firstLine="708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22" w:name="_Toc216711242"/>
      <w:bookmarkStart w:id="23" w:name="_Toc216976535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>− минимальное значение времени регулирования (коррелировано по порядку с постоянной времени объекта),</w:t>
      </w:r>
      <w:bookmarkEnd w:id="22"/>
      <w:bookmarkEnd w:id="23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</w:p>
    <w:p w14:paraId="6399C288" w14:textId="1679C6F9" w:rsidR="006C14DA" w:rsidRDefault="00E05794" w:rsidP="00AC6FC3">
      <w:pPr>
        <w:spacing w:after="0" w:line="240" w:lineRule="auto"/>
        <w:ind w:right="-5" w:firstLine="708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24" w:name="_Toc216711243"/>
      <w:bookmarkStart w:id="25" w:name="_Toc216976536"/>
      <w:r>
        <w:rPr>
          <w:rFonts w:eastAsia="Calibri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DA1D76" wp14:editId="09D6F4CB">
                <wp:simplePos x="0" y="0"/>
                <wp:positionH relativeFrom="column">
                  <wp:posOffset>2858770</wp:posOffset>
                </wp:positionH>
                <wp:positionV relativeFrom="paragraph">
                  <wp:posOffset>239395</wp:posOffset>
                </wp:positionV>
                <wp:extent cx="225425" cy="211455"/>
                <wp:effectExtent l="5080" t="5715" r="7620" b="11430"/>
                <wp:wrapNone/>
                <wp:docPr id="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211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FB463" id="Rectangle 12" o:spid="_x0000_s1026" style="position:absolute;margin-left:225.1pt;margin-top:18.85pt;width:17.75pt;height:1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" strokecolor="white [3212]"/>
            </w:pict>
          </mc:Fallback>
        </mc:AlternateContent>
      </w:r>
      <w:r w:rsidR="00AC6FC3" w:rsidRPr="00AC6FC3">
        <w:rPr>
          <w:rFonts w:eastAsia="Calibri" w:cs="Times New Roman"/>
          <w:color w:val="000000"/>
          <w:sz w:val="24"/>
          <w:szCs w:val="24"/>
          <w:lang w:eastAsia="ru-RU"/>
        </w:rPr>
        <w:t>− отсутствие перерегулирования (вид переходного процесса – монотонный).</w:t>
      </w:r>
      <w:bookmarkEnd w:id="24"/>
      <w:bookmarkEnd w:id="25"/>
    </w:p>
    <w:p w14:paraId="4AFBFC9D" w14:textId="77777777" w:rsidR="00AC6FC3" w:rsidRDefault="00AC6FC3" w:rsidP="00AC6FC3">
      <w:pPr>
        <w:spacing w:after="0" w:line="240" w:lineRule="auto"/>
        <w:ind w:right="-5" w:firstLine="708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26" w:name="_Toc216711244"/>
      <w:bookmarkStart w:id="27" w:name="_Toc216976537"/>
      <w:r>
        <w:rPr>
          <w:rFonts w:eastAsia="Calibri" w:cs="Times New Roman"/>
          <w:color w:val="000000"/>
          <w:sz w:val="24"/>
          <w:szCs w:val="24"/>
          <w:lang w:eastAsia="ru-RU"/>
        </w:rPr>
        <w:lastRenderedPageBreak/>
        <w:t xml:space="preserve">3. </w:t>
      </w:r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>Перечень задач контроля и управления и общие требования к разрабатываемой автоматизированной системе управления (АСУ)</w:t>
      </w:r>
      <w:bookmarkEnd w:id="26"/>
      <w:bookmarkEnd w:id="27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</w:p>
    <w:p w14:paraId="7A9B2EB4" w14:textId="77777777" w:rsidR="00190471" w:rsidRPr="00190471" w:rsidRDefault="00190471" w:rsidP="00190471">
      <w:pPr>
        <w:numPr>
          <w:ilvl w:val="0"/>
          <w:numId w:val="16"/>
        </w:numPr>
        <w:spacing w:after="0" w:line="240" w:lineRule="auto"/>
        <w:ind w:right="-5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28" w:name="_Toc216711245"/>
      <w:bookmarkStart w:id="29" w:name="_Toc216976538"/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>Использовать структуру АСУ с управляющим вычислительным комплексом, включающим программируемый логический контроллер (ПЛК) и станцию оператора.</w:t>
      </w:r>
      <w:bookmarkEnd w:id="28"/>
      <w:bookmarkEnd w:id="29"/>
    </w:p>
    <w:p w14:paraId="194B5377" w14:textId="44FABFEB" w:rsidR="00190471" w:rsidRPr="00190471" w:rsidRDefault="00190471" w:rsidP="00190471">
      <w:pPr>
        <w:numPr>
          <w:ilvl w:val="0"/>
          <w:numId w:val="16"/>
        </w:numPr>
        <w:spacing w:after="0" w:line="240" w:lineRule="auto"/>
        <w:ind w:right="-5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30" w:name="_Toc216711246"/>
      <w:bookmarkStart w:id="31" w:name="_Toc216976539"/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 xml:space="preserve">Предусмотреть </w:t>
      </w:r>
      <w:r>
        <w:rPr>
          <w:rFonts w:eastAsia="Calibri" w:cs="Times New Roman"/>
          <w:color w:val="000000"/>
          <w:sz w:val="24"/>
          <w:szCs w:val="24"/>
          <w:lang w:eastAsia="ru-RU"/>
        </w:rPr>
        <w:t xml:space="preserve">локальный </w:t>
      </w:r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>щит</w:t>
      </w:r>
      <w:r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>управления, на котором расположить</w:t>
      </w:r>
      <w:r>
        <w:rPr>
          <w:rFonts w:eastAsia="Calibri" w:cs="Times New Roman"/>
          <w:color w:val="000000"/>
          <w:sz w:val="24"/>
          <w:szCs w:val="24"/>
          <w:lang w:eastAsia="ru-RU"/>
        </w:rPr>
        <w:t>:</w:t>
      </w:r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 xml:space="preserve"> средства визуализации и сигнализации отклонения основных регулируемых параметров</w:t>
      </w:r>
      <w:r>
        <w:rPr>
          <w:rFonts w:eastAsia="Calibri" w:cs="Times New Roman"/>
          <w:color w:val="000000"/>
          <w:sz w:val="24"/>
          <w:szCs w:val="24"/>
          <w:lang w:eastAsia="ru-RU"/>
        </w:rPr>
        <w:t xml:space="preserve">; </w:t>
      </w:r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>средства дистанционного управления исполнительными устройствами в виде физических блоков ручного управления.</w:t>
      </w:r>
      <w:bookmarkEnd w:id="30"/>
      <w:bookmarkEnd w:id="31"/>
      <w:r w:rsidRPr="00190471">
        <w:rPr>
          <w:rFonts w:eastAsia="Calibri" w:cs="Times New Roman"/>
          <w:color w:val="000000"/>
          <w:sz w:val="24"/>
          <w:szCs w:val="24"/>
          <w:lang w:eastAsia="ru-RU"/>
        </w:rPr>
        <w:t xml:space="preserve"> </w:t>
      </w:r>
    </w:p>
    <w:p w14:paraId="65D77A17" w14:textId="7FD340EF" w:rsidR="00190471" w:rsidRDefault="00AC6FC3" w:rsidP="00AC6FC3">
      <w:pPr>
        <w:spacing w:after="0" w:line="240" w:lineRule="auto"/>
        <w:ind w:right="-5" w:firstLine="708"/>
        <w:jc w:val="both"/>
        <w:outlineLvl w:val="0"/>
        <w:rPr>
          <w:rFonts w:eastAsia="Calibri" w:cs="Times New Roman"/>
          <w:color w:val="000000"/>
          <w:sz w:val="24"/>
          <w:szCs w:val="24"/>
          <w:lang w:eastAsia="ru-RU"/>
        </w:rPr>
      </w:pPr>
      <w:bookmarkStart w:id="32" w:name="_Toc216711247"/>
      <w:bookmarkStart w:id="33" w:name="_Toc216976540"/>
      <w:r w:rsidRPr="00AC6FC3">
        <w:rPr>
          <w:rFonts w:eastAsia="Calibri" w:cs="Times New Roman"/>
          <w:color w:val="000000"/>
          <w:sz w:val="24"/>
          <w:szCs w:val="24"/>
          <w:lang w:eastAsia="ru-RU"/>
        </w:rPr>
        <w:t>− Перечень контуров контроля и управления.</w:t>
      </w:r>
      <w:bookmarkEnd w:id="32"/>
      <w:bookmarkEnd w:id="33"/>
    </w:p>
    <w:p w14:paraId="7C187636" w14:textId="77777777" w:rsidR="00190471" w:rsidRDefault="00AC6FC3" w:rsidP="00190471">
      <w:pPr>
        <w:pStyle w:val="a6"/>
        <w:numPr>
          <w:ilvl w:val="0"/>
          <w:numId w:val="17"/>
        </w:numPr>
        <w:ind w:right="-5"/>
        <w:outlineLvl w:val="0"/>
        <w:rPr>
          <w:rFonts w:eastAsia="Calibri"/>
          <w:color w:val="000000"/>
          <w:szCs w:val="24"/>
        </w:rPr>
      </w:pPr>
      <w:bookmarkStart w:id="34" w:name="_Toc216711248"/>
      <w:bookmarkStart w:id="35" w:name="_Toc216976541"/>
      <w:r w:rsidRPr="00190471">
        <w:rPr>
          <w:rFonts w:eastAsia="Calibri"/>
          <w:color w:val="000000"/>
          <w:szCs w:val="24"/>
        </w:rPr>
        <w:t xml:space="preserve">Разработать контур регулирования давления Р1 после турбокомпрессора ТК, используя в качестве регулирующего воздействия расхода на </w:t>
      </w:r>
      <w:proofErr w:type="spellStart"/>
      <w:r w:rsidRPr="00190471">
        <w:rPr>
          <w:rFonts w:eastAsia="Calibri"/>
          <w:color w:val="000000"/>
          <w:szCs w:val="24"/>
        </w:rPr>
        <w:t>всасе</w:t>
      </w:r>
      <w:proofErr w:type="spellEnd"/>
      <w:r w:rsidRPr="00190471">
        <w:rPr>
          <w:rFonts w:eastAsia="Calibri"/>
          <w:color w:val="000000"/>
          <w:szCs w:val="24"/>
        </w:rPr>
        <w:t xml:space="preserve"> ТК.</w:t>
      </w:r>
      <w:bookmarkEnd w:id="34"/>
      <w:bookmarkEnd w:id="35"/>
      <w:r w:rsidRPr="00190471">
        <w:rPr>
          <w:rFonts w:eastAsia="Calibri"/>
          <w:color w:val="000000"/>
          <w:szCs w:val="24"/>
        </w:rPr>
        <w:t xml:space="preserve"> </w:t>
      </w:r>
    </w:p>
    <w:p w14:paraId="68EB19E0" w14:textId="77777777" w:rsidR="00190471" w:rsidRDefault="00AC6FC3" w:rsidP="00190471">
      <w:pPr>
        <w:pStyle w:val="a6"/>
        <w:numPr>
          <w:ilvl w:val="0"/>
          <w:numId w:val="17"/>
        </w:numPr>
        <w:ind w:right="-5"/>
        <w:outlineLvl w:val="0"/>
        <w:rPr>
          <w:rFonts w:eastAsia="Calibri"/>
          <w:color w:val="000000"/>
          <w:szCs w:val="24"/>
        </w:rPr>
      </w:pPr>
      <w:bookmarkStart w:id="36" w:name="_Toc216711249"/>
      <w:bookmarkStart w:id="37" w:name="_Toc216976542"/>
      <w:r w:rsidRPr="00190471">
        <w:rPr>
          <w:rFonts w:eastAsia="Calibri"/>
          <w:color w:val="000000"/>
          <w:szCs w:val="24"/>
        </w:rPr>
        <w:t xml:space="preserve">Разработать контур регулирования соотношения расходов кислорода (F2) и природного газа (F3) на входе в реактор Р посредством изменения расхода кислород G2. F2= </w:t>
      </w:r>
      <w:r w:rsidRPr="00AC6FC3">
        <w:rPr>
          <w:rFonts w:eastAsia="Calibri"/>
        </w:rPr>
        <w:sym w:font="Symbol" w:char="F067"/>
      </w:r>
      <w:r w:rsidRPr="00190471">
        <w:rPr>
          <w:rFonts w:eastAsia="Calibri"/>
          <w:color w:val="000000"/>
          <w:szCs w:val="24"/>
        </w:rPr>
        <w:t xml:space="preserve">F3, где </w:t>
      </w:r>
      <w:r w:rsidRPr="00AC6FC3">
        <w:rPr>
          <w:rFonts w:eastAsia="Calibri"/>
        </w:rPr>
        <w:sym w:font="Symbol" w:char="F067"/>
      </w:r>
      <w:r w:rsidRPr="00190471">
        <w:rPr>
          <w:rFonts w:eastAsia="Calibri"/>
          <w:color w:val="000000"/>
          <w:szCs w:val="24"/>
        </w:rPr>
        <w:t xml:space="preserve"> - коэффициент соотношения.</w:t>
      </w:r>
      <w:bookmarkEnd w:id="36"/>
      <w:bookmarkEnd w:id="37"/>
    </w:p>
    <w:p w14:paraId="41D2701D" w14:textId="77777777" w:rsidR="00190471" w:rsidRDefault="00AC6FC3" w:rsidP="00190471">
      <w:pPr>
        <w:pStyle w:val="a6"/>
        <w:numPr>
          <w:ilvl w:val="0"/>
          <w:numId w:val="17"/>
        </w:numPr>
        <w:ind w:right="-5"/>
        <w:outlineLvl w:val="0"/>
        <w:rPr>
          <w:rFonts w:eastAsia="Calibri"/>
          <w:color w:val="000000"/>
          <w:szCs w:val="24"/>
        </w:rPr>
      </w:pPr>
      <w:bookmarkStart w:id="38" w:name="_Toc216711250"/>
      <w:bookmarkStart w:id="39" w:name="_Toc216976543"/>
      <w:r w:rsidRPr="00190471">
        <w:rPr>
          <w:rFonts w:eastAsia="Calibri"/>
          <w:color w:val="000000"/>
          <w:szCs w:val="24"/>
        </w:rPr>
        <w:t>Разработать контур регулирования температуры Т5 после подогревателей Т1 с обеспечением инвариантности регулируемого параметра к возмущениям по каналу измерения температуры греющего пара Т11. Регулирующее воздействие G5 – расход греющего пара.</w:t>
      </w:r>
      <w:bookmarkEnd w:id="38"/>
      <w:bookmarkEnd w:id="39"/>
    </w:p>
    <w:p w14:paraId="77FB89FA" w14:textId="77777777" w:rsidR="00190471" w:rsidRDefault="00AC6FC3" w:rsidP="00190471">
      <w:pPr>
        <w:pStyle w:val="a6"/>
        <w:numPr>
          <w:ilvl w:val="0"/>
          <w:numId w:val="17"/>
        </w:numPr>
        <w:ind w:right="-5"/>
        <w:outlineLvl w:val="0"/>
        <w:rPr>
          <w:rFonts w:eastAsia="Calibri"/>
          <w:color w:val="000000"/>
          <w:szCs w:val="24"/>
        </w:rPr>
      </w:pPr>
      <w:bookmarkStart w:id="40" w:name="_Toc216711251"/>
      <w:bookmarkStart w:id="41" w:name="_Toc216976544"/>
      <w:r w:rsidRPr="00190471">
        <w:rPr>
          <w:rFonts w:eastAsia="Calibri"/>
          <w:color w:val="000000"/>
          <w:szCs w:val="24"/>
        </w:rPr>
        <w:t>Разработать контур каскадного регулирования температуры Т12 после подогревателей Т2, с промежуточной координатой – расход пара F6. В качестве регулирующего воздействия принять расход пара G6.</w:t>
      </w:r>
      <w:bookmarkEnd w:id="40"/>
      <w:bookmarkEnd w:id="41"/>
    </w:p>
    <w:p w14:paraId="2D632DA1" w14:textId="77777777" w:rsidR="00190471" w:rsidRDefault="00AC6FC3" w:rsidP="00190471">
      <w:pPr>
        <w:pStyle w:val="a6"/>
        <w:numPr>
          <w:ilvl w:val="0"/>
          <w:numId w:val="17"/>
        </w:numPr>
        <w:ind w:right="-5"/>
        <w:outlineLvl w:val="0"/>
        <w:rPr>
          <w:rFonts w:eastAsia="Calibri"/>
          <w:color w:val="000000"/>
          <w:szCs w:val="24"/>
        </w:rPr>
      </w:pPr>
      <w:bookmarkStart w:id="42" w:name="_Toc216711252"/>
      <w:bookmarkStart w:id="43" w:name="_Toc216976545"/>
      <w:r w:rsidRPr="00190471">
        <w:rPr>
          <w:rFonts w:eastAsia="Calibri"/>
          <w:color w:val="000000"/>
          <w:szCs w:val="24"/>
        </w:rPr>
        <w:t>Обеспечить контроль следующих технологических параметров: расхода в линии подачи кислорода (F4); расхода в линии стабилизирующего кислорода (F9); температуры газов пиролиза после реактора Р (Т10).</w:t>
      </w:r>
      <w:bookmarkEnd w:id="42"/>
      <w:bookmarkEnd w:id="43"/>
    </w:p>
    <w:p w14:paraId="726AAF60" w14:textId="63DCEC54" w:rsidR="00AC6FC3" w:rsidRPr="00190471" w:rsidRDefault="00AC6FC3" w:rsidP="00190471">
      <w:pPr>
        <w:pStyle w:val="a6"/>
        <w:numPr>
          <w:ilvl w:val="0"/>
          <w:numId w:val="17"/>
        </w:numPr>
        <w:spacing w:after="240"/>
        <w:ind w:right="-5"/>
        <w:outlineLvl w:val="0"/>
        <w:rPr>
          <w:rFonts w:eastAsia="Calibri"/>
          <w:color w:val="000000"/>
          <w:szCs w:val="24"/>
        </w:rPr>
      </w:pPr>
      <w:bookmarkStart w:id="44" w:name="_Toc216711253"/>
      <w:bookmarkStart w:id="45" w:name="_Toc216976546"/>
      <w:r w:rsidRPr="00190471">
        <w:rPr>
          <w:rFonts w:eastAsia="Calibri"/>
          <w:color w:val="000000"/>
          <w:szCs w:val="24"/>
        </w:rPr>
        <w:t>Предусмотреть сигнализацию отклонения следующих параметров: выход за границы рабочего диапазона расхода стабилизирующего кислорода (F9MIN&lt;F9Т10MAX); превышение расхода в линии подачи кислорода (F4&gt;F4MAX) и состояние (открыт/закрыт) электромагнитного клапана управление на байпасной линии турбокомпрессора ТК (G4).</w:t>
      </w:r>
      <w:bookmarkEnd w:id="44"/>
      <w:bookmarkEnd w:id="45"/>
    </w:p>
    <w:p w14:paraId="1CC8BC4A" w14:textId="77777777" w:rsidR="006C14DA" w:rsidRPr="006C14DA" w:rsidRDefault="006C14DA" w:rsidP="006C14DA">
      <w:pPr>
        <w:spacing w:after="0" w:line="240" w:lineRule="auto"/>
        <w:outlineLvl w:val="0"/>
        <w:rPr>
          <w:rFonts w:eastAsia="Times New Roman" w:cs="Times New Roman"/>
          <w:b/>
          <w:bCs/>
          <w:i/>
          <w:sz w:val="24"/>
          <w:szCs w:val="28"/>
          <w:lang w:eastAsia="ru-RU"/>
        </w:rPr>
      </w:pPr>
      <w:bookmarkStart w:id="46" w:name="_Toc182420196"/>
      <w:bookmarkStart w:id="47" w:name="_Toc182420942"/>
      <w:bookmarkStart w:id="48" w:name="_Toc183206861"/>
      <w:bookmarkStart w:id="49" w:name="_Toc184416184"/>
      <w:bookmarkStart w:id="50" w:name="_Toc184754092"/>
      <w:bookmarkStart w:id="51" w:name="_Toc216711254"/>
      <w:bookmarkStart w:id="52" w:name="_Toc216976547"/>
      <w:bookmarkStart w:id="53" w:name="_Hlk149867363"/>
      <w:bookmarkStart w:id="54" w:name="_Hlk149867563"/>
      <w:bookmarkStart w:id="55" w:name="_Hlk149868274"/>
      <w:r w:rsidRPr="006C14DA">
        <w:rPr>
          <w:rFonts w:eastAsia="Times New Roman" w:cs="Times New Roman"/>
          <w:b/>
          <w:bCs/>
          <w:i/>
          <w:sz w:val="24"/>
          <w:szCs w:val="28"/>
          <w:lang w:eastAsia="ru-RU"/>
        </w:rPr>
        <w:t>Перечень вопросов, подлежащих разработке.</w:t>
      </w:r>
      <w:bookmarkEnd w:id="46"/>
      <w:bookmarkEnd w:id="47"/>
      <w:bookmarkEnd w:id="48"/>
      <w:bookmarkEnd w:id="49"/>
      <w:bookmarkEnd w:id="50"/>
      <w:bookmarkEnd w:id="51"/>
      <w:bookmarkEnd w:id="52"/>
    </w:p>
    <w:p w14:paraId="5BEC3767" w14:textId="77777777" w:rsidR="006C14DA" w:rsidRPr="006C14DA" w:rsidRDefault="006C14DA" w:rsidP="006C14DA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right="-5"/>
        <w:jc w:val="both"/>
        <w:outlineLvl w:val="0"/>
        <w:rPr>
          <w:rFonts w:eastAsia="Times New Roman" w:cs="Times New Roman"/>
          <w:color w:val="000000"/>
          <w:sz w:val="24"/>
          <w:szCs w:val="24"/>
          <w:lang w:eastAsia="ru-RU"/>
        </w:rPr>
      </w:pPr>
      <w:bookmarkStart w:id="56" w:name="_Toc182420197"/>
      <w:bookmarkStart w:id="57" w:name="_Toc182420943"/>
      <w:bookmarkStart w:id="58" w:name="_Toc183206862"/>
      <w:bookmarkStart w:id="59" w:name="_Toc184416185"/>
      <w:bookmarkStart w:id="60" w:name="_Toc184754093"/>
      <w:bookmarkStart w:id="61" w:name="_Toc216711255"/>
      <w:bookmarkStart w:id="62" w:name="_Toc216976548"/>
      <w:r w:rsidRPr="006C14DA">
        <w:rPr>
          <w:rFonts w:eastAsia="Times New Roman" w:cs="Times New Roman"/>
          <w:color w:val="000000"/>
          <w:sz w:val="24"/>
          <w:szCs w:val="24"/>
          <w:lang w:eastAsia="ru-RU"/>
        </w:rPr>
        <w:t>Выполнить синтез одноконтурной АСР: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10164010" w14:textId="1C18C125" w:rsidR="006C14DA" w:rsidRPr="006C14DA" w:rsidRDefault="006C14DA" w:rsidP="006C14DA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ind w:left="993" w:right="-5" w:hanging="284"/>
        <w:contextualSpacing/>
        <w:jc w:val="both"/>
        <w:outlineLvl w:val="0"/>
        <w:rPr>
          <w:rFonts w:eastAsia="Times New Roman" w:cs="Times New Roman"/>
          <w:color w:val="000000"/>
          <w:sz w:val="24"/>
          <w:szCs w:val="24"/>
          <w:lang w:eastAsia="ru-RU"/>
        </w:rPr>
      </w:pPr>
      <w:bookmarkStart w:id="63" w:name="_Toc182420198"/>
      <w:bookmarkStart w:id="64" w:name="_Toc182420944"/>
      <w:bookmarkStart w:id="65" w:name="_Toc183206863"/>
      <w:bookmarkStart w:id="66" w:name="_Toc184416186"/>
      <w:bookmarkStart w:id="67" w:name="_Toc184754094"/>
      <w:bookmarkStart w:id="68" w:name="_Toc216711256"/>
      <w:bookmarkStart w:id="69" w:name="_Toc216976549"/>
      <w:r w:rsidRPr="006C14DA">
        <w:rPr>
          <w:rFonts w:eastAsia="Times New Roman" w:cs="Times New Roman"/>
          <w:color w:val="000000"/>
          <w:sz w:val="24"/>
          <w:szCs w:val="24"/>
          <w:lang w:eastAsia="ru-RU"/>
        </w:rPr>
        <w:t>составить информационную схему объекта управления</w:t>
      </w:r>
      <w:bookmarkEnd w:id="63"/>
      <w:bookmarkEnd w:id="64"/>
      <w:bookmarkEnd w:id="65"/>
      <w:bookmarkEnd w:id="66"/>
      <w:bookmarkEnd w:id="67"/>
      <w:r w:rsidR="00190471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w:bookmarkEnd w:id="68"/>
      <w:bookmarkEnd w:id="69"/>
    </w:p>
    <w:p w14:paraId="40A470E4" w14:textId="7E04B49B" w:rsidR="006C14DA" w:rsidRPr="006C14DA" w:rsidRDefault="006C14DA" w:rsidP="006C14DA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ind w:left="993" w:right="-5" w:hanging="284"/>
        <w:contextualSpacing/>
        <w:jc w:val="both"/>
        <w:outlineLvl w:val="0"/>
        <w:rPr>
          <w:rFonts w:eastAsia="Times New Roman" w:cs="Times New Roman"/>
          <w:color w:val="000000"/>
          <w:sz w:val="24"/>
          <w:szCs w:val="24"/>
          <w:lang w:eastAsia="ru-RU"/>
        </w:rPr>
      </w:pPr>
      <w:bookmarkStart w:id="70" w:name="_Toc182420199"/>
      <w:bookmarkStart w:id="71" w:name="_Toc182420945"/>
      <w:bookmarkStart w:id="72" w:name="_Toc183206864"/>
      <w:bookmarkStart w:id="73" w:name="_Toc184416187"/>
      <w:bookmarkStart w:id="74" w:name="_Toc184754095"/>
      <w:bookmarkStart w:id="75" w:name="_Toc216711257"/>
      <w:bookmarkStart w:id="76" w:name="_Toc216976550"/>
      <w:r w:rsidRPr="006C14DA">
        <w:rPr>
          <w:rFonts w:eastAsia="Times New Roman" w:cs="Times New Roman"/>
          <w:color w:val="000000"/>
          <w:sz w:val="24"/>
          <w:szCs w:val="24"/>
          <w:lang w:eastAsia="ru-RU"/>
        </w:rPr>
        <w:t>разработать математическую модель объекта, записать передаточную функцию объекта управления по указанному контуру регулирования и выделить основные свойства объекта</w:t>
      </w:r>
      <w:bookmarkEnd w:id="70"/>
      <w:bookmarkEnd w:id="71"/>
      <w:bookmarkEnd w:id="72"/>
      <w:bookmarkEnd w:id="73"/>
      <w:bookmarkEnd w:id="74"/>
      <w:r w:rsidR="00190471">
        <w:rPr>
          <w:rFonts w:eastAsia="Times New Roman" w:cs="Times New Roman"/>
          <w:color w:val="000000"/>
          <w:sz w:val="24"/>
          <w:szCs w:val="24"/>
          <w:lang w:eastAsia="ru-RU"/>
        </w:rPr>
        <w:t>;</w:t>
      </w:r>
      <w:bookmarkEnd w:id="75"/>
      <w:bookmarkEnd w:id="76"/>
    </w:p>
    <w:p w14:paraId="7F8BB4D0" w14:textId="77777777" w:rsidR="006C14DA" w:rsidRPr="006C14DA" w:rsidRDefault="006C14DA" w:rsidP="006C14DA">
      <w:pPr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ind w:left="993" w:right="-5" w:hanging="284"/>
        <w:contextualSpacing/>
        <w:jc w:val="both"/>
        <w:outlineLvl w:val="0"/>
        <w:rPr>
          <w:rFonts w:eastAsia="Times New Roman" w:cs="Times New Roman"/>
          <w:color w:val="000000"/>
          <w:sz w:val="24"/>
          <w:szCs w:val="24"/>
          <w:lang w:eastAsia="ru-RU"/>
        </w:rPr>
      </w:pPr>
      <w:bookmarkStart w:id="77" w:name="_Toc182420200"/>
      <w:bookmarkStart w:id="78" w:name="_Toc182420946"/>
      <w:bookmarkStart w:id="79" w:name="_Toc183206865"/>
      <w:bookmarkStart w:id="80" w:name="_Toc184416188"/>
      <w:bookmarkStart w:id="81" w:name="_Toc184754096"/>
      <w:bookmarkStart w:id="82" w:name="_Toc216711258"/>
      <w:bookmarkStart w:id="83" w:name="_Toc216976551"/>
      <w:bookmarkStart w:id="84" w:name="_Hlk149909852"/>
      <w:r w:rsidRPr="006C14DA">
        <w:rPr>
          <w:rFonts w:eastAsia="Times New Roman" w:cs="Times New Roman"/>
          <w:color w:val="000000"/>
          <w:sz w:val="24"/>
          <w:szCs w:val="24"/>
          <w:lang w:eastAsia="ru-RU"/>
        </w:rPr>
        <w:t>выбрать структуру регулятора и выполнить параметрический синтез одноконтурной АСР с целью достижения указанных показателей качества (задается преподавателем).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2DA49589" w14:textId="77777777" w:rsidR="006C14DA" w:rsidRPr="006C14DA" w:rsidRDefault="006C14DA" w:rsidP="006C14DA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outlineLvl w:val="0"/>
        <w:rPr>
          <w:rFonts w:eastAsia="Times New Roman" w:cs="Times New Roman"/>
          <w:sz w:val="24"/>
          <w:szCs w:val="28"/>
          <w:lang w:eastAsia="ru-RU"/>
        </w:rPr>
      </w:pPr>
      <w:bookmarkStart w:id="85" w:name="_Toc182420201"/>
      <w:bookmarkStart w:id="86" w:name="_Toc182420947"/>
      <w:bookmarkStart w:id="87" w:name="_Toc183206866"/>
      <w:bookmarkStart w:id="88" w:name="_Toc184416189"/>
      <w:bookmarkStart w:id="89" w:name="_Toc184754097"/>
      <w:bookmarkStart w:id="90" w:name="_Toc216711259"/>
      <w:bookmarkStart w:id="91" w:name="_Toc216976552"/>
      <w:bookmarkEnd w:id="84"/>
      <w:r w:rsidRPr="006C14DA">
        <w:rPr>
          <w:rFonts w:eastAsia="Times New Roman" w:cs="Times New Roman"/>
          <w:sz w:val="24"/>
          <w:szCs w:val="28"/>
          <w:lang w:eastAsia="ru-RU"/>
        </w:rPr>
        <w:t>Разработать согласно приведенному заданию схему автоматизации, представить ее развернутым способом и выполнить проектную компоновку ПЛК.</w:t>
      </w:r>
      <w:bookmarkEnd w:id="85"/>
      <w:bookmarkEnd w:id="86"/>
      <w:bookmarkEnd w:id="87"/>
      <w:bookmarkEnd w:id="88"/>
      <w:bookmarkEnd w:id="89"/>
      <w:bookmarkEnd w:id="90"/>
      <w:bookmarkEnd w:id="91"/>
    </w:p>
    <w:p w14:paraId="1E0979EB" w14:textId="77777777" w:rsidR="006C14DA" w:rsidRPr="006C14DA" w:rsidRDefault="006C14DA" w:rsidP="006C14DA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jc w:val="both"/>
        <w:outlineLvl w:val="0"/>
        <w:rPr>
          <w:rFonts w:eastAsia="Times New Roman" w:cs="Times New Roman"/>
          <w:sz w:val="24"/>
          <w:szCs w:val="28"/>
          <w:lang w:eastAsia="ru-RU"/>
        </w:rPr>
      </w:pPr>
      <w:bookmarkStart w:id="92" w:name="_Toc182420202"/>
      <w:bookmarkStart w:id="93" w:name="_Toc182420948"/>
      <w:bookmarkStart w:id="94" w:name="_Toc183206867"/>
      <w:bookmarkStart w:id="95" w:name="_Toc184416190"/>
      <w:bookmarkStart w:id="96" w:name="_Toc184754098"/>
      <w:bookmarkStart w:id="97" w:name="_Toc216711260"/>
      <w:bookmarkStart w:id="98" w:name="_Toc216976553"/>
      <w:r w:rsidRPr="006C14DA">
        <w:rPr>
          <w:rFonts w:eastAsia="Times New Roman" w:cs="Times New Roman"/>
          <w:sz w:val="24"/>
          <w:szCs w:val="28"/>
          <w:lang w:eastAsia="ru-RU"/>
        </w:rPr>
        <w:t>На основе современных тематических каталогов и интернет-источников подобрать техническое обеспечение разрабатываемой АСУ и сформировать заказную спецификацию на средства автоматизации.</w:t>
      </w:r>
      <w:bookmarkEnd w:id="92"/>
      <w:bookmarkEnd w:id="93"/>
      <w:bookmarkEnd w:id="94"/>
      <w:bookmarkEnd w:id="95"/>
      <w:bookmarkEnd w:id="96"/>
      <w:bookmarkEnd w:id="97"/>
      <w:bookmarkEnd w:id="98"/>
      <w:r w:rsidRPr="006C14DA">
        <w:rPr>
          <w:rFonts w:eastAsia="Times New Roman" w:cs="Times New Roman"/>
          <w:sz w:val="24"/>
          <w:szCs w:val="28"/>
          <w:lang w:eastAsia="ru-RU"/>
        </w:rPr>
        <w:t xml:space="preserve"> </w:t>
      </w:r>
    </w:p>
    <w:p w14:paraId="6C96FB58" w14:textId="77777777" w:rsidR="006C14DA" w:rsidRPr="006C14DA" w:rsidRDefault="006C14DA" w:rsidP="00190471">
      <w:pPr>
        <w:widowControl w:val="0"/>
        <w:numPr>
          <w:ilvl w:val="0"/>
          <w:numId w:val="3"/>
        </w:numPr>
        <w:autoSpaceDE w:val="0"/>
        <w:autoSpaceDN w:val="0"/>
        <w:spacing w:line="240" w:lineRule="auto"/>
        <w:jc w:val="both"/>
        <w:outlineLvl w:val="0"/>
        <w:rPr>
          <w:rFonts w:eastAsia="Times New Roman" w:cs="Times New Roman"/>
          <w:i/>
          <w:sz w:val="24"/>
          <w:szCs w:val="28"/>
          <w:lang w:eastAsia="ru-RU"/>
        </w:rPr>
      </w:pPr>
      <w:bookmarkStart w:id="99" w:name="_Toc182420203"/>
      <w:bookmarkStart w:id="100" w:name="_Toc182420949"/>
      <w:bookmarkStart w:id="101" w:name="_Toc183206868"/>
      <w:bookmarkStart w:id="102" w:name="_Toc184416191"/>
      <w:bookmarkStart w:id="103" w:name="_Toc184754099"/>
      <w:bookmarkStart w:id="104" w:name="_Toc216711261"/>
      <w:bookmarkStart w:id="105" w:name="_Toc216976554"/>
      <w:r w:rsidRPr="006C14DA">
        <w:rPr>
          <w:rFonts w:eastAsia="Times New Roman" w:cs="Times New Roman"/>
          <w:sz w:val="24"/>
          <w:szCs w:val="28"/>
          <w:lang w:eastAsia="ru-RU"/>
        </w:rPr>
        <w:t>Сформировать пояснительную записку к проекту, содержащую анализ процесса, как объекта автоматизации, описание схемы автоматизации с обоснованием принятых проектных решений, результаты синтеза АСР.</w:t>
      </w:r>
      <w:bookmarkEnd w:id="99"/>
      <w:bookmarkEnd w:id="100"/>
      <w:bookmarkEnd w:id="101"/>
      <w:bookmarkEnd w:id="102"/>
      <w:bookmarkEnd w:id="103"/>
      <w:bookmarkEnd w:id="104"/>
      <w:bookmarkEnd w:id="105"/>
    </w:p>
    <w:p w14:paraId="77354A0A" w14:textId="77777777" w:rsidR="000B0CB0" w:rsidRDefault="006C14DA" w:rsidP="000B0CB0">
      <w:pPr>
        <w:spacing w:after="0" w:line="240" w:lineRule="auto"/>
        <w:outlineLvl w:val="0"/>
        <w:rPr>
          <w:rFonts w:eastAsia="Times New Roman" w:cs="Times New Roman"/>
          <w:b/>
          <w:bCs/>
          <w:sz w:val="24"/>
          <w:szCs w:val="28"/>
          <w:lang w:eastAsia="ru-RU"/>
        </w:rPr>
      </w:pPr>
      <w:bookmarkStart w:id="106" w:name="_Toc182420204"/>
      <w:bookmarkStart w:id="107" w:name="_Toc182420950"/>
      <w:bookmarkStart w:id="108" w:name="_Toc183206869"/>
      <w:bookmarkStart w:id="109" w:name="_Toc184416192"/>
      <w:bookmarkStart w:id="110" w:name="_Toc184754100"/>
      <w:bookmarkStart w:id="111" w:name="_Toc216711262"/>
      <w:bookmarkStart w:id="112" w:name="_Toc216976555"/>
      <w:r w:rsidRPr="006C14DA">
        <w:rPr>
          <w:rFonts w:eastAsia="Times New Roman" w:cs="Times New Roman"/>
          <w:b/>
          <w:bCs/>
          <w:i/>
          <w:sz w:val="24"/>
          <w:szCs w:val="28"/>
          <w:lang w:eastAsia="ru-RU"/>
        </w:rPr>
        <w:t>Перечень графического материала</w:t>
      </w:r>
      <w:r w:rsidRPr="006C14DA">
        <w:rPr>
          <w:rFonts w:eastAsia="Times New Roman" w:cs="Times New Roman"/>
          <w:b/>
          <w:bCs/>
          <w:sz w:val="24"/>
          <w:szCs w:val="28"/>
          <w:lang w:eastAsia="ru-RU"/>
        </w:rPr>
        <w:t>:</w:t>
      </w:r>
      <w:bookmarkStart w:id="113" w:name="_Toc182420205"/>
      <w:bookmarkStart w:id="114" w:name="_Toc182420951"/>
      <w:bookmarkEnd w:id="106"/>
      <w:bookmarkEnd w:id="107"/>
      <w:bookmarkEnd w:id="108"/>
      <w:bookmarkEnd w:id="109"/>
      <w:bookmarkEnd w:id="110"/>
      <w:bookmarkEnd w:id="111"/>
      <w:bookmarkEnd w:id="112"/>
    </w:p>
    <w:p w14:paraId="52665133" w14:textId="77777777" w:rsidR="000B0CB0" w:rsidRPr="000B0CB0" w:rsidRDefault="006C14DA" w:rsidP="000B0CB0">
      <w:pPr>
        <w:pStyle w:val="a6"/>
        <w:numPr>
          <w:ilvl w:val="0"/>
          <w:numId w:val="13"/>
        </w:numPr>
        <w:outlineLvl w:val="0"/>
        <w:rPr>
          <w:b/>
          <w:bCs/>
          <w:szCs w:val="28"/>
        </w:rPr>
      </w:pPr>
      <w:bookmarkStart w:id="115" w:name="_Toc183206870"/>
      <w:bookmarkStart w:id="116" w:name="_Toc184416193"/>
      <w:bookmarkStart w:id="117" w:name="_Toc184754101"/>
      <w:bookmarkStart w:id="118" w:name="_Toc216711263"/>
      <w:bookmarkStart w:id="119" w:name="_Toc216976556"/>
      <w:r w:rsidRPr="000B0CB0">
        <w:rPr>
          <w:szCs w:val="24"/>
        </w:rPr>
        <w:t xml:space="preserve">чертеж схемы автоматизации, выполненный в соответствии с ГОСТ 21.408-2013 и </w:t>
      </w:r>
      <w:r w:rsidRPr="000B0CB0">
        <w:rPr>
          <w:szCs w:val="24"/>
        </w:rPr>
        <w:lastRenderedPageBreak/>
        <w:t>ГОСТ 21.208-2013</w:t>
      </w:r>
      <w:bookmarkStart w:id="120" w:name="_Toc182420206"/>
      <w:bookmarkStart w:id="121" w:name="_Toc182420952"/>
      <w:bookmarkEnd w:id="113"/>
      <w:bookmarkEnd w:id="114"/>
      <w:bookmarkEnd w:id="115"/>
      <w:bookmarkEnd w:id="116"/>
      <w:bookmarkEnd w:id="117"/>
      <w:bookmarkEnd w:id="118"/>
      <w:bookmarkEnd w:id="119"/>
    </w:p>
    <w:p w14:paraId="3A45FD33" w14:textId="77777777" w:rsidR="006C14DA" w:rsidRPr="000B0CB0" w:rsidRDefault="006C14DA" w:rsidP="00190471">
      <w:pPr>
        <w:widowControl w:val="0"/>
        <w:numPr>
          <w:ilvl w:val="0"/>
          <w:numId w:val="3"/>
        </w:numPr>
        <w:autoSpaceDE w:val="0"/>
        <w:autoSpaceDN w:val="0"/>
        <w:spacing w:line="240" w:lineRule="auto"/>
        <w:jc w:val="both"/>
        <w:outlineLvl w:val="0"/>
        <w:rPr>
          <w:rFonts w:eastAsia="Times New Roman" w:cs="Times New Roman"/>
          <w:sz w:val="24"/>
          <w:szCs w:val="28"/>
          <w:lang w:eastAsia="ru-RU"/>
        </w:rPr>
      </w:pPr>
      <w:bookmarkStart w:id="122" w:name="_Toc183206871"/>
      <w:bookmarkStart w:id="123" w:name="_Toc184416194"/>
      <w:bookmarkStart w:id="124" w:name="_Toc184754102"/>
      <w:bookmarkStart w:id="125" w:name="_Toc216711264"/>
      <w:bookmarkStart w:id="126" w:name="_Toc216976557"/>
      <w:r w:rsidRPr="000B0CB0">
        <w:rPr>
          <w:sz w:val="24"/>
          <w:szCs w:val="24"/>
          <w:lang w:eastAsia="ru-RU"/>
        </w:rPr>
        <w:t>заказная спецификация средств автоматизации, выполненная по ГОСТ 21.110-2013 с учетом требований ГОСТ 21.408-2013.</w:t>
      </w:r>
      <w:bookmarkEnd w:id="120"/>
      <w:bookmarkEnd w:id="121"/>
      <w:bookmarkEnd w:id="122"/>
      <w:bookmarkEnd w:id="123"/>
      <w:bookmarkEnd w:id="124"/>
      <w:bookmarkEnd w:id="125"/>
      <w:bookmarkEnd w:id="126"/>
    </w:p>
    <w:p w14:paraId="2A0F680B" w14:textId="124373CA" w:rsidR="000B0CB0" w:rsidRDefault="006C14DA" w:rsidP="000B0CB0">
      <w:pPr>
        <w:rPr>
          <w:b/>
          <w:sz w:val="24"/>
          <w:szCs w:val="24"/>
          <w:lang w:eastAsia="ru-RU"/>
        </w:rPr>
      </w:pPr>
      <w:r w:rsidRPr="000B0CB0">
        <w:rPr>
          <w:b/>
          <w:sz w:val="24"/>
          <w:szCs w:val="24"/>
          <w:lang w:eastAsia="ru-RU"/>
        </w:rPr>
        <w:t>Требования к программному обеспечению:</w:t>
      </w:r>
    </w:p>
    <w:p w14:paraId="2C1731A8" w14:textId="77777777" w:rsidR="006C14DA" w:rsidRPr="000B0CB0" w:rsidRDefault="006C14DA" w:rsidP="000B0CB0">
      <w:pPr>
        <w:rPr>
          <w:b/>
          <w:sz w:val="24"/>
          <w:szCs w:val="24"/>
          <w:lang w:eastAsia="ru-RU"/>
        </w:rPr>
      </w:pPr>
      <w:r w:rsidRPr="000B0CB0">
        <w:rPr>
          <w:sz w:val="24"/>
          <w:szCs w:val="24"/>
          <w:lang w:eastAsia="ru-RU"/>
        </w:rPr>
        <w:t xml:space="preserve">Оформление пояснительной записки осуществляется в текстовом редакторе, например Microsoft Word. Выполнение проектной документации – в одной и сред автоматизированного проектирования, например </w:t>
      </w:r>
      <w:r w:rsidRPr="000B0CB0">
        <w:rPr>
          <w:sz w:val="24"/>
          <w:szCs w:val="24"/>
          <w:lang w:val="en-US" w:eastAsia="ru-RU"/>
        </w:rPr>
        <w:t>KOM</w:t>
      </w:r>
      <w:r w:rsidRPr="000B0CB0">
        <w:rPr>
          <w:sz w:val="24"/>
          <w:szCs w:val="24"/>
          <w:lang w:eastAsia="ru-RU"/>
        </w:rPr>
        <w:t xml:space="preserve">ПАС. Выполнение расчетной части проекта на этапе моделирования переходных процессов на выходе АСР можно выполнить в системе инженерного проектирования </w:t>
      </w:r>
      <w:proofErr w:type="spellStart"/>
      <w:r w:rsidRPr="000B0CB0">
        <w:rPr>
          <w:sz w:val="24"/>
          <w:szCs w:val="24"/>
          <w:lang w:val="en-US" w:eastAsia="ru-RU"/>
        </w:rPr>
        <w:t>MatLab</w:t>
      </w:r>
      <w:proofErr w:type="spellEnd"/>
      <w:r w:rsidRPr="000B0CB0">
        <w:rPr>
          <w:sz w:val="24"/>
          <w:szCs w:val="24"/>
          <w:lang w:eastAsia="ru-RU"/>
        </w:rPr>
        <w:t>, в пакете Microsoft Excel, или в иных специализированных программных продуктах, синтеза АСР.</w:t>
      </w:r>
    </w:p>
    <w:bookmarkEnd w:id="21"/>
    <w:bookmarkEnd w:id="53"/>
    <w:p w14:paraId="10D8D4B3" w14:textId="77777777" w:rsidR="006C14DA" w:rsidRPr="006C14DA" w:rsidRDefault="006C14DA" w:rsidP="006C14DA">
      <w:pPr>
        <w:spacing w:after="0" w:line="240" w:lineRule="auto"/>
        <w:ind w:firstLine="708"/>
        <w:outlineLvl w:val="0"/>
        <w:rPr>
          <w:rFonts w:eastAsia="Times New Roman" w:cs="Times New Roman"/>
          <w:sz w:val="24"/>
          <w:szCs w:val="28"/>
          <w:lang w:eastAsia="ru-RU"/>
        </w:rPr>
      </w:pPr>
    </w:p>
    <w:bookmarkEnd w:id="54"/>
    <w:p w14:paraId="69648242" w14:textId="77777777" w:rsidR="006C14DA" w:rsidRPr="006C14DA" w:rsidRDefault="006C14DA" w:rsidP="006C14DA">
      <w:pPr>
        <w:spacing w:after="0" w:line="240" w:lineRule="auto"/>
        <w:ind w:firstLine="708"/>
        <w:outlineLvl w:val="0"/>
        <w:rPr>
          <w:rFonts w:eastAsia="Times New Roman" w:cs="Times New Roman"/>
          <w:sz w:val="24"/>
          <w:szCs w:val="28"/>
          <w:lang w:eastAsia="ru-RU"/>
        </w:rPr>
      </w:pPr>
    </w:p>
    <w:bookmarkEnd w:id="55"/>
    <w:p w14:paraId="4FE616C3" w14:textId="03B65B9A" w:rsidR="006C14DA" w:rsidRPr="006C14DA" w:rsidRDefault="006C14DA" w:rsidP="006C14DA">
      <w:pPr>
        <w:spacing w:after="0" w:line="240" w:lineRule="auto"/>
        <w:rPr>
          <w:rFonts w:eastAsia="Times New Roman" w:cs="Times New Roman"/>
          <w:sz w:val="24"/>
          <w:szCs w:val="28"/>
          <w:lang w:eastAsia="ru-RU"/>
        </w:rPr>
      </w:pPr>
      <w:r w:rsidRPr="006C14DA">
        <w:rPr>
          <w:rFonts w:eastAsia="Times New Roman" w:cs="Times New Roman"/>
          <w:sz w:val="24"/>
          <w:szCs w:val="28"/>
          <w:lang w:eastAsia="ru-RU"/>
        </w:rPr>
        <w:t xml:space="preserve">Дата выдачи задания                                           </w:t>
      </w:r>
      <w:r w:rsidRPr="006C14DA">
        <w:rPr>
          <w:rFonts w:eastAsia="Times New Roman" w:cs="Times New Roman"/>
          <w:sz w:val="24"/>
          <w:szCs w:val="28"/>
          <w:lang w:eastAsia="ru-RU"/>
        </w:rPr>
        <w:tab/>
      </w:r>
      <w:r w:rsidRPr="006C14DA">
        <w:rPr>
          <w:rFonts w:eastAsia="Times New Roman" w:cs="Times New Roman"/>
          <w:sz w:val="24"/>
          <w:szCs w:val="28"/>
          <w:lang w:eastAsia="ru-RU"/>
        </w:rPr>
        <w:tab/>
      </w:r>
      <w:r w:rsidR="00190471">
        <w:rPr>
          <w:rFonts w:eastAsia="Times New Roman" w:cs="Times New Roman"/>
          <w:sz w:val="24"/>
          <w:szCs w:val="28"/>
          <w:lang w:eastAsia="ru-RU"/>
        </w:rPr>
        <w:t xml:space="preserve">        </w:t>
      </w:r>
      <w:r w:rsidRPr="006C14DA">
        <w:rPr>
          <w:rFonts w:eastAsia="Times New Roman" w:cs="Times New Roman"/>
          <w:sz w:val="24"/>
          <w:szCs w:val="28"/>
          <w:lang w:eastAsia="ru-RU"/>
        </w:rPr>
        <w:t xml:space="preserve">    </w:t>
      </w:r>
    </w:p>
    <w:p w14:paraId="49040930" w14:textId="2BCB172B" w:rsidR="006C14DA" w:rsidRPr="006C14DA" w:rsidRDefault="00E05794" w:rsidP="006C14DA">
      <w:pPr>
        <w:spacing w:after="0" w:line="240" w:lineRule="auto"/>
        <w:rPr>
          <w:rFonts w:eastAsia="Times New Roman" w:cs="Times New Roman"/>
          <w:sz w:val="24"/>
          <w:szCs w:val="28"/>
          <w:lang w:eastAsia="ru-RU"/>
        </w:rPr>
      </w:pPr>
      <w:r>
        <w:rPr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36D61" wp14:editId="340480B9">
                <wp:simplePos x="0" y="0"/>
                <wp:positionH relativeFrom="column">
                  <wp:posOffset>2962910</wp:posOffset>
                </wp:positionH>
                <wp:positionV relativeFrom="paragraph">
                  <wp:posOffset>57785</wp:posOffset>
                </wp:positionV>
                <wp:extent cx="261620" cy="233045"/>
                <wp:effectExtent l="13970" t="12700" r="10160" b="1143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620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A6E1B" id="Rectangle 5" o:spid="_x0000_s1026" style="position:absolute;margin-left:233.3pt;margin-top:4.55pt;width:20.6pt;height:1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" fillcolor="white [3212]" strokecolor="white [3212]"/>
            </w:pict>
          </mc:Fallback>
        </mc:AlternateContent>
      </w:r>
    </w:p>
    <w:p w14:paraId="3AE141D1" w14:textId="05E4E496" w:rsidR="006C14DA" w:rsidRPr="006C14DA" w:rsidRDefault="006C14DA" w:rsidP="006C14DA">
      <w:pPr>
        <w:spacing w:after="0" w:line="240" w:lineRule="auto"/>
        <w:rPr>
          <w:rFonts w:eastAsia="Times New Roman" w:cs="Times New Roman"/>
          <w:sz w:val="24"/>
          <w:szCs w:val="28"/>
          <w:lang w:eastAsia="ru-RU"/>
        </w:rPr>
      </w:pPr>
      <w:r w:rsidRPr="006C14DA">
        <w:rPr>
          <w:rFonts w:eastAsia="Times New Roman" w:cs="Times New Roman"/>
          <w:sz w:val="24"/>
          <w:szCs w:val="28"/>
          <w:lang w:eastAsia="ru-RU"/>
        </w:rPr>
        <w:t xml:space="preserve">Дата представления проекта к защите             </w:t>
      </w:r>
      <w:r w:rsidRPr="006C14DA">
        <w:rPr>
          <w:rFonts w:eastAsia="Times New Roman" w:cs="Times New Roman"/>
          <w:sz w:val="24"/>
          <w:szCs w:val="28"/>
          <w:lang w:eastAsia="ru-RU"/>
        </w:rPr>
        <w:tab/>
      </w:r>
      <w:r w:rsidRPr="006C14DA">
        <w:rPr>
          <w:rFonts w:eastAsia="Times New Roman" w:cs="Times New Roman"/>
          <w:sz w:val="24"/>
          <w:szCs w:val="28"/>
          <w:lang w:eastAsia="ru-RU"/>
        </w:rPr>
        <w:tab/>
        <w:t xml:space="preserve">  </w:t>
      </w:r>
      <w:r w:rsidR="00190471">
        <w:rPr>
          <w:rFonts w:eastAsia="Times New Roman" w:cs="Times New Roman"/>
          <w:sz w:val="24"/>
          <w:szCs w:val="28"/>
          <w:lang w:eastAsia="ru-RU"/>
        </w:rPr>
        <w:t xml:space="preserve">     </w:t>
      </w:r>
      <w:r w:rsidRPr="006C14DA">
        <w:rPr>
          <w:rFonts w:eastAsia="Times New Roman" w:cs="Times New Roman"/>
          <w:sz w:val="24"/>
          <w:szCs w:val="28"/>
          <w:lang w:eastAsia="ru-RU"/>
        </w:rPr>
        <w:t xml:space="preserve"> </w:t>
      </w:r>
    </w:p>
    <w:p w14:paraId="6EA6BE6C" w14:textId="77777777" w:rsidR="006C14DA" w:rsidRPr="006C14DA" w:rsidRDefault="006C14DA" w:rsidP="006C14DA">
      <w:pPr>
        <w:spacing w:after="0" w:line="240" w:lineRule="auto"/>
        <w:rPr>
          <w:rFonts w:eastAsia="Times New Roman" w:cs="Times New Roman"/>
          <w:sz w:val="24"/>
          <w:szCs w:val="28"/>
          <w:lang w:eastAsia="ru-RU"/>
        </w:rPr>
      </w:pPr>
    </w:p>
    <w:p w14:paraId="0DE42ABA" w14:textId="77777777" w:rsidR="006C14DA" w:rsidRPr="006C14DA" w:rsidRDefault="006C14DA" w:rsidP="006C14DA">
      <w:pPr>
        <w:spacing w:after="0" w:line="240" w:lineRule="auto"/>
        <w:rPr>
          <w:rFonts w:eastAsia="Times New Roman" w:cs="Times New Roman"/>
          <w:sz w:val="24"/>
          <w:szCs w:val="28"/>
          <w:lang w:eastAsia="ru-RU"/>
        </w:rPr>
      </w:pPr>
    </w:p>
    <w:p w14:paraId="2EB10B73" w14:textId="153EA1D6" w:rsidR="006C14DA" w:rsidRPr="00190471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>Руководитель,</w:t>
      </w:r>
      <w:r w:rsidR="00190471">
        <w:rPr>
          <w:rFonts w:eastAsia="Times New Roman" w:cs="Times New Roman"/>
          <w:sz w:val="24"/>
          <w:szCs w:val="24"/>
          <w:lang w:eastAsia="ru-RU"/>
        </w:rPr>
        <w:t xml:space="preserve">        </w:t>
      </w:r>
      <w:r w:rsidRPr="006C14DA">
        <w:rPr>
          <w:rFonts w:eastAsia="Times New Roman" w:cs="Times New Roman"/>
          <w:sz w:val="24"/>
          <w:szCs w:val="28"/>
          <w:lang w:eastAsia="ru-RU"/>
        </w:rPr>
        <w:t xml:space="preserve">                </w:t>
      </w:r>
      <w:r w:rsidRPr="006C14DA">
        <w:rPr>
          <w:rFonts w:eastAsia="Times New Roman" w:cs="Times New Roman"/>
          <w:sz w:val="24"/>
          <w:szCs w:val="28"/>
          <w:u w:val="single"/>
          <w:lang w:eastAsia="ru-RU"/>
        </w:rPr>
        <w:tab/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Воробьев</w:t>
      </w:r>
      <w:r w:rsidR="00190471">
        <w:rPr>
          <w:rFonts w:eastAsia="Times New Roman" w:cs="Times New Roman"/>
          <w:sz w:val="24"/>
          <w:szCs w:val="28"/>
          <w:u w:val="single"/>
          <w:lang w:eastAsia="ru-RU"/>
        </w:rPr>
        <w:t xml:space="preserve"> </w:t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Н</w:t>
      </w:r>
      <w:r w:rsidR="0023073D">
        <w:rPr>
          <w:rFonts w:eastAsia="Times New Roman" w:cs="Times New Roman"/>
          <w:sz w:val="24"/>
          <w:szCs w:val="28"/>
          <w:u w:val="single"/>
          <w:lang w:eastAsia="ru-RU"/>
        </w:rPr>
        <w:t>.</w:t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В</w:t>
      </w:r>
      <w:r w:rsidR="00190471">
        <w:rPr>
          <w:rFonts w:eastAsia="Times New Roman" w:cs="Times New Roman"/>
          <w:sz w:val="24"/>
          <w:szCs w:val="28"/>
          <w:u w:val="single"/>
          <w:lang w:eastAsia="ru-RU"/>
        </w:rPr>
        <w:t>.</w:t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5910F9CA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7B4BB15E" w14:textId="77777777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lang w:eastAsia="ru-RU"/>
        </w:rPr>
      </w:pPr>
    </w:p>
    <w:p w14:paraId="21E04E13" w14:textId="32F8D029" w:rsidR="006C14DA" w:rsidRPr="006C14DA" w:rsidRDefault="006C14DA" w:rsidP="006C14DA">
      <w:pPr>
        <w:spacing w:after="0" w:line="240" w:lineRule="auto"/>
        <w:ind w:right="-5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6C14DA">
        <w:rPr>
          <w:rFonts w:eastAsia="Times New Roman" w:cs="Times New Roman"/>
          <w:sz w:val="24"/>
          <w:szCs w:val="24"/>
          <w:lang w:eastAsia="ru-RU"/>
        </w:rPr>
        <w:t xml:space="preserve">Задание принял к выполнению  </w:t>
      </w:r>
      <w:r w:rsidRPr="006C14DA">
        <w:rPr>
          <w:rFonts w:eastAsia="Times New Roman" w:cs="Times New Roman"/>
          <w:sz w:val="24"/>
          <w:szCs w:val="28"/>
          <w:u w:val="single"/>
          <w:lang w:eastAsia="ru-RU"/>
        </w:rPr>
        <w:tab/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Власов</w:t>
      </w:r>
      <w:r w:rsidR="00190471">
        <w:rPr>
          <w:rFonts w:eastAsia="Times New Roman" w:cs="Times New Roman"/>
          <w:sz w:val="24"/>
          <w:szCs w:val="28"/>
          <w:u w:val="single"/>
          <w:lang w:eastAsia="ru-RU"/>
        </w:rPr>
        <w:t xml:space="preserve"> </w:t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М</w:t>
      </w:r>
      <w:r w:rsidR="00190471">
        <w:rPr>
          <w:rFonts w:eastAsia="Times New Roman" w:cs="Times New Roman"/>
          <w:sz w:val="24"/>
          <w:szCs w:val="28"/>
          <w:u w:val="single"/>
          <w:lang w:eastAsia="ru-RU"/>
        </w:rPr>
        <w:t>.</w:t>
      </w:r>
      <w:r w:rsidR="00324B12">
        <w:rPr>
          <w:rFonts w:eastAsia="Times New Roman" w:cs="Times New Roman"/>
          <w:sz w:val="24"/>
          <w:szCs w:val="28"/>
          <w:u w:val="single"/>
          <w:lang w:eastAsia="ru-RU"/>
        </w:rPr>
        <w:t>А</w:t>
      </w:r>
      <w:r w:rsidR="00190471">
        <w:rPr>
          <w:rFonts w:eastAsia="Times New Roman" w:cs="Times New Roman"/>
          <w:sz w:val="24"/>
          <w:szCs w:val="28"/>
          <w:u w:val="single"/>
          <w:lang w:eastAsia="ru-RU"/>
        </w:rPr>
        <w:t>.</w:t>
      </w:r>
      <w:r w:rsidRPr="006C14DA">
        <w:rPr>
          <w:rFonts w:eastAsia="Times New Roman" w:cs="Times New Roman"/>
          <w:sz w:val="24"/>
          <w:szCs w:val="28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6C14DA">
        <w:rPr>
          <w:rFonts w:eastAsia="Times New Roman" w:cs="Times New Roman"/>
          <w:sz w:val="24"/>
          <w:szCs w:val="24"/>
          <w:u w:val="single"/>
          <w:lang w:eastAsia="ru-RU"/>
        </w:rPr>
        <w:tab/>
      </w:r>
    </w:p>
    <w:p w14:paraId="351FEA2C" w14:textId="77777777" w:rsidR="006C14DA" w:rsidRDefault="006C14DA" w:rsidP="00D1018D">
      <w:pPr>
        <w:pStyle w:val="1"/>
        <w:spacing w:before="0" w:line="360" w:lineRule="auto"/>
        <w:ind w:firstLine="709"/>
        <w:jc w:val="center"/>
      </w:pPr>
    </w:p>
    <w:p w14:paraId="24676776" w14:textId="77777777" w:rsidR="006C14DA" w:rsidRDefault="006C14DA" w:rsidP="006C14DA"/>
    <w:p w14:paraId="2DF8ECAA" w14:textId="59190734" w:rsidR="006C14DA" w:rsidRDefault="00E05794"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196725" wp14:editId="0BD08207">
                <wp:simplePos x="0" y="0"/>
                <wp:positionH relativeFrom="column">
                  <wp:posOffset>2834640</wp:posOffset>
                </wp:positionH>
                <wp:positionV relativeFrom="paragraph">
                  <wp:posOffset>4152900</wp:posOffset>
                </wp:positionV>
                <wp:extent cx="261620" cy="288290"/>
                <wp:effectExtent l="9525" t="6350" r="5080" b="10160"/>
                <wp:wrapNone/>
                <wp:docPr id="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62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33A277" id="Rectangle 15" o:spid="_x0000_s1026" style="position:absolute;margin-left:223.2pt;margin-top:327pt;width:20.6pt;height:2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" strokecolor="white [3212]"/>
            </w:pict>
          </mc:Fallback>
        </mc:AlternateContent>
      </w: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36D61" wp14:editId="7E02D1AE">
                <wp:simplePos x="0" y="0"/>
                <wp:positionH relativeFrom="column">
                  <wp:posOffset>2834640</wp:posOffset>
                </wp:positionH>
                <wp:positionV relativeFrom="paragraph">
                  <wp:posOffset>4977130</wp:posOffset>
                </wp:positionV>
                <wp:extent cx="261620" cy="233045"/>
                <wp:effectExtent l="9525" t="11430" r="5080" b="1270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620" cy="2330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206442" id="Rectangle 7" o:spid="_x0000_s1026" style="position:absolute;margin-left:223.2pt;margin-top:391.9pt;width:20.6pt;height:1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" fillcolor="white [3212]" strokecolor="white [3212]"/>
            </w:pict>
          </mc:Fallback>
        </mc:AlternateContent>
      </w:r>
      <w:r w:rsidR="006C14DA">
        <w:br w:type="page"/>
      </w:r>
    </w:p>
    <w:sdt>
      <w:sdtPr>
        <w:rPr>
          <w:rFonts w:eastAsiaTheme="minorHAnsi" w:cstheme="minorBidi"/>
          <w:b w:val="0"/>
          <w:bCs w:val="0"/>
          <w:szCs w:val="22"/>
        </w:rPr>
        <w:id w:val="-1725279889"/>
        <w:docPartObj>
          <w:docPartGallery w:val="Table of Contents"/>
          <w:docPartUnique/>
        </w:docPartObj>
      </w:sdtPr>
      <w:sdtEndPr/>
      <w:sdtContent>
        <w:p w14:paraId="022ABD51" w14:textId="77777777" w:rsidR="00945229" w:rsidRDefault="00942EC0" w:rsidP="00C02677">
          <w:pPr>
            <w:pStyle w:val="a3"/>
            <w:jc w:val="center"/>
            <w:rPr>
              <w:noProof/>
            </w:rPr>
          </w:pPr>
          <w:r>
            <w:t>Содержание</w:t>
          </w:r>
          <w:r w:rsidR="001C1290"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 w:rsidR="001C1290">
            <w:rPr>
              <w:b w:val="0"/>
              <w:bCs w:val="0"/>
            </w:rPr>
            <w:fldChar w:fldCharType="separate"/>
          </w:r>
        </w:p>
        <w:p w14:paraId="42269D6C" w14:textId="5B064BB7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58" w:history="1">
            <w:r w:rsidR="00945229" w:rsidRPr="00042A57">
              <w:rPr>
                <w:rStyle w:val="a9"/>
                <w:noProof/>
              </w:rPr>
              <w:t>Введение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_Toc216976558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7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5E720D20" w14:textId="05AAC9C0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59" w:history="1">
            <w:r w:rsidR="00945229" w:rsidRPr="00042A57">
              <w:rPr>
                <w:rStyle w:val="a9"/>
                <w:noProof/>
              </w:rPr>
              <w:t>1 Анализ процесса, как объекта автоматизации и основные решения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_Toc216976559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8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586E7D1C" w14:textId="200F7A76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0" w:history="1">
            <w:r w:rsidR="00945229" w:rsidRPr="00042A57">
              <w:rPr>
                <w:rStyle w:val="a9"/>
                <w:noProof/>
              </w:rPr>
              <w:t>2 Описание схемы автоматизации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_Toc216976560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10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21C27803" w14:textId="1AF616F5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1" w:history="1">
            <w:r w:rsidR="00945229" w:rsidRPr="00042A57">
              <w:rPr>
                <w:rStyle w:val="a9"/>
                <w:noProof/>
              </w:rPr>
              <w:t>3 Синтез АСР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_Toc216976561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15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3C82C097" w14:textId="16779A85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2" w:history="1">
            <w:r w:rsidR="00945229" w:rsidRPr="00042A57">
              <w:rPr>
                <w:rStyle w:val="a9"/>
                <w:noProof/>
              </w:rPr>
              <w:t>3.1 Синтез АСР с помощью номограммамы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_Toc216976562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17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7F232EDA" w14:textId="275FC392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3" w:history="1">
            <w:r w:rsidR="00945229" w:rsidRPr="00042A57">
              <w:rPr>
                <w:rStyle w:val="a9"/>
                <w:noProof/>
              </w:rPr>
              <w:t>3.2 Синтез АСР с помощью Циглера-Никольса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_Toc216976563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18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03C964C6" w14:textId="36DA4A12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4" w:history="1">
            <w:r w:rsidR="00945229" w:rsidRPr="00042A57">
              <w:rPr>
                <w:rStyle w:val="a9"/>
                <w:noProof/>
              </w:rPr>
              <w:t xml:space="preserve">3.3 Синтез АСР с помощью программы </w:t>
            </w:r>
            <w:r w:rsidR="00945229" w:rsidRPr="00042A57">
              <w:rPr>
                <w:rStyle w:val="a9"/>
                <w:noProof/>
                <w:lang w:val="en-US"/>
              </w:rPr>
              <w:t>MatLab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_Toc216976564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19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602BB1E8" w14:textId="2AA13E2D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5" w:history="1">
            <w:r w:rsidR="00945229" w:rsidRPr="00042A57">
              <w:rPr>
                <w:rStyle w:val="a9"/>
                <w:noProof/>
              </w:rPr>
              <w:t>Заключение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_Toc216976565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21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0754F10B" w14:textId="1CC08487" w:rsidR="00945229" w:rsidRDefault="009401D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76566" w:history="1">
            <w:r w:rsidR="00945229" w:rsidRPr="00042A57">
              <w:rPr>
                <w:rStyle w:val="a9"/>
                <w:noProof/>
              </w:rPr>
              <w:t>Список использованных источников</w:t>
            </w:r>
            <w:r w:rsidR="00945229">
              <w:rPr>
                <w:noProof/>
                <w:webHidden/>
              </w:rPr>
              <w:tab/>
            </w:r>
            <w:r w:rsidR="00945229">
              <w:rPr>
                <w:noProof/>
                <w:webHidden/>
              </w:rPr>
              <w:fldChar w:fldCharType="begin"/>
            </w:r>
            <w:r w:rsidR="00945229">
              <w:rPr>
                <w:noProof/>
                <w:webHidden/>
              </w:rPr>
              <w:instrText xml:space="preserve"> PAGEREF _Toc216976566 \h </w:instrText>
            </w:r>
            <w:r w:rsidR="00945229">
              <w:rPr>
                <w:noProof/>
                <w:webHidden/>
              </w:rPr>
            </w:r>
            <w:r w:rsidR="00945229">
              <w:rPr>
                <w:noProof/>
                <w:webHidden/>
              </w:rPr>
              <w:fldChar w:fldCharType="separate"/>
            </w:r>
            <w:r w:rsidR="00945229">
              <w:rPr>
                <w:noProof/>
                <w:webHidden/>
              </w:rPr>
              <w:t>22</w:t>
            </w:r>
            <w:r w:rsidR="00945229">
              <w:rPr>
                <w:noProof/>
                <w:webHidden/>
              </w:rPr>
              <w:fldChar w:fldCharType="end"/>
            </w:r>
          </w:hyperlink>
        </w:p>
        <w:p w14:paraId="4A5F6DD3" w14:textId="6F833EBF" w:rsidR="00942EC0" w:rsidRDefault="001C1290">
          <w:r>
            <w:rPr>
              <w:b/>
              <w:bCs/>
            </w:rPr>
            <w:fldChar w:fldCharType="end"/>
          </w:r>
        </w:p>
      </w:sdtContent>
    </w:sdt>
    <w:p w14:paraId="4A051E27" w14:textId="77777777" w:rsidR="006C14DA" w:rsidRPr="006C14DA" w:rsidRDefault="006C14DA" w:rsidP="006C14DA"/>
    <w:p w14:paraId="4162AA97" w14:textId="0AC12BE4" w:rsidR="006C14DA" w:rsidRDefault="006C14DA">
      <w:pPr>
        <w:rPr>
          <w:rFonts w:eastAsiaTheme="majorEastAsia" w:cstheme="majorBidi"/>
          <w:b/>
          <w:bCs/>
          <w:szCs w:val="28"/>
        </w:rPr>
      </w:pPr>
      <w:r>
        <w:br w:type="page"/>
      </w:r>
    </w:p>
    <w:p w14:paraId="01373654" w14:textId="77777777" w:rsidR="00AB68AB" w:rsidRPr="00AB68AB" w:rsidRDefault="00D1018D" w:rsidP="00AB68AB">
      <w:pPr>
        <w:pStyle w:val="1"/>
        <w:spacing w:before="0" w:line="360" w:lineRule="auto"/>
        <w:ind w:firstLine="709"/>
        <w:jc w:val="center"/>
        <w:rPr>
          <w:b w:val="0"/>
          <w:bCs w:val="0"/>
        </w:rPr>
      </w:pPr>
      <w:bookmarkStart w:id="127" w:name="_Toc182420207"/>
      <w:bookmarkStart w:id="128" w:name="_Toc182420953"/>
      <w:bookmarkStart w:id="129" w:name="_Toc216976558"/>
      <w:r w:rsidRPr="00EF57B0">
        <w:lastRenderedPageBreak/>
        <w:t>Введение</w:t>
      </w:r>
      <w:bookmarkEnd w:id="2"/>
      <w:bookmarkEnd w:id="3"/>
      <w:bookmarkEnd w:id="127"/>
      <w:bookmarkEnd w:id="128"/>
      <w:bookmarkEnd w:id="129"/>
    </w:p>
    <w:p w14:paraId="74BD5F36" w14:textId="77777777" w:rsidR="00E1679B" w:rsidRDefault="00E1679B" w:rsidP="00D1018D">
      <w:pPr>
        <w:spacing w:after="0" w:line="360" w:lineRule="auto"/>
        <w:ind w:firstLine="709"/>
        <w:jc w:val="both"/>
        <w:rPr>
          <w:szCs w:val="28"/>
        </w:rPr>
      </w:pPr>
      <w:r w:rsidRPr="00E1679B">
        <w:rPr>
          <w:szCs w:val="28"/>
        </w:rPr>
        <w:t>Автоматизация производственных процессов стала неотъемлемым элементом современной промышленности, а в случае с производством ацетилена, особенно на его критических стадиях пиролиза и компрессии, она необходим</w:t>
      </w:r>
      <w:r>
        <w:rPr>
          <w:szCs w:val="28"/>
        </w:rPr>
        <w:t>а</w:t>
      </w:r>
      <w:r w:rsidRPr="00E1679B">
        <w:rPr>
          <w:szCs w:val="28"/>
        </w:rPr>
        <w:t xml:space="preserve">. Вызвано это, в первую очередь, взрывоопасностью ацетилена, требующей контроля за параметрами процесса, такими как давление, температура и состав газовой смеси. Внедрение автоматизированных систем управления кардинально повышает безопасность, минимизируя влияние человеческого фактора. Кроме того, автоматизация обеспечивает высочайшую стабильность технологического режима, что напрямую влияет на чистоту и качество конечного продукта, оптимизирует расход сырья и энергоносителей, снижая себестоимость, а также предоставляет возможности для гибкого изменения объемов выпуска. </w:t>
      </w:r>
    </w:p>
    <w:p w14:paraId="7CB29ACF" w14:textId="011D899B" w:rsidR="00E1679B" w:rsidRDefault="00E1679B" w:rsidP="00D1018D">
      <w:pPr>
        <w:spacing w:after="0" w:line="360" w:lineRule="auto"/>
        <w:ind w:firstLine="709"/>
        <w:jc w:val="both"/>
        <w:rPr>
          <w:szCs w:val="28"/>
        </w:rPr>
      </w:pPr>
      <w:r w:rsidRPr="00E1679B">
        <w:rPr>
          <w:szCs w:val="28"/>
        </w:rPr>
        <w:t>Таким образом, комплексная автоматизация этапов пиролиза и компрессии трансформирует производство ацетилена из рискованного и затратного процесса в предсказуемый, безопасный, экономически эффективный и конкурентоспособный промышленный комплекс, что определяет её ключевую роль в развитии данной отрасли.</w:t>
      </w:r>
    </w:p>
    <w:p w14:paraId="6A9F6CCB" w14:textId="33034BF3" w:rsidR="00325631" w:rsidRPr="004C6E58" w:rsidRDefault="00E1679B" w:rsidP="00E1679B">
      <w:pPr>
        <w:rPr>
          <w:szCs w:val="28"/>
        </w:rPr>
      </w:pPr>
      <w:r>
        <w:rPr>
          <w:szCs w:val="28"/>
        </w:rPr>
        <w:br w:type="page"/>
      </w:r>
    </w:p>
    <w:p w14:paraId="6AE9F18E" w14:textId="77777777" w:rsidR="00D1018D" w:rsidRDefault="00346B95" w:rsidP="00D36DE1">
      <w:pPr>
        <w:pStyle w:val="1"/>
        <w:spacing w:before="0" w:line="360" w:lineRule="auto"/>
        <w:ind w:firstLine="709"/>
      </w:pPr>
      <w:bookmarkStart w:id="130" w:name="_Toc216976559"/>
      <w:r>
        <w:lastRenderedPageBreak/>
        <w:t>1 Анализ процесса, как объекта автоматизации и основные решения</w:t>
      </w:r>
      <w:bookmarkEnd w:id="130"/>
    </w:p>
    <w:p w14:paraId="40D2D61A" w14:textId="15AF8756" w:rsidR="005E574E" w:rsidRPr="005E574E" w:rsidRDefault="001753EB" w:rsidP="00E1679B">
      <w:pPr>
        <w:spacing w:after="0" w:line="360" w:lineRule="auto"/>
        <w:ind w:firstLine="709"/>
        <w:jc w:val="both"/>
      </w:pPr>
      <w:r w:rsidRPr="001753EB">
        <w:t>Ацетилен относится к категории</w:t>
      </w:r>
      <w:r w:rsidRPr="001753EB">
        <w:rPr>
          <w:b/>
          <w:bCs/>
        </w:rPr>
        <w:t xml:space="preserve"> </w:t>
      </w:r>
      <w:r w:rsidRPr="001753EB">
        <w:t>IIС-Т2 по ГОСТ 12.1.011-78. Это взрывоопасный газ, горение и взрыв которого возможны даже при отсутствии кислорода или других окислителей. </w:t>
      </w:r>
      <w:r>
        <w:t xml:space="preserve">Природный газ также дает </w:t>
      </w:r>
      <w:r w:rsidR="00526049">
        <w:t xml:space="preserve">взрывоопасную смесь при контакте с воздухом. </w:t>
      </w:r>
      <w:r w:rsidR="005E574E" w:rsidRPr="005E574E">
        <w:t>Процесс переработки проходит при повышенных температурах, поэтому необходимо подбирать преобразователи и исполнительные механизмы с взрывобезопасными исполнениями.</w:t>
      </w:r>
      <w:r w:rsidR="00E1679B">
        <w:t xml:space="preserve"> </w:t>
      </w:r>
      <w:r w:rsidR="005E574E" w:rsidRPr="005E574E">
        <w:t xml:space="preserve">Также </w:t>
      </w:r>
      <w:r w:rsidR="00E1679B">
        <w:t>следует</w:t>
      </w:r>
      <w:r w:rsidR="005E574E" w:rsidRPr="005E574E">
        <w:t xml:space="preserve"> использовать </w:t>
      </w:r>
      <w:r w:rsidR="005E574E" w:rsidRPr="00E8472F">
        <w:t>пневматические клапаны</w:t>
      </w:r>
      <w:r w:rsidR="00E1679B">
        <w:t>, которые в</w:t>
      </w:r>
      <w:r w:rsidR="00E1679B" w:rsidRPr="00E1679B">
        <w:t xml:space="preserve"> отличие от электроприводов, </w:t>
      </w:r>
      <w:r w:rsidR="00E1679B">
        <w:t xml:space="preserve">не </w:t>
      </w:r>
      <w:r w:rsidR="00E1679B" w:rsidRPr="00E1679B">
        <w:t>несут риск возникновения искры</w:t>
      </w:r>
      <w:r w:rsidR="00E1679B">
        <w:t>.</w:t>
      </w:r>
    </w:p>
    <w:p w14:paraId="736C7F3B" w14:textId="35E088BD" w:rsidR="005E574E" w:rsidRPr="005E574E" w:rsidRDefault="005E574E" w:rsidP="005E574E">
      <w:pPr>
        <w:spacing w:after="0" w:line="360" w:lineRule="auto"/>
        <w:ind w:firstLine="709"/>
        <w:jc w:val="both"/>
      </w:pPr>
      <w:r w:rsidRPr="005E574E">
        <w:t xml:space="preserve">Для измерения температур в схеме автоматизации применяются </w:t>
      </w:r>
      <w:r w:rsidRPr="00E1679B">
        <w:t>термопары и высокотемпературные датчики, так</w:t>
      </w:r>
      <w:r w:rsidRPr="005E574E">
        <w:t xml:space="preserve"> как необходимо обеспечить контроль </w:t>
      </w:r>
      <w:r w:rsidR="00EF7CC0">
        <w:t>и регулировани</w:t>
      </w:r>
      <w:r w:rsidR="00526049">
        <w:t>е</w:t>
      </w:r>
      <w:r w:rsidR="00EF7CC0">
        <w:t xml:space="preserve"> температур до 6</w:t>
      </w:r>
      <w:r w:rsidRPr="005E574E">
        <w:t>00 ℃.</w:t>
      </w:r>
    </w:p>
    <w:p w14:paraId="2459E7D5" w14:textId="43DBE7E3" w:rsidR="005E574E" w:rsidRPr="005E574E" w:rsidRDefault="005E574E" w:rsidP="005E574E">
      <w:pPr>
        <w:spacing w:after="0" w:line="360" w:lineRule="auto"/>
        <w:ind w:firstLine="709"/>
        <w:jc w:val="both"/>
      </w:pPr>
      <w:r w:rsidRPr="005E574E">
        <w:t xml:space="preserve">Для контроля необходимых параметров применяется </w:t>
      </w:r>
      <w:r w:rsidR="00C216E5">
        <w:t xml:space="preserve">электронный </w:t>
      </w:r>
      <w:r w:rsidRPr="00765A5F">
        <w:t xml:space="preserve">регистратор, </w:t>
      </w:r>
      <w:r w:rsidRPr="005E574E">
        <w:t>чтобы снимать показания в непосредственной близости к аппаратам, также параметры дублируются на станцию оператора для удобства дистанционной регистрации.</w:t>
      </w:r>
    </w:p>
    <w:p w14:paraId="281F9159" w14:textId="4F22ECF4" w:rsidR="005E574E" w:rsidRPr="005E574E" w:rsidRDefault="005E574E" w:rsidP="005E574E">
      <w:pPr>
        <w:spacing w:after="0" w:line="360" w:lineRule="auto"/>
        <w:ind w:firstLine="709"/>
        <w:jc w:val="both"/>
      </w:pPr>
      <w:r w:rsidRPr="005E574E">
        <w:t>Для унификации входных и выходных сигналов под</w:t>
      </w:r>
      <w:r w:rsidR="00526049">
        <w:t>обраны</w:t>
      </w:r>
      <w:r w:rsidRPr="005E574E">
        <w:t xml:space="preserve"> приборы и средства автоматизации с входным/выходным </w:t>
      </w:r>
      <w:r w:rsidRPr="00941AAB">
        <w:t>аналоговым сигналом постоянного тока в диапазоне 4-20 мА и дискретными сигналами постоянного тока 0/24В.</w:t>
      </w:r>
    </w:p>
    <w:p w14:paraId="5E17DB4C" w14:textId="77777777" w:rsidR="005E574E" w:rsidRPr="005E574E" w:rsidRDefault="005E574E" w:rsidP="005E574E">
      <w:pPr>
        <w:spacing w:after="0" w:line="360" w:lineRule="auto"/>
        <w:ind w:firstLine="709"/>
        <w:jc w:val="both"/>
      </w:pPr>
      <w:r w:rsidRPr="005E574E">
        <w:t xml:space="preserve">При разработке схемы автоматизации, была составлена иерархическая структура, которая состоит из нескольких уровней. </w:t>
      </w:r>
      <w:r w:rsidRPr="00941AAB">
        <w:t>Первый уровень образуют первичные преобразователи, датчики контроля параметров, исполнительные механизмы.</w:t>
      </w:r>
    </w:p>
    <w:p w14:paraId="5444D5E3" w14:textId="77777777" w:rsidR="005E574E" w:rsidRPr="00322EFD" w:rsidRDefault="005E574E" w:rsidP="005E574E">
      <w:pPr>
        <w:spacing w:after="0" w:line="360" w:lineRule="auto"/>
        <w:ind w:firstLine="709"/>
        <w:jc w:val="both"/>
      </w:pPr>
      <w:r w:rsidRPr="00322EFD">
        <w:t>В рамках курсового проекта датчики подбирались с учетом значений измеряемой величины так, чтобы она не находилась на нижнем/верхнем пороге диапазона.</w:t>
      </w:r>
    </w:p>
    <w:p w14:paraId="6FCE5927" w14:textId="77777777" w:rsidR="005E574E" w:rsidRPr="00322EFD" w:rsidRDefault="005E574E" w:rsidP="005E574E">
      <w:pPr>
        <w:spacing w:after="0" w:line="360" w:lineRule="auto"/>
        <w:ind w:firstLine="709"/>
        <w:jc w:val="both"/>
      </w:pPr>
      <w:r w:rsidRPr="00322EFD">
        <w:t xml:space="preserve">Для исполнительных механизмов (пневматических регулирующих клапанов на трубопроводах) подбирались </w:t>
      </w:r>
      <w:proofErr w:type="spellStart"/>
      <w:r w:rsidRPr="00322EFD">
        <w:t>электропневмопозиционеры</w:t>
      </w:r>
      <w:proofErr w:type="spellEnd"/>
      <w:r w:rsidRPr="00322EFD">
        <w:t xml:space="preserve">, </w:t>
      </w:r>
      <w:r w:rsidRPr="00322EFD">
        <w:lastRenderedPageBreak/>
        <w:t>которые преобразовывают аналоговый электрический сигнал в пневматическое пропорциональное усилие для управления клапаном.</w:t>
      </w:r>
    </w:p>
    <w:p w14:paraId="5A3F1864" w14:textId="77777777" w:rsidR="005E574E" w:rsidRPr="005E574E" w:rsidRDefault="005E574E" w:rsidP="005E574E">
      <w:pPr>
        <w:spacing w:after="0" w:line="360" w:lineRule="auto"/>
        <w:ind w:firstLine="709"/>
        <w:jc w:val="both"/>
      </w:pPr>
      <w:r w:rsidRPr="00322EFD">
        <w:t>Второй уровень образован программируемым логическим контроллером, а также станцией оператора.</w:t>
      </w:r>
    </w:p>
    <w:p w14:paraId="22F5AB4B" w14:textId="7927949D" w:rsidR="00322EFD" w:rsidRDefault="005E574E" w:rsidP="00322EFD">
      <w:pPr>
        <w:spacing w:line="360" w:lineRule="auto"/>
        <w:ind w:firstLine="709"/>
        <w:jc w:val="both"/>
      </w:pPr>
      <w:r w:rsidRPr="005E574E">
        <w:t xml:space="preserve">Проанализировав разработанную в рамках курсового проекта схему автоматизации, </w:t>
      </w:r>
      <w:r w:rsidR="00322EFD">
        <w:t xml:space="preserve">было посчитано </w:t>
      </w:r>
      <w:r w:rsidRPr="005E574E">
        <w:t>количество входных и выходных аналоговых и дискретных сигналов, которые должны быть преобразованы в цифровые сигналы для обработки их на контроллере. В таблице 1 приведена выбранная компоновка.</w:t>
      </w:r>
      <w:r w:rsidR="00322EFD">
        <w:t xml:space="preserve"> </w:t>
      </w:r>
    </w:p>
    <w:p w14:paraId="6DCE5DF2" w14:textId="30C57A68" w:rsidR="005E574E" w:rsidRPr="00322EFD" w:rsidRDefault="00941AAB" w:rsidP="00322EFD">
      <w:pPr>
        <w:spacing w:after="0" w:line="360" w:lineRule="auto"/>
        <w:jc w:val="both"/>
      </w:pPr>
      <w:r>
        <w:rPr>
          <w:rFonts w:eastAsia="Times New Roman" w:cs="Times New Roman"/>
          <w:szCs w:val="18"/>
          <w:lang w:eastAsia="ru-RU"/>
        </w:rPr>
        <w:t xml:space="preserve">Таблица </w:t>
      </w:r>
      <w:r w:rsidR="00EF7CC0">
        <w:rPr>
          <w:rFonts w:eastAsia="Times New Roman" w:cs="Times New Roman"/>
          <w:szCs w:val="18"/>
          <w:lang w:eastAsia="ru-RU"/>
        </w:rPr>
        <w:t>1 – П</w:t>
      </w:r>
      <w:r>
        <w:rPr>
          <w:rFonts w:eastAsia="Times New Roman" w:cs="Times New Roman"/>
          <w:szCs w:val="18"/>
          <w:lang w:eastAsia="ru-RU"/>
        </w:rPr>
        <w:t>одбор оборудования и модулей</w:t>
      </w:r>
    </w:p>
    <w:tbl>
      <w:tblPr>
        <w:tblStyle w:val="TableGrid"/>
        <w:tblW w:w="9498" w:type="dxa"/>
        <w:tblInd w:w="110" w:type="dxa"/>
        <w:tblCellMar>
          <w:top w:w="45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2438"/>
        <w:gridCol w:w="1615"/>
        <w:gridCol w:w="1273"/>
        <w:gridCol w:w="910"/>
        <w:gridCol w:w="1914"/>
        <w:gridCol w:w="1348"/>
      </w:tblGrid>
      <w:tr w:rsidR="005E574E" w:rsidRPr="005E574E" w14:paraId="0B9867A8" w14:textId="77777777" w:rsidTr="00322EFD">
        <w:trPr>
          <w:trHeight w:val="280"/>
        </w:trPr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70793" w14:textId="77777777" w:rsidR="005E574E" w:rsidRPr="00322EFD" w:rsidRDefault="005E574E" w:rsidP="00322EFD">
            <w:pPr>
              <w:widowControl w:val="0"/>
              <w:autoSpaceDE w:val="0"/>
              <w:autoSpaceDN w:val="0"/>
              <w:ind w:left="1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Оборудование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A5337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9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Количество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74365" w14:textId="11E45407" w:rsidR="005E574E" w:rsidRPr="00322EFD" w:rsidRDefault="00C216E5" w:rsidP="00322EFD">
            <w:pPr>
              <w:widowControl w:val="0"/>
              <w:autoSpaceDE w:val="0"/>
              <w:autoSpaceDN w:val="0"/>
              <w:ind w:right="54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Сигналы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12813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4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Всего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B2517" w14:textId="77777777" w:rsidR="005E574E" w:rsidRPr="00322EFD" w:rsidRDefault="005E574E" w:rsidP="00322EFD">
            <w:pPr>
              <w:widowControl w:val="0"/>
              <w:autoSpaceDE w:val="0"/>
              <w:autoSpaceDN w:val="0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Задействовано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AA211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4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Резерв</w:t>
            </w:r>
          </w:p>
        </w:tc>
      </w:tr>
      <w:tr w:rsidR="005E574E" w:rsidRPr="005E574E" w14:paraId="17D78CAB" w14:textId="77777777" w:rsidTr="00322EFD">
        <w:trPr>
          <w:trHeight w:val="280"/>
        </w:trPr>
        <w:tc>
          <w:tcPr>
            <w:tcW w:w="2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834C2" w14:textId="23C35B8A" w:rsidR="00322EFD" w:rsidRDefault="00322EFD" w:rsidP="00C02677">
            <w:pPr>
              <w:widowControl w:val="0"/>
              <w:autoSpaceDE w:val="0"/>
              <w:autoSpaceDN w:val="0"/>
              <w:jc w:val="center"/>
            </w:pPr>
            <w:r>
              <w:t>ПЛК 160</w:t>
            </w:r>
            <w:r w:rsidRPr="00322EFD">
              <w:t>-24.У-М</w:t>
            </w:r>
          </w:p>
          <w:p w14:paraId="70CD46B5" w14:textId="0E4DCBFA" w:rsidR="005E574E" w:rsidRPr="00322EFD" w:rsidRDefault="00322EFD" w:rsidP="00C02677">
            <w:pPr>
              <w:jc w:val="center"/>
            </w:pPr>
            <w:r>
              <w:t>к</w:t>
            </w:r>
            <w:r w:rsidRPr="00CD59D9">
              <w:t>онтроллер для средних систем автоматизации</w:t>
            </w:r>
          </w:p>
        </w:tc>
        <w:tc>
          <w:tcPr>
            <w:tcW w:w="1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E942E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9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 шт.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75717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4F7E7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8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73DFF" w14:textId="210C862C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3AD3" w14:textId="227BBB15" w:rsidR="005E574E" w:rsidRPr="00322EFD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color w:val="FF0000"/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3</w:t>
            </w:r>
            <w:r w:rsidR="00C02677">
              <w:rPr>
                <w:szCs w:val="28"/>
                <w:lang w:eastAsia="ru-RU"/>
              </w:rPr>
              <w:t xml:space="preserve"> (38%)</w:t>
            </w:r>
          </w:p>
        </w:tc>
      </w:tr>
      <w:tr w:rsidR="005E574E" w:rsidRPr="005E574E" w14:paraId="436E52B7" w14:textId="77777777" w:rsidTr="00322EFD">
        <w:trPr>
          <w:trHeight w:val="275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C31B2" w14:textId="77777777" w:rsidR="005E574E" w:rsidRPr="00322EFD" w:rsidRDefault="005E574E" w:rsidP="00C02677">
            <w:pPr>
              <w:jc w:val="center"/>
              <w:rPr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B4EA1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475F2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D7757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4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7D0" w14:textId="77777777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C1CEB" w14:textId="7172948B" w:rsidR="005E574E" w:rsidRPr="00322EFD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color w:val="FF0000"/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2</w:t>
            </w:r>
            <w:r w:rsidR="00C02677">
              <w:rPr>
                <w:szCs w:val="28"/>
                <w:lang w:eastAsia="ru-RU"/>
              </w:rPr>
              <w:t xml:space="preserve"> (50%)</w:t>
            </w:r>
          </w:p>
        </w:tc>
      </w:tr>
      <w:tr w:rsidR="005E574E" w:rsidRPr="005E574E" w14:paraId="2AFE8D8D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80D2B" w14:textId="77777777" w:rsidR="005E574E" w:rsidRPr="00322EFD" w:rsidRDefault="005E574E" w:rsidP="00C02677">
            <w:pPr>
              <w:jc w:val="center"/>
              <w:rPr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E30E6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687D9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674AF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16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74A4C" w14:textId="77777777" w:rsidR="005E574E" w:rsidRPr="00C02677" w:rsidRDefault="00941AAB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A0E97" w14:textId="53B99553" w:rsidR="005E574E" w:rsidRPr="00C02677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15</w:t>
            </w:r>
            <w:r w:rsidR="00C02677" w:rsidRPr="00C02677">
              <w:rPr>
                <w:szCs w:val="28"/>
                <w:lang w:eastAsia="ru-RU"/>
              </w:rPr>
              <w:t xml:space="preserve"> </w:t>
            </w:r>
            <w:r w:rsidRPr="00C02677">
              <w:rPr>
                <w:szCs w:val="28"/>
                <w:lang w:eastAsia="ru-RU"/>
              </w:rPr>
              <w:t>(94%)</w:t>
            </w:r>
          </w:p>
        </w:tc>
      </w:tr>
      <w:tr w:rsidR="005E574E" w:rsidRPr="005E574E" w14:paraId="6E6AC97C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913C6" w14:textId="77777777" w:rsidR="005E574E" w:rsidRPr="00322EFD" w:rsidRDefault="005E574E" w:rsidP="00C02677">
            <w:pPr>
              <w:jc w:val="center"/>
              <w:rPr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83339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1F691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CCF86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12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2005" w14:textId="3B7CC2A3" w:rsidR="005E574E" w:rsidRPr="00C02677" w:rsidRDefault="00C0267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33F93" w14:textId="2D50A452" w:rsidR="005E574E" w:rsidRPr="00C02677" w:rsidRDefault="00C0267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12</w:t>
            </w:r>
            <w:r w:rsidR="005E574E" w:rsidRPr="00C02677">
              <w:rPr>
                <w:szCs w:val="28"/>
                <w:lang w:eastAsia="ru-RU"/>
              </w:rPr>
              <w:t>(</w:t>
            </w:r>
            <w:r w:rsidRPr="00C02677">
              <w:rPr>
                <w:szCs w:val="28"/>
                <w:lang w:eastAsia="ru-RU"/>
              </w:rPr>
              <w:t>100</w:t>
            </w:r>
            <w:r w:rsidR="005E574E" w:rsidRPr="00C02677">
              <w:rPr>
                <w:szCs w:val="28"/>
                <w:lang w:eastAsia="ru-RU"/>
              </w:rPr>
              <w:t>%)</w:t>
            </w:r>
          </w:p>
        </w:tc>
      </w:tr>
      <w:tr w:rsidR="005E574E" w:rsidRPr="005E574E" w14:paraId="5CD12676" w14:textId="77777777" w:rsidTr="00322EFD">
        <w:trPr>
          <w:trHeight w:val="275"/>
        </w:trPr>
        <w:tc>
          <w:tcPr>
            <w:tcW w:w="2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B5F36" w14:textId="342689A1" w:rsidR="00322EFD" w:rsidRPr="006A3CDC" w:rsidRDefault="00D23087" w:rsidP="00C02677">
            <w:pPr>
              <w:jc w:val="center"/>
            </w:pPr>
            <w:r w:rsidRPr="00322EFD">
              <w:rPr>
                <w:szCs w:val="28"/>
                <w:lang w:eastAsia="ru-RU"/>
              </w:rPr>
              <w:t>МВ</w:t>
            </w:r>
            <w:r w:rsidR="00F81342" w:rsidRPr="00322EFD">
              <w:rPr>
                <w:szCs w:val="28"/>
                <w:lang w:eastAsia="ru-RU"/>
              </w:rPr>
              <w:t xml:space="preserve"> 1</w:t>
            </w:r>
            <w:r w:rsidRPr="00322EFD">
              <w:rPr>
                <w:szCs w:val="28"/>
                <w:lang w:eastAsia="ru-RU"/>
              </w:rPr>
              <w:t>10</w:t>
            </w:r>
            <w:r w:rsidR="00322EFD">
              <w:rPr>
                <w:szCs w:val="28"/>
                <w:lang w:eastAsia="ru-RU"/>
              </w:rPr>
              <w:t>-</w:t>
            </w:r>
            <w:r w:rsidR="00F81342" w:rsidRPr="00322EFD">
              <w:rPr>
                <w:szCs w:val="28"/>
                <w:lang w:eastAsia="ru-RU"/>
              </w:rPr>
              <w:t>24/220.8А</w:t>
            </w:r>
            <w:r w:rsidR="005E574E" w:rsidRPr="00322EFD">
              <w:rPr>
                <w:szCs w:val="28"/>
                <w:lang w:eastAsia="ru-RU"/>
              </w:rPr>
              <w:t xml:space="preserve"> Модуль аналогового ввода с</w:t>
            </w:r>
            <w:r w:rsidR="00322EFD">
              <w:t xml:space="preserve"> </w:t>
            </w:r>
            <w:r w:rsidR="00322EFD" w:rsidRPr="006A3CDC">
              <w:t>унифицированным сигналом</w:t>
            </w:r>
          </w:p>
          <w:p w14:paraId="11C08725" w14:textId="2BB06E8A" w:rsidR="005E574E" w:rsidRPr="00322EFD" w:rsidRDefault="005E574E" w:rsidP="00C02677">
            <w:pPr>
              <w:widowControl w:val="0"/>
              <w:autoSpaceDE w:val="0"/>
              <w:autoSpaceDN w:val="0"/>
              <w:jc w:val="center"/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D5BE7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9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 шт.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B6F00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E5B26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8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B75ED" w14:textId="77777777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7FCFC" w14:textId="2A17E776" w:rsidR="005E574E" w:rsidRPr="00322EFD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3 (3</w:t>
            </w:r>
            <w:r w:rsidR="00C02677">
              <w:rPr>
                <w:szCs w:val="28"/>
                <w:lang w:eastAsia="ru-RU"/>
              </w:rPr>
              <w:t>8</w:t>
            </w:r>
            <w:r w:rsidR="005E574E" w:rsidRPr="00322EFD">
              <w:rPr>
                <w:szCs w:val="28"/>
                <w:lang w:eastAsia="ru-RU"/>
              </w:rPr>
              <w:t>%)</w:t>
            </w:r>
          </w:p>
        </w:tc>
      </w:tr>
      <w:tr w:rsidR="005E574E" w:rsidRPr="005E574E" w14:paraId="1FFAC787" w14:textId="77777777" w:rsidTr="00322EFD">
        <w:trPr>
          <w:trHeight w:val="281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D71AE" w14:textId="77777777" w:rsidR="005E574E" w:rsidRPr="00322EFD" w:rsidRDefault="005E574E" w:rsidP="00C02677">
            <w:pPr>
              <w:jc w:val="center"/>
              <w:rPr>
                <w:szCs w:val="28"/>
                <w:lang w:eastAsia="ru-RU"/>
              </w:rPr>
            </w:pPr>
            <w:bookmarkStart w:id="131" w:name="_Hlk122469799" w:colFirst="2" w:colLast="5"/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F00DF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12AA0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D1E22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9C84F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63CE4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bookmarkEnd w:id="131"/>
      <w:tr w:rsidR="005E574E" w:rsidRPr="005E574E" w14:paraId="59935F0E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55191" w14:textId="77777777" w:rsidR="005E574E" w:rsidRPr="00322EFD" w:rsidRDefault="005E574E" w:rsidP="00C02677">
            <w:pPr>
              <w:jc w:val="center"/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72B7A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BAE47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9B427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13E9E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C1662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tr w:rsidR="005E574E" w:rsidRPr="005E574E" w14:paraId="01551347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2716F" w14:textId="77777777" w:rsidR="005E574E" w:rsidRPr="00322EFD" w:rsidRDefault="005E574E" w:rsidP="00C02677">
            <w:pPr>
              <w:jc w:val="center"/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65E88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54B84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EE510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6760B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B7F08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tr w:rsidR="005E574E" w:rsidRPr="005E574E" w14:paraId="445161F4" w14:textId="77777777" w:rsidTr="00322EFD">
        <w:trPr>
          <w:trHeight w:val="275"/>
        </w:trPr>
        <w:tc>
          <w:tcPr>
            <w:tcW w:w="22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13534" w14:textId="52A51FD7" w:rsidR="005E574E" w:rsidRPr="00C02677" w:rsidRDefault="00D23087" w:rsidP="00C02677">
            <w:pPr>
              <w:jc w:val="center"/>
            </w:pPr>
            <w:r w:rsidRPr="00322EFD">
              <w:rPr>
                <w:szCs w:val="28"/>
                <w:lang w:eastAsia="ru-RU"/>
              </w:rPr>
              <w:t>МУ</w:t>
            </w:r>
            <w:r w:rsidR="00F81342" w:rsidRPr="00322EFD">
              <w:rPr>
                <w:szCs w:val="28"/>
                <w:lang w:eastAsia="ru-RU"/>
              </w:rPr>
              <w:t xml:space="preserve"> 1</w:t>
            </w:r>
            <w:r w:rsidRPr="00322EFD">
              <w:rPr>
                <w:szCs w:val="28"/>
                <w:lang w:eastAsia="ru-RU"/>
              </w:rPr>
              <w:t>10-</w:t>
            </w:r>
            <w:r w:rsidR="00F81342" w:rsidRPr="00322EFD">
              <w:rPr>
                <w:szCs w:val="28"/>
                <w:lang w:eastAsia="ru-RU"/>
              </w:rPr>
              <w:t xml:space="preserve">224.6У </w:t>
            </w:r>
            <w:r w:rsidR="005E574E" w:rsidRPr="00322EFD">
              <w:rPr>
                <w:szCs w:val="28"/>
                <w:lang w:eastAsia="ru-RU"/>
              </w:rPr>
              <w:t xml:space="preserve">Модуль аналогового вывода </w:t>
            </w:r>
            <w:r w:rsidR="00C02677" w:rsidRPr="006A3CDC">
              <w:t>с унифицированным сигналом</w:t>
            </w:r>
          </w:p>
        </w:tc>
        <w:tc>
          <w:tcPr>
            <w:tcW w:w="16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2DE63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9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 шт.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A60BE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E3EB3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84587" w14:textId="24303CF5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0001E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tr w:rsidR="005E574E" w:rsidRPr="005E574E" w14:paraId="3BA88C4B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7AC6E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EA2D1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9283B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951D8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6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5D9AE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CDF20" w14:textId="3BA6E089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4</w:t>
            </w:r>
            <w:r w:rsidR="00C02677">
              <w:rPr>
                <w:szCs w:val="28"/>
                <w:lang w:eastAsia="ru-RU"/>
              </w:rPr>
              <w:t xml:space="preserve"> (67%)</w:t>
            </w:r>
          </w:p>
        </w:tc>
      </w:tr>
      <w:tr w:rsidR="005E574E" w:rsidRPr="005E574E" w14:paraId="563CBD14" w14:textId="77777777" w:rsidTr="00322EFD">
        <w:trPr>
          <w:trHeight w:val="280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ADF87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E266B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4B1AF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1661B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70A5A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4F1CB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tr w:rsidR="005E574E" w:rsidRPr="005E574E" w14:paraId="4625634D" w14:textId="77777777" w:rsidTr="00322EFD">
        <w:trPr>
          <w:trHeight w:val="275"/>
        </w:trPr>
        <w:tc>
          <w:tcPr>
            <w:tcW w:w="22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E9B47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6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7EC07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69E7C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AE200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CE3A8" w14:textId="7EAAC516" w:rsidR="005E574E" w:rsidRPr="00322EFD" w:rsidRDefault="005E574E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66CB5" w14:textId="77777777" w:rsidR="005E574E" w:rsidRPr="00322EFD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-</w:t>
            </w:r>
          </w:p>
        </w:tc>
      </w:tr>
      <w:tr w:rsidR="005E574E" w:rsidRPr="005E574E" w14:paraId="48D0E54A" w14:textId="77777777" w:rsidTr="00322EFD">
        <w:trPr>
          <w:trHeight w:val="280"/>
        </w:trPr>
        <w:tc>
          <w:tcPr>
            <w:tcW w:w="383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F4B14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48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Всего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00A65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B8D25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16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2B714" w14:textId="77777777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highlight w:val="yellow"/>
                <w:lang w:eastAsia="ru-RU"/>
              </w:rPr>
            </w:pPr>
            <w:r w:rsidRPr="00322EFD">
              <w:rPr>
                <w:szCs w:val="28"/>
                <w:lang w:eastAsia="ru-RU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7706" w14:textId="62738EF7" w:rsidR="005E574E" w:rsidRPr="00C02677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6</w:t>
            </w:r>
            <w:r w:rsidR="00C02677" w:rsidRPr="00C02677">
              <w:rPr>
                <w:szCs w:val="28"/>
                <w:lang w:eastAsia="ru-RU"/>
              </w:rPr>
              <w:t xml:space="preserve"> (38%)</w:t>
            </w:r>
          </w:p>
        </w:tc>
      </w:tr>
      <w:tr w:rsidR="005E574E" w:rsidRPr="005E574E" w14:paraId="0C49CED1" w14:textId="77777777" w:rsidTr="00322EFD">
        <w:trPr>
          <w:trHeight w:val="280"/>
        </w:trPr>
        <w:tc>
          <w:tcPr>
            <w:tcW w:w="383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925FF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36082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6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AO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A2FE5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10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C47C6" w14:textId="77777777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A39D8" w14:textId="1E52B83D" w:rsidR="005E574E" w:rsidRPr="00C02677" w:rsidRDefault="005E574E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6</w:t>
            </w:r>
            <w:r w:rsidR="00C02677" w:rsidRPr="00C02677">
              <w:rPr>
                <w:szCs w:val="28"/>
                <w:lang w:eastAsia="ru-RU"/>
              </w:rPr>
              <w:t xml:space="preserve"> (60%)</w:t>
            </w:r>
          </w:p>
        </w:tc>
      </w:tr>
      <w:tr w:rsidR="005E574E" w:rsidRPr="005E574E" w14:paraId="205D5030" w14:textId="77777777" w:rsidTr="00322EFD">
        <w:trPr>
          <w:trHeight w:val="280"/>
        </w:trPr>
        <w:tc>
          <w:tcPr>
            <w:tcW w:w="383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FE183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B158C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DI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691D7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16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5852D" w14:textId="77777777" w:rsidR="005E574E" w:rsidRPr="00322EFD" w:rsidRDefault="00D23087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highlight w:val="yellow"/>
                <w:lang w:eastAsia="ru-RU"/>
              </w:rPr>
            </w:pPr>
            <w:r w:rsidRPr="00322EFD">
              <w:rPr>
                <w:szCs w:val="28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2DF4C" w14:textId="6672CCA2" w:rsidR="005E574E" w:rsidRPr="00C02677" w:rsidRDefault="00D23087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15</w:t>
            </w:r>
            <w:r w:rsidR="00C02677" w:rsidRPr="00C02677">
              <w:rPr>
                <w:szCs w:val="28"/>
                <w:lang w:eastAsia="ru-RU"/>
              </w:rPr>
              <w:t xml:space="preserve"> </w:t>
            </w:r>
            <w:r w:rsidRPr="00C02677">
              <w:rPr>
                <w:szCs w:val="28"/>
                <w:lang w:eastAsia="ru-RU"/>
              </w:rPr>
              <w:t>(94%)</w:t>
            </w:r>
          </w:p>
        </w:tc>
      </w:tr>
      <w:tr w:rsidR="005E574E" w:rsidRPr="005E574E" w14:paraId="301063EA" w14:textId="77777777" w:rsidTr="00322EFD">
        <w:trPr>
          <w:trHeight w:val="275"/>
        </w:trPr>
        <w:tc>
          <w:tcPr>
            <w:tcW w:w="383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9F24B" w14:textId="77777777" w:rsidR="005E574E" w:rsidRPr="00322EFD" w:rsidRDefault="005E574E" w:rsidP="00322EFD">
            <w:pPr>
              <w:rPr>
                <w:szCs w:val="28"/>
                <w:lang w:eastAsia="ru-RU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0EB34" w14:textId="77777777" w:rsidR="005E574E" w:rsidRPr="00322EFD" w:rsidRDefault="005E574E" w:rsidP="00322EFD">
            <w:pPr>
              <w:widowControl w:val="0"/>
              <w:autoSpaceDE w:val="0"/>
              <w:autoSpaceDN w:val="0"/>
              <w:ind w:right="53"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DO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C206E" w14:textId="77777777" w:rsidR="005E574E" w:rsidRPr="00322EFD" w:rsidRDefault="005E574E" w:rsidP="00322EFD">
            <w:pPr>
              <w:widowControl w:val="0"/>
              <w:autoSpaceDE w:val="0"/>
              <w:autoSpaceDN w:val="0"/>
              <w:ind w:firstLine="320"/>
              <w:rPr>
                <w:szCs w:val="28"/>
                <w:lang w:eastAsia="ru-RU"/>
              </w:rPr>
            </w:pPr>
            <w:r w:rsidRPr="00322EFD">
              <w:rPr>
                <w:szCs w:val="28"/>
                <w:lang w:eastAsia="ru-RU"/>
              </w:rPr>
              <w:t>12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4DD14" w14:textId="664D53FC" w:rsidR="005E574E" w:rsidRPr="00322EFD" w:rsidRDefault="00322EFD" w:rsidP="00C02677">
            <w:pPr>
              <w:widowControl w:val="0"/>
              <w:autoSpaceDE w:val="0"/>
              <w:autoSpaceDN w:val="0"/>
              <w:ind w:right="6"/>
              <w:jc w:val="center"/>
              <w:rPr>
                <w:szCs w:val="28"/>
                <w:highlight w:val="yellow"/>
                <w:lang w:eastAsia="ru-RU"/>
              </w:rPr>
            </w:pPr>
            <w:r w:rsidRPr="00322EFD">
              <w:rPr>
                <w:szCs w:val="28"/>
                <w:lang w:eastAsia="ru-RU"/>
              </w:rPr>
              <w:t>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1F5D3" w14:textId="5D213FD6" w:rsidR="005E574E" w:rsidRPr="00C02677" w:rsidRDefault="00322EFD" w:rsidP="00C02677">
            <w:pPr>
              <w:widowControl w:val="0"/>
              <w:autoSpaceDE w:val="0"/>
              <w:autoSpaceDN w:val="0"/>
              <w:ind w:right="5"/>
              <w:jc w:val="center"/>
              <w:rPr>
                <w:szCs w:val="28"/>
                <w:lang w:eastAsia="ru-RU"/>
              </w:rPr>
            </w:pPr>
            <w:r w:rsidRPr="00C02677">
              <w:rPr>
                <w:szCs w:val="28"/>
                <w:lang w:eastAsia="ru-RU"/>
              </w:rPr>
              <w:t>12(100%)</w:t>
            </w:r>
          </w:p>
        </w:tc>
      </w:tr>
    </w:tbl>
    <w:p w14:paraId="7FD5CDB0" w14:textId="7BA5DB92" w:rsidR="00C02677" w:rsidRDefault="00C02677" w:rsidP="005E574E">
      <w:pPr>
        <w:spacing w:after="0" w:line="360" w:lineRule="auto"/>
        <w:ind w:firstLine="709"/>
        <w:jc w:val="both"/>
      </w:pPr>
    </w:p>
    <w:p w14:paraId="53584041" w14:textId="0FC81B04" w:rsidR="005E574E" w:rsidRPr="005E574E" w:rsidRDefault="00C02677" w:rsidP="00C02677">
      <w:r>
        <w:br w:type="page"/>
      </w:r>
    </w:p>
    <w:p w14:paraId="4840D64B" w14:textId="77777777" w:rsidR="00346B95" w:rsidRDefault="005E574E" w:rsidP="004C2AAB">
      <w:pPr>
        <w:pStyle w:val="1"/>
        <w:spacing w:before="0" w:after="240" w:line="360" w:lineRule="auto"/>
        <w:ind w:firstLine="709"/>
      </w:pPr>
      <w:bookmarkStart w:id="132" w:name="_Toc216976560"/>
      <w:r>
        <w:lastRenderedPageBreak/>
        <w:t>2 Описание схемы автоматизации</w:t>
      </w:r>
      <w:bookmarkEnd w:id="132"/>
    </w:p>
    <w:p w14:paraId="02B41B7E" w14:textId="7C9C96C7" w:rsidR="00E8472F" w:rsidRPr="00962B43" w:rsidRDefault="00F40FFE" w:rsidP="00962B43">
      <w:pPr>
        <w:spacing w:after="0" w:line="360" w:lineRule="auto"/>
        <w:ind w:firstLine="709"/>
        <w:jc w:val="both"/>
        <w:rPr>
          <w:lang w:eastAsia="ru-RU"/>
        </w:rPr>
      </w:pPr>
      <w:r w:rsidRPr="00F40FFE">
        <w:t>1.</w:t>
      </w:r>
      <w:r w:rsidR="003C5AF5">
        <w:t xml:space="preserve"> </w:t>
      </w:r>
      <w:r w:rsidR="00ED04BC">
        <w:rPr>
          <w:lang w:eastAsia="ru-RU"/>
        </w:rPr>
        <w:t>Контур</w:t>
      </w:r>
      <w:r w:rsidR="00431ED3" w:rsidRPr="00F40FFE">
        <w:rPr>
          <w:lang w:eastAsia="ru-RU"/>
        </w:rPr>
        <w:t xml:space="preserve"> регулирования давления Р1 после турбокомпрессора ТК,</w:t>
      </w:r>
      <w:r w:rsidR="00526049">
        <w:rPr>
          <w:lang w:eastAsia="ru-RU"/>
        </w:rPr>
        <w:t xml:space="preserve"> </w:t>
      </w:r>
      <w:r w:rsidR="00431ED3" w:rsidRPr="00F40FFE">
        <w:rPr>
          <w:lang w:eastAsia="ru-RU"/>
        </w:rPr>
        <w:t>в качестве регулирующего воздействия</w:t>
      </w:r>
      <w:r w:rsidR="00526049">
        <w:rPr>
          <w:lang w:eastAsia="ru-RU"/>
        </w:rPr>
        <w:t xml:space="preserve"> используется</w:t>
      </w:r>
      <w:r w:rsidR="00431ED3" w:rsidRPr="00F40FFE">
        <w:rPr>
          <w:lang w:eastAsia="ru-RU"/>
        </w:rPr>
        <w:t xml:space="preserve"> расхода на </w:t>
      </w:r>
      <w:proofErr w:type="spellStart"/>
      <w:r w:rsidR="00431ED3" w:rsidRPr="00F40FFE">
        <w:rPr>
          <w:lang w:eastAsia="ru-RU"/>
        </w:rPr>
        <w:t>всасе</w:t>
      </w:r>
      <w:proofErr w:type="spellEnd"/>
      <w:r w:rsidR="00431ED3" w:rsidRPr="00F40FFE">
        <w:rPr>
          <w:lang w:eastAsia="ru-RU"/>
        </w:rPr>
        <w:t xml:space="preserve"> ТК.</w:t>
      </w:r>
    </w:p>
    <w:p w14:paraId="5E2AD0F8" w14:textId="4BF883B1" w:rsidR="00B901D0" w:rsidRDefault="00AD0AEE" w:rsidP="00AB7EDF">
      <w:pPr>
        <w:spacing w:after="0" w:line="360" w:lineRule="auto"/>
        <w:ind w:firstLine="709"/>
        <w:jc w:val="both"/>
      </w:pPr>
      <w:r w:rsidRPr="00AD0AEE">
        <w:t>Для измерения давления используется датчик избыточного давления МЕТРАН 150</w:t>
      </w:r>
      <w:r w:rsidRPr="00AD0AEE">
        <w:rPr>
          <w:lang w:val="en-US"/>
        </w:rPr>
        <w:t>TG</w:t>
      </w:r>
      <w:r w:rsidR="00C02677">
        <w:t xml:space="preserve"> </w:t>
      </w:r>
      <w:r w:rsidR="00C02677" w:rsidRPr="00AD0AEE">
        <w:t xml:space="preserve">(поз. </w:t>
      </w:r>
      <w:r w:rsidR="00C02677">
        <w:t>7</w:t>
      </w:r>
      <w:r w:rsidR="00C02677" w:rsidRPr="00AD0AEE">
        <w:t>-а)</w:t>
      </w:r>
      <w:r w:rsidRPr="00AD0AEE">
        <w:t xml:space="preserve"> с выходным унифицированным сигналом </w:t>
      </w:r>
      <w:r w:rsidR="00C02677" w:rsidRPr="00AD0AEE">
        <w:t>постоянного</w:t>
      </w:r>
      <w:r w:rsidRPr="00AD0AEE">
        <w:t xml:space="preserve"> тока 4-20 мА, </w:t>
      </w:r>
      <w:r w:rsidR="006B4380">
        <w:rPr>
          <w:szCs w:val="28"/>
        </w:rPr>
        <w:t xml:space="preserve">сигнал </w:t>
      </w:r>
      <w:r w:rsidR="00735A21">
        <w:rPr>
          <w:szCs w:val="28"/>
        </w:rPr>
        <w:t xml:space="preserve">подается </w:t>
      </w:r>
      <w:r w:rsidR="006B4380">
        <w:t>на показывающий регистрирующий прибор КП1М 121</w:t>
      </w:r>
      <w:r w:rsidR="006B4380">
        <w:rPr>
          <w:lang w:val="en-US"/>
        </w:rPr>
        <w:t>GE</w:t>
      </w:r>
      <w:r w:rsidR="006B4380" w:rsidRPr="00575A22">
        <w:t>10</w:t>
      </w:r>
      <w:r w:rsidR="006B4380">
        <w:t xml:space="preserve"> (поз. 1-б) с унифицированным сигналом </w:t>
      </w:r>
      <w:r w:rsidR="006B4380">
        <w:rPr>
          <w:lang w:eastAsia="ru-RU"/>
        </w:rPr>
        <w:t>4-20 мА, где происходит регистрация давления со щита управления.</w:t>
      </w:r>
      <w:r w:rsidR="004C2AAB">
        <w:rPr>
          <w:szCs w:val="28"/>
        </w:rPr>
        <w:t xml:space="preserve"> </w:t>
      </w:r>
      <w:r w:rsidR="006B4380">
        <w:rPr>
          <w:szCs w:val="28"/>
        </w:rPr>
        <w:t xml:space="preserve">Датчик избыточного давления </w:t>
      </w:r>
      <w:r w:rsidR="00735A21" w:rsidRPr="00AD0AEE">
        <w:t xml:space="preserve">подаёт сигнал </w:t>
      </w:r>
      <w:r w:rsidR="00735A21" w:rsidRPr="00AD0AEE">
        <w:rPr>
          <w:szCs w:val="28"/>
        </w:rPr>
        <w:t>на модуль аналогового ввода контроллера ПЛК 160-24.У-М</w:t>
      </w:r>
      <w:r w:rsidR="004C2AAB">
        <w:rPr>
          <w:szCs w:val="28"/>
        </w:rPr>
        <w:t>, затем – на станцию оператора</w:t>
      </w:r>
      <w:r w:rsidR="003C5AF5">
        <w:rPr>
          <w:szCs w:val="28"/>
        </w:rPr>
        <w:t>.</w:t>
      </w:r>
      <w:r w:rsidR="00451AF5">
        <w:rPr>
          <w:lang w:eastAsia="ru-RU"/>
        </w:rPr>
        <w:t xml:space="preserve"> </w:t>
      </w:r>
      <w:r w:rsidRPr="001E7478">
        <w:rPr>
          <w:szCs w:val="28"/>
        </w:rPr>
        <w:t>На контрол</w:t>
      </w:r>
      <w:r w:rsidR="00CB24D5">
        <w:rPr>
          <w:szCs w:val="28"/>
        </w:rPr>
        <w:t>л</w:t>
      </w:r>
      <w:r w:rsidRPr="001E7478">
        <w:rPr>
          <w:szCs w:val="28"/>
        </w:rPr>
        <w:t xml:space="preserve">ере вырабатывается регулирующее воздействие </w:t>
      </w:r>
      <w:r w:rsidR="00D44713">
        <w:rPr>
          <w:szCs w:val="28"/>
        </w:rPr>
        <w:t>и далее выходной</w:t>
      </w:r>
      <w:r w:rsidRPr="001E7478">
        <w:rPr>
          <w:szCs w:val="28"/>
        </w:rPr>
        <w:t xml:space="preserve"> </w:t>
      </w:r>
      <w:r w:rsidRPr="00D44713">
        <w:rPr>
          <w:szCs w:val="28"/>
        </w:rPr>
        <w:t xml:space="preserve">сигнал </w:t>
      </w:r>
      <w:r w:rsidR="00D44713" w:rsidRPr="00D44713">
        <w:rPr>
          <w:szCs w:val="28"/>
        </w:rPr>
        <w:t>из</w:t>
      </w:r>
      <w:r w:rsidR="007F1B21">
        <w:rPr>
          <w:szCs w:val="28"/>
        </w:rPr>
        <w:t xml:space="preserve"> модуля</w:t>
      </w:r>
      <w:r w:rsidR="00D44713" w:rsidRPr="00D44713">
        <w:rPr>
          <w:szCs w:val="28"/>
        </w:rPr>
        <w:t xml:space="preserve"> ПЛК 160-24.А-У </w:t>
      </w:r>
      <w:r w:rsidR="000E4E2F">
        <w:rPr>
          <w:szCs w:val="28"/>
        </w:rPr>
        <w:t xml:space="preserve">поступает </w:t>
      </w:r>
      <w:r w:rsidR="004C2AAB" w:rsidRPr="000E4E2F">
        <w:rPr>
          <w:szCs w:val="28"/>
        </w:rPr>
        <w:t xml:space="preserve">на </w:t>
      </w:r>
      <w:r w:rsidR="004C2AAB" w:rsidRPr="000E4E2F">
        <w:t>ручной</w:t>
      </w:r>
      <w:r w:rsidRPr="000E4E2F">
        <w:t xml:space="preserve"> задатчик</w:t>
      </w:r>
      <w:r w:rsidR="000E4E2F">
        <w:t xml:space="preserve"> УЗС1-Щ1.И (поз. </w:t>
      </w:r>
      <w:r w:rsidR="00451AF5">
        <w:t>7-б</w:t>
      </w:r>
      <w:r w:rsidR="000E4E2F">
        <w:t>)</w:t>
      </w:r>
      <w:r w:rsidR="000E4E2F" w:rsidRPr="000E4E2F">
        <w:t xml:space="preserve">, </w:t>
      </w:r>
      <w:r w:rsidR="00D61CC0" w:rsidRPr="000E4E2F">
        <w:t>который передаёт</w:t>
      </w:r>
      <w:r w:rsidR="004C2AAB">
        <w:t xml:space="preserve"> сигнал</w:t>
      </w:r>
      <w:r w:rsidRPr="000E4E2F">
        <w:t xml:space="preserve"> на </w:t>
      </w:r>
      <w:proofErr w:type="spellStart"/>
      <w:r w:rsidRPr="000E4E2F">
        <w:t>электропозиционер</w:t>
      </w:r>
      <w:proofErr w:type="spellEnd"/>
      <w:r w:rsidR="000E4E2F">
        <w:t xml:space="preserve"> 3767</w:t>
      </w:r>
      <w:r w:rsidRPr="000E4E2F">
        <w:t xml:space="preserve"> с пневматическим приводом </w:t>
      </w:r>
      <w:r w:rsidR="000E4E2F">
        <w:t>3271</w:t>
      </w:r>
      <w:r w:rsidR="00D61CC0">
        <w:t xml:space="preserve"> </w:t>
      </w:r>
      <w:r w:rsidRPr="000E4E2F">
        <w:t>и мембранным клапано</w:t>
      </w:r>
      <w:r w:rsidR="000E4E2F">
        <w:t xml:space="preserve">м 3345 (поз. </w:t>
      </w:r>
      <w:r w:rsidR="00451AF5">
        <w:t>7-в</w:t>
      </w:r>
      <w:r w:rsidR="000E4E2F">
        <w:t>).</w:t>
      </w:r>
    </w:p>
    <w:p w14:paraId="78CF6DFD" w14:textId="0F4B7F54" w:rsidR="00AB7EDF" w:rsidRPr="004C2AAB" w:rsidRDefault="00AB7EDF" w:rsidP="00747187">
      <w:pPr>
        <w:spacing w:line="360" w:lineRule="auto"/>
        <w:ind w:firstLine="709"/>
        <w:jc w:val="both"/>
        <w:rPr>
          <w:lang w:eastAsia="ru-RU"/>
        </w:rPr>
      </w:pPr>
      <w:r w:rsidRPr="00AB7EDF">
        <w:rPr>
          <w:lang w:eastAsia="ru-RU"/>
        </w:rPr>
        <w:t xml:space="preserve">Датчик </w:t>
      </w:r>
      <w:r>
        <w:rPr>
          <w:lang w:eastAsia="ru-RU"/>
        </w:rPr>
        <w:t xml:space="preserve">измерения давления </w:t>
      </w:r>
      <w:r w:rsidRPr="00AB7EDF">
        <w:rPr>
          <w:lang w:eastAsia="ru-RU"/>
        </w:rPr>
        <w:t xml:space="preserve">можно представить как герметичную камеру, разделённую чувствительной мембраной. </w:t>
      </w:r>
      <w:r>
        <w:rPr>
          <w:lang w:eastAsia="ru-RU"/>
        </w:rPr>
        <w:t>Измеряемая среда (кислород) подается в камеру измерительного блока датчика. Давление среды воздействует на чувствительный элемент</w:t>
      </w:r>
      <w:r w:rsidR="00747187">
        <w:rPr>
          <w:lang w:eastAsia="ru-RU"/>
        </w:rPr>
        <w:t xml:space="preserve"> – в</w:t>
      </w:r>
      <w:r w:rsidR="00747187" w:rsidRPr="00747187">
        <w:rPr>
          <w:lang w:eastAsia="ru-RU"/>
        </w:rPr>
        <w:t xml:space="preserve"> МЕТРАН-150TG это</w:t>
      </w:r>
      <w:r w:rsidR="00747187">
        <w:rPr>
          <w:lang w:eastAsia="ru-RU"/>
        </w:rPr>
        <w:t xml:space="preserve"> </w:t>
      </w:r>
      <w:r w:rsidR="00747187" w:rsidRPr="00747187">
        <w:rPr>
          <w:lang w:eastAsia="ru-RU"/>
        </w:rPr>
        <w:t>кремниевый тензорезистивный сенсор (</w:t>
      </w:r>
      <w:proofErr w:type="spellStart"/>
      <w:r w:rsidR="00747187" w:rsidRPr="00747187">
        <w:rPr>
          <w:lang w:eastAsia="ru-RU"/>
        </w:rPr>
        <w:t>тензомодуль</w:t>
      </w:r>
      <w:proofErr w:type="spellEnd"/>
      <w:r w:rsidR="00747187" w:rsidRPr="00747187">
        <w:rPr>
          <w:lang w:eastAsia="ru-RU"/>
        </w:rPr>
        <w:t>). Под давлением кремниевая мембрана деформируется</w:t>
      </w:r>
      <w:r w:rsidR="00747187">
        <w:rPr>
          <w:lang w:eastAsia="ru-RU"/>
        </w:rPr>
        <w:t xml:space="preserve">, </w:t>
      </w:r>
      <w:r w:rsidRPr="00AB7EDF">
        <w:rPr>
          <w:lang w:eastAsia="ru-RU"/>
        </w:rPr>
        <w:t xml:space="preserve">механическая </w:t>
      </w:r>
      <w:r w:rsidR="00747187">
        <w:rPr>
          <w:lang w:eastAsia="ru-RU"/>
        </w:rPr>
        <w:t xml:space="preserve">энергия </w:t>
      </w:r>
      <w:r w:rsidRPr="00AB7EDF">
        <w:rPr>
          <w:lang w:eastAsia="ru-RU"/>
        </w:rPr>
        <w:t xml:space="preserve">преобразуется в электрический сигнал. </w:t>
      </w:r>
      <w:r w:rsidR="00747187" w:rsidRPr="00747187">
        <w:rPr>
          <w:lang w:eastAsia="ru-RU"/>
        </w:rPr>
        <w:t>В итоге прибор выдает стандартный аналоговый токовый сигнал 4</w:t>
      </w:r>
      <w:r w:rsidR="00747187">
        <w:rPr>
          <w:lang w:eastAsia="ru-RU"/>
        </w:rPr>
        <w:t>-</w:t>
      </w:r>
      <w:r w:rsidR="00747187" w:rsidRPr="00747187">
        <w:rPr>
          <w:lang w:eastAsia="ru-RU"/>
        </w:rPr>
        <w:t>20 мА</w:t>
      </w:r>
      <w:r w:rsidR="00747187">
        <w:rPr>
          <w:lang w:eastAsia="ru-RU"/>
        </w:rPr>
        <w:t>, который передается на контроллер ПЛК.</w:t>
      </w:r>
    </w:p>
    <w:p w14:paraId="7E5C5625" w14:textId="6CFAD244" w:rsidR="009B6722" w:rsidRDefault="00F40FFE" w:rsidP="009B6722">
      <w:pPr>
        <w:spacing w:after="0" w:line="360" w:lineRule="auto"/>
        <w:ind w:firstLine="709"/>
        <w:jc w:val="both"/>
        <w:rPr>
          <w:lang w:eastAsia="ru-RU"/>
        </w:rPr>
      </w:pPr>
      <w:r w:rsidRPr="00F40FFE">
        <w:t>2.</w:t>
      </w:r>
      <w:r w:rsidR="00451AF5">
        <w:t xml:space="preserve"> </w:t>
      </w:r>
      <w:r w:rsidR="00ED04BC">
        <w:rPr>
          <w:lang w:eastAsia="ru-RU"/>
        </w:rPr>
        <w:t>Контур</w:t>
      </w:r>
      <w:r w:rsidR="00431ED3" w:rsidRPr="00F40FFE">
        <w:rPr>
          <w:lang w:eastAsia="ru-RU"/>
        </w:rPr>
        <w:t xml:space="preserve"> регулирования соотношения расходов кислорода (</w:t>
      </w:r>
      <w:r w:rsidR="00431ED3" w:rsidRPr="00F40FFE">
        <w:rPr>
          <w:lang w:val="en-US" w:eastAsia="ru-RU"/>
        </w:rPr>
        <w:t>F</w:t>
      </w:r>
      <w:r w:rsidR="00431ED3" w:rsidRPr="00F40FFE">
        <w:rPr>
          <w:lang w:eastAsia="ru-RU"/>
        </w:rPr>
        <w:t>2) и природного газа (</w:t>
      </w:r>
      <w:r w:rsidR="00431ED3" w:rsidRPr="00F40FFE">
        <w:rPr>
          <w:lang w:val="en-US" w:eastAsia="ru-RU"/>
        </w:rPr>
        <w:t>F</w:t>
      </w:r>
      <w:r w:rsidR="00431ED3" w:rsidRPr="00F40FFE">
        <w:rPr>
          <w:lang w:eastAsia="ru-RU"/>
        </w:rPr>
        <w:t>3) на входе в реактор Р посредством изменения расхода кислород</w:t>
      </w:r>
      <w:r w:rsidR="00451AF5">
        <w:rPr>
          <w:lang w:eastAsia="ru-RU"/>
        </w:rPr>
        <w:t>а</w:t>
      </w:r>
      <w:r w:rsidR="00431ED3" w:rsidRPr="00F40FFE">
        <w:rPr>
          <w:lang w:eastAsia="ru-RU"/>
        </w:rPr>
        <w:t xml:space="preserve"> </w:t>
      </w:r>
      <w:r w:rsidR="00431ED3" w:rsidRPr="00F40FFE">
        <w:rPr>
          <w:lang w:val="en-US" w:eastAsia="ru-RU"/>
        </w:rPr>
        <w:t>G</w:t>
      </w:r>
      <w:r w:rsidR="00431ED3" w:rsidRPr="00F40FFE">
        <w:rPr>
          <w:lang w:eastAsia="ru-RU"/>
        </w:rPr>
        <w:t xml:space="preserve">2. </w:t>
      </w:r>
      <w:r w:rsidR="00431ED3" w:rsidRPr="00F40FFE">
        <w:rPr>
          <w:lang w:val="en-US" w:eastAsia="ru-RU"/>
        </w:rPr>
        <w:t>F</w:t>
      </w:r>
      <w:r w:rsidR="00431ED3" w:rsidRPr="00F40FFE">
        <w:rPr>
          <w:lang w:eastAsia="ru-RU"/>
        </w:rPr>
        <w:t xml:space="preserve">2= </w:t>
      </w:r>
      <w:r w:rsidR="00431ED3" w:rsidRPr="00F40FFE">
        <w:rPr>
          <w:lang w:val="en-US" w:eastAsia="ru-RU"/>
        </w:rPr>
        <w:sym w:font="Symbol" w:char="F067"/>
      </w:r>
      <w:r w:rsidR="00431ED3" w:rsidRPr="00F40FFE">
        <w:rPr>
          <w:lang w:val="en-US" w:eastAsia="ru-RU"/>
        </w:rPr>
        <w:t>F</w:t>
      </w:r>
      <w:r w:rsidR="00431ED3" w:rsidRPr="00F40FFE">
        <w:rPr>
          <w:lang w:eastAsia="ru-RU"/>
        </w:rPr>
        <w:t xml:space="preserve">3, где </w:t>
      </w:r>
      <w:r w:rsidR="00431ED3" w:rsidRPr="00F40FFE">
        <w:rPr>
          <w:lang w:eastAsia="ru-RU"/>
        </w:rPr>
        <w:sym w:font="Symbol" w:char="F067"/>
      </w:r>
      <w:r w:rsidR="00431ED3" w:rsidRPr="00F40FFE">
        <w:rPr>
          <w:lang w:eastAsia="ru-RU"/>
        </w:rPr>
        <w:t xml:space="preserve"> - коэффициент соотношения. </w:t>
      </w:r>
    </w:p>
    <w:p w14:paraId="5CE0A54D" w14:textId="10578957" w:rsidR="00E31BBE" w:rsidRDefault="00E31BBE" w:rsidP="009B6722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Для измерения расходов применяются высокотемпературные расходомеры </w:t>
      </w:r>
      <w:r w:rsidRPr="009B6722">
        <w:rPr>
          <w:szCs w:val="28"/>
        </w:rPr>
        <w:t xml:space="preserve">ЭМИС-ВИХРЬ 200 (поз. </w:t>
      </w:r>
      <w:r w:rsidR="00451AF5">
        <w:rPr>
          <w:szCs w:val="28"/>
        </w:rPr>
        <w:t xml:space="preserve">1-а, </w:t>
      </w:r>
      <w:r>
        <w:rPr>
          <w:szCs w:val="28"/>
        </w:rPr>
        <w:t>2</w:t>
      </w:r>
      <w:r w:rsidRPr="009B6722">
        <w:rPr>
          <w:szCs w:val="28"/>
        </w:rPr>
        <w:t>-а)</w:t>
      </w:r>
      <w:r w:rsidR="00451AF5">
        <w:rPr>
          <w:szCs w:val="28"/>
        </w:rPr>
        <w:t xml:space="preserve"> </w:t>
      </w:r>
      <w:r>
        <w:rPr>
          <w:szCs w:val="28"/>
        </w:rPr>
        <w:t xml:space="preserve">с выходным унифицированным сигналом постоянного тока в диапазоне </w:t>
      </w:r>
      <w:r>
        <w:rPr>
          <w:rFonts w:eastAsia="Times New Roman"/>
          <w:szCs w:val="28"/>
          <w:lang w:eastAsia="ru-RU"/>
        </w:rPr>
        <w:t>4-</w:t>
      </w:r>
      <w:r w:rsidRPr="00B769A7">
        <w:rPr>
          <w:rFonts w:eastAsia="Times New Roman"/>
          <w:szCs w:val="28"/>
          <w:lang w:eastAsia="ru-RU"/>
        </w:rPr>
        <w:t>20 мА/HART</w:t>
      </w:r>
      <w:r w:rsidR="00D71DEA">
        <w:rPr>
          <w:rFonts w:eastAsia="Times New Roman"/>
          <w:szCs w:val="28"/>
          <w:lang w:eastAsia="ru-RU"/>
        </w:rPr>
        <w:t xml:space="preserve">, </w:t>
      </w:r>
      <w:r w:rsidR="00D71DEA">
        <w:rPr>
          <w:szCs w:val="28"/>
        </w:rPr>
        <w:t xml:space="preserve">сигнал </w:t>
      </w:r>
      <w:r w:rsidR="006E696D">
        <w:rPr>
          <w:szCs w:val="28"/>
        </w:rPr>
        <w:t xml:space="preserve">с </w:t>
      </w:r>
      <w:r w:rsidR="006E696D">
        <w:rPr>
          <w:lang w:eastAsia="ru-RU"/>
        </w:rPr>
        <w:t xml:space="preserve">расходомера </w:t>
      </w:r>
      <w:r w:rsidR="006E696D" w:rsidRPr="009B6722">
        <w:rPr>
          <w:szCs w:val="28"/>
        </w:rPr>
        <w:t>ЭМИС-ВИХРЬ 200 (поз.</w:t>
      </w:r>
      <w:r w:rsidR="006E696D">
        <w:rPr>
          <w:szCs w:val="28"/>
        </w:rPr>
        <w:t xml:space="preserve"> 2</w:t>
      </w:r>
      <w:r w:rsidR="006E696D" w:rsidRPr="009B6722">
        <w:rPr>
          <w:szCs w:val="28"/>
        </w:rPr>
        <w:t>-а)</w:t>
      </w:r>
      <w:r w:rsidR="006E696D">
        <w:rPr>
          <w:szCs w:val="28"/>
        </w:rPr>
        <w:t xml:space="preserve"> </w:t>
      </w:r>
      <w:r w:rsidR="00D71DEA">
        <w:rPr>
          <w:szCs w:val="28"/>
        </w:rPr>
        <w:t xml:space="preserve">подается </w:t>
      </w:r>
      <w:r w:rsidR="00D71DEA">
        <w:t xml:space="preserve">на показывающий регистрирующий </w:t>
      </w:r>
      <w:r w:rsidR="00D71DEA">
        <w:lastRenderedPageBreak/>
        <w:t>прибор КП1М 121</w:t>
      </w:r>
      <w:r w:rsidR="00D71DEA">
        <w:rPr>
          <w:lang w:val="en-US"/>
        </w:rPr>
        <w:t>GE</w:t>
      </w:r>
      <w:r w:rsidR="00D71DEA" w:rsidRPr="00575A22">
        <w:t>10</w:t>
      </w:r>
      <w:r w:rsidR="00D71DEA">
        <w:t xml:space="preserve"> (поз. </w:t>
      </w:r>
      <w:r w:rsidR="00747187">
        <w:t>2</w:t>
      </w:r>
      <w:r w:rsidR="00D71DEA">
        <w:t xml:space="preserve">-б) с унифицированным сигналом </w:t>
      </w:r>
      <w:r w:rsidR="00D71DEA">
        <w:rPr>
          <w:lang w:eastAsia="ru-RU"/>
        </w:rPr>
        <w:t>4-20 мА, где происходит регистрация расхода со щита управления.</w:t>
      </w:r>
    </w:p>
    <w:p w14:paraId="62C65442" w14:textId="7F570E65" w:rsidR="00E8472F" w:rsidRDefault="009361CB" w:rsidP="00851E0B">
      <w:pPr>
        <w:spacing w:after="0" w:line="360" w:lineRule="auto"/>
        <w:ind w:firstLine="709"/>
        <w:jc w:val="both"/>
        <w:rPr>
          <w:szCs w:val="28"/>
        </w:rPr>
      </w:pPr>
      <w:r w:rsidRPr="00F83DB2">
        <w:rPr>
          <w:szCs w:val="28"/>
        </w:rPr>
        <w:t xml:space="preserve">С </w:t>
      </w:r>
      <w:r w:rsidR="009B6722" w:rsidRPr="00F83DB2">
        <w:rPr>
          <w:szCs w:val="28"/>
        </w:rPr>
        <w:t>высокотемпературного расходомера ЭМИС-ВИХРЬ 200</w:t>
      </w:r>
      <w:r w:rsidRPr="00F83DB2">
        <w:rPr>
          <w:szCs w:val="28"/>
        </w:rPr>
        <w:t xml:space="preserve"> (поз. </w:t>
      </w:r>
      <w:r w:rsidR="006E696D">
        <w:rPr>
          <w:szCs w:val="28"/>
        </w:rPr>
        <w:t>2</w:t>
      </w:r>
      <w:r w:rsidRPr="00F83DB2">
        <w:rPr>
          <w:szCs w:val="28"/>
        </w:rPr>
        <w:t>-а)</w:t>
      </w:r>
      <w:r w:rsidRPr="00F83DB2">
        <w:rPr>
          <w:color w:val="FF0000"/>
          <w:szCs w:val="28"/>
        </w:rPr>
        <w:t xml:space="preserve"> </w:t>
      </w:r>
      <w:r w:rsidRPr="00F83DB2">
        <w:rPr>
          <w:szCs w:val="28"/>
        </w:rPr>
        <w:t>сигнал подается на модуль аналогового ввода контроллер</w:t>
      </w:r>
      <w:r w:rsidR="00B901D0" w:rsidRPr="00F83DB2">
        <w:rPr>
          <w:szCs w:val="28"/>
        </w:rPr>
        <w:t>а</w:t>
      </w:r>
      <w:r w:rsidRPr="00F83DB2">
        <w:rPr>
          <w:szCs w:val="28"/>
        </w:rPr>
        <w:t xml:space="preserve"> ПЛК</w:t>
      </w:r>
      <w:r w:rsidR="009B6722" w:rsidRPr="00F83DB2">
        <w:rPr>
          <w:szCs w:val="28"/>
        </w:rPr>
        <w:t xml:space="preserve"> 160-24.У-М</w:t>
      </w:r>
      <w:r w:rsidR="00D71DEA" w:rsidRPr="00F83DB2">
        <w:rPr>
          <w:szCs w:val="28"/>
        </w:rPr>
        <w:t xml:space="preserve">. </w:t>
      </w:r>
      <w:r w:rsidRPr="00F83DB2">
        <w:rPr>
          <w:szCs w:val="28"/>
        </w:rPr>
        <w:t>В программе контроллера значение</w:t>
      </w:r>
      <w:r w:rsidR="00B304C5" w:rsidRPr="00F83DB2">
        <w:rPr>
          <w:szCs w:val="28"/>
        </w:rPr>
        <w:t xml:space="preserve"> </w:t>
      </w:r>
      <w:r w:rsidR="00D71DEA" w:rsidRPr="00F83DB2">
        <w:rPr>
          <w:szCs w:val="28"/>
        </w:rPr>
        <w:t>высокотемпературного</w:t>
      </w:r>
      <w:r w:rsidR="00B304C5" w:rsidRPr="00F83DB2">
        <w:rPr>
          <w:szCs w:val="28"/>
        </w:rPr>
        <w:t xml:space="preserve"> расходомера</w:t>
      </w:r>
      <w:r w:rsidRPr="00F83DB2">
        <w:rPr>
          <w:color w:val="FF0000"/>
          <w:szCs w:val="28"/>
        </w:rPr>
        <w:t xml:space="preserve"> </w:t>
      </w:r>
      <w:r w:rsidR="00B304C5" w:rsidRPr="00F83DB2">
        <w:rPr>
          <w:szCs w:val="28"/>
        </w:rPr>
        <w:t xml:space="preserve">ЭМИС-ВИХРЬ 200 (поз. </w:t>
      </w:r>
      <w:r w:rsidR="006E696D">
        <w:rPr>
          <w:szCs w:val="28"/>
        </w:rPr>
        <w:t>2</w:t>
      </w:r>
      <w:r w:rsidR="00B304C5" w:rsidRPr="00F83DB2">
        <w:rPr>
          <w:szCs w:val="28"/>
        </w:rPr>
        <w:t>-</w:t>
      </w:r>
      <w:r w:rsidR="00F83DB2" w:rsidRPr="00F83DB2">
        <w:rPr>
          <w:szCs w:val="28"/>
        </w:rPr>
        <w:t>а)</w:t>
      </w:r>
      <w:r w:rsidR="00F83DB2" w:rsidRPr="00F83DB2">
        <w:rPr>
          <w:color w:val="000000" w:themeColor="text1"/>
          <w:szCs w:val="28"/>
        </w:rPr>
        <w:t xml:space="preserve"> умножается</w:t>
      </w:r>
      <w:r w:rsidRPr="00F83DB2">
        <w:rPr>
          <w:szCs w:val="28"/>
        </w:rPr>
        <w:t xml:space="preserve"> на коэффициент </w:t>
      </w:r>
      <w:r w:rsidRPr="00F83DB2">
        <w:rPr>
          <w:szCs w:val="28"/>
          <w:lang w:val="en-US"/>
        </w:rPr>
        <w:t>K</w:t>
      </w:r>
      <w:r w:rsidRPr="00F83DB2">
        <w:rPr>
          <w:szCs w:val="28"/>
        </w:rPr>
        <w:t xml:space="preserve"> и подается на регулятор, в свою очередь он сравнивает соотнесенное и текущее значение с </w:t>
      </w:r>
      <w:r w:rsidR="00B304C5" w:rsidRPr="00F83DB2">
        <w:rPr>
          <w:szCs w:val="28"/>
        </w:rPr>
        <w:t xml:space="preserve">высокотемпературным расходомером ЭМИС-ВИХРЬ 200 </w:t>
      </w:r>
      <w:r w:rsidRPr="00F83DB2">
        <w:rPr>
          <w:szCs w:val="28"/>
        </w:rPr>
        <w:t xml:space="preserve">(поз. </w:t>
      </w:r>
      <w:r w:rsidR="006E696D">
        <w:rPr>
          <w:szCs w:val="28"/>
        </w:rPr>
        <w:t>1</w:t>
      </w:r>
      <w:r w:rsidR="00B304C5" w:rsidRPr="00F83DB2">
        <w:rPr>
          <w:szCs w:val="28"/>
        </w:rPr>
        <w:t>-</w:t>
      </w:r>
      <w:r w:rsidR="00F83DB2" w:rsidRPr="00F83DB2">
        <w:rPr>
          <w:szCs w:val="28"/>
        </w:rPr>
        <w:t>а</w:t>
      </w:r>
      <w:r w:rsidRPr="00F83DB2">
        <w:rPr>
          <w:color w:val="000000" w:themeColor="text1"/>
          <w:szCs w:val="28"/>
        </w:rPr>
        <w:t>)</w:t>
      </w:r>
      <w:r w:rsidR="00F83DB2" w:rsidRPr="00F83DB2">
        <w:rPr>
          <w:color w:val="000000" w:themeColor="text1"/>
          <w:szCs w:val="28"/>
        </w:rPr>
        <w:t xml:space="preserve">, </w:t>
      </w:r>
      <w:r w:rsidRPr="00B304C5">
        <w:rPr>
          <w:szCs w:val="28"/>
        </w:rPr>
        <w:t xml:space="preserve">вырабатывает регулирующее воздействие и посылает </w:t>
      </w:r>
      <w:r w:rsidR="00B81132">
        <w:rPr>
          <w:szCs w:val="28"/>
        </w:rPr>
        <w:t xml:space="preserve">выходной </w:t>
      </w:r>
      <w:r w:rsidRPr="00B304C5">
        <w:rPr>
          <w:szCs w:val="28"/>
        </w:rPr>
        <w:t>аналоговый сигнал</w:t>
      </w:r>
      <w:r w:rsidR="00B81132">
        <w:rPr>
          <w:szCs w:val="28"/>
        </w:rPr>
        <w:t xml:space="preserve"> из </w:t>
      </w:r>
      <w:r w:rsidR="00B81132" w:rsidRPr="009B6722">
        <w:rPr>
          <w:szCs w:val="28"/>
        </w:rPr>
        <w:t>ПЛК</w:t>
      </w:r>
      <w:r w:rsidR="00B81132">
        <w:rPr>
          <w:szCs w:val="28"/>
        </w:rPr>
        <w:t xml:space="preserve"> 160-24.У-М</w:t>
      </w:r>
      <w:r w:rsidR="00B81132" w:rsidRPr="009B6722">
        <w:rPr>
          <w:szCs w:val="28"/>
        </w:rPr>
        <w:t xml:space="preserve"> </w:t>
      </w:r>
      <w:r w:rsidRPr="00B304C5">
        <w:rPr>
          <w:szCs w:val="28"/>
        </w:rPr>
        <w:t xml:space="preserve">на </w:t>
      </w:r>
      <w:r w:rsidR="00FA488E">
        <w:rPr>
          <w:szCs w:val="28"/>
        </w:rPr>
        <w:t xml:space="preserve">ручной задатчик УЗС1-Щ1.И (поз. </w:t>
      </w:r>
      <w:r w:rsidR="00F83DB2">
        <w:rPr>
          <w:szCs w:val="28"/>
        </w:rPr>
        <w:t>1</w:t>
      </w:r>
      <w:r w:rsidR="00FA488E">
        <w:rPr>
          <w:szCs w:val="28"/>
        </w:rPr>
        <w:t>-</w:t>
      </w:r>
      <w:r w:rsidR="00747187">
        <w:rPr>
          <w:szCs w:val="28"/>
        </w:rPr>
        <w:t>б</w:t>
      </w:r>
      <w:r w:rsidR="00FA488E">
        <w:rPr>
          <w:szCs w:val="28"/>
        </w:rPr>
        <w:t xml:space="preserve">) с помощью </w:t>
      </w:r>
      <w:proofErr w:type="spellStart"/>
      <w:r w:rsidRPr="00AF4BEE">
        <w:rPr>
          <w:szCs w:val="28"/>
        </w:rPr>
        <w:t>электропневмопозиционе</w:t>
      </w:r>
      <w:r w:rsidR="00B304C5" w:rsidRPr="00AF4BEE">
        <w:rPr>
          <w:szCs w:val="28"/>
        </w:rPr>
        <w:t>р</w:t>
      </w:r>
      <w:r w:rsidR="00FA488E">
        <w:rPr>
          <w:szCs w:val="28"/>
        </w:rPr>
        <w:t>а</w:t>
      </w:r>
      <w:proofErr w:type="spellEnd"/>
      <w:r w:rsidR="00B304C5" w:rsidRPr="00AF4BEE">
        <w:rPr>
          <w:szCs w:val="28"/>
        </w:rPr>
        <w:t xml:space="preserve"> 3767</w:t>
      </w:r>
      <w:r w:rsidR="00FA488E">
        <w:rPr>
          <w:szCs w:val="28"/>
        </w:rPr>
        <w:t xml:space="preserve"> происходит</w:t>
      </w:r>
      <w:r w:rsidRPr="00AF4BEE">
        <w:rPr>
          <w:szCs w:val="28"/>
        </w:rPr>
        <w:t xml:space="preserve"> преобраз</w:t>
      </w:r>
      <w:r w:rsidR="00FA488E">
        <w:rPr>
          <w:szCs w:val="28"/>
        </w:rPr>
        <w:t>ование</w:t>
      </w:r>
      <w:r w:rsidRPr="00AF4BEE">
        <w:rPr>
          <w:szCs w:val="28"/>
        </w:rPr>
        <w:t xml:space="preserve"> сигнал</w:t>
      </w:r>
      <w:r w:rsidR="00FA488E">
        <w:rPr>
          <w:szCs w:val="28"/>
        </w:rPr>
        <w:t>а</w:t>
      </w:r>
      <w:r w:rsidR="00B304C5" w:rsidRPr="00AF4BEE">
        <w:rPr>
          <w:szCs w:val="28"/>
        </w:rPr>
        <w:t xml:space="preserve"> через пневматический привод 3271 –</w:t>
      </w:r>
      <w:r w:rsidRPr="00AF4BEE">
        <w:rPr>
          <w:szCs w:val="28"/>
        </w:rPr>
        <w:t xml:space="preserve"> в пневматический</w:t>
      </w:r>
      <w:r w:rsidR="00FA488E">
        <w:rPr>
          <w:szCs w:val="28"/>
        </w:rPr>
        <w:t xml:space="preserve"> сигнал, который</w:t>
      </w:r>
      <w:r w:rsidRPr="00AF4BEE">
        <w:rPr>
          <w:szCs w:val="28"/>
        </w:rPr>
        <w:t xml:space="preserve"> подает его на </w:t>
      </w:r>
      <w:r w:rsidR="00B304C5" w:rsidRPr="00AF4BEE">
        <w:rPr>
          <w:szCs w:val="28"/>
        </w:rPr>
        <w:t>мембранный</w:t>
      </w:r>
      <w:r w:rsidRPr="00AF4BEE">
        <w:rPr>
          <w:iCs/>
          <w:szCs w:val="28"/>
        </w:rPr>
        <w:t xml:space="preserve"> </w:t>
      </w:r>
      <w:r w:rsidRPr="00AF4BEE">
        <w:rPr>
          <w:szCs w:val="28"/>
        </w:rPr>
        <w:t xml:space="preserve">клапан </w:t>
      </w:r>
      <w:r w:rsidR="00B304C5" w:rsidRPr="00AF4BEE">
        <w:rPr>
          <w:szCs w:val="28"/>
        </w:rPr>
        <w:t>3345</w:t>
      </w:r>
      <w:r w:rsidRPr="00AF4BEE">
        <w:rPr>
          <w:szCs w:val="28"/>
        </w:rPr>
        <w:t xml:space="preserve"> (поз. </w:t>
      </w:r>
      <w:r w:rsidR="00F83DB2">
        <w:rPr>
          <w:szCs w:val="28"/>
        </w:rPr>
        <w:t>1</w:t>
      </w:r>
      <w:r w:rsidRPr="00AF4BEE">
        <w:rPr>
          <w:szCs w:val="28"/>
        </w:rPr>
        <w:t>-</w:t>
      </w:r>
      <w:r w:rsidR="00747187">
        <w:rPr>
          <w:szCs w:val="28"/>
        </w:rPr>
        <w:t>в</w:t>
      </w:r>
      <w:r w:rsidRPr="00AF4BEE">
        <w:rPr>
          <w:szCs w:val="28"/>
        </w:rPr>
        <w:t>).</w:t>
      </w:r>
    </w:p>
    <w:p w14:paraId="287E122C" w14:textId="2CD843C5" w:rsidR="00851E0B" w:rsidRPr="00851E0B" w:rsidRDefault="00851E0B" w:rsidP="00345A62">
      <w:pPr>
        <w:spacing w:line="360" w:lineRule="auto"/>
        <w:ind w:firstLine="709"/>
        <w:jc w:val="both"/>
        <w:rPr>
          <w:szCs w:val="28"/>
        </w:rPr>
      </w:pPr>
      <w:r w:rsidRPr="00851E0B">
        <w:rPr>
          <w:szCs w:val="28"/>
        </w:rPr>
        <w:t>Высокотемпературны</w:t>
      </w:r>
      <w:r>
        <w:rPr>
          <w:szCs w:val="28"/>
        </w:rPr>
        <w:t>й</w:t>
      </w:r>
      <w:r w:rsidRPr="00851E0B">
        <w:rPr>
          <w:szCs w:val="28"/>
        </w:rPr>
        <w:t xml:space="preserve"> расходомер ЭМИС-ВИХРЬ 200 работа</w:t>
      </w:r>
      <w:r>
        <w:rPr>
          <w:szCs w:val="28"/>
        </w:rPr>
        <w:t>ет</w:t>
      </w:r>
      <w:r w:rsidRPr="00851E0B">
        <w:rPr>
          <w:szCs w:val="28"/>
        </w:rPr>
        <w:t xml:space="preserve"> на основе вихревого эффекта Кармана</w:t>
      </w:r>
      <w:r>
        <w:rPr>
          <w:szCs w:val="28"/>
        </w:rPr>
        <w:t xml:space="preserve">. </w:t>
      </w:r>
      <w:r w:rsidRPr="00851E0B">
        <w:rPr>
          <w:szCs w:val="28"/>
        </w:rPr>
        <w:t xml:space="preserve">Внутри расходомера находится тело обтекания (треугольной или трапециевидной формы). </w:t>
      </w:r>
      <w:r>
        <w:rPr>
          <w:szCs w:val="28"/>
        </w:rPr>
        <w:t xml:space="preserve">Поток среды </w:t>
      </w:r>
      <w:r w:rsidRPr="00851E0B">
        <w:rPr>
          <w:szCs w:val="28"/>
        </w:rPr>
        <w:t>обтекает его, что приводит к поочередному срыву вихрей с левой и правой сторон.</w:t>
      </w:r>
      <w:r>
        <w:rPr>
          <w:szCs w:val="28"/>
        </w:rPr>
        <w:t xml:space="preserve"> </w:t>
      </w:r>
      <w:r w:rsidRPr="00851E0B">
        <w:rPr>
          <w:szCs w:val="28"/>
        </w:rPr>
        <w:t xml:space="preserve">Частота образования вихрей (их количество в секунду) пропорциональна скорости потока и, следовательно, объёмному расходу среды. Каждый срыв вихря создаёт </w:t>
      </w:r>
      <w:proofErr w:type="spellStart"/>
      <w:r w:rsidRPr="00851E0B">
        <w:rPr>
          <w:szCs w:val="28"/>
        </w:rPr>
        <w:t>микропульсацию</w:t>
      </w:r>
      <w:proofErr w:type="spellEnd"/>
      <w:r w:rsidRPr="00851E0B">
        <w:rPr>
          <w:szCs w:val="28"/>
        </w:rPr>
        <w:t xml:space="preserve"> давления, которую регистрирует </w:t>
      </w:r>
      <w:r w:rsidR="00345A62" w:rsidRPr="00851E0B">
        <w:rPr>
          <w:szCs w:val="28"/>
        </w:rPr>
        <w:t>пьезоэлектрически</w:t>
      </w:r>
      <w:r w:rsidR="00345A62">
        <w:rPr>
          <w:szCs w:val="28"/>
        </w:rPr>
        <w:t>й</w:t>
      </w:r>
      <w:r w:rsidR="00345A62" w:rsidRPr="00851E0B">
        <w:rPr>
          <w:szCs w:val="28"/>
        </w:rPr>
        <w:t xml:space="preserve"> датчик пульсации давления, устанавли</w:t>
      </w:r>
      <w:r w:rsidR="00345A62">
        <w:rPr>
          <w:szCs w:val="28"/>
        </w:rPr>
        <w:t>ваемый</w:t>
      </w:r>
      <w:r w:rsidR="00345A62" w:rsidRPr="00851E0B">
        <w:rPr>
          <w:szCs w:val="28"/>
        </w:rPr>
        <w:t xml:space="preserve"> за телом обтекания</w:t>
      </w:r>
      <w:r w:rsidR="005E4070">
        <w:rPr>
          <w:szCs w:val="28"/>
        </w:rPr>
        <w:t>.</w:t>
      </w:r>
    </w:p>
    <w:p w14:paraId="488CA9B3" w14:textId="3735D7D9" w:rsidR="00745123" w:rsidRDefault="00F40FFE" w:rsidP="008636AD">
      <w:pPr>
        <w:spacing w:after="0" w:line="360" w:lineRule="auto"/>
        <w:ind w:firstLine="709"/>
        <w:jc w:val="both"/>
        <w:rPr>
          <w:lang w:eastAsia="ru-RU"/>
        </w:rPr>
      </w:pPr>
      <w:r w:rsidRPr="00F40FFE">
        <w:t>3.</w:t>
      </w:r>
      <w:r w:rsidR="006E696D">
        <w:t xml:space="preserve"> </w:t>
      </w:r>
      <w:r w:rsidR="00ED04BC">
        <w:rPr>
          <w:lang w:eastAsia="ru-RU"/>
        </w:rPr>
        <w:t>Контур</w:t>
      </w:r>
      <w:r w:rsidR="00431ED3" w:rsidRPr="00F40FFE">
        <w:rPr>
          <w:lang w:eastAsia="ru-RU"/>
        </w:rPr>
        <w:t xml:space="preserve"> регулирования температуры Т5 после подогревателей Т1 с обеспечением инвариантности регулируемого параметра к возмущениям по каналу изменения температуры греющего пара Т11. </w:t>
      </w:r>
    </w:p>
    <w:p w14:paraId="49B616C5" w14:textId="77777777" w:rsidR="008E7E86" w:rsidRDefault="00C16BC1" w:rsidP="008E7E86">
      <w:pPr>
        <w:spacing w:after="0" w:line="360" w:lineRule="auto"/>
        <w:ind w:firstLine="709"/>
        <w:jc w:val="both"/>
        <w:rPr>
          <w:color w:val="FF0000"/>
          <w:szCs w:val="28"/>
        </w:rPr>
      </w:pPr>
      <w:r>
        <w:rPr>
          <w:szCs w:val="28"/>
        </w:rPr>
        <w:t xml:space="preserve">Для измерения температуры </w:t>
      </w:r>
      <w:r w:rsidR="008E7E86">
        <w:rPr>
          <w:lang w:eastAsia="ru-RU"/>
        </w:rPr>
        <w:t>после подогревателя и температуры греющего пара</w:t>
      </w:r>
      <w:r w:rsidR="008E7E86">
        <w:rPr>
          <w:szCs w:val="28"/>
        </w:rPr>
        <w:t xml:space="preserve"> </w:t>
      </w:r>
      <w:r>
        <w:rPr>
          <w:szCs w:val="28"/>
        </w:rPr>
        <w:t>используются термопара ДТПК (поз. 3-а</w:t>
      </w:r>
      <w:r w:rsidR="008E7E86">
        <w:rPr>
          <w:szCs w:val="28"/>
        </w:rPr>
        <w:t>, 4-а</w:t>
      </w:r>
      <w:r>
        <w:rPr>
          <w:szCs w:val="28"/>
        </w:rPr>
        <w:t>) с выходным унифицированным сигналом постоянного тока 4-20 мА.</w:t>
      </w:r>
    </w:p>
    <w:p w14:paraId="7F241FB8" w14:textId="0974D72F" w:rsidR="00311D3D" w:rsidRPr="008E7E86" w:rsidRDefault="00311D3D" w:rsidP="008E7E86">
      <w:pPr>
        <w:spacing w:after="0" w:line="360" w:lineRule="auto"/>
        <w:ind w:firstLine="709"/>
        <w:jc w:val="both"/>
        <w:rPr>
          <w:color w:val="FF0000"/>
          <w:szCs w:val="28"/>
        </w:rPr>
      </w:pPr>
      <w:r w:rsidRPr="005E4070">
        <w:rPr>
          <w:szCs w:val="28"/>
        </w:rPr>
        <w:lastRenderedPageBreak/>
        <w:t xml:space="preserve">Принцип действия датчика основан на возникновении </w:t>
      </w:r>
      <w:r w:rsidR="005E4070" w:rsidRPr="005E4070">
        <w:rPr>
          <w:szCs w:val="28"/>
        </w:rPr>
        <w:t xml:space="preserve">электрического напряжения </w:t>
      </w:r>
      <w:r w:rsidRPr="005E4070">
        <w:rPr>
          <w:szCs w:val="28"/>
        </w:rPr>
        <w:t xml:space="preserve">в месте соединения двух проводников с разными термоэлектрическими </w:t>
      </w:r>
      <w:r w:rsidRPr="005E4070">
        <w:rPr>
          <w:color w:val="000000" w:themeColor="text1"/>
          <w:szCs w:val="28"/>
        </w:rPr>
        <w:t xml:space="preserve">свойствами. </w:t>
      </w:r>
      <w:r w:rsidR="005E4070" w:rsidRPr="005E4070">
        <w:rPr>
          <w:color w:val="000000" w:themeColor="text1"/>
          <w:szCs w:val="28"/>
        </w:rPr>
        <w:t>Таким образом, термопара преобразует тепловую энергию в электрический сигнал, который измеряется и пересчитывается в значение температуры.</w:t>
      </w:r>
      <w:r w:rsidRPr="001E7478">
        <w:rPr>
          <w:szCs w:val="28"/>
        </w:rPr>
        <w:t xml:space="preserve"> </w:t>
      </w:r>
    </w:p>
    <w:p w14:paraId="5B92CD08" w14:textId="3A125BF6" w:rsidR="00CD6E3D" w:rsidRDefault="002704E3" w:rsidP="009B29D1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С термопар</w:t>
      </w:r>
      <w:r w:rsidR="008E7E86">
        <w:rPr>
          <w:szCs w:val="28"/>
        </w:rPr>
        <w:t>ы</w:t>
      </w:r>
      <w:r>
        <w:rPr>
          <w:szCs w:val="28"/>
        </w:rPr>
        <w:t xml:space="preserve"> ДТПК </w:t>
      </w:r>
      <w:r w:rsidR="008E7E86">
        <w:rPr>
          <w:szCs w:val="28"/>
        </w:rPr>
        <w:t xml:space="preserve">(поз. 3-а) </w:t>
      </w:r>
      <w:r>
        <w:rPr>
          <w:szCs w:val="28"/>
        </w:rPr>
        <w:t xml:space="preserve">с выходным унифицированным сигналом постоянного тока 4-20 мА </w:t>
      </w:r>
      <w:r w:rsidR="008E7E86">
        <w:rPr>
          <w:szCs w:val="28"/>
        </w:rPr>
        <w:t xml:space="preserve">сигнал подается </w:t>
      </w:r>
      <w:r w:rsidR="008E7E86">
        <w:t>на показывающий регистрирующий прибор КП1М 121</w:t>
      </w:r>
      <w:r w:rsidR="008E7E86">
        <w:rPr>
          <w:lang w:val="en-US"/>
        </w:rPr>
        <w:t>GE</w:t>
      </w:r>
      <w:r w:rsidR="008E7E86" w:rsidRPr="00575A22">
        <w:t>10</w:t>
      </w:r>
      <w:r w:rsidR="008E7E86">
        <w:t xml:space="preserve"> (поз. </w:t>
      </w:r>
      <w:r w:rsidR="005E4070">
        <w:t>2</w:t>
      </w:r>
      <w:r w:rsidR="008E7E86">
        <w:t xml:space="preserve">-б) с унифицированным сигналом </w:t>
      </w:r>
      <w:r w:rsidR="008E7E86">
        <w:rPr>
          <w:lang w:eastAsia="ru-RU"/>
        </w:rPr>
        <w:t>4-20 мА, где происходит регистрация температуры со щита управления.</w:t>
      </w:r>
      <w:r w:rsidR="000C0B65">
        <w:rPr>
          <w:szCs w:val="28"/>
        </w:rPr>
        <w:t xml:space="preserve"> </w:t>
      </w:r>
      <w:r w:rsidR="008E7E86">
        <w:rPr>
          <w:szCs w:val="28"/>
        </w:rPr>
        <w:t xml:space="preserve">С термопар ДТПК </w:t>
      </w:r>
      <w:r>
        <w:rPr>
          <w:szCs w:val="28"/>
        </w:rPr>
        <w:t>(поз. 3-а</w:t>
      </w:r>
      <w:r w:rsidR="008E7E86">
        <w:rPr>
          <w:szCs w:val="28"/>
        </w:rPr>
        <w:t xml:space="preserve"> и 4-а</w:t>
      </w:r>
      <w:r>
        <w:rPr>
          <w:szCs w:val="28"/>
        </w:rPr>
        <w:t xml:space="preserve">) сигнал подается на </w:t>
      </w:r>
      <w:r w:rsidR="00427A83">
        <w:rPr>
          <w:szCs w:val="28"/>
        </w:rPr>
        <w:t xml:space="preserve">модуль </w:t>
      </w:r>
      <w:r>
        <w:rPr>
          <w:szCs w:val="28"/>
        </w:rPr>
        <w:t>аналогов</w:t>
      </w:r>
      <w:r w:rsidR="00427A83">
        <w:rPr>
          <w:szCs w:val="28"/>
        </w:rPr>
        <w:t>ого</w:t>
      </w:r>
      <w:r>
        <w:rPr>
          <w:szCs w:val="28"/>
        </w:rPr>
        <w:t xml:space="preserve"> ввод</w:t>
      </w:r>
      <w:r w:rsidR="00427A83">
        <w:rPr>
          <w:szCs w:val="28"/>
        </w:rPr>
        <w:t>а</w:t>
      </w:r>
      <w:r>
        <w:rPr>
          <w:szCs w:val="28"/>
        </w:rPr>
        <w:t xml:space="preserve"> контро</w:t>
      </w:r>
      <w:r w:rsidR="00CB24D5">
        <w:rPr>
          <w:szCs w:val="28"/>
        </w:rPr>
        <w:t>л</w:t>
      </w:r>
      <w:r>
        <w:rPr>
          <w:szCs w:val="28"/>
        </w:rPr>
        <w:t xml:space="preserve">лера </w:t>
      </w:r>
      <w:r w:rsidRPr="002704E3">
        <w:rPr>
          <w:szCs w:val="28"/>
        </w:rPr>
        <w:t>ПЛК</w:t>
      </w:r>
      <w:r>
        <w:rPr>
          <w:szCs w:val="28"/>
        </w:rPr>
        <w:t xml:space="preserve"> </w:t>
      </w:r>
      <w:r w:rsidRPr="002704E3">
        <w:rPr>
          <w:szCs w:val="28"/>
        </w:rPr>
        <w:t>160-24.У-М</w:t>
      </w:r>
      <w:r w:rsidR="009B29D1">
        <w:rPr>
          <w:szCs w:val="28"/>
        </w:rPr>
        <w:t>, затем – на станцию оператора</w:t>
      </w:r>
      <w:r w:rsidR="008E7E86" w:rsidRPr="009B29D1">
        <w:rPr>
          <w:szCs w:val="28"/>
        </w:rPr>
        <w:t xml:space="preserve">. </w:t>
      </w:r>
      <w:r w:rsidRPr="009B29D1">
        <w:rPr>
          <w:szCs w:val="28"/>
        </w:rPr>
        <w:t>Контрол</w:t>
      </w:r>
      <w:r w:rsidR="00CB24D5" w:rsidRPr="009B29D1">
        <w:rPr>
          <w:szCs w:val="28"/>
        </w:rPr>
        <w:t>л</w:t>
      </w:r>
      <w:r w:rsidRPr="009B29D1">
        <w:rPr>
          <w:szCs w:val="28"/>
        </w:rPr>
        <w:t>ер вырабатывает управляющее воздействие</w:t>
      </w:r>
      <w:r w:rsidR="009B29D1" w:rsidRPr="009B29D1">
        <w:rPr>
          <w:szCs w:val="28"/>
        </w:rPr>
        <w:t xml:space="preserve"> с контура 3 на контур 4</w:t>
      </w:r>
      <w:r w:rsidRPr="009B29D1">
        <w:rPr>
          <w:szCs w:val="28"/>
        </w:rPr>
        <w:t>.</w:t>
      </w:r>
      <w:r w:rsidR="008E7E86">
        <w:rPr>
          <w:szCs w:val="28"/>
        </w:rPr>
        <w:t xml:space="preserve"> </w:t>
      </w:r>
      <w:r>
        <w:rPr>
          <w:szCs w:val="28"/>
        </w:rPr>
        <w:t xml:space="preserve">Далее сигнал </w:t>
      </w:r>
      <w:r w:rsidRPr="001E7478">
        <w:rPr>
          <w:szCs w:val="28"/>
        </w:rPr>
        <w:t>идет на модуль аналогового вывода МУ110-224.6У.</w:t>
      </w:r>
      <w:r w:rsidR="000C0B65">
        <w:rPr>
          <w:szCs w:val="28"/>
        </w:rPr>
        <w:t xml:space="preserve"> </w:t>
      </w:r>
      <w:r w:rsidRPr="0018362F">
        <w:rPr>
          <w:szCs w:val="28"/>
        </w:rPr>
        <w:t xml:space="preserve">Выходной </w:t>
      </w:r>
      <w:r w:rsidR="00076250">
        <w:rPr>
          <w:szCs w:val="28"/>
        </w:rPr>
        <w:t xml:space="preserve">аналоговый </w:t>
      </w:r>
      <w:r w:rsidRPr="0018362F">
        <w:rPr>
          <w:szCs w:val="28"/>
        </w:rPr>
        <w:t>сигнал</w:t>
      </w:r>
      <w:r w:rsidR="00076250">
        <w:rPr>
          <w:szCs w:val="28"/>
        </w:rPr>
        <w:t xml:space="preserve"> из МУ 110-224.6У </w:t>
      </w:r>
      <w:r w:rsidRPr="0018362F">
        <w:rPr>
          <w:szCs w:val="28"/>
        </w:rPr>
        <w:t>подается на ручной задатчик УЗС1-Щ1.И (поз.</w:t>
      </w:r>
      <w:r w:rsidR="008E7E86">
        <w:rPr>
          <w:szCs w:val="28"/>
        </w:rPr>
        <w:t xml:space="preserve"> 4-б</w:t>
      </w:r>
      <w:r w:rsidRPr="0018362F">
        <w:rPr>
          <w:szCs w:val="28"/>
        </w:rPr>
        <w:t xml:space="preserve">) и с помощью </w:t>
      </w:r>
      <w:proofErr w:type="spellStart"/>
      <w:r w:rsidRPr="0018362F">
        <w:rPr>
          <w:szCs w:val="28"/>
        </w:rPr>
        <w:t>электропневмопозиционера</w:t>
      </w:r>
      <w:proofErr w:type="spellEnd"/>
      <w:r w:rsidRPr="0018362F">
        <w:rPr>
          <w:szCs w:val="28"/>
        </w:rPr>
        <w:t xml:space="preserve"> 3767, который преобразовывает через пневматический привод </w:t>
      </w:r>
      <w:r w:rsidR="008E7E86" w:rsidRPr="0018362F">
        <w:rPr>
          <w:szCs w:val="28"/>
        </w:rPr>
        <w:t>3271 аналоговый</w:t>
      </w:r>
      <w:r w:rsidRPr="0018362F">
        <w:rPr>
          <w:szCs w:val="28"/>
        </w:rPr>
        <w:t xml:space="preserve"> сигнал в пропорциональное пневматическое усилие</w:t>
      </w:r>
      <w:r w:rsidR="007F1B21">
        <w:rPr>
          <w:szCs w:val="28"/>
        </w:rPr>
        <w:t>,</w:t>
      </w:r>
      <w:r w:rsidR="001604CC">
        <w:rPr>
          <w:szCs w:val="28"/>
        </w:rPr>
        <w:t xml:space="preserve"> усилие </w:t>
      </w:r>
      <w:r w:rsidRPr="0018362F">
        <w:rPr>
          <w:szCs w:val="28"/>
        </w:rPr>
        <w:t xml:space="preserve">идет на </w:t>
      </w:r>
      <w:r w:rsidRPr="0018362F">
        <w:rPr>
          <w:iCs/>
          <w:szCs w:val="28"/>
        </w:rPr>
        <w:t xml:space="preserve">мембранный </w:t>
      </w:r>
      <w:r w:rsidRPr="0018362F">
        <w:rPr>
          <w:szCs w:val="28"/>
        </w:rPr>
        <w:t xml:space="preserve">клапан 3345 (поз. </w:t>
      </w:r>
      <w:r w:rsidR="008E7E86">
        <w:rPr>
          <w:szCs w:val="28"/>
        </w:rPr>
        <w:t>4-в</w:t>
      </w:r>
      <w:r w:rsidRPr="0018362F">
        <w:rPr>
          <w:szCs w:val="28"/>
        </w:rPr>
        <w:t>).</w:t>
      </w:r>
    </w:p>
    <w:p w14:paraId="26458387" w14:textId="63B6E3D4" w:rsidR="00962B43" w:rsidRPr="00CD6E3D" w:rsidRDefault="00F40FFE" w:rsidP="00CD6E3D">
      <w:pPr>
        <w:pStyle w:val="ac"/>
        <w:rPr>
          <w:color w:val="FF0000"/>
          <w:szCs w:val="28"/>
        </w:rPr>
      </w:pPr>
      <w:r w:rsidRPr="00F40FFE">
        <w:t>4.</w:t>
      </w:r>
      <w:r w:rsidR="008E7E86">
        <w:t xml:space="preserve"> </w:t>
      </w:r>
      <w:r w:rsidR="00ED04BC">
        <w:rPr>
          <w:lang w:eastAsia="ru-RU"/>
        </w:rPr>
        <w:t>Контур</w:t>
      </w:r>
      <w:r w:rsidR="00431ED3" w:rsidRPr="00F40FFE">
        <w:rPr>
          <w:lang w:eastAsia="ru-RU"/>
        </w:rPr>
        <w:t xml:space="preserve"> каскадного регулирования температуры Т12 после подогревателей Т2, с промежуточной координатой – расход пара </w:t>
      </w:r>
      <w:r w:rsidR="00431ED3" w:rsidRPr="00F40FFE">
        <w:rPr>
          <w:lang w:val="en-US" w:eastAsia="ru-RU"/>
        </w:rPr>
        <w:t>F</w:t>
      </w:r>
      <w:r w:rsidR="00431ED3" w:rsidRPr="00F40FFE">
        <w:rPr>
          <w:lang w:eastAsia="ru-RU"/>
        </w:rPr>
        <w:t xml:space="preserve">6. </w:t>
      </w:r>
    </w:p>
    <w:p w14:paraId="5E28885A" w14:textId="427B613E" w:rsidR="00E8472F" w:rsidRPr="007F1B21" w:rsidRDefault="009361CB" w:rsidP="007F1B21">
      <w:pPr>
        <w:spacing w:line="360" w:lineRule="auto"/>
        <w:ind w:firstLine="709"/>
        <w:jc w:val="both"/>
        <w:rPr>
          <w:szCs w:val="28"/>
        </w:rPr>
      </w:pPr>
      <w:r w:rsidRPr="001E7478">
        <w:rPr>
          <w:szCs w:val="28"/>
        </w:rPr>
        <w:t xml:space="preserve">Для измерения температуры используется термопара </w:t>
      </w:r>
      <w:r w:rsidR="001E7478" w:rsidRPr="001E7478">
        <w:rPr>
          <w:szCs w:val="28"/>
        </w:rPr>
        <w:t>ДТПК</w:t>
      </w:r>
      <w:r w:rsidRPr="001E7478">
        <w:rPr>
          <w:szCs w:val="28"/>
        </w:rPr>
        <w:t xml:space="preserve"> с выходным унифицированным сигналом постоянного тока 4-20 мА (поз. </w:t>
      </w:r>
      <w:r w:rsidR="005E35EC">
        <w:rPr>
          <w:szCs w:val="28"/>
        </w:rPr>
        <w:t>5</w:t>
      </w:r>
      <w:r w:rsidRPr="001E7478">
        <w:rPr>
          <w:szCs w:val="28"/>
        </w:rPr>
        <w:t>-а)</w:t>
      </w:r>
      <w:r w:rsidR="005E35EC">
        <w:rPr>
          <w:szCs w:val="28"/>
        </w:rPr>
        <w:t>,</w:t>
      </w:r>
      <w:r w:rsidR="005E35EC" w:rsidRPr="005E35EC">
        <w:rPr>
          <w:szCs w:val="28"/>
        </w:rPr>
        <w:t xml:space="preserve"> </w:t>
      </w:r>
      <w:r w:rsidR="005E35EC">
        <w:rPr>
          <w:szCs w:val="28"/>
        </w:rPr>
        <w:t xml:space="preserve">сигнал подается </w:t>
      </w:r>
      <w:r w:rsidR="005E35EC">
        <w:t>на показывающий регистрирующий прибор КП1М 121</w:t>
      </w:r>
      <w:r w:rsidR="005E35EC">
        <w:rPr>
          <w:lang w:val="en-US"/>
        </w:rPr>
        <w:t>GE</w:t>
      </w:r>
      <w:r w:rsidR="005E35EC" w:rsidRPr="00575A22">
        <w:t>10</w:t>
      </w:r>
      <w:r w:rsidR="005E35EC">
        <w:t xml:space="preserve"> (поз. </w:t>
      </w:r>
      <w:r w:rsidR="009B29D1">
        <w:t>2</w:t>
      </w:r>
      <w:r w:rsidR="005E35EC">
        <w:t xml:space="preserve">-б) с унифицированным сигналом </w:t>
      </w:r>
      <w:r w:rsidR="005E35EC">
        <w:rPr>
          <w:lang w:eastAsia="ru-RU"/>
        </w:rPr>
        <w:t>4-20 мА, где происходит регистрация температуры со щита управления.</w:t>
      </w:r>
      <w:r w:rsidR="009B29D1">
        <w:rPr>
          <w:lang w:eastAsia="ru-RU"/>
        </w:rPr>
        <w:t xml:space="preserve"> </w:t>
      </w:r>
      <w:r w:rsidRPr="001E7478">
        <w:rPr>
          <w:szCs w:val="28"/>
        </w:rPr>
        <w:t>Далее сигнал подается на аналогов</w:t>
      </w:r>
      <w:r w:rsidR="00427A83">
        <w:rPr>
          <w:szCs w:val="28"/>
        </w:rPr>
        <w:t>ый</w:t>
      </w:r>
      <w:r w:rsidRPr="001E7478">
        <w:rPr>
          <w:szCs w:val="28"/>
        </w:rPr>
        <w:t xml:space="preserve"> ввод контроллер</w:t>
      </w:r>
      <w:r w:rsidR="009B29D1">
        <w:rPr>
          <w:szCs w:val="28"/>
        </w:rPr>
        <w:t>а</w:t>
      </w:r>
      <w:r w:rsidRPr="001E7478">
        <w:rPr>
          <w:szCs w:val="28"/>
        </w:rPr>
        <w:t xml:space="preserve"> ПЛК</w:t>
      </w:r>
      <w:r w:rsidR="001E7478" w:rsidRPr="001E7478">
        <w:rPr>
          <w:szCs w:val="28"/>
        </w:rPr>
        <w:t xml:space="preserve"> </w:t>
      </w:r>
      <w:r w:rsidRPr="001E7478">
        <w:rPr>
          <w:szCs w:val="28"/>
        </w:rPr>
        <w:t>160</w:t>
      </w:r>
      <w:r w:rsidR="001E7478" w:rsidRPr="001E7478">
        <w:rPr>
          <w:szCs w:val="28"/>
        </w:rPr>
        <w:t>-24.У-М</w:t>
      </w:r>
      <w:r w:rsidRPr="001E7478">
        <w:rPr>
          <w:szCs w:val="28"/>
        </w:rPr>
        <w:t>.</w:t>
      </w:r>
      <w:r w:rsidRPr="009361CB">
        <w:rPr>
          <w:color w:val="FF0000"/>
          <w:szCs w:val="28"/>
        </w:rPr>
        <w:t xml:space="preserve"> </w:t>
      </w:r>
      <w:r w:rsidRPr="001E7478">
        <w:rPr>
          <w:szCs w:val="28"/>
        </w:rPr>
        <w:t>На контроллере вырабатывается регулирующее воздействие и выходной сигнал</w:t>
      </w:r>
      <w:r w:rsidRPr="009361CB">
        <w:rPr>
          <w:color w:val="FF0000"/>
          <w:szCs w:val="28"/>
        </w:rPr>
        <w:t xml:space="preserve"> </w:t>
      </w:r>
      <w:r w:rsidRPr="001E7478">
        <w:rPr>
          <w:szCs w:val="28"/>
        </w:rPr>
        <w:t xml:space="preserve">с регулятора главной регулируемой величины (температуры) корректирует задание регулятору промежуточной величины – расхода </w:t>
      </w:r>
      <w:r w:rsidR="001E7478" w:rsidRPr="001E7478">
        <w:rPr>
          <w:szCs w:val="28"/>
        </w:rPr>
        <w:t>пара</w:t>
      </w:r>
      <w:r w:rsidRPr="001E7478">
        <w:rPr>
          <w:szCs w:val="28"/>
        </w:rPr>
        <w:t>,</w:t>
      </w:r>
      <w:r w:rsidRPr="009361CB">
        <w:rPr>
          <w:color w:val="FF0000"/>
          <w:szCs w:val="28"/>
        </w:rPr>
        <w:t xml:space="preserve"> </w:t>
      </w:r>
      <w:r w:rsidRPr="001E7478">
        <w:rPr>
          <w:szCs w:val="28"/>
        </w:rPr>
        <w:t xml:space="preserve">поступающего </w:t>
      </w:r>
      <w:r w:rsidR="009B29D1" w:rsidRPr="001E7478">
        <w:rPr>
          <w:szCs w:val="28"/>
        </w:rPr>
        <w:t xml:space="preserve">с </w:t>
      </w:r>
      <w:r w:rsidR="009B29D1" w:rsidRPr="001E7478">
        <w:rPr>
          <w:szCs w:val="28"/>
        </w:rPr>
        <w:lastRenderedPageBreak/>
        <w:t>высокотемпературного</w:t>
      </w:r>
      <w:r w:rsidR="001E7478" w:rsidRPr="001E7478">
        <w:rPr>
          <w:szCs w:val="28"/>
        </w:rPr>
        <w:t xml:space="preserve"> </w:t>
      </w:r>
      <w:r w:rsidRPr="001E7478">
        <w:rPr>
          <w:szCs w:val="28"/>
        </w:rPr>
        <w:t xml:space="preserve">расходомера </w:t>
      </w:r>
      <w:r w:rsidR="001E7478" w:rsidRPr="001E7478">
        <w:rPr>
          <w:szCs w:val="28"/>
        </w:rPr>
        <w:t xml:space="preserve">ЭМИС-ВИХРЬ 200 </w:t>
      </w:r>
      <w:r w:rsidRPr="001E7478">
        <w:rPr>
          <w:szCs w:val="28"/>
        </w:rPr>
        <w:t xml:space="preserve">(поз. </w:t>
      </w:r>
      <w:r w:rsidR="005E35EC">
        <w:rPr>
          <w:szCs w:val="28"/>
        </w:rPr>
        <w:t>6-а</w:t>
      </w:r>
      <w:r w:rsidRPr="001E7478">
        <w:rPr>
          <w:szCs w:val="28"/>
        </w:rPr>
        <w:t>)</w:t>
      </w:r>
      <w:r w:rsidR="007F1B21">
        <w:rPr>
          <w:szCs w:val="28"/>
        </w:rPr>
        <w:t>.</w:t>
      </w:r>
      <w:r w:rsidRPr="001E7478">
        <w:rPr>
          <w:szCs w:val="28"/>
        </w:rPr>
        <w:t xml:space="preserve"> </w:t>
      </w:r>
      <w:r w:rsidRPr="0018362F">
        <w:rPr>
          <w:szCs w:val="28"/>
        </w:rPr>
        <w:t xml:space="preserve">Выходной </w:t>
      </w:r>
      <w:r w:rsidR="00076250">
        <w:rPr>
          <w:szCs w:val="28"/>
        </w:rPr>
        <w:t xml:space="preserve">аналоговый </w:t>
      </w:r>
      <w:r w:rsidRPr="0018362F">
        <w:rPr>
          <w:szCs w:val="28"/>
        </w:rPr>
        <w:t>сигнал</w:t>
      </w:r>
      <w:r w:rsidR="00076250">
        <w:rPr>
          <w:szCs w:val="28"/>
        </w:rPr>
        <w:t xml:space="preserve"> </w:t>
      </w:r>
      <w:r w:rsidR="007F1B21">
        <w:rPr>
          <w:szCs w:val="28"/>
        </w:rPr>
        <w:t xml:space="preserve">из ПЛК </w:t>
      </w:r>
      <w:r w:rsidR="007F1B21" w:rsidRPr="001E7478">
        <w:rPr>
          <w:szCs w:val="28"/>
        </w:rPr>
        <w:t>160-24.У-М</w:t>
      </w:r>
      <w:r w:rsidR="007F1B21">
        <w:rPr>
          <w:szCs w:val="28"/>
        </w:rPr>
        <w:t xml:space="preserve"> </w:t>
      </w:r>
      <w:r w:rsidRPr="0018362F">
        <w:rPr>
          <w:szCs w:val="28"/>
        </w:rPr>
        <w:t>подается на</w:t>
      </w:r>
      <w:r w:rsidR="001E7478" w:rsidRPr="0018362F">
        <w:rPr>
          <w:szCs w:val="28"/>
        </w:rPr>
        <w:t xml:space="preserve"> ручной задатчик УЗС1-Щ1.И (поз. </w:t>
      </w:r>
      <w:r w:rsidR="005E35EC">
        <w:rPr>
          <w:szCs w:val="28"/>
        </w:rPr>
        <w:t>6-б</w:t>
      </w:r>
      <w:r w:rsidR="001E7478" w:rsidRPr="0018362F">
        <w:rPr>
          <w:szCs w:val="28"/>
        </w:rPr>
        <w:t>)</w:t>
      </w:r>
      <w:r w:rsidR="007F1B21">
        <w:rPr>
          <w:szCs w:val="28"/>
        </w:rPr>
        <w:t>,</w:t>
      </w:r>
      <w:r w:rsidR="0018362F" w:rsidRPr="0018362F">
        <w:rPr>
          <w:szCs w:val="28"/>
        </w:rPr>
        <w:t xml:space="preserve"> </w:t>
      </w:r>
      <w:r w:rsidR="007F1B21" w:rsidRPr="000E4E2F">
        <w:t>который передаёт</w:t>
      </w:r>
      <w:r w:rsidR="007F1B21">
        <w:t xml:space="preserve"> сигнал</w:t>
      </w:r>
      <w:r w:rsidR="007F1B21" w:rsidRPr="000E4E2F">
        <w:t xml:space="preserve"> на </w:t>
      </w:r>
      <w:proofErr w:type="spellStart"/>
      <w:r w:rsidR="007F1B21" w:rsidRPr="000E4E2F">
        <w:t>электропозиционер</w:t>
      </w:r>
      <w:proofErr w:type="spellEnd"/>
      <w:r w:rsidR="007F1B21">
        <w:t xml:space="preserve"> 3767</w:t>
      </w:r>
      <w:r w:rsidR="007F1B21" w:rsidRPr="000E4E2F">
        <w:t xml:space="preserve"> с пневматическим приводом </w:t>
      </w:r>
      <w:r w:rsidR="007F1B21">
        <w:t xml:space="preserve">3271 </w:t>
      </w:r>
      <w:r w:rsidR="007F1B21" w:rsidRPr="000E4E2F">
        <w:t>и мембранным клапано</w:t>
      </w:r>
      <w:r w:rsidR="007F1B21">
        <w:t>м 3345 (поз. 6-в).</w:t>
      </w:r>
    </w:p>
    <w:p w14:paraId="58B56791" w14:textId="1C0D824A" w:rsidR="00AD0AEE" w:rsidRDefault="005E35EC" w:rsidP="00F40FFE">
      <w:pPr>
        <w:spacing w:after="0" w:line="360" w:lineRule="auto"/>
        <w:ind w:firstLine="709"/>
        <w:jc w:val="both"/>
        <w:rPr>
          <w:i/>
          <w:iCs/>
          <w:lang w:eastAsia="ru-RU"/>
        </w:rPr>
      </w:pPr>
      <w:r>
        <w:rPr>
          <w:i/>
          <w:iCs/>
          <w:lang w:eastAsia="ru-RU"/>
        </w:rPr>
        <w:t>5</w:t>
      </w:r>
      <w:r w:rsidRPr="00E81FDF">
        <w:rPr>
          <w:lang w:eastAsia="ru-RU"/>
        </w:rPr>
        <w:t>.</w:t>
      </w:r>
      <w:r w:rsidR="00E81FDF">
        <w:rPr>
          <w:lang w:eastAsia="ru-RU"/>
        </w:rPr>
        <w:t xml:space="preserve"> </w:t>
      </w:r>
      <w:r w:rsidRPr="00E81FDF">
        <w:rPr>
          <w:lang w:eastAsia="ru-RU"/>
        </w:rPr>
        <w:t>Контур к</w:t>
      </w:r>
      <w:r w:rsidR="00AD0AEE" w:rsidRPr="00E81FDF">
        <w:rPr>
          <w:lang w:eastAsia="ru-RU"/>
        </w:rPr>
        <w:t>онтрол</w:t>
      </w:r>
      <w:r w:rsidRPr="00E81FDF">
        <w:rPr>
          <w:lang w:eastAsia="ru-RU"/>
        </w:rPr>
        <w:t>я</w:t>
      </w:r>
      <w:r w:rsidR="00AD0AEE" w:rsidRPr="00E81FDF">
        <w:rPr>
          <w:lang w:eastAsia="ru-RU"/>
        </w:rPr>
        <w:t xml:space="preserve"> расхода в линии подачи кислорода</w:t>
      </w:r>
      <w:r w:rsidRPr="00E81FDF">
        <w:rPr>
          <w:lang w:eastAsia="ru-RU"/>
        </w:rPr>
        <w:t xml:space="preserve"> (</w:t>
      </w:r>
      <w:r w:rsidRPr="00E81FDF">
        <w:rPr>
          <w:lang w:val="en-US" w:eastAsia="ru-RU"/>
        </w:rPr>
        <w:t>F</w:t>
      </w:r>
      <w:r w:rsidRPr="00E81FDF">
        <w:rPr>
          <w:lang w:eastAsia="ru-RU"/>
        </w:rPr>
        <w:t>4) с сигнализацией</w:t>
      </w:r>
      <w:r w:rsidR="00E81FDF" w:rsidRPr="00E81FDF">
        <w:rPr>
          <w:lang w:eastAsia="ru-RU"/>
        </w:rPr>
        <w:t>.</w:t>
      </w:r>
    </w:p>
    <w:p w14:paraId="109EC274" w14:textId="3A90F2A9" w:rsidR="00774E89" w:rsidRPr="00C44E49" w:rsidRDefault="00AD0AEE" w:rsidP="009658E3">
      <w:pPr>
        <w:spacing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>С высокотемпературного расходомера</w:t>
      </w:r>
      <w:r w:rsidR="00774E89">
        <w:rPr>
          <w:lang w:eastAsia="ru-RU"/>
        </w:rPr>
        <w:t xml:space="preserve"> ЭМИС-ВИХРЬ 200 (поз.</w:t>
      </w:r>
      <w:r w:rsidR="00462A9C">
        <w:rPr>
          <w:lang w:eastAsia="ru-RU"/>
        </w:rPr>
        <w:t xml:space="preserve"> </w:t>
      </w:r>
      <w:r w:rsidR="00E81FDF">
        <w:rPr>
          <w:lang w:eastAsia="ru-RU"/>
        </w:rPr>
        <w:t>8</w:t>
      </w:r>
      <w:r w:rsidR="00774E89">
        <w:rPr>
          <w:lang w:eastAsia="ru-RU"/>
        </w:rPr>
        <w:t>-а) с выходным унифицированным сигналом постоянного тока 4-20 мА</w:t>
      </w:r>
      <w:r w:rsidR="00774E89" w:rsidRPr="00C953A4">
        <w:rPr>
          <w:szCs w:val="28"/>
        </w:rPr>
        <w:t>/HART</w:t>
      </w:r>
      <w:r w:rsidR="00774E89">
        <w:rPr>
          <w:szCs w:val="28"/>
        </w:rPr>
        <w:t xml:space="preserve"> подаётся сигнал</w:t>
      </w:r>
      <w:r w:rsidR="002D36F7">
        <w:rPr>
          <w:szCs w:val="28"/>
        </w:rPr>
        <w:t xml:space="preserve"> </w:t>
      </w:r>
      <w:r w:rsidR="002D36F7">
        <w:t xml:space="preserve">на </w:t>
      </w:r>
      <w:r w:rsidR="00E81FDF">
        <w:t xml:space="preserve">показывающий регистрирующий прибор </w:t>
      </w:r>
      <w:r w:rsidR="002D36F7">
        <w:t>КП1М 121</w:t>
      </w:r>
      <w:r w:rsidR="002D36F7">
        <w:rPr>
          <w:lang w:val="en-US"/>
        </w:rPr>
        <w:t>GE</w:t>
      </w:r>
      <w:r w:rsidR="002D36F7" w:rsidRPr="00575A22">
        <w:t>10</w:t>
      </w:r>
      <w:r w:rsidR="002D36F7">
        <w:t xml:space="preserve"> (поз.</w:t>
      </w:r>
      <w:r w:rsidR="00E81FDF">
        <w:t xml:space="preserve"> 8-б</w:t>
      </w:r>
      <w:r w:rsidR="002D36F7">
        <w:t xml:space="preserve">) с унифицированным сигналом </w:t>
      </w:r>
      <w:r w:rsidR="002D36F7">
        <w:rPr>
          <w:lang w:eastAsia="ru-RU"/>
        </w:rPr>
        <w:t>4-20 мА, где происходит регистрация расхода со щита управления</w:t>
      </w:r>
      <w:r w:rsidR="00E81FDF">
        <w:rPr>
          <w:lang w:eastAsia="ru-RU"/>
        </w:rPr>
        <w:t>. Р</w:t>
      </w:r>
      <w:r w:rsidR="002D36F7">
        <w:rPr>
          <w:lang w:eastAsia="ru-RU"/>
        </w:rPr>
        <w:t xml:space="preserve">егистрирующий прибор оснащен сигнализацией, срабатывающей </w:t>
      </w:r>
      <w:r w:rsidR="00E81FDF">
        <w:rPr>
          <w:lang w:eastAsia="ru-RU"/>
        </w:rPr>
        <w:t xml:space="preserve">в </w:t>
      </w:r>
      <w:r w:rsidR="002D36F7">
        <w:rPr>
          <w:lang w:eastAsia="ru-RU"/>
        </w:rPr>
        <w:t xml:space="preserve">случае </w:t>
      </w:r>
      <w:r w:rsidR="00E81FDF">
        <w:rPr>
          <w:lang w:eastAsia="ru-RU"/>
        </w:rPr>
        <w:t xml:space="preserve">превышения </w:t>
      </w:r>
      <w:r w:rsidR="00B250F3">
        <w:rPr>
          <w:lang w:eastAsia="ru-RU"/>
        </w:rPr>
        <w:t>расхода</w:t>
      </w:r>
      <w:r w:rsidR="002D36F7">
        <w:rPr>
          <w:lang w:eastAsia="ru-RU"/>
        </w:rPr>
        <w:t xml:space="preserve"> кислорода </w:t>
      </w:r>
      <w:r w:rsidR="00E81FDF">
        <w:rPr>
          <w:lang w:eastAsia="ru-RU"/>
        </w:rPr>
        <w:t xml:space="preserve">на входе в ТК </w:t>
      </w:r>
      <w:r w:rsidR="002D36F7">
        <w:rPr>
          <w:lang w:eastAsia="ru-RU"/>
        </w:rPr>
        <w:t>(поз.</w:t>
      </w:r>
      <w:r w:rsidR="002D36F7">
        <w:rPr>
          <w:lang w:val="en-US" w:eastAsia="ru-RU"/>
        </w:rPr>
        <w:t>HL</w:t>
      </w:r>
      <w:r w:rsidR="00E81FDF">
        <w:rPr>
          <w:lang w:eastAsia="ru-RU"/>
        </w:rPr>
        <w:t>4</w:t>
      </w:r>
      <w:r w:rsidR="002D36F7">
        <w:rPr>
          <w:lang w:eastAsia="ru-RU"/>
        </w:rPr>
        <w:t>)</w:t>
      </w:r>
      <w:r w:rsidR="00E81FDF">
        <w:rPr>
          <w:lang w:eastAsia="ru-RU"/>
        </w:rPr>
        <w:t>.</w:t>
      </w:r>
      <w:r w:rsidR="009658E3">
        <w:rPr>
          <w:lang w:eastAsia="ru-RU"/>
        </w:rPr>
        <w:t xml:space="preserve"> </w:t>
      </w:r>
      <w:r w:rsidR="002D36F7" w:rsidRPr="00E81FDF">
        <w:rPr>
          <w:szCs w:val="28"/>
        </w:rPr>
        <w:t xml:space="preserve">Датчик расхода передает сигнал </w:t>
      </w:r>
      <w:r w:rsidR="00774E89" w:rsidRPr="00E81FDF">
        <w:rPr>
          <w:szCs w:val="28"/>
        </w:rPr>
        <w:t>на контроллер ПЛК 160-24.У-М</w:t>
      </w:r>
      <w:r w:rsidR="009658E3">
        <w:rPr>
          <w:szCs w:val="28"/>
        </w:rPr>
        <w:t>, затем – на станцию оператора.</w:t>
      </w:r>
    </w:p>
    <w:p w14:paraId="0B0A7094" w14:textId="49AA2FD4" w:rsidR="00CC5409" w:rsidRPr="00BA7A67" w:rsidRDefault="00E81FDF" w:rsidP="00774E89">
      <w:pPr>
        <w:spacing w:after="0" w:line="360" w:lineRule="auto"/>
        <w:ind w:firstLine="709"/>
        <w:jc w:val="both"/>
      </w:pPr>
      <w:r w:rsidRPr="00BA7A67">
        <w:t>6. Контур к</w:t>
      </w:r>
      <w:r w:rsidR="00CC5409" w:rsidRPr="00BA7A67">
        <w:t>онтрол</w:t>
      </w:r>
      <w:r w:rsidR="009658E3">
        <w:t>я</w:t>
      </w:r>
      <w:r w:rsidR="00CC5409" w:rsidRPr="00BA7A67">
        <w:t xml:space="preserve"> расхода в линии стабилизирующего кислорода</w:t>
      </w:r>
      <w:r w:rsidR="00BA7A67" w:rsidRPr="00BA7A67">
        <w:t xml:space="preserve"> (</w:t>
      </w:r>
      <w:r w:rsidR="00BA7A67" w:rsidRPr="00BA7A67">
        <w:rPr>
          <w:lang w:val="en-US"/>
        </w:rPr>
        <w:t>F</w:t>
      </w:r>
      <w:r w:rsidR="00BA7A67" w:rsidRPr="00BA7A67">
        <w:t>9) с сигнализацией.</w:t>
      </w:r>
    </w:p>
    <w:p w14:paraId="3AE424A1" w14:textId="7837DBB0" w:rsidR="00CC5409" w:rsidRPr="009658E3" w:rsidRDefault="00CC5409" w:rsidP="009658E3">
      <w:pPr>
        <w:spacing w:after="0"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С высокотемпературного расходомера ЭМИС-ВИХРЬ 200 (поз. </w:t>
      </w:r>
      <w:r w:rsidR="00BA7A67">
        <w:rPr>
          <w:lang w:eastAsia="ru-RU"/>
        </w:rPr>
        <w:t>10-а</w:t>
      </w:r>
      <w:r>
        <w:rPr>
          <w:lang w:eastAsia="ru-RU"/>
        </w:rPr>
        <w:t>) с выходным унифицированным сигналом постоянного тока 4-20 мА</w:t>
      </w:r>
      <w:r w:rsidRPr="00C953A4">
        <w:rPr>
          <w:szCs w:val="28"/>
        </w:rPr>
        <w:t>/HART</w:t>
      </w:r>
      <w:r>
        <w:rPr>
          <w:szCs w:val="28"/>
        </w:rPr>
        <w:t xml:space="preserve"> подаётся сигнал </w:t>
      </w:r>
      <w:r>
        <w:t>на</w:t>
      </w:r>
      <w:r w:rsidR="002B2825">
        <w:t xml:space="preserve"> </w:t>
      </w:r>
      <w:r w:rsidR="00BA7A67">
        <w:t xml:space="preserve">показывающий регистрирующий прибор </w:t>
      </w:r>
      <w:r w:rsidR="002B2825">
        <w:t>КП1М 121</w:t>
      </w:r>
      <w:r w:rsidR="002B2825">
        <w:rPr>
          <w:lang w:val="en-US"/>
        </w:rPr>
        <w:t>GE</w:t>
      </w:r>
      <w:r w:rsidR="002B2825" w:rsidRPr="00575A22">
        <w:t>10</w:t>
      </w:r>
      <w:r w:rsidR="002B2825">
        <w:t xml:space="preserve"> (поз.</w:t>
      </w:r>
      <w:r w:rsidR="00BA7A67">
        <w:t xml:space="preserve"> 8-б</w:t>
      </w:r>
      <w:r w:rsidR="002B2825">
        <w:t xml:space="preserve">) с унифицированным сигналом </w:t>
      </w:r>
      <w:r w:rsidR="002B2825">
        <w:rPr>
          <w:lang w:eastAsia="ru-RU"/>
        </w:rPr>
        <w:t>4-20 мА, где происходит регистрация расхода со щита управления.</w:t>
      </w:r>
      <w:r w:rsidR="009658E3">
        <w:rPr>
          <w:lang w:eastAsia="ru-RU"/>
        </w:rPr>
        <w:t xml:space="preserve"> </w:t>
      </w:r>
      <w:r w:rsidR="002B2825">
        <w:rPr>
          <w:szCs w:val="28"/>
        </w:rPr>
        <w:t>Датчик расхода передает сигнал на контроллер ПЛК 160-24.У-М</w:t>
      </w:r>
      <w:r w:rsidR="009658E3">
        <w:rPr>
          <w:szCs w:val="28"/>
        </w:rPr>
        <w:t>, затем – на станцию оператора</w:t>
      </w:r>
      <w:r w:rsidR="002B2825" w:rsidRPr="00C953A4">
        <w:rPr>
          <w:szCs w:val="28"/>
        </w:rPr>
        <w:t>.</w:t>
      </w:r>
      <w:r w:rsidR="002B2825">
        <w:rPr>
          <w:szCs w:val="28"/>
        </w:rPr>
        <w:t xml:space="preserve"> В программе контроллера </w:t>
      </w:r>
      <w:r w:rsidR="002B2825" w:rsidRPr="00B304C5">
        <w:rPr>
          <w:szCs w:val="28"/>
        </w:rPr>
        <w:t>вырабатывает</w:t>
      </w:r>
      <w:r w:rsidR="002B2825">
        <w:rPr>
          <w:szCs w:val="28"/>
        </w:rPr>
        <w:t>ся</w:t>
      </w:r>
      <w:r w:rsidR="002B2825" w:rsidRPr="00B304C5">
        <w:rPr>
          <w:szCs w:val="28"/>
        </w:rPr>
        <w:t xml:space="preserve"> </w:t>
      </w:r>
      <w:r w:rsidR="002B2825">
        <w:rPr>
          <w:szCs w:val="28"/>
        </w:rPr>
        <w:t>управляющее</w:t>
      </w:r>
      <w:r w:rsidR="002B2825" w:rsidRPr="00B304C5">
        <w:rPr>
          <w:szCs w:val="28"/>
        </w:rPr>
        <w:t xml:space="preserve"> воздействие</w:t>
      </w:r>
      <w:r w:rsidR="002B2825">
        <w:rPr>
          <w:szCs w:val="28"/>
        </w:rPr>
        <w:t>,</w:t>
      </w:r>
      <w:r w:rsidR="00E402FA">
        <w:rPr>
          <w:szCs w:val="28"/>
        </w:rPr>
        <w:t xml:space="preserve"> </w:t>
      </w:r>
      <w:r w:rsidR="002B2825">
        <w:rPr>
          <w:szCs w:val="28"/>
        </w:rPr>
        <w:t>которое после сигнализирует о высоком</w:t>
      </w:r>
      <w:r w:rsidR="00BA7A67">
        <w:rPr>
          <w:szCs w:val="28"/>
        </w:rPr>
        <w:t xml:space="preserve"> </w:t>
      </w:r>
      <w:r w:rsidR="00BA7A67">
        <w:rPr>
          <w:lang w:eastAsia="ru-RU"/>
        </w:rPr>
        <w:t xml:space="preserve">(поз. </w:t>
      </w:r>
      <w:r w:rsidR="00BA7A67">
        <w:rPr>
          <w:lang w:val="en-US" w:eastAsia="ru-RU"/>
        </w:rPr>
        <w:t>HL</w:t>
      </w:r>
      <w:r w:rsidR="00BA7A67">
        <w:rPr>
          <w:lang w:eastAsia="ru-RU"/>
        </w:rPr>
        <w:t>1)</w:t>
      </w:r>
      <w:r w:rsidR="002B2825">
        <w:rPr>
          <w:szCs w:val="28"/>
        </w:rPr>
        <w:t xml:space="preserve"> и низком </w:t>
      </w:r>
      <w:r w:rsidR="00BA7A67">
        <w:rPr>
          <w:lang w:eastAsia="ru-RU"/>
        </w:rPr>
        <w:t xml:space="preserve">(поз. </w:t>
      </w:r>
      <w:r w:rsidR="00BA7A67">
        <w:rPr>
          <w:lang w:val="en-US" w:eastAsia="ru-RU"/>
        </w:rPr>
        <w:t>HL</w:t>
      </w:r>
      <w:r w:rsidR="00BA7A67">
        <w:rPr>
          <w:lang w:eastAsia="ru-RU"/>
        </w:rPr>
        <w:t xml:space="preserve">2) </w:t>
      </w:r>
      <w:r w:rsidR="002B2825">
        <w:rPr>
          <w:szCs w:val="28"/>
        </w:rPr>
        <w:t>значении</w:t>
      </w:r>
      <w:r w:rsidR="00E402FA">
        <w:rPr>
          <w:szCs w:val="28"/>
        </w:rPr>
        <w:t xml:space="preserve"> </w:t>
      </w:r>
      <w:r w:rsidR="002B2825">
        <w:rPr>
          <w:szCs w:val="28"/>
        </w:rPr>
        <w:t>стабилизирующего кислорода</w:t>
      </w:r>
      <w:r w:rsidR="00BA7A67">
        <w:rPr>
          <w:lang w:eastAsia="ru-RU"/>
        </w:rPr>
        <w:t xml:space="preserve">. </w:t>
      </w:r>
    </w:p>
    <w:p w14:paraId="450C276C" w14:textId="0CBE20B0" w:rsidR="00E76910" w:rsidRPr="00BA7A67" w:rsidRDefault="00BA7A67" w:rsidP="00E76910">
      <w:pPr>
        <w:spacing w:after="0" w:line="360" w:lineRule="auto"/>
        <w:ind w:firstLine="709"/>
        <w:jc w:val="both"/>
      </w:pPr>
      <w:r w:rsidRPr="00BA7A67">
        <w:t>7. Контур к</w:t>
      </w:r>
      <w:r w:rsidR="00E76910" w:rsidRPr="00BA7A67">
        <w:t>онтрол</w:t>
      </w:r>
      <w:r w:rsidRPr="00BA7A67">
        <w:t>я</w:t>
      </w:r>
      <w:r w:rsidR="00E76910" w:rsidRPr="00BA7A67">
        <w:t xml:space="preserve"> температуры газов пиролиза после реактора</w:t>
      </w:r>
      <w:r w:rsidRPr="00BA7A67">
        <w:t xml:space="preserve"> (Т10) с сигнализацией.</w:t>
      </w:r>
    </w:p>
    <w:p w14:paraId="01AB0CE1" w14:textId="0346CEC1" w:rsidR="009361CB" w:rsidRPr="009658E3" w:rsidRDefault="00B53727" w:rsidP="009658E3">
      <w:pPr>
        <w:spacing w:line="360" w:lineRule="auto"/>
        <w:ind w:firstLine="709"/>
        <w:jc w:val="both"/>
        <w:rPr>
          <w:lang w:eastAsia="ru-RU"/>
        </w:rPr>
      </w:pPr>
      <w:r>
        <w:rPr>
          <w:lang w:eastAsia="ru-RU"/>
        </w:rPr>
        <w:t xml:space="preserve">С </w:t>
      </w:r>
      <w:r w:rsidR="00BA7A67" w:rsidRPr="001E7478">
        <w:rPr>
          <w:szCs w:val="28"/>
        </w:rPr>
        <w:t>термопар</w:t>
      </w:r>
      <w:r w:rsidR="00BA7A67">
        <w:rPr>
          <w:szCs w:val="28"/>
        </w:rPr>
        <w:t>ы</w:t>
      </w:r>
      <w:r w:rsidR="00BA7A67" w:rsidRPr="001E7478">
        <w:rPr>
          <w:szCs w:val="28"/>
        </w:rPr>
        <w:t xml:space="preserve"> ДТПК </w:t>
      </w:r>
      <w:r>
        <w:rPr>
          <w:lang w:eastAsia="ru-RU"/>
        </w:rPr>
        <w:t xml:space="preserve">(поз. </w:t>
      </w:r>
      <w:r w:rsidR="00BA7A67">
        <w:rPr>
          <w:lang w:eastAsia="ru-RU"/>
        </w:rPr>
        <w:t>9</w:t>
      </w:r>
      <w:r>
        <w:rPr>
          <w:lang w:eastAsia="ru-RU"/>
        </w:rPr>
        <w:t>-а) с выходным унифицированным сигналом постоянного тока 4-20 мА</w:t>
      </w:r>
      <w:r>
        <w:rPr>
          <w:szCs w:val="28"/>
        </w:rPr>
        <w:t xml:space="preserve"> подаётся сигнал </w:t>
      </w:r>
      <w:r>
        <w:t xml:space="preserve">на </w:t>
      </w:r>
      <w:r w:rsidR="00BA7A67">
        <w:t xml:space="preserve">показывающий </w:t>
      </w:r>
      <w:r w:rsidR="00BA7A67">
        <w:lastRenderedPageBreak/>
        <w:t xml:space="preserve">регистрирующий прибор </w:t>
      </w:r>
      <w:r>
        <w:t>КП1М 121</w:t>
      </w:r>
      <w:r>
        <w:rPr>
          <w:lang w:val="en-US"/>
        </w:rPr>
        <w:t>GE</w:t>
      </w:r>
      <w:r w:rsidRPr="00575A22">
        <w:t>10</w:t>
      </w:r>
      <w:r>
        <w:t xml:space="preserve"> (поз.</w:t>
      </w:r>
      <w:r w:rsidR="00B54BCF">
        <w:t xml:space="preserve"> 8</w:t>
      </w:r>
      <w:r>
        <w:t xml:space="preserve">-б) с унифицированным сигналом </w:t>
      </w:r>
      <w:r>
        <w:rPr>
          <w:lang w:eastAsia="ru-RU"/>
        </w:rPr>
        <w:t xml:space="preserve">4-20 мА, где происходит регистрация </w:t>
      </w:r>
      <w:r w:rsidR="00B54BCF">
        <w:rPr>
          <w:lang w:eastAsia="ru-RU"/>
        </w:rPr>
        <w:t>температуры</w:t>
      </w:r>
      <w:r>
        <w:rPr>
          <w:lang w:eastAsia="ru-RU"/>
        </w:rPr>
        <w:t xml:space="preserve"> со щита управления.</w:t>
      </w:r>
      <w:r w:rsidR="009658E3">
        <w:rPr>
          <w:lang w:eastAsia="ru-RU"/>
        </w:rPr>
        <w:t xml:space="preserve"> </w:t>
      </w:r>
      <w:r>
        <w:rPr>
          <w:szCs w:val="28"/>
        </w:rPr>
        <w:t xml:space="preserve">Датчик </w:t>
      </w:r>
      <w:r w:rsidR="00B54BCF">
        <w:rPr>
          <w:szCs w:val="28"/>
        </w:rPr>
        <w:t>температуры</w:t>
      </w:r>
      <w:r>
        <w:rPr>
          <w:szCs w:val="28"/>
        </w:rPr>
        <w:t xml:space="preserve"> передает сигнал </w:t>
      </w:r>
      <w:r>
        <w:t xml:space="preserve">на </w:t>
      </w:r>
      <w:r>
        <w:rPr>
          <w:szCs w:val="28"/>
        </w:rPr>
        <w:t>контроллер ПЛК 160-24.У-М</w:t>
      </w:r>
      <w:r w:rsidR="009658E3">
        <w:rPr>
          <w:szCs w:val="28"/>
        </w:rPr>
        <w:t>, затем – на станцию оператора</w:t>
      </w:r>
      <w:r w:rsidRPr="00C953A4">
        <w:rPr>
          <w:szCs w:val="28"/>
        </w:rPr>
        <w:t>.</w:t>
      </w:r>
      <w:r>
        <w:rPr>
          <w:szCs w:val="28"/>
        </w:rPr>
        <w:t xml:space="preserve"> В программе контроллера </w:t>
      </w:r>
      <w:r w:rsidRPr="00B304C5">
        <w:rPr>
          <w:szCs w:val="28"/>
        </w:rPr>
        <w:t>вырабатывает</w:t>
      </w:r>
      <w:r>
        <w:rPr>
          <w:szCs w:val="28"/>
        </w:rPr>
        <w:t>ся</w:t>
      </w:r>
      <w:r w:rsidRPr="00B304C5">
        <w:rPr>
          <w:szCs w:val="28"/>
        </w:rPr>
        <w:t xml:space="preserve"> </w:t>
      </w:r>
      <w:r>
        <w:rPr>
          <w:szCs w:val="28"/>
        </w:rPr>
        <w:t>управляющее</w:t>
      </w:r>
      <w:r w:rsidRPr="00B304C5">
        <w:rPr>
          <w:szCs w:val="28"/>
        </w:rPr>
        <w:t xml:space="preserve"> воздействие</w:t>
      </w:r>
      <w:r>
        <w:rPr>
          <w:szCs w:val="28"/>
        </w:rPr>
        <w:t xml:space="preserve">, которое после сигнализирует о высоком значении </w:t>
      </w:r>
      <w:r w:rsidR="00B54BCF">
        <w:rPr>
          <w:szCs w:val="28"/>
        </w:rPr>
        <w:t>температуры газов пиролиза</w:t>
      </w:r>
      <w:r>
        <w:rPr>
          <w:szCs w:val="28"/>
        </w:rPr>
        <w:t xml:space="preserve"> </w:t>
      </w:r>
      <w:r>
        <w:rPr>
          <w:lang w:eastAsia="ru-RU"/>
        </w:rPr>
        <w:t>(поз.</w:t>
      </w:r>
      <w:r w:rsidR="00B54BCF">
        <w:rPr>
          <w:lang w:eastAsia="ru-RU"/>
        </w:rPr>
        <w:t xml:space="preserve"> </w:t>
      </w:r>
      <w:r>
        <w:rPr>
          <w:lang w:val="en-US" w:eastAsia="ru-RU"/>
        </w:rPr>
        <w:t>HL</w:t>
      </w:r>
      <w:r w:rsidR="00B54BCF">
        <w:rPr>
          <w:lang w:eastAsia="ru-RU"/>
        </w:rPr>
        <w:t>3</w:t>
      </w:r>
      <w:r>
        <w:rPr>
          <w:lang w:eastAsia="ru-RU"/>
        </w:rPr>
        <w:t xml:space="preserve">). </w:t>
      </w:r>
    </w:p>
    <w:p w14:paraId="68C61190" w14:textId="359E287F" w:rsidR="00B54BCF" w:rsidRDefault="00B54BCF" w:rsidP="00B53727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8. Контур сигнализации состояния открыт/закрыт электромагнитного клапана управления на байпасной линии турбокомпрессора.</w:t>
      </w:r>
    </w:p>
    <w:p w14:paraId="69B694DF" w14:textId="273041A5" w:rsidR="00A232C3" w:rsidRPr="009658E3" w:rsidRDefault="00A232C3" w:rsidP="00A232C3">
      <w:pPr>
        <w:spacing w:line="360" w:lineRule="auto"/>
        <w:ind w:firstLine="709"/>
        <w:jc w:val="both"/>
        <w:rPr>
          <w:lang w:eastAsia="ru-RU"/>
        </w:rPr>
      </w:pPr>
      <w:proofErr w:type="spellStart"/>
      <w:r>
        <w:rPr>
          <w:szCs w:val="28"/>
        </w:rPr>
        <w:t>Э</w:t>
      </w:r>
      <w:r w:rsidRPr="000E4E2F">
        <w:t>лектропозиционер</w:t>
      </w:r>
      <w:proofErr w:type="spellEnd"/>
      <w:r>
        <w:t xml:space="preserve"> 3767</w:t>
      </w:r>
      <w:r w:rsidRPr="000E4E2F">
        <w:t xml:space="preserve"> с пневматическим приводом </w:t>
      </w:r>
      <w:r>
        <w:t xml:space="preserve">3271 </w:t>
      </w:r>
      <w:r w:rsidRPr="000E4E2F">
        <w:t>и мембранным клапано</w:t>
      </w:r>
      <w:r>
        <w:t>м 3345 (поз. 11-а)</w:t>
      </w:r>
      <w:r w:rsidRPr="00A232C3">
        <w:rPr>
          <w:szCs w:val="28"/>
        </w:rPr>
        <w:t xml:space="preserve"> </w:t>
      </w:r>
      <w:r>
        <w:rPr>
          <w:szCs w:val="28"/>
        </w:rPr>
        <w:t xml:space="preserve">подает сигнал </w:t>
      </w:r>
      <w:r>
        <w:t>на показывающий регистрирующий прибор КП1М 121</w:t>
      </w:r>
      <w:r>
        <w:rPr>
          <w:lang w:val="en-US"/>
        </w:rPr>
        <w:t>GE</w:t>
      </w:r>
      <w:r w:rsidRPr="00575A22">
        <w:t>10</w:t>
      </w:r>
      <w:r>
        <w:t xml:space="preserve"> (поз. 8-б) с унифицированным сигналом </w:t>
      </w:r>
      <w:r>
        <w:rPr>
          <w:lang w:eastAsia="ru-RU"/>
        </w:rPr>
        <w:t xml:space="preserve">4-20 мА, где происходит регистрация состояния клапана со щита управления. </w:t>
      </w:r>
      <w:r>
        <w:rPr>
          <w:szCs w:val="28"/>
        </w:rPr>
        <w:t xml:space="preserve">Клапан передает дискретный сигнал </w:t>
      </w:r>
      <w:r>
        <w:t xml:space="preserve">на </w:t>
      </w:r>
      <w:r>
        <w:rPr>
          <w:szCs w:val="28"/>
        </w:rPr>
        <w:t>контроллер ПЛК 160-24.У-М, затем – на станцию оператора</w:t>
      </w:r>
      <w:r w:rsidRPr="00C953A4">
        <w:rPr>
          <w:szCs w:val="28"/>
        </w:rPr>
        <w:t>.</w:t>
      </w:r>
      <w:r>
        <w:rPr>
          <w:szCs w:val="28"/>
        </w:rPr>
        <w:t xml:space="preserve"> В программе контроллера </w:t>
      </w:r>
      <w:r w:rsidRPr="00B304C5">
        <w:rPr>
          <w:szCs w:val="28"/>
        </w:rPr>
        <w:t>вырабатывает</w:t>
      </w:r>
      <w:r>
        <w:rPr>
          <w:szCs w:val="28"/>
        </w:rPr>
        <w:t>ся</w:t>
      </w:r>
      <w:r w:rsidRPr="00B304C5">
        <w:rPr>
          <w:szCs w:val="28"/>
        </w:rPr>
        <w:t xml:space="preserve"> </w:t>
      </w:r>
      <w:r>
        <w:rPr>
          <w:szCs w:val="28"/>
        </w:rPr>
        <w:t>управляющее</w:t>
      </w:r>
      <w:r w:rsidRPr="00B304C5">
        <w:rPr>
          <w:szCs w:val="28"/>
        </w:rPr>
        <w:t xml:space="preserve"> воздействие</w:t>
      </w:r>
      <w:r>
        <w:rPr>
          <w:szCs w:val="28"/>
        </w:rPr>
        <w:t xml:space="preserve">, которое после сигнализирует о состоянии клапана «закрыт» </w:t>
      </w:r>
      <w:r>
        <w:rPr>
          <w:lang w:eastAsia="ru-RU"/>
        </w:rPr>
        <w:t xml:space="preserve">(поз. </w:t>
      </w:r>
      <w:r>
        <w:rPr>
          <w:lang w:val="en-US" w:eastAsia="ru-RU"/>
        </w:rPr>
        <w:t>HL</w:t>
      </w:r>
      <w:r>
        <w:rPr>
          <w:lang w:eastAsia="ru-RU"/>
        </w:rPr>
        <w:t xml:space="preserve">3). </w:t>
      </w:r>
    </w:p>
    <w:p w14:paraId="311A5060" w14:textId="1C7A1D75" w:rsidR="00A232C3" w:rsidRDefault="00A232C3" w:rsidP="00A232C3">
      <w:pPr>
        <w:spacing w:after="0" w:line="360" w:lineRule="auto"/>
        <w:ind w:firstLine="709"/>
        <w:jc w:val="both"/>
      </w:pPr>
    </w:p>
    <w:p w14:paraId="6E904E57" w14:textId="77777777" w:rsidR="00A232C3" w:rsidRDefault="00A232C3" w:rsidP="00B53727">
      <w:pPr>
        <w:spacing w:after="0" w:line="360" w:lineRule="auto"/>
        <w:ind w:firstLine="709"/>
        <w:jc w:val="both"/>
        <w:rPr>
          <w:szCs w:val="28"/>
        </w:rPr>
      </w:pPr>
    </w:p>
    <w:p w14:paraId="65037574" w14:textId="77777777" w:rsidR="00B54BCF" w:rsidRDefault="00B54BCF" w:rsidP="00B53727">
      <w:pPr>
        <w:spacing w:after="0" w:line="360" w:lineRule="auto"/>
        <w:ind w:firstLine="709"/>
        <w:jc w:val="both"/>
        <w:rPr>
          <w:szCs w:val="28"/>
        </w:rPr>
      </w:pPr>
    </w:p>
    <w:p w14:paraId="6691C59A" w14:textId="77777777" w:rsidR="00B54BCF" w:rsidRPr="00B53727" w:rsidRDefault="00B54BCF" w:rsidP="00B53727">
      <w:pPr>
        <w:spacing w:after="0" w:line="360" w:lineRule="auto"/>
        <w:ind w:firstLine="709"/>
        <w:jc w:val="both"/>
        <w:rPr>
          <w:lang w:eastAsia="ru-RU"/>
        </w:rPr>
      </w:pPr>
    </w:p>
    <w:p w14:paraId="6F6F1B3B" w14:textId="14749CAD" w:rsidR="00E76910" w:rsidRPr="009361CB" w:rsidRDefault="00A232C3" w:rsidP="00A232C3">
      <w:pPr>
        <w:rPr>
          <w:color w:val="FF0000"/>
        </w:rPr>
      </w:pPr>
      <w:r>
        <w:rPr>
          <w:color w:val="FF0000"/>
        </w:rPr>
        <w:br w:type="page"/>
      </w:r>
    </w:p>
    <w:p w14:paraId="1A19B323" w14:textId="77777777" w:rsidR="00B43157" w:rsidRDefault="00D36DE1" w:rsidP="00D36DE1">
      <w:pPr>
        <w:pStyle w:val="1"/>
        <w:spacing w:before="0" w:line="360" w:lineRule="auto"/>
        <w:ind w:firstLine="709"/>
      </w:pPr>
      <w:bookmarkStart w:id="133" w:name="_Toc181823942"/>
      <w:bookmarkStart w:id="134" w:name="_Toc182420208"/>
      <w:bookmarkStart w:id="135" w:name="_Toc182420954"/>
      <w:bookmarkStart w:id="136" w:name="_Toc216976561"/>
      <w:r>
        <w:lastRenderedPageBreak/>
        <w:t>3 Синтез АСР</w:t>
      </w:r>
      <w:bookmarkEnd w:id="133"/>
      <w:bookmarkEnd w:id="134"/>
      <w:bookmarkEnd w:id="135"/>
      <w:bookmarkEnd w:id="136"/>
    </w:p>
    <w:p w14:paraId="1B126BDA" w14:textId="058FE116" w:rsidR="001B440F" w:rsidRPr="001B440F" w:rsidRDefault="001B440F" w:rsidP="007E3F04">
      <w:pPr>
        <w:spacing w:after="0" w:line="360" w:lineRule="auto"/>
        <w:ind w:firstLine="709"/>
        <w:jc w:val="both"/>
        <w:rPr>
          <w:szCs w:val="28"/>
          <w:highlight w:val="yellow"/>
        </w:rPr>
      </w:pPr>
      <w:r w:rsidRPr="001B440F">
        <w:rPr>
          <w:szCs w:val="28"/>
        </w:rPr>
        <w:t xml:space="preserve">Канал управления: </w:t>
      </w:r>
      <w:r>
        <w:rPr>
          <w:szCs w:val="28"/>
        </w:rPr>
        <w:t xml:space="preserve">регулирование </w:t>
      </w:r>
      <w:r w:rsidRPr="001B440F">
        <w:rPr>
          <w:szCs w:val="28"/>
        </w:rPr>
        <w:t>давления Р</w:t>
      </w:r>
      <w:r>
        <w:rPr>
          <w:szCs w:val="28"/>
        </w:rPr>
        <w:t>1 после турбокомпрессора ТК</w:t>
      </w:r>
      <w:r w:rsidRPr="001B440F">
        <w:rPr>
          <w:szCs w:val="28"/>
        </w:rPr>
        <w:t xml:space="preserve"> путем изменения расхода </w:t>
      </w:r>
      <w:r>
        <w:rPr>
          <w:szCs w:val="28"/>
        </w:rPr>
        <w:t xml:space="preserve">на </w:t>
      </w:r>
      <w:proofErr w:type="spellStart"/>
      <w:r>
        <w:rPr>
          <w:szCs w:val="28"/>
        </w:rPr>
        <w:t>всасе</w:t>
      </w:r>
      <w:proofErr w:type="spellEnd"/>
      <w:r>
        <w:rPr>
          <w:szCs w:val="28"/>
        </w:rPr>
        <w:t xml:space="preserve"> ТК</w:t>
      </w:r>
      <w:r w:rsidRPr="001B440F">
        <w:rPr>
          <w:szCs w:val="28"/>
        </w:rPr>
        <w:t xml:space="preserve">. Ступенчатое воздействие ΔG = 12% от полного хода клапана. </w:t>
      </w:r>
    </w:p>
    <w:p w14:paraId="1F77CE5D" w14:textId="0C99A078" w:rsidR="006C38E3" w:rsidRDefault="001B440F" w:rsidP="00913E6D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Строим кривую </w:t>
      </w:r>
      <w:r w:rsidR="005F0195">
        <w:rPr>
          <w:szCs w:val="28"/>
        </w:rPr>
        <w:t>разгона</w:t>
      </w:r>
      <w:r>
        <w:rPr>
          <w:szCs w:val="28"/>
        </w:rPr>
        <w:t>, как отклик на входное воздействие</w:t>
      </w:r>
      <w:r w:rsidR="005F0195">
        <w:rPr>
          <w:szCs w:val="28"/>
        </w:rPr>
        <w:t>.</w:t>
      </w:r>
    </w:p>
    <w:p w14:paraId="523499A1" w14:textId="7836B705" w:rsidR="006C38E3" w:rsidRDefault="00913E6D" w:rsidP="00913E6D">
      <w:pPr>
        <w:keepNext/>
        <w:spacing w:after="0" w:line="360" w:lineRule="auto"/>
        <w:jc w:val="center"/>
      </w:pPr>
      <w:r w:rsidRPr="00913E6D">
        <w:rPr>
          <w:noProof/>
          <w:szCs w:val="28"/>
          <w:lang w:eastAsia="ru-RU"/>
        </w:rPr>
        <w:drawing>
          <wp:inline distT="0" distB="0" distL="0" distR="0" wp14:anchorId="524C7E2B" wp14:editId="7006833F">
            <wp:extent cx="4937102" cy="2806575"/>
            <wp:effectExtent l="0" t="0" r="0" b="0"/>
            <wp:docPr id="42803653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36539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18" cy="28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4935" w14:textId="6AAC99C4" w:rsidR="00417AEF" w:rsidRPr="00417AEF" w:rsidRDefault="006C38E3" w:rsidP="00417AEF">
      <w:pPr>
        <w:pStyle w:val="a8"/>
        <w:spacing w:line="360" w:lineRule="auto"/>
        <w:jc w:val="center"/>
        <w:rPr>
          <w:b w:val="0"/>
          <w:color w:val="auto"/>
          <w:sz w:val="28"/>
          <w:szCs w:val="28"/>
        </w:rPr>
      </w:pPr>
      <w:r w:rsidRPr="006C38E3">
        <w:rPr>
          <w:b w:val="0"/>
          <w:color w:val="auto"/>
          <w:sz w:val="28"/>
          <w:szCs w:val="28"/>
        </w:rPr>
        <w:t xml:space="preserve">Рисунок </w:t>
      </w:r>
      <w:r w:rsidR="001C1290" w:rsidRPr="006C38E3">
        <w:rPr>
          <w:b w:val="0"/>
          <w:color w:val="auto"/>
          <w:sz w:val="28"/>
          <w:szCs w:val="28"/>
        </w:rPr>
        <w:fldChar w:fldCharType="begin"/>
      </w:r>
      <w:r w:rsidRPr="006C38E3">
        <w:rPr>
          <w:b w:val="0"/>
          <w:color w:val="auto"/>
          <w:sz w:val="28"/>
          <w:szCs w:val="28"/>
        </w:rPr>
        <w:instrText xml:space="preserve"> SEQ Рисунок \* ARABIC </w:instrText>
      </w:r>
      <w:r w:rsidR="001C1290" w:rsidRPr="006C38E3">
        <w:rPr>
          <w:b w:val="0"/>
          <w:color w:val="auto"/>
          <w:sz w:val="28"/>
          <w:szCs w:val="28"/>
        </w:rPr>
        <w:fldChar w:fldCharType="separate"/>
      </w:r>
      <w:r w:rsidR="00945229">
        <w:rPr>
          <w:b w:val="0"/>
          <w:noProof/>
          <w:color w:val="auto"/>
          <w:sz w:val="28"/>
          <w:szCs w:val="28"/>
        </w:rPr>
        <w:t>1</w:t>
      </w:r>
      <w:r w:rsidR="001C1290" w:rsidRPr="006C38E3">
        <w:rPr>
          <w:b w:val="0"/>
          <w:color w:val="auto"/>
          <w:sz w:val="28"/>
          <w:szCs w:val="28"/>
        </w:rPr>
        <w:fldChar w:fldCharType="end"/>
      </w:r>
      <w:r w:rsidR="00913E6D">
        <w:rPr>
          <w:b w:val="0"/>
          <w:color w:val="auto"/>
          <w:sz w:val="28"/>
          <w:szCs w:val="28"/>
        </w:rPr>
        <w:t xml:space="preserve"> –</w:t>
      </w:r>
      <w:r w:rsidRPr="006C38E3">
        <w:rPr>
          <w:b w:val="0"/>
          <w:color w:val="auto"/>
          <w:sz w:val="28"/>
          <w:szCs w:val="28"/>
        </w:rPr>
        <w:t xml:space="preserve"> Кривая разгон</w:t>
      </w:r>
      <w:r w:rsidR="00417AEF">
        <w:rPr>
          <w:b w:val="0"/>
          <w:color w:val="auto"/>
          <w:sz w:val="28"/>
          <w:szCs w:val="28"/>
        </w:rPr>
        <w:t>а</w:t>
      </w:r>
    </w:p>
    <w:p w14:paraId="32A2BBCA" w14:textId="58CFE7E6" w:rsidR="00417AEF" w:rsidRPr="00417AEF" w:rsidRDefault="00417AEF" w:rsidP="00417AEF">
      <w:pPr>
        <w:spacing w:before="240" w:after="0" w:line="360" w:lineRule="auto"/>
        <w:jc w:val="center"/>
      </w:pPr>
      <w:r w:rsidRPr="00417AEF">
        <w:rPr>
          <w:noProof/>
        </w:rPr>
        <w:drawing>
          <wp:inline distT="0" distB="0" distL="0" distR="0" wp14:anchorId="23DB1677" wp14:editId="2CDDECBD">
            <wp:extent cx="5372100" cy="3060354"/>
            <wp:effectExtent l="0" t="0" r="0" b="0"/>
            <wp:docPr id="494674238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4238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t="1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850" cy="3060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64E23" w14:textId="08621C42" w:rsidR="00417AEF" w:rsidRPr="00417AEF" w:rsidRDefault="00417AEF" w:rsidP="00417AEF">
      <w:pPr>
        <w:spacing w:line="360" w:lineRule="auto"/>
        <w:jc w:val="center"/>
      </w:pPr>
      <w:r w:rsidRPr="00417AEF">
        <w:t xml:space="preserve">Рисунок 2 </w:t>
      </w:r>
      <w:r>
        <w:t>–</w:t>
      </w:r>
      <w:r w:rsidRPr="00417AEF">
        <w:t xml:space="preserve"> Нормирование, переход к безразмерной форме</w:t>
      </w:r>
    </w:p>
    <w:p w14:paraId="48CE0246" w14:textId="618604F8" w:rsidR="00417AEF" w:rsidRDefault="00417AEF" w:rsidP="007E3F04">
      <w:pPr>
        <w:spacing w:line="360" w:lineRule="auto"/>
        <w:ind w:firstLine="709"/>
        <w:jc w:val="both"/>
      </w:pPr>
      <w:r w:rsidRPr="00417AEF">
        <w:lastRenderedPageBreak/>
        <w:t xml:space="preserve">Далее строим переходную характеристику, как отклик на единичное ступенчатое воздействие и касательную к ней. </w:t>
      </w:r>
      <w:r>
        <w:t>Касательную проводим по двум точкам. Для этого вычисляем координаты по формулам (1), (2):</w:t>
      </w:r>
    </w:p>
    <w:p w14:paraId="06D3902E" w14:textId="7D4EF06D" w:rsidR="00417AEF" w:rsidRPr="00417AEF" w:rsidRDefault="009401D1" w:rsidP="007E3F04">
      <w:pPr>
        <w:spacing w:line="360" w:lineRule="auto"/>
        <w:ind w:firstLine="709"/>
        <w:jc w:val="right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0,42139-0,22988</m:t>
                  </m:r>
                </m:num>
                <m:den>
                  <m:r>
                    <w:rPr>
                      <w:rFonts w:ascii="Cambria Math" w:hAnsi="Cambria Math"/>
                    </w:rPr>
                    <m:t>18,95-14,95</m:t>
                  </m:r>
                </m:den>
              </m:f>
              <m:r>
                <w:rPr>
                  <w:rFonts w:ascii="Cambria Math" w:hAnsi="Cambria Math"/>
                </w:rPr>
                <m:t>=0,04788#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40D76F3D" w14:textId="0294A5A7" w:rsidR="00417AEF" w:rsidRPr="00417AEF" w:rsidRDefault="009401D1" w:rsidP="007E3F04">
      <w:pPr>
        <w:spacing w:line="360" w:lineRule="auto"/>
        <w:ind w:firstLine="709"/>
        <w:jc w:val="right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0,42139∙14,95-0,22988∙18,95</m:t>
                  </m:r>
                </m:num>
                <m:den>
                  <m:r>
                    <w:rPr>
                      <w:rFonts w:ascii="Cambria Math" w:hAnsi="Cambria Math"/>
                    </w:rPr>
                    <m:t>18,95-14,95</m:t>
                  </m:r>
                </m:den>
              </m:f>
              <m:r>
                <w:rPr>
                  <w:rFonts w:ascii="Cambria Math" w:hAnsi="Cambria Math"/>
                </w:rPr>
                <m:t>=0,4858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7A5F0D3E" w14:textId="2B74122A" w:rsidR="00417AEF" w:rsidRDefault="00417AEF" w:rsidP="00417AEF">
      <w:pPr>
        <w:keepNext/>
        <w:spacing w:after="0" w:line="360" w:lineRule="auto"/>
        <w:jc w:val="center"/>
      </w:pPr>
      <w:r w:rsidRPr="00417AEF">
        <w:rPr>
          <w:noProof/>
        </w:rPr>
        <w:drawing>
          <wp:inline distT="0" distB="0" distL="0" distR="0" wp14:anchorId="1EE9B039" wp14:editId="1889E975">
            <wp:extent cx="4762123" cy="2716423"/>
            <wp:effectExtent l="0" t="0" r="0" b="0"/>
            <wp:docPr id="1714851451" name="Рисунок 1" descr="Изображение выглядит как линия, График, число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1451" name="Рисунок 1" descr="Изображение выглядит как линия, График, число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064" cy="27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A62A" w14:textId="77777777" w:rsidR="00417AEF" w:rsidRPr="00417AEF" w:rsidRDefault="00417AEF" w:rsidP="00417AEF">
      <w:pPr>
        <w:keepNext/>
        <w:spacing w:after="0" w:line="360" w:lineRule="auto"/>
        <w:jc w:val="center"/>
      </w:pPr>
      <w:r w:rsidRPr="00417AEF">
        <w:t>Рисунок 3 – Построение переходной характеристики и касательной</w:t>
      </w:r>
    </w:p>
    <w:p w14:paraId="36F75C18" w14:textId="77777777" w:rsidR="00686C5A" w:rsidRDefault="007E1772" w:rsidP="007E3F04">
      <w:pPr>
        <w:spacing w:before="240"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</w:t>
      </w:r>
      <w:r w:rsidR="00686C5A">
        <w:rPr>
          <w:szCs w:val="28"/>
        </w:rPr>
        <w:t xml:space="preserve"> случае безразмерных переменных при </w:t>
      </w:r>
      <m:oMath>
        <m:r>
          <m:rPr>
            <m:sty m:val="p"/>
          </m:rPr>
          <w:rPr>
            <w:rFonts w:ascii="Cambria Math" w:hAnsi="Cambria Math"/>
            <w:szCs w:val="28"/>
          </w:rPr>
          <m:t>Δ</m:t>
        </m:r>
        <m:r>
          <w:rPr>
            <w:rFonts w:ascii="Cambria Math" w:hAnsi="Cambria Math"/>
            <w:szCs w:val="28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=1</m:t>
        </m:r>
      </m:oMath>
      <w:r w:rsidR="00686C5A">
        <w:rPr>
          <w:szCs w:val="28"/>
        </w:rPr>
        <w:t xml:space="preserve"> коэффициент усиления принимается равным и считаем по формуле (3):</w:t>
      </w:r>
    </w:p>
    <w:p w14:paraId="5A765EC8" w14:textId="0A1F1738" w:rsidR="00746DF0" w:rsidRPr="00746DF0" w:rsidRDefault="009401D1" w:rsidP="007E3F04">
      <w:pPr>
        <w:spacing w:before="240" w:line="360" w:lineRule="auto"/>
        <w:ind w:firstLine="709"/>
        <w:jc w:val="both"/>
        <w:rPr>
          <w:rFonts w:eastAsiaTheme="minorEastAsia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  <w:szCs w:val="28"/>
                </w:rPr>
                <m:t>K</m:t>
              </m:r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∆</m:t>
                  </m:r>
                  <m:r>
                    <w:rPr>
                      <w:rFonts w:ascii="Cambria Math" w:hAnsi="Cambria Math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∆</m:t>
                  </m:r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1,67</m:t>
                  </m:r>
                </m:num>
                <m:den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den>
              </m:f>
              <m:r>
                <w:rPr>
                  <w:rFonts w:ascii="Cambria Math" w:hAnsi="Cambria Math"/>
                  <w:szCs w:val="28"/>
                </w:rPr>
                <m:t>=1,67#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  <w:szCs w:val="28"/>
                </w:rPr>
              </m:ctrlPr>
            </m:e>
          </m:eqArr>
        </m:oMath>
      </m:oMathPara>
    </w:p>
    <w:p w14:paraId="4CD75DDC" w14:textId="77777777" w:rsidR="00686C5A" w:rsidRPr="00686C5A" w:rsidRDefault="00686C5A" w:rsidP="00326146">
      <w:pPr>
        <w:spacing w:after="0" w:line="360" w:lineRule="auto"/>
        <w:ind w:firstLine="709"/>
        <w:jc w:val="both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Остальные характеристики рассчитываем по формулам (4)-(6):</w:t>
      </w:r>
    </w:p>
    <w:p w14:paraId="4571217F" w14:textId="201EE0B4" w:rsidR="00746DF0" w:rsidRPr="00746DF0" w:rsidRDefault="009401D1" w:rsidP="007E3F04">
      <w:pPr>
        <w:spacing w:before="240" w:after="0" w:line="360" w:lineRule="auto"/>
        <w:ind w:firstLine="709"/>
        <w:jc w:val="both"/>
        <w:rPr>
          <w:rFonts w:eastAsiaTheme="minorEastAsia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τ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0,48589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0,04788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=10,15#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e>
          </m:eqArr>
        </m:oMath>
      </m:oMathPara>
    </w:p>
    <w:p w14:paraId="4D409822" w14:textId="421937D4" w:rsidR="00746DF0" w:rsidRPr="00746DF0" w:rsidRDefault="009401D1" w:rsidP="00746DF0">
      <w:pPr>
        <w:spacing w:after="0" w:line="360" w:lineRule="auto"/>
        <w:ind w:firstLine="709"/>
        <w:jc w:val="both"/>
        <w:rPr>
          <w:rFonts w:eastAsiaTheme="minorEastAsia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y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1,67+0,48589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0,04</m:t>
                  </m:r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788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=44,96#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e>
          </m:eqArr>
        </m:oMath>
      </m:oMathPara>
    </w:p>
    <w:p w14:paraId="1E804F24" w14:textId="3B68CEA0" w:rsidR="00746DF0" w:rsidRPr="00746DF0" w:rsidRDefault="009401D1" w:rsidP="00746DF0">
      <w:pPr>
        <w:spacing w:after="0" w:line="360" w:lineRule="auto"/>
        <w:ind w:firstLine="709"/>
        <w:jc w:val="both"/>
        <w:rPr>
          <w:rFonts w:eastAsiaTheme="minorEastAsia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T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τ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=44,96-10,15=34,81#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e>
          </m:eqArr>
        </m:oMath>
      </m:oMathPara>
    </w:p>
    <w:p w14:paraId="48C8B1C8" w14:textId="77777777" w:rsidR="007F5A39" w:rsidRPr="00245168" w:rsidRDefault="007E1772" w:rsidP="00326146">
      <w:pPr>
        <w:spacing w:after="0" w:line="360" w:lineRule="auto"/>
        <w:ind w:firstLine="709"/>
        <w:jc w:val="both"/>
        <w:rPr>
          <w:color w:val="FF0000"/>
          <w:szCs w:val="28"/>
        </w:rPr>
      </w:pPr>
      <w:r>
        <w:rPr>
          <w:szCs w:val="28"/>
        </w:rPr>
        <w:lastRenderedPageBreak/>
        <w:t>Получаем п</w:t>
      </w:r>
      <w:r w:rsidR="007F5A39" w:rsidRPr="001915DB">
        <w:rPr>
          <w:szCs w:val="28"/>
        </w:rPr>
        <w:t>араметры передаточной функции в безразмерных перемен</w:t>
      </w:r>
      <w:r w:rsidR="007F5A39">
        <w:rPr>
          <w:szCs w:val="28"/>
        </w:rPr>
        <w:t xml:space="preserve">ных: коэффициент </w:t>
      </w:r>
      <w:r w:rsidR="007F5A39" w:rsidRPr="00D410F6">
        <w:rPr>
          <w:szCs w:val="28"/>
        </w:rPr>
        <w:t>усиления – 1,</w:t>
      </w:r>
      <w:r w:rsidR="009152BE" w:rsidRPr="00D410F6">
        <w:rPr>
          <w:szCs w:val="28"/>
        </w:rPr>
        <w:t>67</w:t>
      </w:r>
      <w:r w:rsidR="007F5A39" w:rsidRPr="00D410F6">
        <w:rPr>
          <w:szCs w:val="28"/>
        </w:rPr>
        <w:t xml:space="preserve">; постоянная времени </w:t>
      </w:r>
      <w:r w:rsidR="009152BE" w:rsidRPr="00D410F6">
        <w:rPr>
          <w:szCs w:val="28"/>
        </w:rPr>
        <w:t>–</w:t>
      </w:r>
      <w:r w:rsidR="007F5A39" w:rsidRPr="00D410F6">
        <w:rPr>
          <w:szCs w:val="28"/>
        </w:rPr>
        <w:t xml:space="preserve"> 3</w:t>
      </w:r>
      <w:r w:rsidR="009152BE" w:rsidRPr="00D410F6">
        <w:rPr>
          <w:szCs w:val="28"/>
        </w:rPr>
        <w:t>4,81</w:t>
      </w:r>
      <w:r w:rsidR="007F5A39" w:rsidRPr="00D410F6">
        <w:rPr>
          <w:szCs w:val="28"/>
        </w:rPr>
        <w:t xml:space="preserve"> мин; время запаздывания </w:t>
      </w:r>
      <w:r w:rsidR="009152BE" w:rsidRPr="00D410F6">
        <w:rPr>
          <w:szCs w:val="28"/>
        </w:rPr>
        <w:t>–</w:t>
      </w:r>
      <w:r w:rsidR="007F5A39" w:rsidRPr="00D410F6">
        <w:rPr>
          <w:szCs w:val="28"/>
        </w:rPr>
        <w:t xml:space="preserve"> </w:t>
      </w:r>
      <w:r w:rsidR="009152BE" w:rsidRPr="00D410F6">
        <w:rPr>
          <w:szCs w:val="28"/>
        </w:rPr>
        <w:t>10,15</w:t>
      </w:r>
      <w:r w:rsidR="007F5A39" w:rsidRPr="00D410F6">
        <w:rPr>
          <w:szCs w:val="28"/>
        </w:rPr>
        <w:t xml:space="preserve"> мин.</w:t>
      </w:r>
      <w:r w:rsidR="005F0195">
        <w:rPr>
          <w:color w:val="FF0000"/>
          <w:szCs w:val="28"/>
        </w:rPr>
        <w:t xml:space="preserve"> </w:t>
      </w:r>
    </w:p>
    <w:p w14:paraId="5659148E" w14:textId="77777777" w:rsidR="007F5A39" w:rsidRPr="00452D67" w:rsidRDefault="007F5A39" w:rsidP="00326146">
      <w:pPr>
        <w:spacing w:after="0" w:line="360" w:lineRule="auto"/>
        <w:ind w:firstLine="709"/>
        <w:jc w:val="both"/>
        <w:rPr>
          <w:szCs w:val="28"/>
        </w:rPr>
      </w:pPr>
      <w:r w:rsidRPr="00452D67">
        <w:rPr>
          <w:szCs w:val="28"/>
        </w:rPr>
        <w:t>Начальные условия:</w:t>
      </w:r>
    </w:p>
    <w:p w14:paraId="32766FB1" w14:textId="77777777" w:rsidR="007F5A39" w:rsidRPr="00452D67" w:rsidRDefault="007F5A39" w:rsidP="00326146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Система стабилизации</w:t>
      </w:r>
      <w:r w:rsidRPr="00452D67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Y</w:t>
      </w:r>
      <w:proofErr w:type="spellStart"/>
      <w:r>
        <w:rPr>
          <w:sz w:val="28"/>
          <w:szCs w:val="28"/>
          <w:vertAlign w:val="subscript"/>
        </w:rPr>
        <w:t>зд</w:t>
      </w:r>
      <w:proofErr w:type="spellEnd"/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const)</w:t>
      </w:r>
    </w:p>
    <w:p w14:paraId="04A7A68E" w14:textId="77777777" w:rsidR="007F5A39" w:rsidRPr="001915DB" w:rsidRDefault="007F5A39" w:rsidP="00326146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На вход – ступенчатое воздействие (</w:t>
      </w:r>
      <w:r w:rsidRPr="001915DB">
        <w:rPr>
          <w:sz w:val="28"/>
          <w:szCs w:val="28"/>
          <w:lang w:val="en-US"/>
        </w:rPr>
        <w:t>Y</w:t>
      </w:r>
      <w:proofErr w:type="spellStart"/>
      <w:r w:rsidRPr="001915DB">
        <w:rPr>
          <w:sz w:val="28"/>
          <w:szCs w:val="28"/>
          <w:vertAlign w:val="subscript"/>
        </w:rPr>
        <w:t>зд</w:t>
      </w:r>
      <w:proofErr w:type="spellEnd"/>
      <w:r w:rsidRPr="001915DB">
        <w:rPr>
          <w:sz w:val="28"/>
          <w:szCs w:val="28"/>
        </w:rPr>
        <w:t>=1</w:t>
      </w:r>
      <w:r>
        <w:rPr>
          <w:sz w:val="28"/>
          <w:szCs w:val="28"/>
        </w:rPr>
        <w:t>)</w:t>
      </w:r>
      <w:r w:rsidRPr="001915DB">
        <w:rPr>
          <w:sz w:val="28"/>
          <w:szCs w:val="28"/>
        </w:rPr>
        <w:t>.</w:t>
      </w:r>
    </w:p>
    <w:p w14:paraId="2EAD537A" w14:textId="77777777" w:rsidR="007F5A39" w:rsidRPr="004D5FD7" w:rsidRDefault="007F5A39" w:rsidP="00326146">
      <w:pPr>
        <w:pStyle w:val="a6"/>
        <w:widowControl/>
        <w:numPr>
          <w:ilvl w:val="0"/>
          <w:numId w:val="1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 w:rsidRPr="00452D67">
        <w:rPr>
          <w:sz w:val="28"/>
          <w:szCs w:val="28"/>
        </w:rPr>
        <w:t xml:space="preserve">Принять </w:t>
      </w:r>
      <w:r>
        <w:rPr>
          <w:sz w:val="28"/>
          <w:szCs w:val="28"/>
        </w:rPr>
        <w:t>регулирование при помощи</w:t>
      </w:r>
      <w:r w:rsidRPr="00452D67">
        <w:rPr>
          <w:sz w:val="28"/>
          <w:szCs w:val="28"/>
        </w:rPr>
        <w:t xml:space="preserve"> ПИ-регулятора.</w:t>
      </w:r>
    </w:p>
    <w:p w14:paraId="4A684A82" w14:textId="77777777" w:rsidR="007F5A39" w:rsidRPr="00452D67" w:rsidRDefault="007F5A39" w:rsidP="00326146">
      <w:pPr>
        <w:pStyle w:val="11"/>
        <w:spacing w:after="0"/>
        <w:ind w:left="0" w:firstLine="709"/>
      </w:pPr>
      <w:r>
        <w:t>Передаточная функция</w:t>
      </w:r>
      <w:r w:rsidR="007E1772">
        <w:t xml:space="preserve"> выглядит и высчитывается по формуле (7)</w:t>
      </w:r>
      <w:r w:rsidRPr="00452D67">
        <w:t>:</w:t>
      </w:r>
    </w:p>
    <w:p w14:paraId="1DFF393E" w14:textId="0998204D" w:rsidR="007F5A39" w:rsidRPr="00452D67" w:rsidRDefault="009401D1" w:rsidP="007E3F04">
      <w:pPr>
        <w:pStyle w:val="11"/>
        <w:spacing w:before="240" w:line="312" w:lineRule="auto"/>
        <w:ind w:left="0" w:firstLine="709"/>
      </w:pPr>
      <m:oMathPara>
        <m:oMathParaPr>
          <m:jc m:val="right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</w:rPr>
                    <m:t>об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</w:rPr>
                    <m:t>p</m:t>
                  </m:r>
                  <m:r>
                    <w:rPr>
                      <w:rFonts w:ascii="Cambria Math"/>
                    </w:rPr>
                    <m:t>+1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е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/>
                    </w:rPr>
                    <m:t>p</m:t>
                  </m:r>
                </m:sup>
              </m:sSup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1,67</m:t>
                  </m:r>
                </m:num>
                <m:den>
                  <m:r>
                    <w:rPr>
                      <w:rFonts w:ascii="Cambria Math"/>
                    </w:rPr>
                    <m:t>34,81</m:t>
                  </m:r>
                  <m:r>
                    <w:rPr>
                      <w:rFonts w:ascii="Cambria Math"/>
                    </w:rPr>
                    <m:t>p</m:t>
                  </m:r>
                  <m:r>
                    <w:rPr>
                      <w:rFonts w:ascii="Cambria Math"/>
                    </w:rPr>
                    <m:t>+1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10,15</m:t>
                  </m:r>
                  <m:r>
                    <w:rPr>
                      <w:rFonts w:asci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#(</m:t>
              </m:r>
              <m:r>
                <w:rPr>
                  <w:rFonts w:ascii="Cambria Math" w:eastAsiaTheme="minorEastAsia" w:hAnsi="Cambria Math"/>
                </w:rPr>
                <m:t>7)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343B518" w14:textId="118152B3" w:rsidR="007F5A39" w:rsidRDefault="007E3F04" w:rsidP="007E3F04">
      <w:pPr>
        <w:pStyle w:val="11"/>
        <w:spacing w:after="0"/>
      </w:pPr>
      <w:r>
        <w:t xml:space="preserve">где </w:t>
      </w:r>
      <w:r w:rsidR="007F5A39">
        <w:t>К</w:t>
      </w:r>
      <w:r w:rsidR="007F5A39" w:rsidRPr="00886115">
        <w:rPr>
          <w:vertAlign w:val="subscript"/>
        </w:rPr>
        <w:t>о</w:t>
      </w:r>
      <w:r w:rsidR="007F5A39">
        <w:t xml:space="preserve"> </w:t>
      </w:r>
      <w:r>
        <w:t>–</w:t>
      </w:r>
      <w:r w:rsidR="007F5A39">
        <w:t xml:space="preserve"> коэффициент усиления;</w:t>
      </w:r>
    </w:p>
    <w:p w14:paraId="3787550D" w14:textId="7EDB6470" w:rsidR="007F5A39" w:rsidRDefault="007F5A39" w:rsidP="007E3F04">
      <w:pPr>
        <w:pStyle w:val="11"/>
        <w:spacing w:after="0"/>
      </w:pPr>
      <w:r>
        <w:t>Т</w:t>
      </w:r>
      <w:r w:rsidRPr="00886115">
        <w:rPr>
          <w:vertAlign w:val="subscript"/>
        </w:rPr>
        <w:t>о</w:t>
      </w:r>
      <w:r>
        <w:t xml:space="preserve"> </w:t>
      </w:r>
      <w:r w:rsidR="007E3F04">
        <w:t>–</w:t>
      </w:r>
      <w:r>
        <w:t xml:space="preserve"> постоянная времени;</w:t>
      </w:r>
    </w:p>
    <w:p w14:paraId="5DD6ACD0" w14:textId="750A3F7F" w:rsidR="007F5A39" w:rsidRDefault="007F5A39" w:rsidP="007E3F04">
      <w:pPr>
        <w:pStyle w:val="11"/>
        <w:spacing w:after="0"/>
      </w:pPr>
      <w:r>
        <w:t xml:space="preserve">p </w:t>
      </w:r>
      <w:r w:rsidR="007E3F04">
        <w:t>–</w:t>
      </w:r>
      <w:r>
        <w:t xml:space="preserve"> оператор Лапласа;</w:t>
      </w:r>
    </w:p>
    <w:p w14:paraId="0FB08048" w14:textId="58B94966" w:rsidR="007F5A39" w:rsidRDefault="009401D1" w:rsidP="007E3F04">
      <w:pPr>
        <w:pStyle w:val="11"/>
        <w:ind w:left="0" w:firstLine="709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/>
              </w:rPr>
              <m:t>0</m:t>
            </m:r>
          </m:sub>
        </m:sSub>
      </m:oMath>
      <w:r w:rsidR="007F5A39">
        <w:t xml:space="preserve"> </w:t>
      </w:r>
      <w:r w:rsidR="007E3F04">
        <w:t>–</w:t>
      </w:r>
      <w:r w:rsidR="007F5A39">
        <w:t xml:space="preserve"> время запаздывания.</w:t>
      </w:r>
    </w:p>
    <w:p w14:paraId="01360009" w14:textId="77777777" w:rsidR="007F5A39" w:rsidRDefault="007F5A39" w:rsidP="00326146">
      <w:pPr>
        <w:pStyle w:val="11"/>
        <w:spacing w:after="0"/>
        <w:ind w:left="0" w:firstLine="709"/>
      </w:pPr>
      <w:r>
        <w:t>ПИ-регулятор – регулятор, у которого регулирующее воздействие пропорционально как отклонению, так и интегралу отклонения регулируемой величины.</w:t>
      </w:r>
    </w:p>
    <w:p w14:paraId="0FABFD63" w14:textId="77777777" w:rsidR="007F5A39" w:rsidRPr="00452D67" w:rsidRDefault="007F5A39" w:rsidP="007F5A39">
      <w:pPr>
        <w:pStyle w:val="11"/>
        <w:spacing w:after="0" w:line="312" w:lineRule="auto"/>
        <w:ind w:left="0" w:firstLine="709"/>
      </w:pPr>
      <w:r w:rsidRPr="00452D67">
        <w:t>Регулятор-ПИ</w:t>
      </w:r>
      <w:r w:rsidR="007E1772">
        <w:t xml:space="preserve"> вычисляют по формуле (8)</w:t>
      </w:r>
      <w:r w:rsidRPr="00452D67">
        <w:t>:</w:t>
      </w:r>
    </w:p>
    <w:p w14:paraId="54248792" w14:textId="7DBC47B7" w:rsidR="007F5A39" w:rsidRPr="007E3F04" w:rsidRDefault="009401D1" w:rsidP="007E3F04">
      <w:pPr>
        <w:pStyle w:val="11"/>
        <w:spacing w:before="240" w:line="312" w:lineRule="auto"/>
        <w:ind w:left="0" w:firstLine="709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р</m:t>
                  </m:r>
                </m:e>
              </m:d>
              <m:r>
                <w:rPr>
                  <w:rFonts w:asci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К</m:t>
                  </m:r>
                </m:e>
                <m:sub>
                  <m:r>
                    <w:rPr>
                      <w:rFonts w:ascii="Cambria Math"/>
                    </w:rPr>
                    <m:t>р</m:t>
                  </m:r>
                </m:sub>
              </m:sSub>
              <m:r>
                <w:rPr>
                  <w:rFonts w:asci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Т</m:t>
                      </m:r>
                    </m:e>
                    <m:sub>
                      <m:r>
                        <w:rPr>
                          <w:rFonts w:ascii="Cambria Math"/>
                        </w:rPr>
                        <m:t>и</m:t>
                      </m:r>
                    </m:sub>
                  </m:sSub>
                  <m:r>
                    <w:rPr>
                      <w:rFonts w:ascii="Cambria Math"/>
                    </w:rPr>
                    <m:t>р</m:t>
                  </m:r>
                </m:den>
              </m:f>
              <m:r>
                <w:rPr>
                  <w:rFonts w:asci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  <w:lang w:val="en-US"/>
                </w:rPr>
                <m:t>#(</m:t>
              </m:r>
              <m:r>
                <w:rPr>
                  <w:rFonts w:ascii="Cambria Math" w:eastAsiaTheme="minorEastAsia" w:hAnsi="Cambria Math"/>
                </w:rPr>
                <m:t>8)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871D1C2" w14:textId="362B1138" w:rsidR="007F5A39" w:rsidRDefault="007E3F04" w:rsidP="00326146">
      <w:pPr>
        <w:pStyle w:val="11"/>
        <w:spacing w:after="0"/>
        <w:ind w:left="0" w:firstLine="709"/>
      </w:pPr>
      <w:r>
        <w:t xml:space="preserve">где </w:t>
      </w:r>
      <w:proofErr w:type="spellStart"/>
      <w:r w:rsidR="007F5A39">
        <w:t>К</w:t>
      </w:r>
      <w:r w:rsidR="007F5A39">
        <w:rPr>
          <w:vertAlign w:val="subscript"/>
        </w:rPr>
        <w:t>р</w:t>
      </w:r>
      <w:proofErr w:type="spellEnd"/>
      <w:r w:rsidR="007F5A39">
        <w:t xml:space="preserve"> </w:t>
      </w:r>
      <w:r>
        <w:t>–</w:t>
      </w:r>
      <w:r w:rsidR="007F5A39">
        <w:t xml:space="preserve"> коэффициент регулятора;</w:t>
      </w:r>
    </w:p>
    <w:p w14:paraId="6188B5DF" w14:textId="77777777" w:rsidR="007F5A39" w:rsidRPr="00D87921" w:rsidRDefault="007F5A39" w:rsidP="007E3F04">
      <w:pPr>
        <w:pStyle w:val="11"/>
        <w:ind w:left="0" w:firstLine="709"/>
      </w:pPr>
      <w:proofErr w:type="spellStart"/>
      <w:r>
        <w:t>Т</w:t>
      </w:r>
      <w:r>
        <w:rPr>
          <w:vertAlign w:val="subscript"/>
        </w:rPr>
        <w:t>и</w:t>
      </w:r>
      <w:proofErr w:type="spellEnd"/>
      <w:r>
        <w:t xml:space="preserve"> – время интегрирования;</w:t>
      </w:r>
    </w:p>
    <w:p w14:paraId="54B62745" w14:textId="25271BE2" w:rsidR="007F5A39" w:rsidRPr="002D4336" w:rsidRDefault="007F5A39" w:rsidP="007E3F04">
      <w:pPr>
        <w:pStyle w:val="1"/>
        <w:spacing w:before="0" w:after="240" w:line="360" w:lineRule="auto"/>
        <w:ind w:firstLine="709"/>
      </w:pPr>
      <w:bookmarkStart w:id="137" w:name="_Toc121685316"/>
      <w:bookmarkStart w:id="138" w:name="_Toc181823943"/>
      <w:bookmarkStart w:id="139" w:name="_Toc182420209"/>
      <w:bookmarkStart w:id="140" w:name="_Toc182420955"/>
      <w:bookmarkStart w:id="141" w:name="_Toc216976562"/>
      <w:r>
        <w:t xml:space="preserve">3.1 </w:t>
      </w:r>
      <w:r w:rsidRPr="002D4336">
        <w:t xml:space="preserve">Синтез АСР с </w:t>
      </w:r>
      <w:r w:rsidR="009F738F">
        <w:t>помощью</w:t>
      </w:r>
      <w:r w:rsidRPr="002D4336">
        <w:t xml:space="preserve"> </w:t>
      </w:r>
      <w:proofErr w:type="spellStart"/>
      <w:r w:rsidRPr="002D4336">
        <w:t>номограммам</w:t>
      </w:r>
      <w:bookmarkEnd w:id="137"/>
      <w:bookmarkEnd w:id="138"/>
      <w:bookmarkEnd w:id="139"/>
      <w:bookmarkEnd w:id="140"/>
      <w:r w:rsidR="009F738F">
        <w:t>ы</w:t>
      </w:r>
      <w:bookmarkEnd w:id="141"/>
      <w:proofErr w:type="spellEnd"/>
    </w:p>
    <w:p w14:paraId="6B0D542F" w14:textId="3CDFC0EB" w:rsidR="007F5A39" w:rsidRDefault="0028745A" w:rsidP="00326146">
      <w:pPr>
        <w:pStyle w:val="11"/>
        <w:spacing w:after="0"/>
        <w:ind w:left="0" w:firstLine="709"/>
      </w:pPr>
      <w:r>
        <w:t xml:space="preserve">По </w:t>
      </w:r>
      <w:r w:rsidR="007F5A39" w:rsidRPr="00452D67">
        <w:t>номогр</w:t>
      </w:r>
      <w:r w:rsidR="007F5A39">
        <w:t>амм</w:t>
      </w:r>
      <w:r>
        <w:t>е (рисунок 4)</w:t>
      </w:r>
      <w:r w:rsidR="007F5A39">
        <w:t xml:space="preserve"> настро</w:t>
      </w:r>
      <w:r>
        <w:t>ек</w:t>
      </w:r>
      <w:r w:rsidR="007F5A39">
        <w:t xml:space="preserve"> ПИ-регулятора для статического объекта</w:t>
      </w:r>
      <w:r w:rsidR="007F5A39" w:rsidRPr="006D09A3">
        <w:t xml:space="preserve"> </w:t>
      </w:r>
      <w:r>
        <w:t>с</w:t>
      </w:r>
      <w:r w:rsidR="007F5A39">
        <w:t xml:space="preserve"> минимумом квадратической ошибки</w:t>
      </w:r>
      <w:r w:rsidR="00A65DA9">
        <w:t xml:space="preserve"> </w:t>
      </w:r>
      <w:r>
        <w:t xml:space="preserve">находим коэффициент регулятора </w:t>
      </w:r>
      <w:r w:rsidR="003100A8">
        <w:t>и время</w:t>
      </w:r>
      <w:r>
        <w:t xml:space="preserve"> интегрирования.</w:t>
      </w:r>
    </w:p>
    <w:p w14:paraId="79639245" w14:textId="04E6F299" w:rsidR="00A65DA9" w:rsidRDefault="00A65DA9" w:rsidP="0028745A">
      <w:pPr>
        <w:pStyle w:val="11"/>
        <w:keepNext/>
        <w:spacing w:after="0"/>
        <w:ind w:left="0"/>
        <w:jc w:val="center"/>
      </w:pPr>
      <w:r w:rsidRPr="00A65DA9">
        <w:rPr>
          <w:noProof/>
          <w:lang w:eastAsia="ru-RU"/>
        </w:rPr>
        <w:lastRenderedPageBreak/>
        <w:drawing>
          <wp:inline distT="0" distB="0" distL="0" distR="0" wp14:anchorId="137F3DCF" wp14:editId="54C35EC2">
            <wp:extent cx="1810693" cy="2586662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/>
                    <a:srcRect t="3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039" cy="2594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3E232" w14:textId="41972BFE" w:rsidR="0010586D" w:rsidRPr="00311D3D" w:rsidRDefault="00A65DA9" w:rsidP="0028745A">
      <w:pPr>
        <w:pStyle w:val="a8"/>
        <w:jc w:val="center"/>
        <w:rPr>
          <w:b w:val="0"/>
          <w:color w:val="auto"/>
          <w:sz w:val="28"/>
          <w:szCs w:val="28"/>
        </w:rPr>
      </w:pPr>
      <w:r w:rsidRPr="00A65DA9">
        <w:rPr>
          <w:b w:val="0"/>
          <w:color w:val="auto"/>
          <w:sz w:val="28"/>
          <w:szCs w:val="28"/>
        </w:rPr>
        <w:t xml:space="preserve">Рисунок </w:t>
      </w:r>
      <w:r w:rsidR="001C1290" w:rsidRPr="00A65DA9">
        <w:rPr>
          <w:b w:val="0"/>
          <w:color w:val="auto"/>
          <w:sz w:val="28"/>
          <w:szCs w:val="28"/>
        </w:rPr>
        <w:fldChar w:fldCharType="begin"/>
      </w:r>
      <w:r w:rsidRPr="00A65DA9">
        <w:rPr>
          <w:b w:val="0"/>
          <w:color w:val="auto"/>
          <w:sz w:val="28"/>
          <w:szCs w:val="28"/>
        </w:rPr>
        <w:instrText xml:space="preserve"> SEQ Рисунок \* ARABIC </w:instrText>
      </w:r>
      <w:r w:rsidR="001C1290" w:rsidRPr="00A65DA9">
        <w:rPr>
          <w:b w:val="0"/>
          <w:color w:val="auto"/>
          <w:sz w:val="28"/>
          <w:szCs w:val="28"/>
        </w:rPr>
        <w:fldChar w:fldCharType="separate"/>
      </w:r>
      <w:r w:rsidR="00945229">
        <w:rPr>
          <w:b w:val="0"/>
          <w:noProof/>
          <w:color w:val="auto"/>
          <w:sz w:val="28"/>
          <w:szCs w:val="28"/>
        </w:rPr>
        <w:t>2</w:t>
      </w:r>
      <w:r w:rsidR="001C1290" w:rsidRPr="00A65DA9">
        <w:rPr>
          <w:b w:val="0"/>
          <w:color w:val="auto"/>
          <w:sz w:val="28"/>
          <w:szCs w:val="28"/>
        </w:rPr>
        <w:fldChar w:fldCharType="end"/>
      </w:r>
      <w:r w:rsidRPr="00A65DA9">
        <w:rPr>
          <w:b w:val="0"/>
          <w:color w:val="auto"/>
          <w:sz w:val="28"/>
          <w:szCs w:val="28"/>
        </w:rPr>
        <w:t xml:space="preserve"> </w:t>
      </w:r>
      <w:r w:rsidR="007E3F04">
        <w:rPr>
          <w:b w:val="0"/>
          <w:color w:val="auto"/>
          <w:sz w:val="28"/>
          <w:szCs w:val="28"/>
        </w:rPr>
        <w:t>–</w:t>
      </w:r>
      <w:r w:rsidRPr="00A65DA9">
        <w:rPr>
          <w:b w:val="0"/>
          <w:color w:val="auto"/>
          <w:sz w:val="28"/>
          <w:szCs w:val="28"/>
        </w:rPr>
        <w:t xml:space="preserve"> Номограмма</w:t>
      </w:r>
    </w:p>
    <w:p w14:paraId="5AC951EF" w14:textId="77777777" w:rsidR="0066458E" w:rsidRPr="00452D67" w:rsidRDefault="0066458E" w:rsidP="0066458E">
      <w:pPr>
        <w:pStyle w:val="11"/>
        <w:spacing w:after="0"/>
        <w:ind w:left="0" w:firstLine="709"/>
      </w:pPr>
      <w:r>
        <w:t>Найдем</w:t>
      </w:r>
      <w:r w:rsidRPr="00452D67">
        <w:t xml:space="preserve"> соотношение</w:t>
      </w:r>
      <w:r>
        <w:t xml:space="preserve"> времени запаздывания к постоянной времени</w:t>
      </w:r>
      <w:r w:rsidR="0010586D">
        <w:t xml:space="preserve"> по формуле (9)</w:t>
      </w:r>
      <w:r w:rsidRPr="00452D67">
        <w:t>:</w:t>
      </w:r>
    </w:p>
    <w:p w14:paraId="78591962" w14:textId="7654BFEE" w:rsidR="0066458E" w:rsidRPr="003100A8" w:rsidRDefault="009401D1" w:rsidP="003100A8">
      <w:pPr>
        <w:pStyle w:val="11"/>
        <w:spacing w:line="312" w:lineRule="auto"/>
        <w:ind w:left="0" w:firstLine="709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10,15</m:t>
                  </m:r>
                </m:num>
                <m:den>
                  <m:r>
                    <w:rPr>
                      <w:rFonts w:ascii="Cambria Math"/>
                    </w:rPr>
                    <m:t>34,81</m:t>
                  </m:r>
                </m:den>
              </m:f>
              <m:r>
                <w:rPr>
                  <w:rFonts w:ascii="Cambria Math"/>
                </w:rPr>
                <m:t xml:space="preserve">=0,3 </m:t>
              </m:r>
              <m:r>
                <w:rPr>
                  <w:rFonts w:ascii="Cambria Math" w:hAnsi="Cambria Math"/>
                </w:rPr>
                <m:t>#</m:t>
              </m:r>
              <m:r>
                <w:rPr>
                  <w:rFonts w:ascii="Cambria Math" w:hAnsi="Cambria Math"/>
                  <w:lang w:val="en-US"/>
                </w:rPr>
                <m:t>(9)</m:t>
              </m:r>
            </m:e>
          </m:eqArr>
        </m:oMath>
      </m:oMathPara>
    </w:p>
    <w:p w14:paraId="0D2FC375" w14:textId="0591686D" w:rsidR="0066458E" w:rsidRDefault="003100A8" w:rsidP="0066458E">
      <w:pPr>
        <w:pStyle w:val="11"/>
        <w:spacing w:after="0" w:line="312" w:lineRule="auto"/>
        <w:ind w:left="0" w:firstLine="709"/>
      </w:pPr>
      <w:r>
        <w:t xml:space="preserve">Тогда коэффициент </w:t>
      </w:r>
      <w:r w:rsidR="00CE2E17">
        <w:t>регулятора</w:t>
      </w:r>
      <w:r>
        <w:t xml:space="preserve"> и время интегрирования:</w:t>
      </w:r>
    </w:p>
    <w:p w14:paraId="2B987BBE" w14:textId="28CC52E3" w:rsidR="003100A8" w:rsidRPr="003100A8" w:rsidRDefault="009401D1" w:rsidP="00376596">
      <w:pPr>
        <w:pStyle w:val="11"/>
        <w:spacing w:before="240" w:after="0" w:line="312" w:lineRule="auto"/>
        <w:ind w:left="0" w:firstLine="709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1,67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об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1,67</m:t>
                  </m:r>
                </m:num>
                <m:den>
                  <m:r>
                    <w:rPr>
                      <w:rFonts w:ascii="Cambria Math" w:hAnsi="Cambria Math"/>
                    </w:rPr>
                    <m:t>3,4</m:t>
                  </m:r>
                </m:den>
              </m:f>
              <m:r>
                <w:rPr>
                  <w:rFonts w:ascii="Cambria Math" w:hAnsi="Cambria Math"/>
                </w:rPr>
                <m:t>=0,49#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1B350E6" w14:textId="70458C41" w:rsidR="00376596" w:rsidRPr="00376596" w:rsidRDefault="009401D1" w:rsidP="00376596">
      <w:pPr>
        <w:pStyle w:val="11"/>
        <w:spacing w:line="312" w:lineRule="auto"/>
        <w:ind w:left="0" w:firstLine="709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2,9∙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2,9∙</m:t>
                  </m:r>
                  <m:r>
                    <w:rPr>
                      <w:rFonts w:ascii="Cambria Math"/>
                    </w:rPr>
                    <m:t>10,15</m:t>
                  </m:r>
                </m:num>
                <m:den>
                  <m:r>
                    <w:rPr>
                      <w:rFonts w:ascii="Cambria Math" w:hAnsi="Cambria Math"/>
                    </w:rPr>
                    <m:t>0,49</m:t>
                  </m:r>
                </m:den>
              </m:f>
              <m:r>
                <w:rPr>
                  <w:rFonts w:ascii="Cambria Math" w:hAnsi="Cambria Math"/>
                </w:rPr>
                <m:t>=60,04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7A8FC9DC" w14:textId="77777777" w:rsidR="0066458E" w:rsidRDefault="000B7110" w:rsidP="00376596">
      <w:pPr>
        <w:pStyle w:val="1"/>
        <w:spacing w:before="0" w:after="240" w:line="360" w:lineRule="auto"/>
        <w:ind w:firstLine="709"/>
      </w:pPr>
      <w:bookmarkStart w:id="142" w:name="_Toc181823944"/>
      <w:bookmarkStart w:id="143" w:name="_Toc182420210"/>
      <w:bookmarkStart w:id="144" w:name="_Toc182420956"/>
      <w:bookmarkStart w:id="145" w:name="_Toc216976563"/>
      <w:r>
        <w:t xml:space="preserve">3.2 Синтез АСР с помощью </w:t>
      </w:r>
      <w:proofErr w:type="spellStart"/>
      <w:r>
        <w:t>Циглера-Никольса</w:t>
      </w:r>
      <w:bookmarkEnd w:id="142"/>
      <w:bookmarkEnd w:id="143"/>
      <w:bookmarkEnd w:id="144"/>
      <w:bookmarkEnd w:id="145"/>
      <w:proofErr w:type="spellEnd"/>
    </w:p>
    <w:p w14:paraId="7940086F" w14:textId="4873EF92" w:rsidR="000B7110" w:rsidRDefault="003D64B1" w:rsidP="000B711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Метод б</w:t>
      </w:r>
      <w:r w:rsidR="009B59D3" w:rsidRPr="00751128">
        <w:rPr>
          <w:szCs w:val="28"/>
        </w:rPr>
        <w:t>азируется на па</w:t>
      </w:r>
      <w:r w:rsidR="009B59D3" w:rsidRPr="00317816">
        <w:rPr>
          <w:szCs w:val="28"/>
        </w:rPr>
        <w:t>раметрах отклика объекта на единичный скачок</w:t>
      </w:r>
      <w:r w:rsidR="009B59D3" w:rsidRPr="00582F21">
        <w:rPr>
          <w:szCs w:val="28"/>
        </w:rPr>
        <w:t xml:space="preserve"> </w:t>
      </w:r>
      <w:r w:rsidR="009B59D3">
        <w:rPr>
          <w:szCs w:val="28"/>
        </w:rPr>
        <w:t>и использует в качестве критерия качества декремент затухания.</w:t>
      </w:r>
    </w:p>
    <w:p w14:paraId="289092EC" w14:textId="7B4C7E8F" w:rsidR="009B59D3" w:rsidRDefault="009B59D3" w:rsidP="000B711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Рассчитываем </w:t>
      </w:r>
      <w:r w:rsidR="003F4FB8">
        <w:rPr>
          <w:szCs w:val="28"/>
        </w:rPr>
        <w:t xml:space="preserve">коэффициент </w:t>
      </w:r>
      <w:r w:rsidR="00CE2E17">
        <w:rPr>
          <w:szCs w:val="28"/>
        </w:rPr>
        <w:t>регулятора</w:t>
      </w:r>
      <w:r>
        <w:rPr>
          <w:szCs w:val="28"/>
        </w:rPr>
        <w:t>:</w:t>
      </w:r>
    </w:p>
    <w:p w14:paraId="615F4926" w14:textId="1F860E53" w:rsidR="003F4FB8" w:rsidRPr="003F4FB8" w:rsidRDefault="009401D1" w:rsidP="003F4FB8">
      <w:pPr>
        <w:spacing w:before="240" w:line="360" w:lineRule="auto"/>
        <w:ind w:firstLine="709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0,9∙Т</m:t>
                  </m:r>
                </m:num>
                <m:den>
                  <m:r>
                    <w:rPr>
                      <w:rFonts w:ascii="Cambria Math" w:hAnsi="Cambria Math"/>
                    </w:rPr>
                    <m:t>К∙</m:t>
                  </m:r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0,9∙34,81</m:t>
                  </m:r>
                </m:num>
                <m:den>
                  <m:r>
                    <w:rPr>
                      <w:rFonts w:ascii="Cambria Math" w:hAnsi="Cambria Math"/>
                    </w:rPr>
                    <m:t>1,67∙10,15</m:t>
                  </m:r>
                </m:den>
              </m:f>
              <m:r>
                <w:rPr>
                  <w:rFonts w:ascii="Cambria Math" w:hAnsi="Cambria Math"/>
                </w:rPr>
                <m:t>=1,85#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22212F7F" w14:textId="65A6BF89" w:rsidR="009B59D3" w:rsidRPr="003F4FB8" w:rsidRDefault="009B59D3" w:rsidP="000B7110">
      <w:pPr>
        <w:spacing w:after="0" w:line="360" w:lineRule="auto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Находим </w:t>
      </w:r>
      <w:r w:rsidR="003F4FB8">
        <w:rPr>
          <w:rFonts w:eastAsiaTheme="minorEastAsia"/>
        </w:rPr>
        <w:t>время интегрирования:</w:t>
      </w:r>
    </w:p>
    <w:p w14:paraId="774C0373" w14:textId="3A2D5467" w:rsidR="003F4FB8" w:rsidRPr="003F4FB8" w:rsidRDefault="009401D1" w:rsidP="003F4FB8">
      <w:pPr>
        <w:spacing w:before="240" w:after="0" w:line="360" w:lineRule="auto"/>
        <w:ind w:firstLine="709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Т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3∙</m:t>
                  </m:r>
                  <m:r>
                    <w:rPr>
                      <w:rFonts w:ascii="Cambria Math" w:hAnsi="Cambria Math"/>
                    </w:rPr>
                    <m:t>τ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К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3∙10,15</m:t>
                  </m:r>
                </m:num>
                <m:den>
                  <m:r>
                    <w:rPr>
                      <w:rFonts w:ascii="Cambria Math" w:hAnsi="Cambria Math"/>
                    </w:rPr>
                    <m:t>1,85</m:t>
                  </m:r>
                </m:den>
              </m:f>
              <m:r>
                <w:rPr>
                  <w:rFonts w:ascii="Cambria Math" w:hAnsi="Cambria Math"/>
                </w:rPr>
                <m:t>=16,44#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C1C4172" w14:textId="77777777" w:rsidR="00991721" w:rsidRPr="00D915FA" w:rsidRDefault="00991721" w:rsidP="003F4FB8">
      <w:pPr>
        <w:pStyle w:val="1"/>
        <w:spacing w:before="0" w:after="240" w:line="360" w:lineRule="auto"/>
        <w:ind w:firstLine="709"/>
      </w:pPr>
      <w:bookmarkStart w:id="146" w:name="_Toc181823945"/>
      <w:bookmarkStart w:id="147" w:name="_Toc182420211"/>
      <w:bookmarkStart w:id="148" w:name="_Toc182420957"/>
      <w:bookmarkStart w:id="149" w:name="_Toc216976564"/>
      <w:r>
        <w:lastRenderedPageBreak/>
        <w:t xml:space="preserve">3.3 </w:t>
      </w:r>
      <w:bookmarkStart w:id="150" w:name="_Toc121685318"/>
      <w:r w:rsidRPr="00D915FA">
        <w:t xml:space="preserve">Синтез АСР с помощью программы </w:t>
      </w:r>
      <w:proofErr w:type="spellStart"/>
      <w:r w:rsidRPr="00D915FA">
        <w:rPr>
          <w:lang w:val="en-US"/>
        </w:rPr>
        <w:t>MatLab</w:t>
      </w:r>
      <w:bookmarkEnd w:id="146"/>
      <w:bookmarkEnd w:id="147"/>
      <w:bookmarkEnd w:id="148"/>
      <w:bookmarkEnd w:id="149"/>
      <w:bookmarkEnd w:id="150"/>
      <w:proofErr w:type="spellEnd"/>
    </w:p>
    <w:p w14:paraId="5B77019B" w14:textId="38E4D8B6" w:rsidR="0028631C" w:rsidRDefault="0028631C" w:rsidP="003F4FB8">
      <w:pPr>
        <w:pStyle w:val="11"/>
        <w:ind w:left="0" w:firstLine="709"/>
      </w:pPr>
      <w:r>
        <w:t>Вводим мод</w:t>
      </w:r>
      <w:r w:rsidR="00C7249C">
        <w:t>ель для получения первого варианта</w:t>
      </w:r>
      <w:r>
        <w:t xml:space="preserve"> </w:t>
      </w:r>
      <w:r w:rsidR="00C7249C">
        <w:t>ПИ-регулятора</w:t>
      </w:r>
      <w:r w:rsidR="003F4FB8">
        <w:t>. Наблюдаем перерегулирование.</w:t>
      </w:r>
    </w:p>
    <w:p w14:paraId="7F857BA2" w14:textId="7A00CB19" w:rsidR="00C7249C" w:rsidRDefault="003F4FB8" w:rsidP="00C7249C">
      <w:pPr>
        <w:pStyle w:val="11"/>
        <w:keepNext/>
        <w:spacing w:after="0"/>
        <w:ind w:left="0" w:firstLine="709"/>
        <w:jc w:val="center"/>
        <w:rPr>
          <w:sz w:val="44"/>
        </w:rPr>
      </w:pPr>
      <w:r>
        <w:rPr>
          <w:noProof/>
        </w:rPr>
        <w:drawing>
          <wp:inline distT="0" distB="0" distL="0" distR="0" wp14:anchorId="397F9BA2" wp14:editId="43D6FB60">
            <wp:extent cx="3992578" cy="2708298"/>
            <wp:effectExtent l="0" t="0" r="0" b="0"/>
            <wp:docPr id="4" name="Рисунок 3" descr="C:\Users\Professional\Desktop\5 курс,9 сем\СУХТП\СУХТП КП\Снимок 6 da 2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fessional\Desktop\5 курс,9 сем\СУХТП\СУХТП КП\Снимок 6 da 2m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913" cy="27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D2806" w14:textId="21750ACF" w:rsidR="003F4FB8" w:rsidRDefault="003F4FB8" w:rsidP="00C85EC0">
      <w:pPr>
        <w:pStyle w:val="a8"/>
        <w:spacing w:line="360" w:lineRule="auto"/>
        <w:jc w:val="center"/>
        <w:rPr>
          <w:b w:val="0"/>
          <w:color w:val="auto"/>
          <w:sz w:val="28"/>
        </w:rPr>
      </w:pPr>
      <w:r w:rsidRPr="004430C2">
        <w:rPr>
          <w:b w:val="0"/>
          <w:color w:val="auto"/>
          <w:sz w:val="28"/>
        </w:rPr>
        <w:t xml:space="preserve">Рисунок </w:t>
      </w:r>
      <w:r>
        <w:rPr>
          <w:b w:val="0"/>
          <w:color w:val="auto"/>
          <w:sz w:val="28"/>
        </w:rPr>
        <w:t>6</w:t>
      </w:r>
      <w:r w:rsidRPr="004430C2">
        <w:rPr>
          <w:b w:val="0"/>
          <w:color w:val="auto"/>
          <w:sz w:val="28"/>
        </w:rPr>
        <w:t xml:space="preserve"> </w:t>
      </w:r>
      <w:r>
        <w:rPr>
          <w:b w:val="0"/>
          <w:color w:val="auto"/>
          <w:sz w:val="28"/>
        </w:rPr>
        <w:t>–</w:t>
      </w:r>
      <w:r w:rsidRPr="004430C2">
        <w:rPr>
          <w:b w:val="0"/>
          <w:color w:val="auto"/>
          <w:sz w:val="28"/>
        </w:rPr>
        <w:t xml:space="preserve"> Синтез АСР с помощью метода </w:t>
      </w:r>
      <w:proofErr w:type="spellStart"/>
      <w:r w:rsidRPr="004430C2">
        <w:rPr>
          <w:b w:val="0"/>
          <w:color w:val="auto"/>
          <w:sz w:val="28"/>
        </w:rPr>
        <w:t>Циглера-Никольса</w:t>
      </w:r>
      <w:proofErr w:type="spellEnd"/>
    </w:p>
    <w:p w14:paraId="547003C7" w14:textId="630C86B6" w:rsidR="00C85EC0" w:rsidRDefault="00C85EC0" w:rsidP="00C85EC0">
      <w:pPr>
        <w:spacing w:before="240" w:after="0" w:line="360" w:lineRule="auto"/>
        <w:ind w:firstLine="709"/>
        <w:jc w:val="both"/>
      </w:pPr>
      <w:r>
        <w:t>Строим второй вариант ПИ-регулятора. Наблюдаем монотонный процесс.</w:t>
      </w:r>
    </w:p>
    <w:p w14:paraId="679DCF0E" w14:textId="77BE23CA" w:rsidR="003F4FB8" w:rsidRPr="00C7249C" w:rsidRDefault="00C85EC0" w:rsidP="00C85EC0">
      <w:pPr>
        <w:pStyle w:val="11"/>
        <w:keepNext/>
        <w:spacing w:after="0"/>
        <w:ind w:left="0" w:firstLine="709"/>
        <w:jc w:val="center"/>
        <w:rPr>
          <w:sz w:val="44"/>
        </w:rPr>
      </w:pPr>
      <w:r>
        <w:rPr>
          <w:noProof/>
        </w:rPr>
        <w:drawing>
          <wp:inline distT="0" distB="0" distL="0" distR="0" wp14:anchorId="431B4A63" wp14:editId="6238CE5D">
            <wp:extent cx="4509878" cy="3150606"/>
            <wp:effectExtent l="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10737" r="2608" b="3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21" cy="317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4FE5F" w14:textId="1AB84C66" w:rsidR="00C7249C" w:rsidRDefault="00C7249C" w:rsidP="00C7249C">
      <w:pPr>
        <w:pStyle w:val="a8"/>
        <w:jc w:val="center"/>
        <w:rPr>
          <w:b w:val="0"/>
          <w:color w:val="auto"/>
          <w:sz w:val="28"/>
        </w:rPr>
      </w:pPr>
      <w:r w:rsidRPr="00C7249C">
        <w:rPr>
          <w:b w:val="0"/>
          <w:color w:val="auto"/>
          <w:sz w:val="28"/>
        </w:rPr>
        <w:t xml:space="preserve">Рисунок </w:t>
      </w:r>
      <w:r w:rsidR="00C85EC0">
        <w:rPr>
          <w:b w:val="0"/>
          <w:color w:val="auto"/>
          <w:sz w:val="28"/>
        </w:rPr>
        <w:t>7 –</w:t>
      </w:r>
      <w:r w:rsidRPr="00C7249C">
        <w:rPr>
          <w:b w:val="0"/>
          <w:color w:val="auto"/>
          <w:sz w:val="28"/>
        </w:rPr>
        <w:t xml:space="preserve"> Синтез АСР с помощью номограммы</w:t>
      </w:r>
    </w:p>
    <w:p w14:paraId="6C41BD78" w14:textId="03FEE271" w:rsidR="004430C2" w:rsidRDefault="004430C2" w:rsidP="00701C19">
      <w:pPr>
        <w:pStyle w:val="11"/>
        <w:jc w:val="center"/>
      </w:pPr>
    </w:p>
    <w:p w14:paraId="4925C04E" w14:textId="77777777" w:rsidR="00C85EC0" w:rsidRDefault="00B722A3" w:rsidP="00CE2E17">
      <w:pPr>
        <w:spacing w:after="0" w:line="360" w:lineRule="auto"/>
        <w:ind w:firstLine="708"/>
        <w:jc w:val="both"/>
      </w:pPr>
      <w:r>
        <w:lastRenderedPageBreak/>
        <w:t xml:space="preserve">Данные по параметрам представлены в таблице </w:t>
      </w:r>
      <w:r w:rsidR="00C85EC0">
        <w:t>2</w:t>
      </w:r>
      <w:r>
        <w:t>.</w:t>
      </w:r>
    </w:p>
    <w:p w14:paraId="2657ADD1" w14:textId="635B85B8" w:rsidR="00B722A3" w:rsidRDefault="00B722A3" w:rsidP="00C85EC0">
      <w:pPr>
        <w:spacing w:after="0" w:line="360" w:lineRule="auto"/>
        <w:jc w:val="both"/>
      </w:pPr>
      <w:r>
        <w:t xml:space="preserve">Таблица </w:t>
      </w:r>
      <w:r w:rsidR="00C85EC0">
        <w:t>2</w:t>
      </w:r>
      <w:r>
        <w:t xml:space="preserve"> – Основные параметры рассмо</w:t>
      </w:r>
      <w:r w:rsidR="002D2219">
        <w:t>тренных методов поиска настроек</w:t>
      </w:r>
    </w:p>
    <w:tbl>
      <w:tblPr>
        <w:tblStyle w:val="a7"/>
        <w:tblW w:w="94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85"/>
        <w:gridCol w:w="850"/>
        <w:gridCol w:w="851"/>
        <w:gridCol w:w="1984"/>
        <w:gridCol w:w="1560"/>
        <w:gridCol w:w="2233"/>
      </w:tblGrid>
      <w:tr w:rsidR="002D2219" w14:paraId="5A523BC1" w14:textId="77777777" w:rsidTr="00C85EC0">
        <w:trPr>
          <w:trHeight w:val="403"/>
        </w:trPr>
        <w:tc>
          <w:tcPr>
            <w:tcW w:w="1985" w:type="dxa"/>
            <w:vMerge w:val="restart"/>
            <w:vAlign w:val="center"/>
          </w:tcPr>
          <w:p w14:paraId="0CB40119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Метод расчета настроек</w:t>
            </w:r>
          </w:p>
        </w:tc>
        <w:tc>
          <w:tcPr>
            <w:tcW w:w="1701" w:type="dxa"/>
            <w:gridSpan w:val="2"/>
            <w:vAlign w:val="center"/>
          </w:tcPr>
          <w:p w14:paraId="709AE236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Структура регулятора</w:t>
            </w:r>
          </w:p>
        </w:tc>
        <w:tc>
          <w:tcPr>
            <w:tcW w:w="1984" w:type="dxa"/>
            <w:vMerge w:val="restart"/>
            <w:vAlign w:val="center"/>
          </w:tcPr>
          <w:p w14:paraId="00E5326C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Время </w:t>
            </w:r>
            <w:proofErr w:type="spellStart"/>
            <w:r>
              <w:rPr>
                <w:szCs w:val="28"/>
              </w:rPr>
              <w:t>регу</w:t>
            </w:r>
            <w:r w:rsidR="00D410F6">
              <w:rPr>
                <w:szCs w:val="28"/>
              </w:rPr>
              <w:t>лиро</w:t>
            </w:r>
            <w:r w:rsidR="00B12764">
              <w:rPr>
                <w:szCs w:val="28"/>
              </w:rPr>
              <w:t>-</w:t>
            </w:r>
            <w:r w:rsidR="00D410F6">
              <w:rPr>
                <w:szCs w:val="28"/>
              </w:rPr>
              <w:t>ва</w:t>
            </w:r>
            <w:r>
              <w:rPr>
                <w:szCs w:val="28"/>
              </w:rPr>
              <w:t>ния</w:t>
            </w:r>
            <w:proofErr w:type="spellEnd"/>
          </w:p>
        </w:tc>
        <w:tc>
          <w:tcPr>
            <w:tcW w:w="1560" w:type="dxa"/>
            <w:vMerge w:val="restart"/>
            <w:vAlign w:val="center"/>
          </w:tcPr>
          <w:p w14:paraId="73CC1600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Перерегу</w:t>
            </w:r>
            <w:r w:rsidR="00B12764">
              <w:rPr>
                <w:szCs w:val="28"/>
              </w:rPr>
              <w:t>-</w:t>
            </w:r>
            <w:r>
              <w:rPr>
                <w:szCs w:val="28"/>
              </w:rPr>
              <w:t>лирование</w:t>
            </w:r>
            <w:proofErr w:type="spellEnd"/>
          </w:p>
        </w:tc>
        <w:tc>
          <w:tcPr>
            <w:tcW w:w="2233" w:type="dxa"/>
            <w:vMerge w:val="restart"/>
            <w:vAlign w:val="center"/>
          </w:tcPr>
          <w:p w14:paraId="7774E3C0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Виде переходного процесса</w:t>
            </w:r>
          </w:p>
        </w:tc>
      </w:tr>
      <w:tr w:rsidR="002D2219" w14:paraId="7B986ACE" w14:textId="77777777" w:rsidTr="00C85EC0">
        <w:tc>
          <w:tcPr>
            <w:tcW w:w="1985" w:type="dxa"/>
            <w:vMerge/>
            <w:vAlign w:val="center"/>
          </w:tcPr>
          <w:p w14:paraId="1FCB3075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510ECE12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Кр</w:t>
            </w:r>
            <w:proofErr w:type="spellEnd"/>
          </w:p>
        </w:tc>
        <w:tc>
          <w:tcPr>
            <w:tcW w:w="851" w:type="dxa"/>
            <w:vAlign w:val="center"/>
          </w:tcPr>
          <w:p w14:paraId="40047303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Ти</w:t>
            </w:r>
            <w:proofErr w:type="spellEnd"/>
          </w:p>
        </w:tc>
        <w:tc>
          <w:tcPr>
            <w:tcW w:w="1984" w:type="dxa"/>
            <w:vMerge/>
            <w:vAlign w:val="center"/>
          </w:tcPr>
          <w:p w14:paraId="05BD1834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1560" w:type="dxa"/>
            <w:vMerge/>
            <w:vAlign w:val="center"/>
          </w:tcPr>
          <w:p w14:paraId="42563BC3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2233" w:type="dxa"/>
            <w:vMerge/>
            <w:vAlign w:val="center"/>
          </w:tcPr>
          <w:p w14:paraId="013F7C83" w14:textId="77777777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</w:p>
        </w:tc>
      </w:tr>
      <w:tr w:rsidR="002D2219" w14:paraId="705E7265" w14:textId="77777777" w:rsidTr="00C85EC0">
        <w:tc>
          <w:tcPr>
            <w:tcW w:w="1985" w:type="dxa"/>
            <w:vAlign w:val="center"/>
          </w:tcPr>
          <w:p w14:paraId="21464A0A" w14:textId="3E5D2268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Номограмм</w:t>
            </w:r>
            <w:r w:rsidR="00C85EC0">
              <w:rPr>
                <w:szCs w:val="28"/>
              </w:rPr>
              <w:t>а</w:t>
            </w:r>
          </w:p>
        </w:tc>
        <w:tc>
          <w:tcPr>
            <w:tcW w:w="850" w:type="dxa"/>
            <w:vAlign w:val="center"/>
          </w:tcPr>
          <w:p w14:paraId="2093218D" w14:textId="41A6D60A" w:rsidR="002D2219" w:rsidRDefault="001B79A7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0,</w:t>
            </w:r>
            <w:r w:rsidR="00C85EC0">
              <w:rPr>
                <w:szCs w:val="28"/>
              </w:rPr>
              <w:t>5</w:t>
            </w:r>
          </w:p>
        </w:tc>
        <w:tc>
          <w:tcPr>
            <w:tcW w:w="851" w:type="dxa"/>
            <w:vAlign w:val="center"/>
          </w:tcPr>
          <w:p w14:paraId="477ACF60" w14:textId="2BFCB193" w:rsidR="002D2219" w:rsidRDefault="00C85EC0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60</w:t>
            </w:r>
          </w:p>
        </w:tc>
        <w:tc>
          <w:tcPr>
            <w:tcW w:w="1984" w:type="dxa"/>
            <w:vAlign w:val="center"/>
          </w:tcPr>
          <w:p w14:paraId="4D7275B5" w14:textId="1275C085" w:rsidR="002D2219" w:rsidRDefault="00C85EC0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87</w:t>
            </w:r>
          </w:p>
        </w:tc>
        <w:tc>
          <w:tcPr>
            <w:tcW w:w="1560" w:type="dxa"/>
            <w:vAlign w:val="center"/>
          </w:tcPr>
          <w:p w14:paraId="3B1A86CF" w14:textId="7A19E62F" w:rsidR="002D2219" w:rsidRDefault="00C85EC0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2233" w:type="dxa"/>
            <w:vAlign w:val="center"/>
          </w:tcPr>
          <w:p w14:paraId="03B275D1" w14:textId="5A7A0D2A" w:rsidR="002D2219" w:rsidRDefault="00C85EC0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монотонный</w:t>
            </w:r>
          </w:p>
        </w:tc>
      </w:tr>
      <w:tr w:rsidR="002D2219" w14:paraId="7558BCA9" w14:textId="77777777" w:rsidTr="00C85EC0">
        <w:tc>
          <w:tcPr>
            <w:tcW w:w="1985" w:type="dxa"/>
            <w:vAlign w:val="center"/>
          </w:tcPr>
          <w:p w14:paraId="7257719E" w14:textId="45185FD4" w:rsidR="002D2219" w:rsidRDefault="002D2219" w:rsidP="00C85EC0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Циглер-Никольс</w:t>
            </w:r>
            <w:proofErr w:type="spellEnd"/>
          </w:p>
        </w:tc>
        <w:tc>
          <w:tcPr>
            <w:tcW w:w="850" w:type="dxa"/>
            <w:vAlign w:val="center"/>
          </w:tcPr>
          <w:p w14:paraId="1FAEAE04" w14:textId="77777777" w:rsidR="002D2219" w:rsidRDefault="001B79A7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1,85</w:t>
            </w:r>
          </w:p>
        </w:tc>
        <w:tc>
          <w:tcPr>
            <w:tcW w:w="851" w:type="dxa"/>
            <w:vAlign w:val="center"/>
          </w:tcPr>
          <w:p w14:paraId="0B568D6C" w14:textId="77777777" w:rsidR="002D2219" w:rsidRDefault="001B79A7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16,5</w:t>
            </w:r>
          </w:p>
        </w:tc>
        <w:tc>
          <w:tcPr>
            <w:tcW w:w="1984" w:type="dxa"/>
            <w:vAlign w:val="center"/>
          </w:tcPr>
          <w:p w14:paraId="127C2408" w14:textId="77777777" w:rsidR="002D2219" w:rsidRDefault="001B79A7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1560" w:type="dxa"/>
            <w:vAlign w:val="center"/>
          </w:tcPr>
          <w:p w14:paraId="3F7EF86F" w14:textId="77777777" w:rsidR="002D2219" w:rsidRDefault="00A95EF2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24</w:t>
            </w:r>
            <w:r w:rsidR="001B79A7">
              <w:rPr>
                <w:szCs w:val="28"/>
              </w:rPr>
              <w:t>%</w:t>
            </w:r>
          </w:p>
        </w:tc>
        <w:tc>
          <w:tcPr>
            <w:tcW w:w="2233" w:type="dxa"/>
            <w:vAlign w:val="center"/>
          </w:tcPr>
          <w:p w14:paraId="050D96A4" w14:textId="7A9C8422" w:rsidR="002D2219" w:rsidRDefault="00D30A2F" w:rsidP="00C85EC0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колебательный</w:t>
            </w:r>
          </w:p>
        </w:tc>
      </w:tr>
    </w:tbl>
    <w:p w14:paraId="758C80DA" w14:textId="0131D063" w:rsidR="009966D1" w:rsidRDefault="004B21F1" w:rsidP="00CE2E17">
      <w:pPr>
        <w:spacing w:before="240" w:line="360" w:lineRule="auto"/>
        <w:ind w:firstLine="709"/>
        <w:jc w:val="both"/>
      </w:pPr>
      <w:r>
        <w:t>Для системы целесообразно использовать ПИ-регулятор с</w:t>
      </w:r>
      <w:r w:rsidR="00CE2E17">
        <w:t xml:space="preserve"> коэффициентом регулятора</w:t>
      </w:r>
      <w:r>
        <w:t xml:space="preserve"> </w:t>
      </w:r>
      <w:proofErr w:type="spellStart"/>
      <w:r>
        <w:t>К</w:t>
      </w:r>
      <w:r>
        <w:rPr>
          <w:vertAlign w:val="subscript"/>
        </w:rPr>
        <w:t>р</w:t>
      </w:r>
      <w:proofErr w:type="spellEnd"/>
      <w:r w:rsidR="00CE2E17">
        <w:t xml:space="preserve"> = </w:t>
      </w:r>
      <w:r>
        <w:t>0,</w:t>
      </w:r>
      <w:r w:rsidR="00CE2E17">
        <w:t>5</w:t>
      </w:r>
      <w:r>
        <w:t xml:space="preserve"> и</w:t>
      </w:r>
      <w:r w:rsidR="00CE2E17">
        <w:t xml:space="preserve"> временем интегрирования</w:t>
      </w:r>
      <w:r>
        <w:t xml:space="preserve"> </w:t>
      </w:r>
      <w:proofErr w:type="spellStart"/>
      <w:r>
        <w:t>Т</w:t>
      </w:r>
      <w:r>
        <w:rPr>
          <w:vertAlign w:val="subscript"/>
        </w:rPr>
        <w:t>и</w:t>
      </w:r>
      <w:proofErr w:type="spellEnd"/>
      <w:r w:rsidR="00CE2E17">
        <w:t xml:space="preserve"> = 60.</w:t>
      </w:r>
      <w:r w:rsidR="009966D1">
        <w:br w:type="page"/>
      </w:r>
    </w:p>
    <w:p w14:paraId="2A381645" w14:textId="77777777" w:rsidR="009966D1" w:rsidRPr="009966D1" w:rsidRDefault="009966D1" w:rsidP="009966D1">
      <w:pPr>
        <w:pStyle w:val="1"/>
        <w:spacing w:before="0" w:line="360" w:lineRule="auto"/>
        <w:ind w:firstLine="709"/>
        <w:jc w:val="center"/>
        <w:rPr>
          <w:bCs w:val="0"/>
        </w:rPr>
      </w:pPr>
      <w:bookmarkStart w:id="151" w:name="_Toc122180061"/>
      <w:bookmarkStart w:id="152" w:name="_Toc181823946"/>
      <w:bookmarkStart w:id="153" w:name="_Toc182420212"/>
      <w:bookmarkStart w:id="154" w:name="_Toc182420958"/>
      <w:bookmarkStart w:id="155" w:name="_Toc216976565"/>
      <w:r w:rsidRPr="009966D1">
        <w:lastRenderedPageBreak/>
        <w:t>Заключение</w:t>
      </w:r>
      <w:bookmarkEnd w:id="151"/>
      <w:bookmarkEnd w:id="152"/>
      <w:bookmarkEnd w:id="153"/>
      <w:bookmarkEnd w:id="154"/>
      <w:bookmarkEnd w:id="155"/>
    </w:p>
    <w:p w14:paraId="6475D54D" w14:textId="0F6C4D8D" w:rsidR="009966D1" w:rsidRDefault="009966D1" w:rsidP="00F20225">
      <w:pPr>
        <w:spacing w:after="0" w:line="360" w:lineRule="auto"/>
        <w:ind w:firstLine="709"/>
        <w:jc w:val="both"/>
        <w:rPr>
          <w:szCs w:val="18"/>
        </w:rPr>
      </w:pPr>
      <w:r w:rsidRPr="00D17BFA">
        <w:rPr>
          <w:szCs w:val="18"/>
        </w:rPr>
        <w:t xml:space="preserve">В ходе выполнения данного курсового проекта была </w:t>
      </w:r>
      <w:r w:rsidR="00F20225">
        <w:rPr>
          <w:szCs w:val="18"/>
        </w:rPr>
        <w:t>разработана</w:t>
      </w:r>
      <w:r w:rsidRPr="00D17BFA">
        <w:rPr>
          <w:szCs w:val="18"/>
        </w:rPr>
        <w:t xml:space="preserve"> </w:t>
      </w:r>
      <w:r w:rsidRPr="004F7A82">
        <w:rPr>
          <w:szCs w:val="18"/>
        </w:rPr>
        <w:t>схем</w:t>
      </w:r>
      <w:r>
        <w:rPr>
          <w:szCs w:val="18"/>
        </w:rPr>
        <w:t>а автоматизации производства ацетилена</w:t>
      </w:r>
      <w:r w:rsidRPr="00D17BFA">
        <w:rPr>
          <w:szCs w:val="18"/>
        </w:rPr>
        <w:t>.</w:t>
      </w:r>
      <w:r w:rsidR="00F20225">
        <w:rPr>
          <w:szCs w:val="18"/>
        </w:rPr>
        <w:t xml:space="preserve"> </w:t>
      </w:r>
      <w:r w:rsidRPr="00956F58">
        <w:rPr>
          <w:szCs w:val="18"/>
        </w:rPr>
        <w:t xml:space="preserve">Схема </w:t>
      </w:r>
      <w:r w:rsidR="00F20225">
        <w:rPr>
          <w:szCs w:val="18"/>
        </w:rPr>
        <w:t>выполнена</w:t>
      </w:r>
      <w:r w:rsidRPr="00956F58">
        <w:rPr>
          <w:szCs w:val="18"/>
        </w:rPr>
        <w:t xml:space="preserve"> в щитовом исполнении с использованием микропроцессорной техники. Также прилагается заказная спецификация.</w:t>
      </w:r>
    </w:p>
    <w:p w14:paraId="6C749EE5" w14:textId="7E362A6F" w:rsidR="00F20225" w:rsidRDefault="00F20225" w:rsidP="00F20225">
      <w:pPr>
        <w:spacing w:after="0" w:line="360" w:lineRule="auto"/>
        <w:ind w:firstLine="709"/>
        <w:jc w:val="both"/>
        <w:rPr>
          <w:szCs w:val="18"/>
        </w:rPr>
      </w:pPr>
      <w:r>
        <w:rPr>
          <w:szCs w:val="18"/>
        </w:rPr>
        <w:t xml:space="preserve">Для полной автоматизации производства схему необходимо дополнить контуром стабилизации давления на входе в реактор путем изменения расхода природного газа, а также датчиком температуры стабилизирующего кислорода в реакторе. </w:t>
      </w:r>
    </w:p>
    <w:p w14:paraId="003AD7C7" w14:textId="77777777" w:rsidR="00F20225" w:rsidRDefault="00F20225" w:rsidP="00F20225">
      <w:pPr>
        <w:spacing w:after="0" w:line="360" w:lineRule="auto"/>
        <w:ind w:firstLine="709"/>
        <w:jc w:val="both"/>
        <w:rPr>
          <w:szCs w:val="18"/>
        </w:rPr>
      </w:pPr>
    </w:p>
    <w:p w14:paraId="5E8A2E2F" w14:textId="77777777" w:rsidR="00A837D9" w:rsidRPr="00956F58" w:rsidRDefault="00A837D9" w:rsidP="009966D1">
      <w:pPr>
        <w:spacing w:after="0" w:line="360" w:lineRule="auto"/>
        <w:ind w:firstLine="709"/>
        <w:jc w:val="both"/>
        <w:rPr>
          <w:szCs w:val="18"/>
        </w:rPr>
      </w:pPr>
    </w:p>
    <w:p w14:paraId="5D729D28" w14:textId="77777777" w:rsidR="005C6311" w:rsidRDefault="005C6311">
      <w:pPr>
        <w:rPr>
          <w:szCs w:val="28"/>
        </w:rPr>
      </w:pPr>
      <w:r>
        <w:rPr>
          <w:szCs w:val="28"/>
        </w:rPr>
        <w:br w:type="page"/>
      </w:r>
    </w:p>
    <w:p w14:paraId="1103F42E" w14:textId="77777777" w:rsidR="005C6311" w:rsidRPr="00197D91" w:rsidRDefault="005C6311" w:rsidP="005C6311">
      <w:pPr>
        <w:pStyle w:val="1"/>
        <w:spacing w:before="0" w:line="360" w:lineRule="auto"/>
        <w:ind w:firstLine="709"/>
        <w:jc w:val="center"/>
        <w:rPr>
          <w:b w:val="0"/>
          <w:bCs w:val="0"/>
        </w:rPr>
      </w:pPr>
      <w:bookmarkStart w:id="156" w:name="_Toc181823947"/>
      <w:bookmarkStart w:id="157" w:name="_Toc182420213"/>
      <w:bookmarkStart w:id="158" w:name="_Toc182420959"/>
      <w:bookmarkStart w:id="159" w:name="_Toc216976566"/>
      <w:r w:rsidRPr="00197D91">
        <w:lastRenderedPageBreak/>
        <w:t>Список использованных источников</w:t>
      </w:r>
      <w:bookmarkEnd w:id="156"/>
      <w:bookmarkEnd w:id="157"/>
      <w:bookmarkEnd w:id="158"/>
      <w:bookmarkEnd w:id="159"/>
    </w:p>
    <w:p w14:paraId="5FBB4AB9" w14:textId="3F48DAD0" w:rsidR="005C6311" w:rsidRPr="00BF122C" w:rsidRDefault="005C6311" w:rsidP="005C6311">
      <w:pPr>
        <w:spacing w:after="0" w:line="360" w:lineRule="auto"/>
        <w:ind w:firstLine="709"/>
        <w:jc w:val="both"/>
        <w:rPr>
          <w:szCs w:val="28"/>
        </w:rPr>
      </w:pPr>
      <w:r w:rsidRPr="00BF122C">
        <w:rPr>
          <w:szCs w:val="28"/>
        </w:rPr>
        <w:t xml:space="preserve">1. Голубятников В.А., Шувалов В.В. Автоматизация производственных процессов в химической промышленности: Учеб. для техникумов. </w:t>
      </w:r>
      <w:r w:rsidR="001E79CE">
        <w:rPr>
          <w:szCs w:val="28"/>
        </w:rPr>
        <w:t>–</w:t>
      </w:r>
      <w:r w:rsidRPr="00BF122C">
        <w:rPr>
          <w:szCs w:val="28"/>
        </w:rPr>
        <w:t xml:space="preserve"> М</w:t>
      </w:r>
      <w:r w:rsidR="001E79CE">
        <w:rPr>
          <w:szCs w:val="28"/>
        </w:rPr>
        <w:t>осква</w:t>
      </w:r>
      <w:r w:rsidRPr="00BF122C">
        <w:rPr>
          <w:szCs w:val="28"/>
        </w:rPr>
        <w:t xml:space="preserve">: Химия, 1985. </w:t>
      </w:r>
      <w:r w:rsidR="001E79CE">
        <w:rPr>
          <w:szCs w:val="28"/>
        </w:rPr>
        <w:t>–</w:t>
      </w:r>
      <w:r w:rsidRPr="00BF122C">
        <w:rPr>
          <w:szCs w:val="28"/>
        </w:rPr>
        <w:t xml:space="preserve"> 352 с.</w:t>
      </w:r>
    </w:p>
    <w:p w14:paraId="2F2E7605" w14:textId="14DDC9BB" w:rsidR="005C6311" w:rsidRDefault="005C6311" w:rsidP="005C6311">
      <w:pPr>
        <w:spacing w:after="0" w:line="360" w:lineRule="auto"/>
        <w:ind w:firstLine="709"/>
        <w:jc w:val="both"/>
        <w:rPr>
          <w:szCs w:val="28"/>
        </w:rPr>
      </w:pPr>
      <w:r w:rsidRPr="00215878">
        <w:rPr>
          <w:szCs w:val="28"/>
        </w:rPr>
        <w:t xml:space="preserve">2. Шувалов В.В., </w:t>
      </w:r>
      <w:proofErr w:type="spellStart"/>
      <w:r w:rsidRPr="00215878">
        <w:rPr>
          <w:szCs w:val="28"/>
        </w:rPr>
        <w:t>Огаджанов</w:t>
      </w:r>
      <w:proofErr w:type="spellEnd"/>
      <w:r w:rsidRPr="00215878">
        <w:rPr>
          <w:szCs w:val="28"/>
        </w:rPr>
        <w:t xml:space="preserve"> Г.А., Голубятников В.А.. Автоматизация производственных процессов в химической промышленности. </w:t>
      </w:r>
      <w:r w:rsidR="001E79CE">
        <w:rPr>
          <w:szCs w:val="28"/>
        </w:rPr>
        <w:t>–</w:t>
      </w:r>
      <w:r w:rsidRPr="00215878">
        <w:rPr>
          <w:szCs w:val="28"/>
        </w:rPr>
        <w:t xml:space="preserve"> М</w:t>
      </w:r>
      <w:r w:rsidR="001E79CE">
        <w:rPr>
          <w:szCs w:val="28"/>
        </w:rPr>
        <w:t>осква</w:t>
      </w:r>
      <w:r w:rsidRPr="00215878">
        <w:rPr>
          <w:szCs w:val="28"/>
        </w:rPr>
        <w:t xml:space="preserve">: Химия, 1991. </w:t>
      </w:r>
      <w:r w:rsidR="001E79CE">
        <w:rPr>
          <w:szCs w:val="28"/>
        </w:rPr>
        <w:t>–</w:t>
      </w:r>
      <w:r w:rsidRPr="00215878">
        <w:rPr>
          <w:szCs w:val="28"/>
        </w:rPr>
        <w:t xml:space="preserve"> 480 с.</w:t>
      </w:r>
    </w:p>
    <w:p w14:paraId="6DBC7A0D" w14:textId="04390280" w:rsidR="008C5DB9" w:rsidRPr="009F738F" w:rsidRDefault="008C5DB9" w:rsidP="005C6311">
      <w:pPr>
        <w:spacing w:after="0" w:line="360" w:lineRule="auto"/>
        <w:ind w:firstLine="709"/>
        <w:jc w:val="both"/>
        <w:rPr>
          <w:szCs w:val="28"/>
        </w:rPr>
      </w:pPr>
      <w:r w:rsidRPr="009F738F">
        <w:rPr>
          <w:szCs w:val="28"/>
        </w:rPr>
        <w:t>3.</w:t>
      </w:r>
      <w:r w:rsidR="00F20225" w:rsidRPr="009F738F">
        <w:rPr>
          <w:szCs w:val="28"/>
        </w:rPr>
        <w:t xml:space="preserve"> </w:t>
      </w:r>
      <w:r w:rsidRPr="009F738F">
        <w:rPr>
          <w:szCs w:val="28"/>
        </w:rPr>
        <w:t>ГОСТ 14202-69. Трубопроводы промышленных предприятий. Опознавательная окраска, предусматривающая знаки и маркировочные щитки.</w:t>
      </w:r>
      <w:r w:rsidRPr="009F738F">
        <w:t xml:space="preserve"> </w:t>
      </w:r>
      <w:proofErr w:type="spellStart"/>
      <w:r w:rsidRPr="009F738F">
        <w:rPr>
          <w:szCs w:val="28"/>
        </w:rPr>
        <w:t>Государтсвенный</w:t>
      </w:r>
      <w:proofErr w:type="spellEnd"/>
      <w:r w:rsidRPr="009F738F">
        <w:rPr>
          <w:szCs w:val="28"/>
        </w:rPr>
        <w:t xml:space="preserve"> комитет стандартов совета министров СССР: издание официальное</w:t>
      </w:r>
      <w:r w:rsidR="00701C19" w:rsidRPr="009F738F">
        <w:rPr>
          <w:szCs w:val="28"/>
        </w:rPr>
        <w:t>.- Москва : 1969. - 21 с.</w:t>
      </w:r>
    </w:p>
    <w:p w14:paraId="4424552B" w14:textId="1A21AABE" w:rsidR="00701C19" w:rsidRPr="00215878" w:rsidRDefault="00701C19" w:rsidP="005C6311">
      <w:pPr>
        <w:spacing w:after="0" w:line="360" w:lineRule="auto"/>
        <w:ind w:firstLine="709"/>
        <w:jc w:val="both"/>
        <w:rPr>
          <w:szCs w:val="28"/>
        </w:rPr>
      </w:pPr>
      <w:r w:rsidRPr="009F738F">
        <w:rPr>
          <w:szCs w:val="28"/>
        </w:rPr>
        <w:t>4.</w:t>
      </w:r>
      <w:r w:rsidR="00F20225" w:rsidRPr="009F738F">
        <w:rPr>
          <w:szCs w:val="28"/>
        </w:rPr>
        <w:t xml:space="preserve"> </w:t>
      </w:r>
      <w:r w:rsidRPr="009F738F">
        <w:rPr>
          <w:szCs w:val="28"/>
        </w:rPr>
        <w:t xml:space="preserve">ГОСТ 21.208-2013. Система проектной документации для строительства. Автоматизация технологических процессов. Обозначение условные приборов и средств автоматизации в схемах: межгосударственный </w:t>
      </w:r>
      <w:proofErr w:type="spellStart"/>
      <w:r w:rsidRPr="009F738F">
        <w:rPr>
          <w:szCs w:val="28"/>
        </w:rPr>
        <w:t>стандрат</w:t>
      </w:r>
      <w:proofErr w:type="spellEnd"/>
      <w:r w:rsidRPr="009F738F">
        <w:rPr>
          <w:szCs w:val="28"/>
        </w:rPr>
        <w:t>: издание официальное /</w:t>
      </w:r>
      <w:r w:rsidRPr="009F738F">
        <w:t xml:space="preserve"> </w:t>
      </w:r>
      <w:r w:rsidRPr="009F738F">
        <w:rPr>
          <w:szCs w:val="28"/>
        </w:rPr>
        <w:t xml:space="preserve">Межгосударственный совет по стандартизации, метрологии и сертификации. - Москва : </w:t>
      </w:r>
      <w:proofErr w:type="spellStart"/>
      <w:r w:rsidRPr="009F738F">
        <w:rPr>
          <w:szCs w:val="28"/>
        </w:rPr>
        <w:t>Стандартинформ</w:t>
      </w:r>
      <w:proofErr w:type="spellEnd"/>
      <w:r w:rsidRPr="009F738F">
        <w:rPr>
          <w:szCs w:val="28"/>
        </w:rPr>
        <w:t>, 2015. - 30 с.</w:t>
      </w:r>
    </w:p>
    <w:p w14:paraId="57940B79" w14:textId="3F8FE61A" w:rsidR="00474A13" w:rsidRPr="00215878" w:rsidRDefault="00701C19" w:rsidP="006B49BA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5</w:t>
      </w:r>
      <w:r w:rsidR="00474A13" w:rsidRPr="00215878">
        <w:rPr>
          <w:szCs w:val="28"/>
        </w:rPr>
        <w:t>.</w:t>
      </w:r>
      <w:r w:rsidR="001E79CE">
        <w:rPr>
          <w:szCs w:val="28"/>
        </w:rPr>
        <w:t xml:space="preserve"> </w:t>
      </w:r>
      <w:r w:rsidR="006B49BA" w:rsidRPr="00215878">
        <w:rPr>
          <w:szCs w:val="28"/>
        </w:rPr>
        <w:t xml:space="preserve">Метран: официальный сайт. – Челябинск. – </w:t>
      </w:r>
      <w:r w:rsidR="006B49BA" w:rsidRPr="00215878">
        <w:rPr>
          <w:szCs w:val="28"/>
          <w:lang w:val="en-US"/>
        </w:rPr>
        <w:t>URL</w:t>
      </w:r>
      <w:r w:rsidR="006B49BA" w:rsidRPr="00215878">
        <w:rPr>
          <w:szCs w:val="28"/>
        </w:rPr>
        <w:t xml:space="preserve">: https://metran.ru/catalog/pressure (дата обращения: </w:t>
      </w:r>
      <w:r w:rsidR="001E79CE">
        <w:rPr>
          <w:szCs w:val="28"/>
        </w:rPr>
        <w:t>7.12</w:t>
      </w:r>
      <w:r w:rsidR="006B49BA" w:rsidRPr="00215878">
        <w:rPr>
          <w:szCs w:val="28"/>
        </w:rPr>
        <w:t>.202</w:t>
      </w:r>
      <w:r w:rsidR="001E79CE">
        <w:rPr>
          <w:szCs w:val="28"/>
        </w:rPr>
        <w:t>5</w:t>
      </w:r>
      <w:r w:rsidR="006B49BA" w:rsidRPr="00215878">
        <w:rPr>
          <w:szCs w:val="28"/>
        </w:rPr>
        <w:t>).</w:t>
      </w:r>
    </w:p>
    <w:p w14:paraId="6DA423B8" w14:textId="692DF2DA" w:rsidR="00FF5BA0" w:rsidRPr="00215878" w:rsidRDefault="00701C19" w:rsidP="00FF5BA0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6</w:t>
      </w:r>
      <w:r w:rsidR="00FF5BA0" w:rsidRPr="00215878">
        <w:rPr>
          <w:szCs w:val="28"/>
        </w:rPr>
        <w:t xml:space="preserve">. ОВЕН ПРОМ: </w:t>
      </w:r>
      <w:proofErr w:type="spellStart"/>
      <w:r w:rsidR="00FF5BA0" w:rsidRPr="00215878">
        <w:rPr>
          <w:szCs w:val="28"/>
        </w:rPr>
        <w:t>оцифициальный</w:t>
      </w:r>
      <w:proofErr w:type="spellEnd"/>
      <w:r w:rsidR="00FF5BA0" w:rsidRPr="00215878">
        <w:rPr>
          <w:szCs w:val="28"/>
        </w:rPr>
        <w:t xml:space="preserve"> сайт. – Санкт-Петербург.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 xml:space="preserve">: https://owen.ru/catalog  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5CFD524D" w14:textId="4FF7C58E" w:rsidR="00FF5BA0" w:rsidRPr="00215878" w:rsidRDefault="00701C19" w:rsidP="00FF5BA0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7</w:t>
      </w:r>
      <w:r w:rsidR="00FF5BA0" w:rsidRPr="00215878">
        <w:rPr>
          <w:szCs w:val="28"/>
        </w:rPr>
        <w:t xml:space="preserve">. </w:t>
      </w:r>
      <w:r w:rsidR="00FF5BA0" w:rsidRPr="00215878">
        <w:rPr>
          <w:szCs w:val="28"/>
          <w:lang w:val="en-US"/>
        </w:rPr>
        <w:t>SAMSON</w:t>
      </w:r>
      <w:r w:rsidR="00FF5BA0" w:rsidRPr="00215878">
        <w:rPr>
          <w:szCs w:val="28"/>
        </w:rPr>
        <w:t xml:space="preserve">: официальный сайт. – Ростовская обл.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 xml:space="preserve">: https://samson.ru/catalog/privody/   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01D460EF" w14:textId="06D37379" w:rsidR="001E79CE" w:rsidRDefault="00701C19" w:rsidP="001E79CE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8</w:t>
      </w:r>
      <w:r w:rsidR="00FF5BA0" w:rsidRPr="00215878">
        <w:rPr>
          <w:szCs w:val="28"/>
        </w:rPr>
        <w:t>.</w:t>
      </w:r>
      <w:r w:rsidR="00FF5BA0" w:rsidRPr="00575A22">
        <w:rPr>
          <w:szCs w:val="28"/>
        </w:rPr>
        <w:t xml:space="preserve"> </w:t>
      </w:r>
      <w:r w:rsidR="00FF5BA0" w:rsidRPr="00215878">
        <w:rPr>
          <w:szCs w:val="28"/>
        </w:rPr>
        <w:t xml:space="preserve">Теплоприбор: официальный сайт. – Москва.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>: https://teplopribor.nt-rt.ru/catalog/termopreobrazovateli</w:t>
      </w:r>
      <w:r w:rsidR="00632028" w:rsidRPr="00215878">
        <w:rPr>
          <w:szCs w:val="28"/>
        </w:rPr>
        <w:t> </w:t>
      </w:r>
      <w:r w:rsidR="00FF5BA0" w:rsidRPr="00215878">
        <w:rPr>
          <w:szCs w:val="28"/>
        </w:rPr>
        <w:t>(дата</w:t>
      </w:r>
      <w:r w:rsidR="00632028" w:rsidRPr="00215878">
        <w:rPr>
          <w:szCs w:val="28"/>
        </w:rPr>
        <w:t> </w:t>
      </w:r>
      <w:r w:rsidR="00FF5BA0" w:rsidRPr="00215878">
        <w:rPr>
          <w:szCs w:val="28"/>
        </w:rPr>
        <w:t>обращения:</w:t>
      </w:r>
      <w:r w:rsidR="001E79CE">
        <w:rPr>
          <w:szCs w:val="28"/>
        </w:rPr>
        <w:t xml:space="preserve"> 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3C728094" w14:textId="4FD5093C" w:rsidR="00FF5BA0" w:rsidRPr="00215878" w:rsidRDefault="00701C19" w:rsidP="00A671C3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9</w:t>
      </w:r>
      <w:r w:rsidR="00FF5BA0" w:rsidRPr="00215878">
        <w:rPr>
          <w:szCs w:val="28"/>
        </w:rPr>
        <w:t xml:space="preserve">. </w:t>
      </w:r>
      <w:r w:rsidR="00FB0BD3" w:rsidRPr="00215878">
        <w:rPr>
          <w:szCs w:val="28"/>
        </w:rPr>
        <w:t>ЭМИС</w:t>
      </w:r>
      <w:r w:rsidR="00FF5BA0" w:rsidRPr="00215878">
        <w:rPr>
          <w:szCs w:val="28"/>
        </w:rPr>
        <w:t xml:space="preserve">: официальный сайт. – </w:t>
      </w:r>
      <w:r w:rsidR="00FB0BD3" w:rsidRPr="00215878">
        <w:rPr>
          <w:szCs w:val="28"/>
        </w:rPr>
        <w:t>Челябинск</w:t>
      </w:r>
      <w:r w:rsidR="00FF5BA0" w:rsidRPr="00215878">
        <w:rPr>
          <w:szCs w:val="28"/>
        </w:rPr>
        <w:t xml:space="preserve">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 xml:space="preserve">: </w:t>
      </w:r>
      <w:r w:rsidR="00FB0BD3" w:rsidRPr="00215878">
        <w:rPr>
          <w:szCs w:val="28"/>
        </w:rPr>
        <w:t xml:space="preserve">https://emis-kip.ru/prod/ </w:t>
      </w:r>
      <w:r w:rsidR="00FF5BA0" w:rsidRPr="00215878">
        <w:rPr>
          <w:szCs w:val="28"/>
        </w:rPr>
        <w:t xml:space="preserve">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19D12FDA" w14:textId="5D65E532" w:rsidR="00632028" w:rsidRPr="00215878" w:rsidRDefault="00701C19" w:rsidP="00632028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10</w:t>
      </w:r>
      <w:r w:rsidR="00FB0BD3" w:rsidRPr="00215878">
        <w:rPr>
          <w:szCs w:val="28"/>
        </w:rPr>
        <w:t xml:space="preserve">. </w:t>
      </w:r>
      <w:proofErr w:type="spellStart"/>
      <w:r w:rsidR="00632028" w:rsidRPr="00215878">
        <w:rPr>
          <w:szCs w:val="28"/>
        </w:rPr>
        <w:t>РусАвтоматизация</w:t>
      </w:r>
      <w:proofErr w:type="spellEnd"/>
      <w:r w:rsidR="00FF5BA0" w:rsidRPr="00215878">
        <w:rPr>
          <w:szCs w:val="28"/>
        </w:rPr>
        <w:t xml:space="preserve">: официальный сайт. – </w:t>
      </w:r>
      <w:r w:rsidR="00632028" w:rsidRPr="00215878">
        <w:rPr>
          <w:szCs w:val="28"/>
        </w:rPr>
        <w:t>Челябинск</w:t>
      </w:r>
      <w:r w:rsidR="00FF5BA0" w:rsidRPr="00215878">
        <w:rPr>
          <w:szCs w:val="28"/>
        </w:rPr>
        <w:t xml:space="preserve">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 xml:space="preserve">: </w:t>
      </w:r>
      <w:r w:rsidR="00632028" w:rsidRPr="00215878">
        <w:rPr>
          <w:szCs w:val="28"/>
        </w:rPr>
        <w:t>https://rusautomation.ru/catalog/s/promavtomatika/</w:t>
      </w:r>
      <w:r w:rsidR="00FF5BA0" w:rsidRPr="00215878">
        <w:rPr>
          <w:szCs w:val="28"/>
        </w:rPr>
        <w:t xml:space="preserve">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5ABDDC65" w14:textId="6213EBB4" w:rsidR="00FF5BA0" w:rsidRPr="00215878" w:rsidRDefault="00701C19" w:rsidP="00632028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11. </w:t>
      </w:r>
      <w:r w:rsidR="00632028" w:rsidRPr="00215878">
        <w:rPr>
          <w:szCs w:val="28"/>
          <w:lang w:val="en-US"/>
        </w:rPr>
        <w:t>EKF</w:t>
      </w:r>
      <w:r w:rsidR="00FF5BA0" w:rsidRPr="00215878">
        <w:rPr>
          <w:szCs w:val="28"/>
        </w:rPr>
        <w:t xml:space="preserve">: официальный сайт. – </w:t>
      </w:r>
      <w:r w:rsidR="00632028" w:rsidRPr="00215878">
        <w:rPr>
          <w:szCs w:val="28"/>
        </w:rPr>
        <w:t>Москва</w:t>
      </w:r>
      <w:r w:rsidR="00FF5BA0" w:rsidRPr="00215878">
        <w:rPr>
          <w:szCs w:val="28"/>
        </w:rPr>
        <w:t xml:space="preserve">. – </w:t>
      </w:r>
      <w:r w:rsidR="00FF5BA0" w:rsidRPr="00215878">
        <w:rPr>
          <w:szCs w:val="28"/>
          <w:lang w:val="en-US"/>
        </w:rPr>
        <w:t>URL</w:t>
      </w:r>
      <w:r w:rsidR="00FF5BA0" w:rsidRPr="00215878">
        <w:rPr>
          <w:szCs w:val="28"/>
        </w:rPr>
        <w:t xml:space="preserve">: </w:t>
      </w:r>
      <w:r w:rsidR="00632028" w:rsidRPr="00215878">
        <w:rPr>
          <w:szCs w:val="28"/>
        </w:rPr>
        <w:t xml:space="preserve">https://ekfgroup.com/ru/catalog </w:t>
      </w:r>
      <w:r w:rsidR="00FF5BA0" w:rsidRPr="00215878">
        <w:rPr>
          <w:szCs w:val="28"/>
        </w:rPr>
        <w:t xml:space="preserve">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5A9531D1" w14:textId="706BABCA" w:rsidR="00EE0ACC" w:rsidRDefault="00632028" w:rsidP="00EE0ACC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 w:rsidRPr="00215878">
        <w:rPr>
          <w:szCs w:val="28"/>
        </w:rPr>
        <w:t>1</w:t>
      </w:r>
      <w:r w:rsidR="00701C19">
        <w:rPr>
          <w:szCs w:val="28"/>
        </w:rPr>
        <w:t>2</w:t>
      </w:r>
      <w:r w:rsidRPr="00215878">
        <w:rPr>
          <w:szCs w:val="28"/>
        </w:rPr>
        <w:t>.</w:t>
      </w:r>
      <w:r w:rsidRPr="00575A22">
        <w:rPr>
          <w:szCs w:val="28"/>
        </w:rPr>
        <w:t xml:space="preserve"> </w:t>
      </w:r>
      <w:r w:rsidR="0054411B" w:rsidRPr="00215878">
        <w:rPr>
          <w:szCs w:val="28"/>
        </w:rPr>
        <w:t>Тракт-Автоматика</w:t>
      </w:r>
      <w:r w:rsidRPr="00215878">
        <w:rPr>
          <w:szCs w:val="28"/>
        </w:rPr>
        <w:t xml:space="preserve"> официальный сайт. – </w:t>
      </w:r>
      <w:r w:rsidR="00A1627C" w:rsidRPr="00215878">
        <w:rPr>
          <w:szCs w:val="28"/>
        </w:rPr>
        <w:t>Томск</w:t>
      </w:r>
      <w:r w:rsidRPr="00215878">
        <w:rPr>
          <w:szCs w:val="28"/>
        </w:rPr>
        <w:t xml:space="preserve">. – </w:t>
      </w:r>
      <w:r w:rsidRPr="00215878">
        <w:rPr>
          <w:szCs w:val="28"/>
          <w:lang w:val="en-US"/>
        </w:rPr>
        <w:t>URL</w:t>
      </w:r>
      <w:r w:rsidRPr="00215878">
        <w:rPr>
          <w:szCs w:val="28"/>
        </w:rPr>
        <w:t xml:space="preserve">: </w:t>
      </w:r>
      <w:r w:rsidR="0054411B" w:rsidRPr="00215878">
        <w:rPr>
          <w:szCs w:val="28"/>
        </w:rPr>
        <w:t xml:space="preserve">https://tractavt.ru/products/ </w:t>
      </w:r>
      <w:r w:rsidRPr="00215878">
        <w:rPr>
          <w:szCs w:val="28"/>
        </w:rPr>
        <w:t xml:space="preserve">(дата обращения: </w:t>
      </w:r>
      <w:r w:rsidR="001E79CE">
        <w:rPr>
          <w:szCs w:val="28"/>
        </w:rPr>
        <w:t>7.12</w:t>
      </w:r>
      <w:r w:rsidR="001E79CE" w:rsidRPr="00215878">
        <w:rPr>
          <w:szCs w:val="28"/>
        </w:rPr>
        <w:t>.202</w:t>
      </w:r>
      <w:r w:rsidR="001E79CE">
        <w:rPr>
          <w:szCs w:val="28"/>
        </w:rPr>
        <w:t>5</w:t>
      </w:r>
      <w:r w:rsidR="001E79CE" w:rsidRPr="00215878">
        <w:rPr>
          <w:szCs w:val="28"/>
        </w:rPr>
        <w:t>).</w:t>
      </w:r>
    </w:p>
    <w:p w14:paraId="414AF779" w14:textId="25521FA8" w:rsidR="00D36DE1" w:rsidRPr="00EE0ACC" w:rsidRDefault="001D5F79" w:rsidP="00EE0ACC">
      <w:pPr>
        <w:tabs>
          <w:tab w:val="left" w:pos="7798"/>
        </w:tabs>
        <w:spacing w:after="0" w:line="360" w:lineRule="auto"/>
        <w:ind w:firstLine="709"/>
        <w:jc w:val="both"/>
        <w:rPr>
          <w:szCs w:val="28"/>
        </w:rPr>
      </w:pPr>
      <w:r>
        <w:br/>
      </w:r>
    </w:p>
    <w:sectPr w:rsidR="00D36DE1" w:rsidRPr="00EE0ACC" w:rsidSect="00EE0ACC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0919" w14:textId="77777777" w:rsidR="009401D1" w:rsidRDefault="009401D1" w:rsidP="00EE0ACC">
      <w:pPr>
        <w:spacing w:after="0" w:line="240" w:lineRule="auto"/>
      </w:pPr>
      <w:r>
        <w:separator/>
      </w:r>
    </w:p>
  </w:endnote>
  <w:endnote w:type="continuationSeparator" w:id="0">
    <w:p w14:paraId="3B051F35" w14:textId="77777777" w:rsidR="009401D1" w:rsidRDefault="009401D1" w:rsidP="00EE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5791010"/>
      <w:docPartObj>
        <w:docPartGallery w:val="Page Numbers (Bottom of Page)"/>
        <w:docPartUnique/>
      </w:docPartObj>
    </w:sdtPr>
    <w:sdtEndPr/>
    <w:sdtContent>
      <w:p w14:paraId="18DBDB40" w14:textId="75805B1D" w:rsidR="00EE0ACC" w:rsidRDefault="00EE0ACC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3C6A15" w14:textId="77777777" w:rsidR="00EE0ACC" w:rsidRDefault="00EE0AC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3C2E1" w14:textId="77777777" w:rsidR="009401D1" w:rsidRDefault="009401D1" w:rsidP="00EE0ACC">
      <w:pPr>
        <w:spacing w:after="0" w:line="240" w:lineRule="auto"/>
      </w:pPr>
      <w:r>
        <w:separator/>
      </w:r>
    </w:p>
  </w:footnote>
  <w:footnote w:type="continuationSeparator" w:id="0">
    <w:p w14:paraId="57A2080C" w14:textId="77777777" w:rsidR="009401D1" w:rsidRDefault="009401D1" w:rsidP="00EE0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2D5"/>
    <w:multiLevelType w:val="hybridMultilevel"/>
    <w:tmpl w:val="537423D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412700"/>
    <w:multiLevelType w:val="hybridMultilevel"/>
    <w:tmpl w:val="B7F25E52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90AE1"/>
    <w:multiLevelType w:val="hybridMultilevel"/>
    <w:tmpl w:val="1EB6A890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C6458"/>
    <w:multiLevelType w:val="hybridMultilevel"/>
    <w:tmpl w:val="A442134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6C695C"/>
    <w:multiLevelType w:val="multilevel"/>
    <w:tmpl w:val="2DFEF2A0"/>
    <w:lvl w:ilvl="0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233F533C"/>
    <w:multiLevelType w:val="multilevel"/>
    <w:tmpl w:val="B3AC740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434350"/>
    <w:multiLevelType w:val="hybridMultilevel"/>
    <w:tmpl w:val="48A0A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2A2D"/>
    <w:multiLevelType w:val="hybridMultilevel"/>
    <w:tmpl w:val="697AEE10"/>
    <w:lvl w:ilvl="0" w:tplc="0B40F5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D12654"/>
    <w:multiLevelType w:val="hybridMultilevel"/>
    <w:tmpl w:val="1E365A9E"/>
    <w:lvl w:ilvl="0" w:tplc="0B40F56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BB5267A"/>
    <w:multiLevelType w:val="hybridMultilevel"/>
    <w:tmpl w:val="AEE8A6AC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1151B"/>
    <w:multiLevelType w:val="hybridMultilevel"/>
    <w:tmpl w:val="BDB2D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970E0"/>
    <w:multiLevelType w:val="hybridMultilevel"/>
    <w:tmpl w:val="2AC63DE2"/>
    <w:lvl w:ilvl="0" w:tplc="E77E89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71679"/>
    <w:multiLevelType w:val="multilevel"/>
    <w:tmpl w:val="A62E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7C66"/>
    <w:multiLevelType w:val="hybridMultilevel"/>
    <w:tmpl w:val="5706068A"/>
    <w:lvl w:ilvl="0" w:tplc="0B40F5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25681"/>
    <w:multiLevelType w:val="multilevel"/>
    <w:tmpl w:val="A1A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1023B5"/>
    <w:multiLevelType w:val="hybridMultilevel"/>
    <w:tmpl w:val="3FF4FE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1601D"/>
    <w:multiLevelType w:val="hybridMultilevel"/>
    <w:tmpl w:val="1EE0D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16"/>
  </w:num>
  <w:num w:numId="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13"/>
  </w:num>
  <w:num w:numId="13">
    <w:abstractNumId w:val="1"/>
  </w:num>
  <w:num w:numId="14">
    <w:abstractNumId w:val="7"/>
  </w:num>
  <w:num w:numId="15">
    <w:abstractNumId w:val="5"/>
  </w:num>
  <w:num w:numId="16">
    <w:abstractNumId w:val="8"/>
  </w:num>
  <w:num w:numId="17">
    <w:abstractNumId w:val="0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E1"/>
    <w:rsid w:val="00025DAB"/>
    <w:rsid w:val="00060D5E"/>
    <w:rsid w:val="00062360"/>
    <w:rsid w:val="00076250"/>
    <w:rsid w:val="00083739"/>
    <w:rsid w:val="000B0CB0"/>
    <w:rsid w:val="000B7110"/>
    <w:rsid w:val="000C0B65"/>
    <w:rsid w:val="000E4E2F"/>
    <w:rsid w:val="0010586D"/>
    <w:rsid w:val="0013792C"/>
    <w:rsid w:val="001454BD"/>
    <w:rsid w:val="001558E9"/>
    <w:rsid w:val="001604CC"/>
    <w:rsid w:val="00173D40"/>
    <w:rsid w:val="001753EB"/>
    <w:rsid w:val="0018362F"/>
    <w:rsid w:val="00190471"/>
    <w:rsid w:val="001A1579"/>
    <w:rsid w:val="001B440F"/>
    <w:rsid w:val="001B79A7"/>
    <w:rsid w:val="001C1290"/>
    <w:rsid w:val="001C1A95"/>
    <w:rsid w:val="001C41A4"/>
    <w:rsid w:val="001D5F79"/>
    <w:rsid w:val="001E7478"/>
    <w:rsid w:val="001E79CE"/>
    <w:rsid w:val="00215878"/>
    <w:rsid w:val="0023073D"/>
    <w:rsid w:val="00243E91"/>
    <w:rsid w:val="00245168"/>
    <w:rsid w:val="002704E3"/>
    <w:rsid w:val="0028631C"/>
    <w:rsid w:val="0028745A"/>
    <w:rsid w:val="00295CA9"/>
    <w:rsid w:val="002B2825"/>
    <w:rsid w:val="002C52B4"/>
    <w:rsid w:val="002D19FE"/>
    <w:rsid w:val="002D2219"/>
    <w:rsid w:val="002D36F7"/>
    <w:rsid w:val="002E6EF1"/>
    <w:rsid w:val="002E7772"/>
    <w:rsid w:val="002F44F7"/>
    <w:rsid w:val="003100A8"/>
    <w:rsid w:val="00311D3D"/>
    <w:rsid w:val="003157CF"/>
    <w:rsid w:val="00317E4A"/>
    <w:rsid w:val="00322EFD"/>
    <w:rsid w:val="00324B12"/>
    <w:rsid w:val="00325631"/>
    <w:rsid w:val="00326146"/>
    <w:rsid w:val="00345570"/>
    <w:rsid w:val="00345A62"/>
    <w:rsid w:val="00346B95"/>
    <w:rsid w:val="00362273"/>
    <w:rsid w:val="00376596"/>
    <w:rsid w:val="003A1885"/>
    <w:rsid w:val="003C5AF5"/>
    <w:rsid w:val="003D64B1"/>
    <w:rsid w:val="003E6309"/>
    <w:rsid w:val="003F0522"/>
    <w:rsid w:val="003F4FB8"/>
    <w:rsid w:val="00410AC5"/>
    <w:rsid w:val="00417AEF"/>
    <w:rsid w:val="00427A83"/>
    <w:rsid w:val="00431ED3"/>
    <w:rsid w:val="004430C2"/>
    <w:rsid w:val="00451AF5"/>
    <w:rsid w:val="00453D93"/>
    <w:rsid w:val="004544E5"/>
    <w:rsid w:val="00462A9C"/>
    <w:rsid w:val="00467104"/>
    <w:rsid w:val="00474A13"/>
    <w:rsid w:val="00482A8D"/>
    <w:rsid w:val="00483AF7"/>
    <w:rsid w:val="0048739A"/>
    <w:rsid w:val="004A044D"/>
    <w:rsid w:val="004A3528"/>
    <w:rsid w:val="004B21F1"/>
    <w:rsid w:val="004C2AAB"/>
    <w:rsid w:val="004D2A80"/>
    <w:rsid w:val="00525014"/>
    <w:rsid w:val="00526049"/>
    <w:rsid w:val="0054411B"/>
    <w:rsid w:val="00554E2B"/>
    <w:rsid w:val="00575A22"/>
    <w:rsid w:val="00584B1A"/>
    <w:rsid w:val="0059537A"/>
    <w:rsid w:val="005959BA"/>
    <w:rsid w:val="005C6311"/>
    <w:rsid w:val="005E35EC"/>
    <w:rsid w:val="005E4070"/>
    <w:rsid w:val="005E574E"/>
    <w:rsid w:val="005F0195"/>
    <w:rsid w:val="00616AA9"/>
    <w:rsid w:val="00632028"/>
    <w:rsid w:val="006565FB"/>
    <w:rsid w:val="006624C5"/>
    <w:rsid w:val="00663AE8"/>
    <w:rsid w:val="0066458E"/>
    <w:rsid w:val="00686C5A"/>
    <w:rsid w:val="006B0954"/>
    <w:rsid w:val="006B2EBE"/>
    <w:rsid w:val="006B4380"/>
    <w:rsid w:val="006B49BA"/>
    <w:rsid w:val="006C14DA"/>
    <w:rsid w:val="006C38E3"/>
    <w:rsid w:val="006D5C37"/>
    <w:rsid w:val="006E696D"/>
    <w:rsid w:val="00701C19"/>
    <w:rsid w:val="00735A21"/>
    <w:rsid w:val="00745123"/>
    <w:rsid w:val="00746DF0"/>
    <w:rsid w:val="00747187"/>
    <w:rsid w:val="007512BE"/>
    <w:rsid w:val="00754DA8"/>
    <w:rsid w:val="00765A5F"/>
    <w:rsid w:val="00774E89"/>
    <w:rsid w:val="007C7A4D"/>
    <w:rsid w:val="007D7822"/>
    <w:rsid w:val="007E1772"/>
    <w:rsid w:val="007E3F04"/>
    <w:rsid w:val="007F1B21"/>
    <w:rsid w:val="007F5A39"/>
    <w:rsid w:val="00851E0B"/>
    <w:rsid w:val="008636AD"/>
    <w:rsid w:val="008C5DB9"/>
    <w:rsid w:val="008E7E86"/>
    <w:rsid w:val="008F527B"/>
    <w:rsid w:val="00913E6D"/>
    <w:rsid w:val="009152BE"/>
    <w:rsid w:val="00917886"/>
    <w:rsid w:val="009247DC"/>
    <w:rsid w:val="0093517A"/>
    <w:rsid w:val="009361CB"/>
    <w:rsid w:val="009401D1"/>
    <w:rsid w:val="00941AAB"/>
    <w:rsid w:val="00942EC0"/>
    <w:rsid w:val="00945229"/>
    <w:rsid w:val="0095047F"/>
    <w:rsid w:val="00956F58"/>
    <w:rsid w:val="00962B43"/>
    <w:rsid w:val="009658E3"/>
    <w:rsid w:val="00972DE2"/>
    <w:rsid w:val="009749AE"/>
    <w:rsid w:val="00991721"/>
    <w:rsid w:val="009966D1"/>
    <w:rsid w:val="009969A1"/>
    <w:rsid w:val="009B29D1"/>
    <w:rsid w:val="009B59D3"/>
    <w:rsid w:val="009B6722"/>
    <w:rsid w:val="009F5648"/>
    <w:rsid w:val="009F738F"/>
    <w:rsid w:val="00A000F0"/>
    <w:rsid w:val="00A1627C"/>
    <w:rsid w:val="00A232C3"/>
    <w:rsid w:val="00A65DA9"/>
    <w:rsid w:val="00A671C3"/>
    <w:rsid w:val="00A837D9"/>
    <w:rsid w:val="00A95EF2"/>
    <w:rsid w:val="00AB68AB"/>
    <w:rsid w:val="00AB7EDF"/>
    <w:rsid w:val="00AC6FC3"/>
    <w:rsid w:val="00AD0AEE"/>
    <w:rsid w:val="00AD79C3"/>
    <w:rsid w:val="00AF4BEE"/>
    <w:rsid w:val="00B10E8C"/>
    <w:rsid w:val="00B12764"/>
    <w:rsid w:val="00B250F3"/>
    <w:rsid w:val="00B304C5"/>
    <w:rsid w:val="00B43157"/>
    <w:rsid w:val="00B53727"/>
    <w:rsid w:val="00B54BCF"/>
    <w:rsid w:val="00B722A3"/>
    <w:rsid w:val="00B81132"/>
    <w:rsid w:val="00B901D0"/>
    <w:rsid w:val="00BA7A67"/>
    <w:rsid w:val="00BB3AA2"/>
    <w:rsid w:val="00BE48DF"/>
    <w:rsid w:val="00C02677"/>
    <w:rsid w:val="00C15960"/>
    <w:rsid w:val="00C16BC1"/>
    <w:rsid w:val="00C216E5"/>
    <w:rsid w:val="00C44E49"/>
    <w:rsid w:val="00C7249C"/>
    <w:rsid w:val="00C7319D"/>
    <w:rsid w:val="00C85EC0"/>
    <w:rsid w:val="00CA3D18"/>
    <w:rsid w:val="00CB24D5"/>
    <w:rsid w:val="00CC5409"/>
    <w:rsid w:val="00CD5643"/>
    <w:rsid w:val="00CD6E3D"/>
    <w:rsid w:val="00CE2E17"/>
    <w:rsid w:val="00D00F1F"/>
    <w:rsid w:val="00D010D9"/>
    <w:rsid w:val="00D02A17"/>
    <w:rsid w:val="00D1018D"/>
    <w:rsid w:val="00D23087"/>
    <w:rsid w:val="00D30A2F"/>
    <w:rsid w:val="00D36DE1"/>
    <w:rsid w:val="00D410F6"/>
    <w:rsid w:val="00D44713"/>
    <w:rsid w:val="00D61CC0"/>
    <w:rsid w:val="00D71DEA"/>
    <w:rsid w:val="00DC4827"/>
    <w:rsid w:val="00E05794"/>
    <w:rsid w:val="00E1679B"/>
    <w:rsid w:val="00E27671"/>
    <w:rsid w:val="00E31BBE"/>
    <w:rsid w:val="00E402FA"/>
    <w:rsid w:val="00E63B7C"/>
    <w:rsid w:val="00E748C5"/>
    <w:rsid w:val="00E76910"/>
    <w:rsid w:val="00E81FDF"/>
    <w:rsid w:val="00E8472F"/>
    <w:rsid w:val="00E977DA"/>
    <w:rsid w:val="00ED04BC"/>
    <w:rsid w:val="00EE0ACC"/>
    <w:rsid w:val="00EE56B4"/>
    <w:rsid w:val="00EF3D5C"/>
    <w:rsid w:val="00EF7CC0"/>
    <w:rsid w:val="00F146FE"/>
    <w:rsid w:val="00F20225"/>
    <w:rsid w:val="00F21882"/>
    <w:rsid w:val="00F33D66"/>
    <w:rsid w:val="00F40FFE"/>
    <w:rsid w:val="00F416EF"/>
    <w:rsid w:val="00F469CA"/>
    <w:rsid w:val="00F5449B"/>
    <w:rsid w:val="00F80AAC"/>
    <w:rsid w:val="00F81342"/>
    <w:rsid w:val="00F83DB2"/>
    <w:rsid w:val="00F97CF1"/>
    <w:rsid w:val="00FA488E"/>
    <w:rsid w:val="00FB0BD3"/>
    <w:rsid w:val="00FC25A7"/>
    <w:rsid w:val="00FD2D27"/>
    <w:rsid w:val="00FE011A"/>
    <w:rsid w:val="00FF3720"/>
    <w:rsid w:val="00FF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F4B7"/>
  <w15:docId w15:val="{04C6643A-EFB1-483F-A089-03D848C9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DE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36DE1"/>
    <w:pPr>
      <w:keepNext/>
      <w:keepLines/>
      <w:spacing w:before="480" w:after="0"/>
      <w:jc w:val="both"/>
      <w:outlineLvl w:val="0"/>
    </w:pPr>
    <w:rPr>
      <w:rFonts w:eastAsiaTheme="majorEastAsia" w:cstheme="majorBidi"/>
      <w:b/>
      <w:b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E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DE1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D36DE1"/>
    <w:pPr>
      <w:outlineLvl w:val="9"/>
    </w:pPr>
  </w:style>
  <w:style w:type="paragraph" w:styleId="a4">
    <w:name w:val="Balloon Text"/>
    <w:basedOn w:val="a"/>
    <w:link w:val="a5"/>
    <w:uiPriority w:val="99"/>
    <w:semiHidden/>
    <w:unhideWhenUsed/>
    <w:rsid w:val="00D36D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36DE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F5A39"/>
    <w:pPr>
      <w:widowControl w:val="0"/>
      <w:autoSpaceDE w:val="0"/>
      <w:autoSpaceDN w:val="0"/>
      <w:spacing w:after="0" w:line="240" w:lineRule="auto"/>
      <w:ind w:left="720" w:firstLine="320"/>
      <w:contextualSpacing/>
      <w:jc w:val="both"/>
    </w:pPr>
    <w:rPr>
      <w:rFonts w:eastAsia="Times New Roman" w:cs="Times New Roman"/>
      <w:sz w:val="24"/>
      <w:szCs w:val="16"/>
      <w:lang w:eastAsia="ru-RU"/>
    </w:rPr>
  </w:style>
  <w:style w:type="paragraph" w:customStyle="1" w:styleId="11">
    <w:name w:val="Стиль1"/>
    <w:basedOn w:val="a"/>
    <w:link w:val="12"/>
    <w:qFormat/>
    <w:rsid w:val="007F5A39"/>
    <w:pPr>
      <w:spacing w:line="360" w:lineRule="auto"/>
      <w:ind w:left="709"/>
      <w:jc w:val="both"/>
    </w:pPr>
    <w:rPr>
      <w:rFonts w:eastAsia="Calibri" w:cs="Times New Roman"/>
      <w:szCs w:val="28"/>
    </w:rPr>
  </w:style>
  <w:style w:type="character" w:customStyle="1" w:styleId="12">
    <w:name w:val="Стиль1 Знак"/>
    <w:basedOn w:val="a0"/>
    <w:link w:val="11"/>
    <w:rsid w:val="007F5A39"/>
    <w:rPr>
      <w:rFonts w:ascii="Times New Roman" w:eastAsia="Calibri" w:hAnsi="Times New Roman" w:cs="Times New Roman"/>
      <w:sz w:val="28"/>
      <w:szCs w:val="28"/>
    </w:rPr>
  </w:style>
  <w:style w:type="table" w:styleId="a7">
    <w:name w:val="Table Grid"/>
    <w:basedOn w:val="a1"/>
    <w:uiPriority w:val="59"/>
    <w:rsid w:val="00D10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1">
    <w:name w:val="Средний список 1 - Акцент 11"/>
    <w:basedOn w:val="a1"/>
    <w:uiPriority w:val="65"/>
    <w:rsid w:val="00D101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a8">
    <w:name w:val="caption"/>
    <w:basedOn w:val="a"/>
    <w:next w:val="a"/>
    <w:uiPriority w:val="35"/>
    <w:unhideWhenUsed/>
    <w:qFormat/>
    <w:rsid w:val="00D1018D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1-5">
    <w:name w:val="Medium List 1 Accent 5"/>
    <w:basedOn w:val="a1"/>
    <w:uiPriority w:val="65"/>
    <w:rsid w:val="00D101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-3">
    <w:name w:val="Light Shading Accent 3"/>
    <w:basedOn w:val="a1"/>
    <w:uiPriority w:val="60"/>
    <w:rsid w:val="00D1018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13">
    <w:name w:val="toc 1"/>
    <w:basedOn w:val="a"/>
    <w:next w:val="a"/>
    <w:autoRedefine/>
    <w:uiPriority w:val="39"/>
    <w:unhideWhenUsed/>
    <w:rsid w:val="006C14DA"/>
    <w:pPr>
      <w:tabs>
        <w:tab w:val="left" w:pos="480"/>
        <w:tab w:val="right" w:leader="dot" w:pos="9345"/>
      </w:tabs>
      <w:spacing w:after="100"/>
      <w:jc w:val="both"/>
    </w:pPr>
  </w:style>
  <w:style w:type="character" w:styleId="a9">
    <w:name w:val="Hyperlink"/>
    <w:basedOn w:val="a0"/>
    <w:uiPriority w:val="99"/>
    <w:unhideWhenUsed/>
    <w:rsid w:val="004A3528"/>
    <w:rPr>
      <w:color w:val="0000FF" w:themeColor="hyperlink"/>
      <w:u w:val="single"/>
    </w:rPr>
  </w:style>
  <w:style w:type="character" w:styleId="aa">
    <w:name w:val="Placeholder Text"/>
    <w:basedOn w:val="a0"/>
    <w:uiPriority w:val="99"/>
    <w:semiHidden/>
    <w:rsid w:val="009B59D3"/>
    <w:rPr>
      <w:color w:val="808080"/>
    </w:rPr>
  </w:style>
  <w:style w:type="paragraph" w:styleId="ab">
    <w:name w:val="Normal (Web)"/>
    <w:basedOn w:val="a"/>
    <w:uiPriority w:val="99"/>
    <w:semiHidden/>
    <w:unhideWhenUsed/>
    <w:rsid w:val="004430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1"/>
    <w:next w:val="a7"/>
    <w:uiPriority w:val="59"/>
    <w:rsid w:val="00FC25A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E574E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No Spacing"/>
    <w:aliases w:val="Таблица"/>
    <w:link w:val="ad"/>
    <w:uiPriority w:val="1"/>
    <w:qFormat/>
    <w:rsid w:val="009361C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d">
    <w:name w:val="Без интервала Знак"/>
    <w:aliases w:val="Таблица Знак"/>
    <w:link w:val="ac"/>
    <w:uiPriority w:val="1"/>
    <w:rsid w:val="009361CB"/>
    <w:rPr>
      <w:rFonts w:ascii="Times New Roman" w:eastAsia="Calibri" w:hAnsi="Times New Roman" w:cs="Times New Roman"/>
      <w:sz w:val="28"/>
    </w:rPr>
  </w:style>
  <w:style w:type="character" w:styleId="ae">
    <w:name w:val="Unresolved Mention"/>
    <w:basedOn w:val="a0"/>
    <w:uiPriority w:val="99"/>
    <w:semiHidden/>
    <w:unhideWhenUsed/>
    <w:rsid w:val="006B49BA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EE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E0ACC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EE0A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E0ACC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B7E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75FB65-FF42-481D-B2DB-71284F64C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3819</Words>
  <Characters>24066</Characters>
  <Application>Microsoft Office Word</Application>
  <DocSecurity>0</DocSecurity>
  <Lines>200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андрей леготин</cp:lastModifiedBy>
  <cp:revision>3</cp:revision>
  <cp:lastPrinted>2025-12-18T15:54:00Z</cp:lastPrinted>
  <dcterms:created xsi:type="dcterms:W3CDTF">2026-03-03T22:18:00Z</dcterms:created>
  <dcterms:modified xsi:type="dcterms:W3CDTF">2026-03-03T22:21:00Z</dcterms:modified>
</cp:coreProperties>
</file>