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5568" w14:textId="26CB8254" w:rsidR="006F76B6" w:rsidRPr="00B7184A" w:rsidRDefault="006F76B6" w:rsidP="00DD7007">
      <w:pPr>
        <w:pStyle w:val="Normal"/>
        <w:spacing w:before="240" w:after="0" w:line="240" w:lineRule="auto"/>
        <w:rPr>
          <w:rFonts w:ascii="Open Sans" w:hAnsi="Open Sans" w:cs="Open Sans"/>
          <w:b/>
          <w:bCs/>
          <w:sz w:val="36"/>
          <w:szCs w:val="36"/>
        </w:rPr>
      </w:pPr>
      <w:r w:rsidRPr="00B7184A">
        <w:rPr>
          <w:rFonts w:ascii="Open Sans" w:hAnsi="Open Sans" w:cs="Open Sans"/>
          <w:b/>
          <w:sz w:val="36"/>
          <w:szCs w:val="36"/>
        </w:rPr>
        <w:t>Document 2: Plan van aanpak</w:t>
      </w:r>
    </w:p>
    <w:tbl>
      <w:tblPr>
        <w:tblStyle w:val="Tabelraster"/>
        <w:tblW w:w="9060" w:type="dxa"/>
        <w:tblLayout w:type="fixed"/>
        <w:tblLook w:val="06A0" w:firstRow="1" w:lastRow="0" w:firstColumn="1" w:lastColumn="0" w:noHBand="1" w:noVBand="1"/>
      </w:tblPr>
      <w:tblGrid>
        <w:gridCol w:w="9060"/>
      </w:tblGrid>
      <w:tr w:rsidR="00E9361A" w:rsidRPr="00AF46D9" w14:paraId="2606CD3B" w14:textId="77777777">
        <w:trPr>
          <w:trHeight w:val="300"/>
        </w:trPr>
        <w:tc>
          <w:tcPr>
            <w:tcW w:w="9060" w:type="dxa"/>
          </w:tcPr>
          <w:p w14:paraId="496E42D5" w14:textId="77777777" w:rsidR="00E9361A" w:rsidRPr="00AF46D9" w:rsidRDefault="006F76B6" w:rsidP="00C201ED">
            <w:pPr>
              <w:spacing w:after="0"/>
              <w:rPr>
                <w:rFonts w:ascii="Open Sans" w:eastAsia="Calibri" w:hAnsi="Open Sans" w:cs="Open Sans"/>
              </w:rPr>
            </w:pPr>
            <w:r w:rsidRPr="00AF46D9">
              <w:rPr>
                <w:rFonts w:ascii="Open Sans" w:eastAsia="Calibri" w:hAnsi="Open Sans" w:cs="Open Sans"/>
                <w:b/>
                <w:bCs/>
                <w:color w:val="000000" w:themeColor="text1"/>
                <w:sz w:val="24"/>
                <w:szCs w:val="24"/>
              </w:rPr>
              <w:t>Naam student: Lore Grymonprez</w:t>
            </w:r>
            <w:r w:rsidRPr="00AF46D9">
              <w:rPr>
                <w:rFonts w:ascii="Open Sans" w:eastAsia="Calibri" w:hAnsi="Open Sans" w:cs="Open Sans"/>
              </w:rPr>
              <w:br/>
            </w:r>
            <w:r w:rsidRPr="00AF46D9">
              <w:rPr>
                <w:rFonts w:ascii="Open Sans" w:eastAsia="Calibri" w:hAnsi="Open Sans" w:cs="Open Sans"/>
                <w:b/>
                <w:bCs/>
                <w:color w:val="000000" w:themeColor="text1"/>
                <w:sz w:val="24"/>
                <w:szCs w:val="24"/>
              </w:rPr>
              <w:t xml:space="preserve"> Naam PXL-coach: Klaas Thys</w:t>
            </w:r>
            <w:r w:rsidRPr="00AF46D9">
              <w:rPr>
                <w:rFonts w:ascii="Open Sans" w:eastAsia="Calibri" w:hAnsi="Open Sans" w:cs="Open Sans"/>
              </w:rPr>
              <w:br/>
            </w:r>
            <w:r w:rsidRPr="00AF46D9">
              <w:rPr>
                <w:rFonts w:ascii="Open Sans" w:eastAsia="Calibri" w:hAnsi="Open Sans" w:cs="Open Sans"/>
                <w:b/>
                <w:bCs/>
                <w:color w:val="000000" w:themeColor="text1"/>
                <w:sz w:val="24"/>
                <w:szCs w:val="24"/>
              </w:rPr>
              <w:t xml:space="preserve"> Naam WPL-coach: Edwin Vanspauwen</w:t>
            </w:r>
            <w:r w:rsidRPr="00AF46D9">
              <w:rPr>
                <w:rFonts w:ascii="Open Sans" w:eastAsia="Calibri" w:hAnsi="Open Sans" w:cs="Open Sans"/>
              </w:rPr>
              <w:br/>
            </w:r>
            <w:r w:rsidRPr="00AF46D9">
              <w:rPr>
                <w:rFonts w:ascii="Open Sans" w:eastAsia="Calibri" w:hAnsi="Open Sans" w:cs="Open Sans"/>
                <w:b/>
                <w:bCs/>
                <w:color w:val="000000" w:themeColor="text1"/>
                <w:sz w:val="24"/>
                <w:szCs w:val="24"/>
              </w:rPr>
              <w:t xml:space="preserve"> Werkplek: Lipa ICT</w:t>
            </w:r>
          </w:p>
        </w:tc>
      </w:tr>
    </w:tbl>
    <w:p w14:paraId="3212DEE4" w14:textId="39BDB427" w:rsidR="00545EA1" w:rsidRDefault="006F76B6" w:rsidP="00545EA1">
      <w:pPr>
        <w:pStyle w:val="Kop1"/>
        <w:spacing w:before="0" w:line="240" w:lineRule="auto"/>
        <w:rPr>
          <w:color w:val="auto"/>
        </w:rPr>
      </w:pPr>
      <w:r w:rsidRPr="004C2490">
        <w:rPr>
          <w:color w:val="auto"/>
        </w:rPr>
        <w:t xml:space="preserve"> Uitwerking werkstrategie en tijdsplanning</w:t>
      </w:r>
    </w:p>
    <w:p w14:paraId="6847EED1" w14:textId="77777777" w:rsidR="00545EA1" w:rsidRPr="00545EA1" w:rsidRDefault="00545EA1" w:rsidP="00545EA1">
      <w:pPr>
        <w:spacing w:after="0" w:line="240" w:lineRule="auto"/>
        <w:rPr>
          <w:sz w:val="4"/>
          <w:szCs w:val="4"/>
        </w:rPr>
      </w:pPr>
    </w:p>
    <w:tbl>
      <w:tblPr>
        <w:tblW w:w="906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6653"/>
        <w:gridCol w:w="2407"/>
      </w:tblGrid>
      <w:tr w:rsidR="00316AF9" w14:paraId="3724FD5E" w14:textId="77777777" w:rsidTr="002D51DA">
        <w:tc>
          <w:tcPr>
            <w:tcW w:w="9060" w:type="dxa"/>
            <w:gridSpan w:val="2"/>
            <w:tcBorders>
              <w:top w:val="single" w:sz="8" w:space="0" w:color="000000"/>
              <w:left w:val="single" w:sz="8" w:space="0" w:color="000000"/>
              <w:bottom w:val="single" w:sz="8" w:space="0" w:color="000000"/>
              <w:right w:val="single" w:sz="8" w:space="0" w:color="000000"/>
            </w:tcBorders>
            <w:shd w:val="clear" w:color="auto" w:fill="838383"/>
            <w:tcMar>
              <w:top w:w="0" w:type="dxa"/>
              <w:left w:w="108" w:type="dxa"/>
              <w:bottom w:w="0" w:type="dxa"/>
              <w:right w:w="108" w:type="dxa"/>
            </w:tcMar>
            <w:vAlign w:val="bottom"/>
          </w:tcPr>
          <w:p w14:paraId="02D16BE6" w14:textId="6578CAF7" w:rsidR="00316AF9" w:rsidRPr="00474ABB" w:rsidRDefault="00850E78" w:rsidP="002D51DA">
            <w:pPr>
              <w:pStyle w:val="Normal"/>
              <w:keepNext/>
              <w:keepLines/>
              <w:spacing w:after="80" w:line="240" w:lineRule="auto"/>
              <w:rPr>
                <w:rFonts w:ascii="Open Sans" w:hAnsi="Open Sans" w:cs="Open Sans"/>
                <w:b/>
                <w:bCs/>
                <w:color w:val="FFFFFF" w:themeColor="background1"/>
              </w:rPr>
            </w:pPr>
            <w:r w:rsidRPr="00850E78">
              <w:rPr>
                <w:rFonts w:ascii="Open Sans" w:hAnsi="Open Sans" w:cs="Open Sans"/>
                <w:b/>
                <w:bCs/>
                <w:color w:val="FFFFFF" w:themeColor="background1"/>
              </w:rPr>
              <w:t>FASE 1: PROBLEEMSTELLING EN ANALYSE</w:t>
            </w:r>
          </w:p>
        </w:tc>
      </w:tr>
      <w:tr w:rsidR="00316AF9" w14:paraId="496D463F" w14:textId="77777777" w:rsidTr="00C349DA">
        <w:trPr>
          <w:trHeight w:val="300"/>
        </w:trPr>
        <w:tc>
          <w:tcPr>
            <w:tcW w:w="6653" w:type="dxa"/>
            <w:vMerge w:val="restart"/>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64A09E7A" w14:textId="77777777" w:rsidR="001C435D" w:rsidRDefault="00316AF9" w:rsidP="00DD7007">
            <w:pPr>
              <w:pStyle w:val="Normal"/>
              <w:keepNext/>
              <w:keepLines/>
              <w:spacing w:after="0" w:line="240" w:lineRule="auto"/>
              <w:rPr>
                <w:rFonts w:ascii="Open Sans" w:hAnsi="Open Sans" w:cs="Open Sans"/>
                <w:sz w:val="18"/>
                <w:szCs w:val="18"/>
              </w:rPr>
            </w:pPr>
            <w:r>
              <w:rPr>
                <w:rFonts w:ascii="Open Sans" w:hAnsi="Open Sans" w:cs="Open Sans"/>
                <w:b/>
                <w:bCs/>
                <w:sz w:val="18"/>
                <w:szCs w:val="18"/>
              </w:rPr>
              <w:t>Activiteit(en):</w:t>
            </w:r>
            <w:r>
              <w:rPr>
                <w:rFonts w:ascii="Open Sans" w:hAnsi="Open Sans" w:cs="Open Sans"/>
                <w:sz w:val="18"/>
                <w:szCs w:val="18"/>
              </w:rPr>
              <w:t xml:space="preserve"> </w:t>
            </w:r>
            <w:r w:rsidR="001C435D" w:rsidRPr="001C435D">
              <w:rPr>
                <w:rFonts w:ascii="Open Sans" w:hAnsi="Open Sans" w:cs="Open Sans"/>
                <w:sz w:val="18"/>
                <w:szCs w:val="18"/>
              </w:rPr>
              <w:t>Bekijken hoe de back-ups nu handmatig via de Excel-lijst worden opgevolgd, het probleem van ontbrekende e-mails ('stille uitval') duidelijk omschrijven en afspreken wat er exact wel en niet bij het project hoort.</w:t>
            </w:r>
          </w:p>
          <w:p w14:paraId="2C494FE1" w14:textId="1948D705" w:rsidR="003B1F5D" w:rsidRDefault="00316AF9" w:rsidP="00DD7007">
            <w:pPr>
              <w:pStyle w:val="Normal"/>
              <w:keepNext/>
              <w:keepLines/>
              <w:spacing w:after="0" w:line="240" w:lineRule="auto"/>
              <w:rPr>
                <w:rFonts w:ascii="Open Sans" w:hAnsi="Open Sans" w:cs="Open Sans"/>
                <w:sz w:val="18"/>
                <w:szCs w:val="18"/>
              </w:rPr>
            </w:pPr>
            <w:r>
              <w:rPr>
                <w:rFonts w:ascii="Open Sans" w:hAnsi="Open Sans" w:cs="Open Sans"/>
                <w:b/>
                <w:bCs/>
                <w:sz w:val="18"/>
                <w:szCs w:val="18"/>
              </w:rPr>
              <w:t>Doel:</w:t>
            </w:r>
            <w:r>
              <w:rPr>
                <w:rFonts w:ascii="Open Sans" w:hAnsi="Open Sans" w:cs="Open Sans"/>
                <w:sz w:val="18"/>
                <w:szCs w:val="18"/>
              </w:rPr>
              <w:t xml:space="preserve"> </w:t>
            </w:r>
            <w:r w:rsidR="003B1F5D" w:rsidRPr="003B1F5D">
              <w:rPr>
                <w:rFonts w:ascii="Open Sans" w:hAnsi="Open Sans" w:cs="Open Sans"/>
                <w:sz w:val="18"/>
                <w:szCs w:val="18"/>
              </w:rPr>
              <w:t xml:space="preserve">Het probleem helder op papier krijgen en </w:t>
            </w:r>
            <w:r w:rsidR="003B1F5D">
              <w:rPr>
                <w:rFonts w:ascii="Open Sans" w:hAnsi="Open Sans" w:cs="Open Sans"/>
                <w:sz w:val="18"/>
                <w:szCs w:val="18"/>
              </w:rPr>
              <w:t xml:space="preserve">“GO” </w:t>
            </w:r>
            <w:r w:rsidR="003B1F5D" w:rsidRPr="003B1F5D">
              <w:rPr>
                <w:rFonts w:ascii="Open Sans" w:hAnsi="Open Sans" w:cs="Open Sans"/>
                <w:sz w:val="18"/>
                <w:szCs w:val="18"/>
              </w:rPr>
              <w:t>krijgen om met de graduaatsproef te starten.</w:t>
            </w:r>
          </w:p>
          <w:p w14:paraId="54E45B35" w14:textId="4D742A91" w:rsidR="00A351B5" w:rsidRDefault="00316AF9" w:rsidP="00DD7007">
            <w:pPr>
              <w:pStyle w:val="Normal"/>
              <w:keepNext/>
              <w:keepLines/>
              <w:spacing w:after="0" w:line="240" w:lineRule="auto"/>
              <w:rPr>
                <w:rFonts w:ascii="Open Sans" w:hAnsi="Open Sans" w:cs="Open Sans"/>
                <w:sz w:val="18"/>
                <w:szCs w:val="18"/>
              </w:rPr>
            </w:pPr>
            <w:r>
              <w:rPr>
                <w:rFonts w:ascii="Open Sans" w:hAnsi="Open Sans" w:cs="Open Sans"/>
                <w:b/>
                <w:bCs/>
                <w:sz w:val="18"/>
                <w:szCs w:val="18"/>
              </w:rPr>
              <w:t>Deliverable:</w:t>
            </w:r>
            <w:r>
              <w:rPr>
                <w:rFonts w:ascii="Open Sans" w:hAnsi="Open Sans" w:cs="Open Sans"/>
                <w:sz w:val="18"/>
                <w:szCs w:val="18"/>
              </w:rPr>
              <w:t xml:space="preserve"> </w:t>
            </w:r>
            <w:r w:rsidR="00C349DA" w:rsidRPr="00C349DA">
              <w:rPr>
                <w:rFonts w:ascii="Open Sans" w:hAnsi="Open Sans" w:cs="Open Sans"/>
                <w:sz w:val="18"/>
                <w:szCs w:val="18"/>
              </w:rPr>
              <w:t>Een goedgekeurd projectvoorstel en een afgewerkt plan van aanpak</w:t>
            </w:r>
            <w:r w:rsidR="00A351B5" w:rsidRPr="00A351B5">
              <w:rPr>
                <w:rFonts w:ascii="Open Sans" w:hAnsi="Open Sans" w:cs="Open Sans"/>
                <w:sz w:val="18"/>
                <w:szCs w:val="18"/>
              </w:rPr>
              <w:t>.</w:t>
            </w:r>
          </w:p>
          <w:p w14:paraId="6FDD864D" w14:textId="2028D1F2" w:rsidR="00316AF9" w:rsidRDefault="00316AF9" w:rsidP="00DD7007">
            <w:pPr>
              <w:pStyle w:val="Normal"/>
              <w:keepNext/>
              <w:keepLines/>
              <w:spacing w:after="0" w:line="240" w:lineRule="auto"/>
            </w:pPr>
            <w:r>
              <w:rPr>
                <w:rFonts w:ascii="Open Sans" w:hAnsi="Open Sans" w:cs="Open Sans"/>
                <w:b/>
                <w:bCs/>
                <w:sz w:val="18"/>
                <w:szCs w:val="18"/>
              </w:rPr>
              <w:t>Samenhang en afronding:</w:t>
            </w:r>
            <w:r>
              <w:rPr>
                <w:rFonts w:ascii="Open Sans" w:hAnsi="Open Sans" w:cs="Open Sans"/>
                <w:sz w:val="18"/>
                <w:szCs w:val="18"/>
              </w:rPr>
              <w:t xml:space="preserve"> </w:t>
            </w:r>
            <w:r w:rsidR="00C349DA" w:rsidRPr="00C349DA">
              <w:rPr>
                <w:rFonts w:ascii="Open Sans" w:hAnsi="Open Sans" w:cs="Open Sans"/>
                <w:sz w:val="18"/>
                <w:szCs w:val="18"/>
              </w:rPr>
              <w:t>Dit was de voorbereidende fase van het project</w:t>
            </w:r>
            <w:r w:rsidR="00C349DA">
              <w:rPr>
                <w:rFonts w:ascii="Open Sans" w:hAnsi="Open Sans" w:cs="Open Sans"/>
                <w:sz w:val="18"/>
                <w:szCs w:val="18"/>
              </w:rPr>
              <w:t>.</w:t>
            </w:r>
          </w:p>
          <w:p w14:paraId="20762179" w14:textId="77777777" w:rsidR="00316AF9" w:rsidRDefault="00316AF9" w:rsidP="00DD7007">
            <w:pPr>
              <w:pStyle w:val="Normal"/>
              <w:keepNext/>
              <w:keepLines/>
              <w:spacing w:after="0" w:line="240" w:lineRule="auto"/>
            </w:pPr>
            <w:r>
              <w:rPr>
                <w:rFonts w:ascii="Open Sans" w:hAnsi="Open Sans" w:cs="Open Sans"/>
                <w:b/>
                <w:bCs/>
                <w:sz w:val="18"/>
                <w:szCs w:val="18"/>
              </w:rPr>
              <w:t>Stappen:</w:t>
            </w:r>
            <w:r>
              <w:rPr>
                <w:rFonts w:ascii="Open Sans" w:hAnsi="Open Sans" w:cs="Open Sans"/>
                <w:sz w:val="18"/>
                <w:szCs w:val="18"/>
              </w:rPr>
              <w:t xml:space="preserve"> </w:t>
            </w:r>
          </w:p>
          <w:p w14:paraId="47A0B9B4" w14:textId="77777777" w:rsidR="004E6179" w:rsidRPr="004E6179" w:rsidRDefault="004E6179" w:rsidP="00ED1881">
            <w:pPr>
              <w:pStyle w:val="ListParagraph"/>
              <w:keepNext/>
              <w:keepLines/>
              <w:numPr>
                <w:ilvl w:val="0"/>
                <w:numId w:val="6"/>
              </w:numPr>
              <w:spacing w:after="0" w:line="240" w:lineRule="auto"/>
              <w:rPr>
                <w:rFonts w:asciiTheme="minorHAnsi" w:hAnsiTheme="minorHAnsi" w:cstheme="minorBidi"/>
              </w:rPr>
            </w:pPr>
            <w:r w:rsidRPr="004E6179">
              <w:rPr>
                <w:rFonts w:ascii="Open Sans" w:hAnsi="Open Sans" w:cs="Open Sans"/>
                <w:sz w:val="18"/>
                <w:szCs w:val="18"/>
              </w:rPr>
              <w:t>Opschrijven wat er momenteel te veel tijd kost of misgaat bij het controleren van de back-ups.</w:t>
            </w:r>
          </w:p>
          <w:p w14:paraId="173DDEE5" w14:textId="4C2A0FFD" w:rsidR="004E6179" w:rsidRPr="004E6179" w:rsidRDefault="004E6179" w:rsidP="00ED1881">
            <w:pPr>
              <w:pStyle w:val="ListParagraph"/>
              <w:keepNext/>
              <w:keepLines/>
              <w:numPr>
                <w:ilvl w:val="0"/>
                <w:numId w:val="6"/>
              </w:numPr>
              <w:spacing w:after="0" w:line="240" w:lineRule="auto"/>
              <w:rPr>
                <w:rFonts w:asciiTheme="minorHAnsi" w:hAnsiTheme="minorHAnsi" w:cstheme="minorBidi"/>
              </w:rPr>
            </w:pPr>
            <w:r w:rsidRPr="004E6179">
              <w:rPr>
                <w:rFonts w:ascii="Open Sans" w:hAnsi="Open Sans" w:cs="Open Sans"/>
                <w:sz w:val="18"/>
                <w:szCs w:val="18"/>
              </w:rPr>
              <w:t xml:space="preserve">De doelen van het project bespreken </w:t>
            </w:r>
            <w:r w:rsidR="009E5E92">
              <w:rPr>
                <w:rFonts w:ascii="Open Sans" w:hAnsi="Open Sans" w:cs="Open Sans"/>
                <w:sz w:val="18"/>
                <w:szCs w:val="18"/>
              </w:rPr>
              <w:t>e</w:t>
            </w:r>
            <w:r>
              <w:rPr>
                <w:rFonts w:ascii="Open Sans" w:hAnsi="Open Sans" w:cs="Open Sans"/>
                <w:sz w:val="18"/>
                <w:szCs w:val="18"/>
              </w:rPr>
              <w:t xml:space="preserve">n vastleggen </w:t>
            </w:r>
            <w:r w:rsidRPr="004E6179">
              <w:rPr>
                <w:rFonts w:ascii="Open Sans" w:hAnsi="Open Sans" w:cs="Open Sans"/>
                <w:sz w:val="18"/>
                <w:szCs w:val="18"/>
              </w:rPr>
              <w:t>met Lipa ICT.</w:t>
            </w:r>
          </w:p>
          <w:p w14:paraId="56238F31" w14:textId="60437720" w:rsidR="00316AF9" w:rsidRPr="00B100CD" w:rsidRDefault="00316AF9" w:rsidP="00ED1881">
            <w:pPr>
              <w:pStyle w:val="ListParagraph"/>
              <w:keepNext/>
              <w:keepLines/>
              <w:numPr>
                <w:ilvl w:val="0"/>
                <w:numId w:val="6"/>
              </w:numPr>
              <w:spacing w:after="0" w:line="240" w:lineRule="auto"/>
              <w:rPr>
                <w:rFonts w:asciiTheme="minorHAnsi" w:hAnsiTheme="minorHAnsi" w:cstheme="minorBidi"/>
              </w:rPr>
            </w:pPr>
            <w:r>
              <w:rPr>
                <w:rFonts w:ascii="Open Sans" w:hAnsi="Open Sans" w:cs="Open Sans"/>
                <w:sz w:val="18"/>
                <w:szCs w:val="18"/>
              </w:rPr>
              <w:t>De CheckCentral-documentatie doornemen en benodigde monitoringfuncties bepalen.</w:t>
            </w:r>
          </w:p>
          <w:p w14:paraId="2D391D60" w14:textId="131BC4F2" w:rsidR="00316AF9" w:rsidRPr="00300674" w:rsidRDefault="00D90B79" w:rsidP="00ED1881">
            <w:pPr>
              <w:pStyle w:val="Lijstalinea"/>
              <w:keepNext/>
              <w:numPr>
                <w:ilvl w:val="0"/>
                <w:numId w:val="6"/>
              </w:numPr>
              <w:suppressAutoHyphens w:val="0"/>
              <w:spacing w:after="0" w:line="240" w:lineRule="auto"/>
              <w:rPr>
                <w:kern w:val="2"/>
                <w:lang w:eastAsia="ja-JP"/>
                <w14:ligatures w14:val="standardContextual"/>
              </w:rPr>
            </w:pPr>
            <w:r w:rsidRPr="00D90B79">
              <w:rPr>
                <w:rFonts w:ascii="Open Sans" w:hAnsi="Open Sans" w:cs="Open Sans"/>
                <w:sz w:val="18"/>
                <w:szCs w:val="18"/>
              </w:rPr>
              <w:t>Het projectvoorstel en dit plan van aanpak uitschrijven.</w:t>
            </w:r>
          </w:p>
        </w:tc>
        <w:tc>
          <w:tcPr>
            <w:tcW w:w="2407" w:type="dxa"/>
            <w:tcBorders>
              <w:top w:val="nil"/>
              <w:left w:val="nil"/>
              <w:bottom w:val="single" w:sz="8" w:space="0" w:color="000000"/>
              <w:right w:val="single" w:sz="8" w:space="0" w:color="000000"/>
            </w:tcBorders>
            <w:tcMar>
              <w:top w:w="0" w:type="dxa"/>
              <w:left w:w="108" w:type="dxa"/>
              <w:bottom w:w="0" w:type="dxa"/>
              <w:right w:w="108" w:type="dxa"/>
            </w:tcMar>
          </w:tcPr>
          <w:p w14:paraId="0328A5CC" w14:textId="4B8C0499" w:rsidR="00316AF9" w:rsidRDefault="00316AF9" w:rsidP="002D51DA">
            <w:pPr>
              <w:pStyle w:val="Normal"/>
              <w:keepNext/>
              <w:keepLines/>
              <w:spacing w:after="80"/>
            </w:pPr>
            <w:r>
              <w:rPr>
                <w:rFonts w:ascii="Open Sans" w:hAnsi="Open Sans" w:cs="Open Sans"/>
                <w:b/>
                <w:bCs/>
                <w:sz w:val="18"/>
                <w:szCs w:val="18"/>
              </w:rPr>
              <w:t>Mijlpaal:</w:t>
            </w:r>
            <w:r>
              <w:rPr>
                <w:rFonts w:ascii="Open Sans" w:hAnsi="Open Sans" w:cs="Open Sans"/>
                <w:sz w:val="18"/>
                <w:szCs w:val="18"/>
              </w:rPr>
              <w:t xml:space="preserve"> </w:t>
            </w:r>
            <w:r w:rsidR="00D90B79" w:rsidRPr="00D90B79">
              <w:rPr>
                <w:rFonts w:ascii="Open Sans" w:hAnsi="Open Sans" w:cs="Open Sans"/>
                <w:sz w:val="18"/>
                <w:szCs w:val="18"/>
              </w:rPr>
              <w:t>1 november 2026 (Einde week 6).</w:t>
            </w:r>
          </w:p>
        </w:tc>
      </w:tr>
      <w:tr w:rsidR="00316AF9" w14:paraId="52566F35" w14:textId="77777777" w:rsidTr="00C349DA">
        <w:tc>
          <w:tcPr>
            <w:tcW w:w="6653" w:type="dxa"/>
            <w:vMerge/>
            <w:tcBorders>
              <w:top w:val="nil"/>
              <w:left w:val="single" w:sz="8" w:space="0" w:color="000000"/>
              <w:bottom w:val="single" w:sz="4" w:space="0" w:color="auto"/>
              <w:right w:val="single" w:sz="8" w:space="0" w:color="000000"/>
            </w:tcBorders>
            <w:vAlign w:val="center"/>
          </w:tcPr>
          <w:p w14:paraId="002CAF24" w14:textId="77777777" w:rsidR="00316AF9" w:rsidRDefault="00316AF9" w:rsidP="002D51DA">
            <w:pPr>
              <w:spacing w:after="0" w:line="278" w:lineRule="auto"/>
              <w:rPr>
                <w:rFonts w:ascii="Calibri" w:hAnsi="Calibri" w:cs="Calibri"/>
              </w:rPr>
            </w:pPr>
          </w:p>
        </w:tc>
        <w:tc>
          <w:tcPr>
            <w:tcW w:w="2407" w:type="dxa"/>
            <w:tcBorders>
              <w:top w:val="nil"/>
              <w:left w:val="nil"/>
              <w:bottom w:val="single" w:sz="8" w:space="0" w:color="000000"/>
              <w:right w:val="single" w:sz="8" w:space="0" w:color="000000"/>
            </w:tcBorders>
            <w:tcMar>
              <w:top w:w="0" w:type="dxa"/>
              <w:left w:w="108" w:type="dxa"/>
              <w:bottom w:w="0" w:type="dxa"/>
              <w:right w:w="108" w:type="dxa"/>
            </w:tcMar>
          </w:tcPr>
          <w:p w14:paraId="4D47B0CC" w14:textId="22744C80" w:rsidR="00316AF9" w:rsidRDefault="00316AF9" w:rsidP="002D51DA">
            <w:pPr>
              <w:pStyle w:val="Normal"/>
              <w:keepNext/>
              <w:keepLines/>
              <w:spacing w:after="80"/>
            </w:pPr>
            <w:r>
              <w:rPr>
                <w:rFonts w:ascii="Open Sans" w:hAnsi="Open Sans" w:cs="Open Sans"/>
                <w:b/>
                <w:bCs/>
                <w:sz w:val="18"/>
                <w:szCs w:val="18"/>
              </w:rPr>
              <w:t>Betrokkenen:</w:t>
            </w:r>
            <w:r>
              <w:rPr>
                <w:rFonts w:ascii="Open Sans" w:hAnsi="Open Sans" w:cs="Open Sans"/>
                <w:sz w:val="18"/>
                <w:szCs w:val="18"/>
              </w:rPr>
              <w:t xml:space="preserve"> </w:t>
            </w:r>
            <w:r w:rsidR="00D90B79" w:rsidRPr="00D90B79">
              <w:rPr>
                <w:rFonts w:ascii="Open Sans" w:hAnsi="Open Sans" w:cs="Open Sans"/>
                <w:sz w:val="18"/>
                <w:szCs w:val="18"/>
              </w:rPr>
              <w:t>PXL-coach (Klaas Thys) en werkplekcoach (Edwin Vanspauwen)</w:t>
            </w:r>
          </w:p>
        </w:tc>
      </w:tr>
      <w:tr w:rsidR="00316AF9" w14:paraId="1B67CE78" w14:textId="77777777" w:rsidTr="00C349DA">
        <w:tc>
          <w:tcPr>
            <w:tcW w:w="6653" w:type="dxa"/>
            <w:vMerge/>
            <w:tcBorders>
              <w:top w:val="nil"/>
              <w:left w:val="single" w:sz="8" w:space="0" w:color="000000"/>
              <w:bottom w:val="single" w:sz="4" w:space="0" w:color="auto"/>
              <w:right w:val="single" w:sz="8" w:space="0" w:color="000000"/>
            </w:tcBorders>
            <w:vAlign w:val="center"/>
          </w:tcPr>
          <w:p w14:paraId="58F51819" w14:textId="77777777" w:rsidR="00316AF9" w:rsidRDefault="00316AF9" w:rsidP="002D51DA">
            <w:pPr>
              <w:spacing w:after="0" w:line="278" w:lineRule="auto"/>
              <w:rPr>
                <w:rFonts w:ascii="Calibri" w:hAnsi="Calibri" w:cs="Calibri"/>
              </w:rPr>
            </w:pPr>
          </w:p>
        </w:tc>
        <w:tc>
          <w:tcPr>
            <w:tcW w:w="2407" w:type="dxa"/>
            <w:tcBorders>
              <w:top w:val="nil"/>
              <w:left w:val="nil"/>
              <w:bottom w:val="single" w:sz="8" w:space="0" w:color="000000"/>
              <w:right w:val="single" w:sz="8" w:space="0" w:color="000000"/>
            </w:tcBorders>
            <w:tcMar>
              <w:top w:w="0" w:type="dxa"/>
              <w:left w:w="108" w:type="dxa"/>
              <w:bottom w:w="0" w:type="dxa"/>
              <w:right w:w="108" w:type="dxa"/>
            </w:tcMar>
          </w:tcPr>
          <w:p w14:paraId="4DAA5ABC" w14:textId="3312829B" w:rsidR="00316AF9" w:rsidRDefault="00316AF9" w:rsidP="002D51DA">
            <w:pPr>
              <w:pStyle w:val="Normal"/>
              <w:keepLines/>
              <w:spacing w:after="80"/>
            </w:pPr>
            <w:r>
              <w:rPr>
                <w:rFonts w:ascii="Open Sans" w:hAnsi="Open Sans" w:cs="Open Sans"/>
                <w:b/>
                <w:bCs/>
                <w:sz w:val="18"/>
                <w:szCs w:val="18"/>
              </w:rPr>
              <w:t>Onderzoeksmethode:</w:t>
            </w:r>
            <w:r>
              <w:rPr>
                <w:rFonts w:ascii="Open Sans" w:hAnsi="Open Sans" w:cs="Open Sans"/>
                <w:sz w:val="18"/>
                <w:szCs w:val="18"/>
              </w:rPr>
              <w:t xml:space="preserve"> </w:t>
            </w:r>
            <w:r w:rsidR="00870D47">
              <w:rPr>
                <w:rFonts w:ascii="Open Sans" w:hAnsi="Open Sans" w:cs="Open Sans"/>
                <w:sz w:val="18"/>
                <w:szCs w:val="18"/>
              </w:rPr>
              <w:t xml:space="preserve">Afwegen, </w:t>
            </w:r>
            <w:r w:rsidR="00DD7007">
              <w:rPr>
                <w:rFonts w:ascii="Open Sans" w:hAnsi="Open Sans" w:cs="Open Sans"/>
                <w:sz w:val="18"/>
                <w:szCs w:val="18"/>
              </w:rPr>
              <w:t>inventariseren, literatuurstudie, observatie</w:t>
            </w:r>
          </w:p>
        </w:tc>
      </w:tr>
    </w:tbl>
    <w:p w14:paraId="1BE80515" w14:textId="77777777" w:rsidR="00316AF9" w:rsidRPr="0047391B" w:rsidRDefault="00316AF9" w:rsidP="00545EA1">
      <w:pPr>
        <w:spacing w:after="0"/>
        <w:rPr>
          <w:sz w:val="12"/>
          <w:szCs w:val="12"/>
        </w:rPr>
      </w:pPr>
    </w:p>
    <w:tbl>
      <w:tblPr>
        <w:tblW w:w="906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6511"/>
        <w:gridCol w:w="2549"/>
      </w:tblGrid>
      <w:tr w:rsidR="00AA24BE" w14:paraId="4A08BEB4" w14:textId="77777777" w:rsidTr="004849B5">
        <w:tc>
          <w:tcPr>
            <w:tcW w:w="9060" w:type="dxa"/>
            <w:gridSpan w:val="2"/>
            <w:tcBorders>
              <w:top w:val="single" w:sz="8" w:space="0" w:color="000000"/>
              <w:left w:val="single" w:sz="8" w:space="0" w:color="000000"/>
              <w:bottom w:val="single" w:sz="8" w:space="0" w:color="000000"/>
              <w:right w:val="single" w:sz="8" w:space="0" w:color="000000"/>
            </w:tcBorders>
            <w:shd w:val="clear" w:color="auto" w:fill="838383"/>
            <w:tcMar>
              <w:top w:w="0" w:type="dxa"/>
              <w:left w:w="108" w:type="dxa"/>
              <w:bottom w:w="0" w:type="dxa"/>
              <w:right w:w="108" w:type="dxa"/>
            </w:tcMar>
            <w:vAlign w:val="bottom"/>
          </w:tcPr>
          <w:p w14:paraId="0757B007" w14:textId="64849896" w:rsidR="00AA24BE" w:rsidRPr="00474ABB" w:rsidRDefault="00A23F59" w:rsidP="004849B5">
            <w:pPr>
              <w:pStyle w:val="Normal"/>
              <w:keepNext/>
              <w:keepLines/>
              <w:spacing w:after="80" w:line="240" w:lineRule="auto"/>
              <w:rPr>
                <w:rFonts w:ascii="Open Sans" w:hAnsi="Open Sans" w:cs="Open Sans"/>
                <w:b/>
                <w:bCs/>
                <w:color w:val="FFFFFF" w:themeColor="background1"/>
              </w:rPr>
            </w:pPr>
            <w:r w:rsidRPr="00474ABB">
              <w:rPr>
                <w:rFonts w:ascii="Open Sans" w:hAnsi="Open Sans" w:cs="Open Sans"/>
                <w:b/>
                <w:bCs/>
                <w:color w:val="FFFFFF" w:themeColor="background1"/>
              </w:rPr>
              <w:br w:type="page"/>
            </w:r>
            <w:r w:rsidR="004532DE" w:rsidRPr="00474ABB">
              <w:rPr>
                <w:rFonts w:ascii="Open Sans" w:hAnsi="Open Sans" w:cs="Open Sans"/>
                <w:b/>
                <w:bCs/>
                <w:color w:val="FFFFFF" w:themeColor="background1"/>
              </w:rPr>
              <w:t>FASE: 2. ONDERZOEKSUITVOERING</w:t>
            </w:r>
            <w:r w:rsidR="00AA24BE" w:rsidRPr="00474ABB">
              <w:rPr>
                <w:rFonts w:ascii="Open Sans" w:hAnsi="Open Sans" w:cs="Open Sans"/>
                <w:b/>
                <w:bCs/>
                <w:color w:val="FFFFFF" w:themeColor="background1"/>
                <w:sz w:val="18"/>
                <w:szCs w:val="18"/>
              </w:rPr>
              <w:t xml:space="preserve"> </w:t>
            </w:r>
          </w:p>
        </w:tc>
      </w:tr>
      <w:tr w:rsidR="00AA24BE" w14:paraId="47E99542" w14:textId="77777777" w:rsidTr="009E5E92">
        <w:trPr>
          <w:trHeight w:val="300"/>
        </w:trPr>
        <w:tc>
          <w:tcPr>
            <w:tcW w:w="6511" w:type="dxa"/>
            <w:vMerge w:val="restart"/>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4C88E824" w14:textId="09DC986C" w:rsidR="00AA24BE" w:rsidRDefault="00AA24BE" w:rsidP="00474ABB">
            <w:pPr>
              <w:pStyle w:val="Normal"/>
              <w:keepNext/>
              <w:keepLines/>
              <w:spacing w:after="80" w:line="240" w:lineRule="auto"/>
            </w:pPr>
            <w:r>
              <w:rPr>
                <w:rFonts w:ascii="Open Sans" w:hAnsi="Open Sans" w:cs="Open Sans"/>
                <w:b/>
                <w:bCs/>
                <w:sz w:val="18"/>
                <w:szCs w:val="18"/>
              </w:rPr>
              <w:t>Activiteit(en):</w:t>
            </w:r>
            <w:r>
              <w:rPr>
                <w:rFonts w:ascii="Open Sans" w:hAnsi="Open Sans" w:cs="Open Sans"/>
                <w:sz w:val="18"/>
                <w:szCs w:val="18"/>
              </w:rPr>
              <w:t xml:space="preserve"> </w:t>
            </w:r>
            <w:r w:rsidR="006B58E3" w:rsidRPr="006B58E3">
              <w:rPr>
                <w:rFonts w:ascii="Open Sans" w:hAnsi="Open Sans" w:cs="Open Sans"/>
                <w:sz w:val="18"/>
                <w:szCs w:val="18"/>
              </w:rPr>
              <w:t>Inventariseren van de exacte aantallen back-ups voor de 22 contractklanten (circa 140 checks, verspreid over 12+ systemen waaronder N-able Cove (60), BackupAssist (33), Veeam (12) en AvePoint (11)).</w:t>
            </w:r>
          </w:p>
          <w:p w14:paraId="3B3E845F" w14:textId="77777777" w:rsidR="00AA24BE" w:rsidRDefault="00AA24BE" w:rsidP="00474ABB">
            <w:pPr>
              <w:pStyle w:val="Normal"/>
              <w:keepNext/>
              <w:keepLines/>
              <w:spacing w:after="80" w:line="240" w:lineRule="auto"/>
            </w:pPr>
            <w:r>
              <w:rPr>
                <w:rFonts w:ascii="Open Sans" w:hAnsi="Open Sans" w:cs="Open Sans"/>
                <w:b/>
                <w:bCs/>
                <w:sz w:val="18"/>
                <w:szCs w:val="18"/>
              </w:rPr>
              <w:t>Doel:</w:t>
            </w:r>
            <w:r>
              <w:rPr>
                <w:rFonts w:ascii="Open Sans" w:hAnsi="Open Sans" w:cs="Open Sans"/>
                <w:sz w:val="18"/>
                <w:szCs w:val="18"/>
              </w:rPr>
              <w:t xml:space="preserve"> De huidige back-upcontrole en de mogelijkheden van CheckCentral onderzoeken. Onderzoeksvraag: welke back-ups, meldingen en functies zijn nodig voor een duidelijk klantoverzicht?</w:t>
            </w:r>
          </w:p>
          <w:p w14:paraId="6868FB70" w14:textId="77777777" w:rsidR="00AA24BE" w:rsidRDefault="00AA24BE" w:rsidP="00474ABB">
            <w:pPr>
              <w:pStyle w:val="Normal"/>
              <w:keepNext/>
              <w:keepLines/>
              <w:spacing w:after="80" w:line="240" w:lineRule="auto"/>
            </w:pPr>
            <w:r>
              <w:rPr>
                <w:rFonts w:ascii="Open Sans" w:hAnsi="Open Sans" w:cs="Open Sans"/>
                <w:b/>
                <w:bCs/>
                <w:sz w:val="18"/>
                <w:szCs w:val="18"/>
              </w:rPr>
              <w:t>Deliverable:</w:t>
            </w:r>
            <w:r>
              <w:rPr>
                <w:rFonts w:ascii="Open Sans" w:hAnsi="Open Sans" w:cs="Open Sans"/>
                <w:sz w:val="18"/>
                <w:szCs w:val="18"/>
              </w:rPr>
              <w:t xml:space="preserve"> Documentatie van de huidige back-upsituatie, een aangemaakt Lipa Support-account en een demoverslag.</w:t>
            </w:r>
          </w:p>
          <w:p w14:paraId="1E82EA1B" w14:textId="0476E830" w:rsidR="00AA24BE" w:rsidRDefault="00AA24BE" w:rsidP="00474ABB">
            <w:pPr>
              <w:pStyle w:val="Normal"/>
              <w:keepNext/>
              <w:keepLines/>
              <w:spacing w:after="80" w:line="240" w:lineRule="auto"/>
            </w:pPr>
            <w:r>
              <w:rPr>
                <w:rFonts w:ascii="Open Sans" w:hAnsi="Open Sans" w:cs="Open Sans"/>
                <w:b/>
                <w:bCs/>
                <w:sz w:val="18"/>
                <w:szCs w:val="18"/>
              </w:rPr>
              <w:t>Samenhang en afronding:</w:t>
            </w:r>
            <w:r>
              <w:rPr>
                <w:rFonts w:ascii="Open Sans" w:hAnsi="Open Sans" w:cs="Open Sans"/>
                <w:sz w:val="18"/>
                <w:szCs w:val="18"/>
              </w:rPr>
              <w:t xml:space="preserve"> </w:t>
            </w:r>
            <w:r w:rsidR="009E5E92" w:rsidRPr="009E5E92">
              <w:rPr>
                <w:rFonts w:ascii="Open Sans" w:hAnsi="Open Sans" w:cs="Open Sans"/>
                <w:sz w:val="18"/>
                <w:szCs w:val="18"/>
              </w:rPr>
              <w:t>De inventarisatie vormt de basis voor fase 3.1: Design</w:t>
            </w:r>
            <w:r>
              <w:rPr>
                <w:rFonts w:ascii="Open Sans" w:hAnsi="Open Sans" w:cs="Open Sans"/>
                <w:sz w:val="18"/>
                <w:szCs w:val="18"/>
              </w:rPr>
              <w:t>. Back-ups, voorbeeldmeldingen, frequenties en benodigde functies worden vastgelegd en besproken met de werkplekcoach. De aantallen per product worden gecontroleerd vóór de uitrol en prijsinschatting.</w:t>
            </w:r>
          </w:p>
          <w:p w14:paraId="1F5BCF4C" w14:textId="77777777" w:rsidR="00AA24BE" w:rsidRDefault="00AA24BE" w:rsidP="00474ABB">
            <w:pPr>
              <w:pStyle w:val="Normal"/>
              <w:keepNext/>
              <w:keepLines/>
              <w:spacing w:after="80" w:line="240" w:lineRule="auto"/>
            </w:pPr>
            <w:r>
              <w:rPr>
                <w:rFonts w:ascii="Open Sans" w:hAnsi="Open Sans" w:cs="Open Sans"/>
                <w:b/>
                <w:bCs/>
                <w:sz w:val="18"/>
                <w:szCs w:val="18"/>
              </w:rPr>
              <w:t>Stappen:</w:t>
            </w:r>
            <w:r>
              <w:rPr>
                <w:rFonts w:ascii="Open Sans" w:hAnsi="Open Sans" w:cs="Open Sans"/>
                <w:sz w:val="18"/>
                <w:szCs w:val="18"/>
              </w:rPr>
              <w:t xml:space="preserve"> </w:t>
            </w:r>
          </w:p>
          <w:p w14:paraId="202C6702" w14:textId="43733FEC" w:rsidR="006F76B6" w:rsidRPr="007B0442" w:rsidRDefault="006F76B6" w:rsidP="00ED1881">
            <w:pPr>
              <w:pStyle w:val="ListParagraph"/>
              <w:keepNext/>
              <w:keepLines/>
              <w:numPr>
                <w:ilvl w:val="0"/>
                <w:numId w:val="6"/>
              </w:numPr>
              <w:spacing w:after="0" w:line="240" w:lineRule="auto"/>
              <w:rPr>
                <w:rFonts w:asciiTheme="minorHAnsi" w:hAnsiTheme="minorHAnsi" w:cstheme="minorBidi"/>
              </w:rPr>
            </w:pPr>
            <w:r>
              <w:rPr>
                <w:rFonts w:ascii="Open Sans" w:hAnsi="Open Sans" w:cs="Open Sans"/>
                <w:sz w:val="18"/>
                <w:szCs w:val="18"/>
              </w:rPr>
              <w:t xml:space="preserve">De huidige back-upsituatie </w:t>
            </w:r>
            <w:r w:rsidR="007B0442">
              <w:rPr>
                <w:rFonts w:ascii="Open Sans" w:hAnsi="Open Sans" w:cs="Open Sans"/>
                <w:sz w:val="18"/>
                <w:szCs w:val="18"/>
              </w:rPr>
              <w:t xml:space="preserve">en aantallen documenteren </w:t>
            </w:r>
            <w:r>
              <w:rPr>
                <w:rFonts w:ascii="Open Sans" w:hAnsi="Open Sans" w:cs="Open Sans"/>
                <w:sz w:val="18"/>
                <w:szCs w:val="18"/>
              </w:rPr>
              <w:t>(</w:t>
            </w:r>
            <w:r w:rsidR="00300674">
              <w:rPr>
                <w:rFonts w:ascii="Open Sans" w:hAnsi="Open Sans" w:cs="Open Sans"/>
                <w:sz w:val="18"/>
                <w:szCs w:val="18"/>
              </w:rPr>
              <w:t xml:space="preserve">circa </w:t>
            </w:r>
            <w:r>
              <w:rPr>
                <w:rFonts w:ascii="Open Sans" w:hAnsi="Open Sans" w:cs="Open Sans"/>
                <w:sz w:val="18"/>
                <w:szCs w:val="18"/>
              </w:rPr>
              <w:t>140 checks</w:t>
            </w:r>
            <w:r w:rsidR="007B0442">
              <w:rPr>
                <w:rFonts w:ascii="Open Sans" w:hAnsi="Open Sans" w:cs="Open Sans"/>
                <w:sz w:val="18"/>
                <w:szCs w:val="18"/>
              </w:rPr>
              <w:t>,</w:t>
            </w:r>
            <w:r>
              <w:rPr>
                <w:rFonts w:ascii="Open Sans" w:hAnsi="Open Sans" w:cs="Open Sans"/>
                <w:sz w:val="18"/>
                <w:szCs w:val="18"/>
              </w:rPr>
              <w:t xml:space="preserve"> verspreid over meer dan 12 systemen</w:t>
            </w:r>
            <w:r w:rsidR="007B0442">
              <w:rPr>
                <w:rFonts w:ascii="Open Sans" w:hAnsi="Open Sans" w:cs="Open Sans"/>
                <w:sz w:val="18"/>
                <w:szCs w:val="18"/>
              </w:rPr>
              <w:t>).</w:t>
            </w:r>
          </w:p>
          <w:p w14:paraId="62788DBE" w14:textId="7A6D267C" w:rsidR="006F76B6" w:rsidRPr="00C56C7B" w:rsidRDefault="006F76B6" w:rsidP="00ED1881">
            <w:pPr>
              <w:pStyle w:val="ListParagraph"/>
              <w:keepNext/>
              <w:keepLines/>
              <w:numPr>
                <w:ilvl w:val="0"/>
                <w:numId w:val="6"/>
              </w:numPr>
              <w:spacing w:after="0" w:line="240" w:lineRule="auto"/>
              <w:rPr>
                <w:rFonts w:asciiTheme="minorHAnsi" w:hAnsiTheme="minorHAnsi" w:cstheme="minorBidi"/>
                <w:lang w:val="en-GB"/>
              </w:rPr>
            </w:pPr>
            <w:r w:rsidRPr="00C56C7B">
              <w:rPr>
                <w:rFonts w:ascii="Open Sans" w:hAnsi="Open Sans" w:cs="Open Sans"/>
                <w:sz w:val="18"/>
                <w:szCs w:val="18"/>
                <w:lang w:val="en-GB"/>
              </w:rPr>
              <w:t xml:space="preserve">Een </w:t>
            </w:r>
            <w:r w:rsidR="000F2559" w:rsidRPr="00C56C7B">
              <w:rPr>
                <w:rFonts w:ascii="Open Sans" w:hAnsi="Open Sans" w:cs="Open Sans"/>
                <w:sz w:val="18"/>
                <w:szCs w:val="18"/>
                <w:lang w:val="en-GB"/>
              </w:rPr>
              <w:t xml:space="preserve">gratis </w:t>
            </w:r>
            <w:r w:rsidRPr="00C56C7B">
              <w:rPr>
                <w:rFonts w:ascii="Open Sans" w:hAnsi="Open Sans" w:cs="Open Sans"/>
                <w:sz w:val="18"/>
                <w:szCs w:val="18"/>
                <w:lang w:val="en-GB"/>
              </w:rPr>
              <w:t>CheckCentral-account voor Lipa Support aanmaken (Free tier).</w:t>
            </w:r>
          </w:p>
          <w:p w14:paraId="45E29FF1" w14:textId="28F00E77" w:rsidR="006F76B6" w:rsidRPr="00B100CD" w:rsidRDefault="00B100CD" w:rsidP="00ED1881">
            <w:pPr>
              <w:pStyle w:val="ListParagraph"/>
              <w:keepNext/>
              <w:keepLines/>
              <w:numPr>
                <w:ilvl w:val="0"/>
                <w:numId w:val="6"/>
              </w:numPr>
              <w:spacing w:after="0" w:line="240" w:lineRule="auto"/>
              <w:rPr>
                <w:rFonts w:asciiTheme="minorHAnsi" w:hAnsiTheme="minorHAnsi" w:cstheme="minorBidi"/>
              </w:rPr>
            </w:pPr>
            <w:r>
              <w:rPr>
                <w:rFonts w:ascii="Open Sans" w:hAnsi="Open Sans" w:cs="Open Sans"/>
                <w:sz w:val="18"/>
                <w:szCs w:val="18"/>
              </w:rPr>
              <w:t>De CheckCentral-documentatie doornemen en benodigde monitoringfuncties bepalen.</w:t>
            </w:r>
          </w:p>
          <w:p w14:paraId="221ECC4D" w14:textId="190A2636" w:rsidR="00AA24BE" w:rsidRPr="00300674" w:rsidRDefault="00C25D05" w:rsidP="00ED1881">
            <w:pPr>
              <w:pStyle w:val="Lijstalinea"/>
              <w:keepNext/>
              <w:numPr>
                <w:ilvl w:val="0"/>
                <w:numId w:val="6"/>
              </w:numPr>
              <w:suppressAutoHyphens w:val="0"/>
              <w:spacing w:after="0" w:line="240" w:lineRule="auto"/>
              <w:rPr>
                <w:kern w:val="2"/>
                <w:lang w:eastAsia="ja-JP"/>
                <w14:ligatures w14:val="standardContextual"/>
              </w:rPr>
            </w:pPr>
            <w:r w:rsidRPr="00300674">
              <w:rPr>
                <w:rFonts w:ascii="Open Sans" w:hAnsi="Open Sans" w:cs="Open Sans"/>
                <w:sz w:val="18"/>
                <w:szCs w:val="18"/>
              </w:rPr>
              <w:t>Een technische demo aanvragen en bijwonen; gerichte vragen stellen over de implementatie.</w:t>
            </w:r>
          </w:p>
        </w:tc>
        <w:tc>
          <w:tcPr>
            <w:tcW w:w="2549" w:type="dxa"/>
            <w:tcBorders>
              <w:top w:val="nil"/>
              <w:left w:val="nil"/>
              <w:bottom w:val="single" w:sz="8" w:space="0" w:color="000000"/>
              <w:right w:val="single" w:sz="8" w:space="0" w:color="000000"/>
            </w:tcBorders>
            <w:tcMar>
              <w:top w:w="0" w:type="dxa"/>
              <w:left w:w="108" w:type="dxa"/>
              <w:bottom w:w="0" w:type="dxa"/>
              <w:right w:w="108" w:type="dxa"/>
            </w:tcMar>
          </w:tcPr>
          <w:p w14:paraId="12906118" w14:textId="77777777" w:rsidR="00AA24BE" w:rsidRDefault="00AA24BE">
            <w:pPr>
              <w:pStyle w:val="Normal"/>
              <w:keepNext/>
              <w:keepLines/>
              <w:spacing w:after="80"/>
            </w:pPr>
            <w:r>
              <w:rPr>
                <w:rFonts w:ascii="Open Sans" w:hAnsi="Open Sans" w:cs="Open Sans"/>
                <w:b/>
                <w:bCs/>
                <w:sz w:val="18"/>
                <w:szCs w:val="18"/>
              </w:rPr>
              <w:t>Mijlpaal:</w:t>
            </w:r>
            <w:r>
              <w:rPr>
                <w:rFonts w:ascii="Open Sans" w:hAnsi="Open Sans" w:cs="Open Sans"/>
                <w:sz w:val="18"/>
                <w:szCs w:val="18"/>
              </w:rPr>
              <w:t xml:space="preserve"> Midden november (geplande afronding: 15 november 2026).</w:t>
            </w:r>
          </w:p>
        </w:tc>
      </w:tr>
      <w:tr w:rsidR="00AA24BE" w14:paraId="30206A39" w14:textId="77777777" w:rsidTr="009E5E92">
        <w:tc>
          <w:tcPr>
            <w:tcW w:w="6511" w:type="dxa"/>
            <w:vMerge/>
            <w:tcBorders>
              <w:top w:val="nil"/>
              <w:left w:val="single" w:sz="8" w:space="0" w:color="000000"/>
              <w:bottom w:val="single" w:sz="4" w:space="0" w:color="auto"/>
              <w:right w:val="single" w:sz="8" w:space="0" w:color="000000"/>
            </w:tcBorders>
            <w:vAlign w:val="center"/>
          </w:tcPr>
          <w:p w14:paraId="670FE003" w14:textId="77777777" w:rsidR="00AA24BE" w:rsidRDefault="00AA24BE">
            <w:pPr>
              <w:spacing w:after="0" w:line="278" w:lineRule="auto"/>
              <w:rPr>
                <w:rFonts w:ascii="Calibri" w:hAnsi="Calibri" w:cs="Calibri"/>
              </w:rPr>
            </w:pPr>
          </w:p>
        </w:tc>
        <w:tc>
          <w:tcPr>
            <w:tcW w:w="2549" w:type="dxa"/>
            <w:tcBorders>
              <w:top w:val="nil"/>
              <w:left w:val="nil"/>
              <w:bottom w:val="single" w:sz="8" w:space="0" w:color="000000"/>
              <w:right w:val="single" w:sz="8" w:space="0" w:color="000000"/>
            </w:tcBorders>
            <w:tcMar>
              <w:top w:w="0" w:type="dxa"/>
              <w:left w:w="108" w:type="dxa"/>
              <w:bottom w:w="0" w:type="dxa"/>
              <w:right w:w="108" w:type="dxa"/>
            </w:tcMar>
          </w:tcPr>
          <w:p w14:paraId="6711C787" w14:textId="77777777" w:rsidR="00AA24BE" w:rsidRDefault="00AA24BE">
            <w:pPr>
              <w:pStyle w:val="Normal"/>
              <w:keepNext/>
              <w:keepLines/>
              <w:spacing w:after="80"/>
            </w:pPr>
            <w:r>
              <w:rPr>
                <w:rFonts w:ascii="Open Sans" w:hAnsi="Open Sans" w:cs="Open Sans"/>
                <w:b/>
                <w:bCs/>
                <w:sz w:val="18"/>
                <w:szCs w:val="18"/>
              </w:rPr>
              <w:t>Betrokkenen:</w:t>
            </w:r>
            <w:r>
              <w:rPr>
                <w:rFonts w:ascii="Open Sans" w:hAnsi="Open Sans" w:cs="Open Sans"/>
                <w:sz w:val="18"/>
                <w:szCs w:val="18"/>
              </w:rPr>
              <w:t xml:space="preserve"> Werkplekcoach (Edwin Vanspauwen), support engineers van Lipa ICT en CheckCentral-support (extern).</w:t>
            </w:r>
          </w:p>
        </w:tc>
      </w:tr>
      <w:tr w:rsidR="00AA24BE" w14:paraId="7820E6FE" w14:textId="77777777" w:rsidTr="009E5E92">
        <w:tc>
          <w:tcPr>
            <w:tcW w:w="6511" w:type="dxa"/>
            <w:vMerge/>
            <w:tcBorders>
              <w:top w:val="nil"/>
              <w:left w:val="single" w:sz="8" w:space="0" w:color="000000"/>
              <w:bottom w:val="single" w:sz="4" w:space="0" w:color="auto"/>
              <w:right w:val="single" w:sz="8" w:space="0" w:color="000000"/>
            </w:tcBorders>
            <w:vAlign w:val="center"/>
          </w:tcPr>
          <w:p w14:paraId="6697E0ED" w14:textId="77777777" w:rsidR="00AA24BE" w:rsidRDefault="00AA24BE">
            <w:pPr>
              <w:spacing w:after="0" w:line="278" w:lineRule="auto"/>
              <w:rPr>
                <w:rFonts w:ascii="Calibri" w:hAnsi="Calibri" w:cs="Calibri"/>
              </w:rPr>
            </w:pPr>
          </w:p>
        </w:tc>
        <w:tc>
          <w:tcPr>
            <w:tcW w:w="2549" w:type="dxa"/>
            <w:tcBorders>
              <w:top w:val="nil"/>
              <w:left w:val="nil"/>
              <w:bottom w:val="single" w:sz="8" w:space="0" w:color="000000"/>
              <w:right w:val="single" w:sz="8" w:space="0" w:color="000000"/>
            </w:tcBorders>
            <w:tcMar>
              <w:top w:w="0" w:type="dxa"/>
              <w:left w:w="108" w:type="dxa"/>
              <w:bottom w:w="0" w:type="dxa"/>
              <w:right w:w="108" w:type="dxa"/>
            </w:tcMar>
          </w:tcPr>
          <w:p w14:paraId="6B9CC43A" w14:textId="77777777" w:rsidR="00AA24BE" w:rsidRDefault="00AA24BE">
            <w:pPr>
              <w:pStyle w:val="Normal"/>
              <w:keepLines/>
              <w:spacing w:after="80"/>
            </w:pPr>
            <w:r>
              <w:rPr>
                <w:rFonts w:ascii="Open Sans" w:hAnsi="Open Sans" w:cs="Open Sans"/>
                <w:b/>
                <w:bCs/>
                <w:sz w:val="18"/>
                <w:szCs w:val="18"/>
              </w:rPr>
              <w:t>Onderzoeksmethode:</w:t>
            </w:r>
            <w:r>
              <w:rPr>
                <w:rFonts w:ascii="Open Sans" w:hAnsi="Open Sans" w:cs="Open Sans"/>
                <w:sz w:val="18"/>
                <w:szCs w:val="18"/>
              </w:rPr>
              <w:t xml:space="preserve"> Inventarisatie: back-ups en meldingen in kaart brengen. Literatuurstudie: de documentatie van CheckCentral lezen. Interview: de vereisten bespreken met de werkplekcoach en vragen stellen tijdens de demo.</w:t>
            </w:r>
          </w:p>
        </w:tc>
      </w:tr>
    </w:tbl>
    <w:p w14:paraId="2F1A3477" w14:textId="2126C896" w:rsidR="00A23F59" w:rsidRDefault="00A23F59">
      <w:pPr>
        <w:pStyle w:val="Normal"/>
        <w:spacing w:after="120"/>
        <w:rPr>
          <w:sz w:val="4"/>
          <w:szCs w:val="4"/>
        </w:rPr>
      </w:pPr>
    </w:p>
    <w:p w14:paraId="4D11062D" w14:textId="22B879E8" w:rsidR="00283178" w:rsidRPr="0047391B" w:rsidRDefault="00283178" w:rsidP="0047391B">
      <w:pPr>
        <w:spacing w:after="0" w:line="240" w:lineRule="auto"/>
        <w:rPr>
          <w:rFonts w:ascii="Calibri" w:hAnsi="Calibri" w:cs="Calibri"/>
          <w:kern w:val="2"/>
          <w:sz w:val="4"/>
          <w:szCs w:val="4"/>
          <w:lang w:eastAsia="ja-JP"/>
          <w14:ligatures w14:val="standardContextual"/>
        </w:rPr>
      </w:pPr>
    </w:p>
    <w:tbl>
      <w:tblPr>
        <w:tblW w:w="906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6374"/>
        <w:gridCol w:w="2686"/>
      </w:tblGrid>
      <w:tr w:rsidR="006074B3" w14:paraId="150CB720" w14:textId="77777777">
        <w:tc>
          <w:tcPr>
            <w:tcW w:w="9060" w:type="dxa"/>
            <w:gridSpan w:val="2"/>
            <w:tcBorders>
              <w:top w:val="nil"/>
              <w:left w:val="single" w:sz="8" w:space="0" w:color="000000"/>
              <w:bottom w:val="single" w:sz="8" w:space="0" w:color="000000"/>
              <w:right w:val="single" w:sz="8" w:space="0" w:color="000000"/>
            </w:tcBorders>
            <w:shd w:val="clear" w:color="auto" w:fill="838383"/>
            <w:tcMar>
              <w:top w:w="0" w:type="dxa"/>
              <w:left w:w="108" w:type="dxa"/>
              <w:bottom w:w="0" w:type="dxa"/>
              <w:right w:w="108" w:type="dxa"/>
            </w:tcMar>
          </w:tcPr>
          <w:p w14:paraId="79719276" w14:textId="55576A60" w:rsidR="006074B3" w:rsidRPr="00474ABB" w:rsidRDefault="0025741D" w:rsidP="0025741D">
            <w:pPr>
              <w:pStyle w:val="Normal"/>
              <w:keepNext/>
              <w:keepLines/>
              <w:spacing w:after="80" w:line="240" w:lineRule="auto"/>
              <w:rPr>
                <w:b/>
                <w:bCs/>
              </w:rPr>
            </w:pPr>
            <w:r w:rsidRPr="00474ABB">
              <w:rPr>
                <w:rFonts w:ascii="Open Sans" w:hAnsi="Open Sans" w:cs="Open Sans"/>
                <w:b/>
                <w:bCs/>
                <w:color w:val="FFFFFF" w:themeColor="background1"/>
              </w:rPr>
              <w:lastRenderedPageBreak/>
              <w:t>FASE: 3.1 BOUWEN – DESIGN</w:t>
            </w:r>
          </w:p>
        </w:tc>
      </w:tr>
      <w:tr w:rsidR="006074B3" w14:paraId="0EC30CA3" w14:textId="77777777">
        <w:trPr>
          <w:trHeight w:val="300"/>
        </w:trPr>
        <w:tc>
          <w:tcPr>
            <w:tcW w:w="6374" w:type="dxa"/>
            <w:vMerge w:val="restart"/>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23D9FCA6" w14:textId="77777777" w:rsidR="006074B3" w:rsidRDefault="006074B3" w:rsidP="00474ABB">
            <w:pPr>
              <w:pStyle w:val="Normal"/>
              <w:keepNext/>
              <w:keepLines/>
              <w:spacing w:after="80" w:line="240" w:lineRule="auto"/>
            </w:pPr>
            <w:r>
              <w:rPr>
                <w:rFonts w:ascii="Open Sans" w:hAnsi="Open Sans" w:cs="Open Sans"/>
                <w:b/>
                <w:bCs/>
                <w:sz w:val="18"/>
                <w:szCs w:val="18"/>
              </w:rPr>
              <w:t>Activiteit(en):</w:t>
            </w:r>
            <w:r>
              <w:rPr>
                <w:rFonts w:ascii="Open Sans" w:hAnsi="Open Sans" w:cs="Open Sans"/>
                <w:sz w:val="18"/>
                <w:szCs w:val="18"/>
              </w:rPr>
              <w:t xml:space="preserve"> De structuur, mailflow en tijdsvensters voor ontbrekende back-upmeldingen bepalen.</w:t>
            </w:r>
          </w:p>
          <w:p w14:paraId="7CBE44B7" w14:textId="77777777" w:rsidR="006074B3" w:rsidRDefault="006074B3" w:rsidP="00474ABB">
            <w:pPr>
              <w:pStyle w:val="Normal"/>
              <w:keepNext/>
              <w:keepLines/>
              <w:spacing w:after="80" w:line="240" w:lineRule="auto"/>
            </w:pPr>
            <w:r>
              <w:rPr>
                <w:rFonts w:ascii="Open Sans" w:hAnsi="Open Sans" w:cs="Open Sans"/>
                <w:b/>
                <w:bCs/>
                <w:sz w:val="18"/>
                <w:szCs w:val="18"/>
              </w:rPr>
              <w:t>Doel:</w:t>
            </w:r>
            <w:r>
              <w:rPr>
                <w:rFonts w:ascii="Open Sans" w:hAnsi="Open Sans" w:cs="Open Sans"/>
                <w:sz w:val="18"/>
                <w:szCs w:val="18"/>
              </w:rPr>
              <w:t xml:space="preserve"> De klantindeling, mailflow en foutafhandeling vastleggen vóór het aanmaken van checks. Onderzoeksvraag: hoe richten we de groepering, matchingregels en tijdsvensters correct in?</w:t>
            </w:r>
          </w:p>
          <w:p w14:paraId="2A5F2D92" w14:textId="77777777" w:rsidR="006074B3" w:rsidRDefault="006074B3" w:rsidP="00474ABB">
            <w:pPr>
              <w:pStyle w:val="Normal"/>
              <w:keepNext/>
              <w:keepLines/>
              <w:spacing w:after="80" w:line="240" w:lineRule="auto"/>
            </w:pPr>
            <w:r>
              <w:rPr>
                <w:rFonts w:ascii="Open Sans" w:hAnsi="Open Sans" w:cs="Open Sans"/>
                <w:b/>
                <w:bCs/>
                <w:sz w:val="18"/>
                <w:szCs w:val="18"/>
              </w:rPr>
              <w:t>Deliverable:</w:t>
            </w:r>
            <w:r>
              <w:rPr>
                <w:rFonts w:ascii="Open Sans" w:hAnsi="Open Sans" w:cs="Open Sans"/>
                <w:sz w:val="18"/>
                <w:szCs w:val="18"/>
              </w:rPr>
              <w:t xml:space="preserve"> Een beknopt ontwerpdocument met een flowdiagram, naamgevingsconventies en een overzicht van de tijdsvensters.</w:t>
            </w:r>
          </w:p>
          <w:p w14:paraId="20641514" w14:textId="77777777" w:rsidR="006074B3" w:rsidRDefault="006074B3" w:rsidP="00474ABB">
            <w:pPr>
              <w:pStyle w:val="Normal"/>
              <w:keepNext/>
              <w:keepLines/>
              <w:spacing w:after="80" w:line="240" w:lineRule="auto"/>
            </w:pPr>
            <w:r>
              <w:rPr>
                <w:rFonts w:ascii="Open Sans" w:hAnsi="Open Sans" w:cs="Open Sans"/>
                <w:b/>
                <w:bCs/>
                <w:sz w:val="18"/>
                <w:szCs w:val="18"/>
              </w:rPr>
              <w:t>Samenhang en afronding:</w:t>
            </w:r>
            <w:r>
              <w:rPr>
                <w:rFonts w:ascii="Open Sans" w:hAnsi="Open Sans" w:cs="Open Sans"/>
                <w:sz w:val="18"/>
                <w:szCs w:val="18"/>
              </w:rPr>
              <w:t xml:space="preserve"> Het ontwerp volgt uit de inventarisatie. Het bevat de klantindeling, naamgeving, mailflow, matchingregels en tijdsvensters. De werkplekcoach beoordeelt het ontwerp vóór de uitrol. Onduidelijke meldingen worden onderzocht en instellingen waar nodig aangepast.</w:t>
            </w:r>
          </w:p>
          <w:p w14:paraId="3A896E57" w14:textId="77777777" w:rsidR="006074B3" w:rsidRDefault="006074B3" w:rsidP="00474ABB">
            <w:pPr>
              <w:pStyle w:val="Normal"/>
              <w:keepNext/>
              <w:keepLines/>
              <w:spacing w:after="80" w:line="240" w:lineRule="auto"/>
            </w:pPr>
            <w:r>
              <w:rPr>
                <w:rFonts w:ascii="Open Sans" w:hAnsi="Open Sans" w:cs="Open Sans"/>
                <w:b/>
                <w:bCs/>
                <w:sz w:val="18"/>
                <w:szCs w:val="18"/>
              </w:rPr>
              <w:t>Stappen:</w:t>
            </w:r>
            <w:r>
              <w:rPr>
                <w:rFonts w:ascii="Open Sans" w:hAnsi="Open Sans" w:cs="Open Sans"/>
                <w:sz w:val="18"/>
                <w:szCs w:val="18"/>
              </w:rPr>
              <w:t xml:space="preserve"> </w:t>
            </w:r>
          </w:p>
          <w:p w14:paraId="455AE3C9" w14:textId="454F62A1" w:rsidR="006F76B6" w:rsidRPr="00EA7E8E" w:rsidRDefault="00EA7E8E" w:rsidP="00ED1881">
            <w:pPr>
              <w:pStyle w:val="ListParagraph"/>
              <w:keepNext/>
              <w:keepLines/>
              <w:numPr>
                <w:ilvl w:val="0"/>
                <w:numId w:val="2"/>
              </w:numPr>
              <w:spacing w:after="0" w:line="240" w:lineRule="auto"/>
              <w:rPr>
                <w:rFonts w:asciiTheme="minorHAnsi" w:hAnsiTheme="minorHAnsi" w:cstheme="minorBidi"/>
              </w:rPr>
            </w:pPr>
            <w:r>
              <w:rPr>
                <w:rFonts w:ascii="Open Sans" w:hAnsi="Open Sans" w:cs="Open Sans"/>
                <w:sz w:val="18"/>
                <w:szCs w:val="18"/>
              </w:rPr>
              <w:t>De mailflow en mogelijke integraties uitwerken voor N-able Cove en de overige back-uptools.</w:t>
            </w:r>
          </w:p>
          <w:p w14:paraId="4AE16A3D" w14:textId="542DED7A" w:rsidR="006F76B6" w:rsidRPr="00A06738" w:rsidRDefault="00A06738" w:rsidP="00ED1881">
            <w:pPr>
              <w:pStyle w:val="ListParagraph"/>
              <w:keepNext/>
              <w:keepLines/>
              <w:numPr>
                <w:ilvl w:val="0"/>
                <w:numId w:val="2"/>
              </w:numPr>
              <w:spacing w:after="0" w:line="240" w:lineRule="auto"/>
              <w:rPr>
                <w:rFonts w:asciiTheme="minorHAnsi" w:hAnsiTheme="minorHAnsi" w:cstheme="minorBidi"/>
              </w:rPr>
            </w:pPr>
            <w:r>
              <w:rPr>
                <w:rFonts w:ascii="Open Sans" w:hAnsi="Open Sans" w:cs="Open Sans"/>
                <w:sz w:val="18"/>
                <w:szCs w:val="18"/>
              </w:rPr>
              <w:t>Naamgeving</w:t>
            </w:r>
            <w:r w:rsidR="006F76B6">
              <w:rPr>
                <w:rFonts w:ascii="Open Sans" w:hAnsi="Open Sans" w:cs="Open Sans"/>
                <w:sz w:val="18"/>
                <w:szCs w:val="18"/>
              </w:rPr>
              <w:t xml:space="preserve"> en groepering per contractklant afspreken.</w:t>
            </w:r>
          </w:p>
          <w:p w14:paraId="44B5864B" w14:textId="6AD411A8" w:rsidR="00400EB9" w:rsidRPr="00400EB9" w:rsidRDefault="00400EB9" w:rsidP="00ED1881">
            <w:pPr>
              <w:pStyle w:val="Lijstalinea"/>
              <w:keepNext/>
              <w:numPr>
                <w:ilvl w:val="0"/>
                <w:numId w:val="2"/>
              </w:numPr>
              <w:suppressAutoHyphens w:val="0"/>
              <w:spacing w:after="0" w:line="240" w:lineRule="auto"/>
              <w:rPr>
                <w:kern w:val="2"/>
                <w:lang w:eastAsia="ja-JP"/>
                <w14:ligatures w14:val="standardContextual"/>
              </w:rPr>
            </w:pPr>
            <w:r>
              <w:rPr>
                <w:rFonts w:ascii="Open Sans" w:hAnsi="Open Sans" w:cs="Open Sans"/>
                <w:sz w:val="18"/>
                <w:szCs w:val="18"/>
              </w:rPr>
              <w:t>Per back-uptype tijdsvensters bepalen voor de detectie van ontbrekende meldingen (Missing).</w:t>
            </w:r>
          </w:p>
          <w:p w14:paraId="02EDC6D0" w14:textId="58D88D67" w:rsidR="006074B3" w:rsidRPr="00FD6B63" w:rsidRDefault="00FD6B63" w:rsidP="00ED1881">
            <w:pPr>
              <w:pStyle w:val="Lijstalinea"/>
              <w:keepNext/>
              <w:numPr>
                <w:ilvl w:val="0"/>
                <w:numId w:val="2"/>
              </w:numPr>
              <w:suppressAutoHyphens w:val="0"/>
              <w:spacing w:after="0" w:line="240" w:lineRule="auto"/>
              <w:rPr>
                <w:kern w:val="2"/>
                <w:lang w:eastAsia="ja-JP"/>
                <w14:ligatures w14:val="standardContextual"/>
              </w:rPr>
            </w:pPr>
            <w:r>
              <w:rPr>
                <w:rFonts w:ascii="Open Sans" w:hAnsi="Open Sans" w:cs="Open Sans"/>
                <w:sz w:val="18"/>
                <w:szCs w:val="18"/>
              </w:rPr>
              <w:t>Het ontwerp met de werkplekcoach bespreken en feedback verwerken.</w:t>
            </w:r>
          </w:p>
        </w:tc>
        <w:tc>
          <w:tcPr>
            <w:tcW w:w="2686" w:type="dxa"/>
            <w:tcBorders>
              <w:top w:val="nil"/>
              <w:left w:val="nil"/>
              <w:bottom w:val="single" w:sz="8" w:space="0" w:color="000000"/>
              <w:right w:val="single" w:sz="8" w:space="0" w:color="000000"/>
            </w:tcBorders>
            <w:tcMar>
              <w:top w:w="0" w:type="dxa"/>
              <w:left w:w="108" w:type="dxa"/>
              <w:bottom w:w="0" w:type="dxa"/>
              <w:right w:w="108" w:type="dxa"/>
            </w:tcMar>
          </w:tcPr>
          <w:p w14:paraId="76F0CBB0" w14:textId="1E4156CA" w:rsidR="006074B3" w:rsidRDefault="00A43D61">
            <w:pPr>
              <w:pStyle w:val="Normal"/>
              <w:keepNext/>
              <w:keepLines/>
              <w:spacing w:after="80"/>
            </w:pPr>
            <w:r w:rsidRPr="00A43D61">
              <w:rPr>
                <w:rFonts w:ascii="Open Sans" w:hAnsi="Open Sans" w:cs="Open Sans"/>
                <w:b/>
                <w:bCs/>
                <w:sz w:val="18"/>
                <w:szCs w:val="18"/>
              </w:rPr>
              <w:t xml:space="preserve">Mijlpaal: </w:t>
            </w:r>
            <w:r w:rsidRPr="00A43D61">
              <w:rPr>
                <w:rFonts w:ascii="Open Sans" w:hAnsi="Open Sans" w:cs="Open Sans"/>
                <w:sz w:val="18"/>
                <w:szCs w:val="18"/>
              </w:rPr>
              <w:t>29 november 2026: het ontwerp is besproken en gereed voor implementatie. Verslag check-in 4 wordt op dezelfde datum ingediend.</w:t>
            </w:r>
          </w:p>
        </w:tc>
      </w:tr>
      <w:tr w:rsidR="006074B3" w14:paraId="6912FBB1" w14:textId="77777777">
        <w:tc>
          <w:tcPr>
            <w:tcW w:w="0" w:type="auto"/>
            <w:vMerge/>
            <w:tcBorders>
              <w:top w:val="nil"/>
              <w:left w:val="single" w:sz="8" w:space="0" w:color="000000"/>
              <w:bottom w:val="single" w:sz="4" w:space="0" w:color="auto"/>
              <w:right w:val="single" w:sz="8" w:space="0" w:color="000000"/>
            </w:tcBorders>
            <w:vAlign w:val="center"/>
          </w:tcPr>
          <w:p w14:paraId="6BC890C5" w14:textId="77777777" w:rsidR="006074B3" w:rsidRDefault="006074B3">
            <w:pPr>
              <w:spacing w:after="0" w:line="278" w:lineRule="auto"/>
              <w:rPr>
                <w:rFonts w:ascii="Calibri" w:hAnsi="Calibri" w:cs="Calibri"/>
              </w:rPr>
            </w:pPr>
          </w:p>
        </w:tc>
        <w:tc>
          <w:tcPr>
            <w:tcW w:w="2686" w:type="dxa"/>
            <w:tcBorders>
              <w:top w:val="nil"/>
              <w:left w:val="nil"/>
              <w:bottom w:val="single" w:sz="8" w:space="0" w:color="000000"/>
              <w:right w:val="single" w:sz="8" w:space="0" w:color="000000"/>
            </w:tcBorders>
            <w:tcMar>
              <w:top w:w="0" w:type="dxa"/>
              <w:left w:w="108" w:type="dxa"/>
              <w:bottom w:w="0" w:type="dxa"/>
              <w:right w:w="108" w:type="dxa"/>
            </w:tcMar>
          </w:tcPr>
          <w:p w14:paraId="0866C151" w14:textId="77777777" w:rsidR="006074B3" w:rsidRDefault="006074B3">
            <w:pPr>
              <w:pStyle w:val="Normal"/>
              <w:keepNext/>
              <w:keepLines/>
              <w:spacing w:after="80"/>
            </w:pPr>
            <w:r>
              <w:rPr>
                <w:rFonts w:ascii="Open Sans" w:hAnsi="Open Sans" w:cs="Open Sans"/>
                <w:b/>
                <w:bCs/>
                <w:sz w:val="18"/>
                <w:szCs w:val="18"/>
              </w:rPr>
              <w:t>Betrokkenen:</w:t>
            </w:r>
            <w:r>
              <w:rPr>
                <w:rFonts w:ascii="Open Sans" w:hAnsi="Open Sans" w:cs="Open Sans"/>
                <w:sz w:val="18"/>
                <w:szCs w:val="18"/>
              </w:rPr>
              <w:t xml:space="preserve"> Werkplekcoach (Edwin Vanspauwen).</w:t>
            </w:r>
          </w:p>
        </w:tc>
      </w:tr>
      <w:tr w:rsidR="006074B3" w14:paraId="647E0C33" w14:textId="77777777">
        <w:tc>
          <w:tcPr>
            <w:tcW w:w="0" w:type="auto"/>
            <w:vMerge/>
            <w:tcBorders>
              <w:top w:val="nil"/>
              <w:left w:val="single" w:sz="8" w:space="0" w:color="000000"/>
              <w:bottom w:val="single" w:sz="4" w:space="0" w:color="auto"/>
              <w:right w:val="single" w:sz="8" w:space="0" w:color="000000"/>
            </w:tcBorders>
            <w:vAlign w:val="center"/>
          </w:tcPr>
          <w:p w14:paraId="184EA925" w14:textId="77777777" w:rsidR="006074B3" w:rsidRDefault="006074B3">
            <w:pPr>
              <w:spacing w:after="0" w:line="278" w:lineRule="auto"/>
              <w:rPr>
                <w:rFonts w:ascii="Calibri" w:hAnsi="Calibri" w:cs="Calibri"/>
              </w:rPr>
            </w:pPr>
          </w:p>
        </w:tc>
        <w:tc>
          <w:tcPr>
            <w:tcW w:w="2686" w:type="dxa"/>
            <w:tcBorders>
              <w:top w:val="nil"/>
              <w:left w:val="nil"/>
              <w:bottom w:val="single" w:sz="8" w:space="0" w:color="000000"/>
              <w:right w:val="single" w:sz="8" w:space="0" w:color="000000"/>
            </w:tcBorders>
            <w:tcMar>
              <w:top w:w="0" w:type="dxa"/>
              <w:left w:w="108" w:type="dxa"/>
              <w:bottom w:w="0" w:type="dxa"/>
              <w:right w:w="108" w:type="dxa"/>
            </w:tcMar>
          </w:tcPr>
          <w:p w14:paraId="1CBB9CE0" w14:textId="77777777" w:rsidR="006074B3" w:rsidRDefault="006074B3">
            <w:pPr>
              <w:pStyle w:val="Normal"/>
              <w:keepLines/>
              <w:spacing w:after="80"/>
            </w:pPr>
            <w:r>
              <w:rPr>
                <w:rFonts w:ascii="Open Sans" w:hAnsi="Open Sans" w:cs="Open Sans"/>
                <w:b/>
                <w:bCs/>
                <w:sz w:val="18"/>
                <w:szCs w:val="18"/>
              </w:rPr>
              <w:t>Onderzoeksmethode:</w:t>
            </w:r>
            <w:r>
              <w:rPr>
                <w:rFonts w:ascii="Open Sans" w:hAnsi="Open Sans" w:cs="Open Sans"/>
                <w:sz w:val="18"/>
                <w:szCs w:val="18"/>
              </w:rPr>
              <w:t xml:space="preserve"> Vergelijking: meldingen en back-upschema’s vergelijken om de indeling, matchingregels en tijdsvensters te bepalen.</w:t>
            </w:r>
          </w:p>
        </w:tc>
      </w:tr>
    </w:tbl>
    <w:p w14:paraId="561F6155" w14:textId="7CD457B1" w:rsidR="00A23F59" w:rsidRDefault="00A23F59">
      <w:pPr>
        <w:pStyle w:val="Normal"/>
        <w:spacing w:after="120"/>
        <w:rPr>
          <w:sz w:val="4"/>
          <w:szCs w:val="4"/>
        </w:rPr>
      </w:pPr>
    </w:p>
    <w:p w14:paraId="79350C72" w14:textId="48AD32CA" w:rsidR="00A23F59" w:rsidRDefault="00A23F59">
      <w:pPr>
        <w:spacing w:after="0" w:line="240" w:lineRule="auto"/>
        <w:rPr>
          <w:rFonts w:ascii="Calibri" w:hAnsi="Calibri" w:cs="Calibri"/>
          <w:kern w:val="2"/>
          <w:sz w:val="4"/>
          <w:szCs w:val="4"/>
          <w:lang w:eastAsia="ja-JP"/>
          <w14:ligatures w14:val="standardContextual"/>
        </w:rPr>
      </w:pPr>
    </w:p>
    <w:tbl>
      <w:tblPr>
        <w:tblW w:w="906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6374"/>
        <w:gridCol w:w="2686"/>
      </w:tblGrid>
      <w:tr w:rsidR="00AE6F6A" w14:paraId="3D1B1797" w14:textId="77777777">
        <w:tc>
          <w:tcPr>
            <w:tcW w:w="9060" w:type="dxa"/>
            <w:gridSpan w:val="2"/>
            <w:tcBorders>
              <w:top w:val="nil"/>
              <w:left w:val="single" w:sz="8" w:space="0" w:color="000000"/>
              <w:bottom w:val="single" w:sz="8" w:space="0" w:color="000000"/>
              <w:right w:val="single" w:sz="8" w:space="0" w:color="000000"/>
            </w:tcBorders>
            <w:shd w:val="clear" w:color="auto" w:fill="838383"/>
            <w:tcMar>
              <w:top w:w="0" w:type="dxa"/>
              <w:left w:w="108" w:type="dxa"/>
              <w:bottom w:w="0" w:type="dxa"/>
              <w:right w:w="108" w:type="dxa"/>
            </w:tcMar>
          </w:tcPr>
          <w:p w14:paraId="59235FB2" w14:textId="37823CA2" w:rsidR="00AE6F6A" w:rsidRPr="00474ABB" w:rsidRDefault="00A91432">
            <w:pPr>
              <w:pStyle w:val="Normal"/>
              <w:keepNext/>
              <w:keepLines/>
              <w:spacing w:after="80"/>
              <w:rPr>
                <w:rFonts w:ascii="Open Sans" w:hAnsi="Open Sans" w:cs="Open Sans"/>
                <w:sz w:val="21"/>
                <w:szCs w:val="21"/>
              </w:rPr>
            </w:pPr>
            <w:r>
              <w:rPr>
                <w:rFonts w:ascii="Open Sans" w:hAnsi="Open Sans" w:cs="Open Sans"/>
                <w:b/>
                <w:bCs/>
                <w:color w:val="FFFFFF"/>
                <w:sz w:val="21"/>
                <w:szCs w:val="21"/>
              </w:rPr>
              <w:t>F</w:t>
            </w:r>
            <w:r w:rsidR="0025741D" w:rsidRPr="00474ABB">
              <w:rPr>
                <w:rFonts w:ascii="Open Sans" w:hAnsi="Open Sans" w:cs="Open Sans"/>
                <w:b/>
                <w:bCs/>
                <w:color w:val="FFFFFF"/>
                <w:sz w:val="21"/>
                <w:szCs w:val="21"/>
              </w:rPr>
              <w:t>ASE: 3.2 BOUWEN – IMPLEMENTATIE</w:t>
            </w:r>
          </w:p>
        </w:tc>
      </w:tr>
      <w:tr w:rsidR="00AE6F6A" w14:paraId="118BF9AF" w14:textId="77777777">
        <w:trPr>
          <w:trHeight w:val="300"/>
        </w:trPr>
        <w:tc>
          <w:tcPr>
            <w:tcW w:w="6374" w:type="dxa"/>
            <w:vMerge w:val="restart"/>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5364D339" w14:textId="77777777" w:rsidR="00AE6F6A" w:rsidRDefault="00AE6F6A" w:rsidP="00474ABB">
            <w:pPr>
              <w:pStyle w:val="Normal"/>
              <w:keepNext/>
              <w:keepLines/>
              <w:spacing w:after="80" w:line="240" w:lineRule="auto"/>
            </w:pPr>
            <w:r>
              <w:rPr>
                <w:rFonts w:ascii="Open Sans" w:hAnsi="Open Sans" w:cs="Open Sans"/>
                <w:b/>
                <w:bCs/>
                <w:sz w:val="18"/>
                <w:szCs w:val="18"/>
              </w:rPr>
              <w:t>Activiteit(en):</w:t>
            </w:r>
            <w:r>
              <w:rPr>
                <w:rFonts w:ascii="Open Sans" w:hAnsi="Open Sans" w:cs="Open Sans"/>
                <w:sz w:val="18"/>
                <w:szCs w:val="18"/>
              </w:rPr>
              <w:t xml:space="preserve"> CheckCentral stapsgewijs inrichten en de back-ups koppelen.</w:t>
            </w:r>
          </w:p>
          <w:p w14:paraId="5E08039A" w14:textId="77777777" w:rsidR="00AE6F6A" w:rsidRDefault="00AE6F6A" w:rsidP="00474ABB">
            <w:pPr>
              <w:pStyle w:val="Normal"/>
              <w:keepNext/>
              <w:keepLines/>
              <w:spacing w:after="80" w:line="240" w:lineRule="auto"/>
            </w:pPr>
            <w:r>
              <w:rPr>
                <w:rFonts w:ascii="Open Sans" w:hAnsi="Open Sans" w:cs="Open Sans"/>
                <w:b/>
                <w:bCs/>
                <w:sz w:val="18"/>
                <w:szCs w:val="18"/>
              </w:rPr>
              <w:t>Doel:</w:t>
            </w:r>
            <w:r>
              <w:rPr>
                <w:rFonts w:ascii="Open Sans" w:hAnsi="Open Sans" w:cs="Open Sans"/>
                <w:sz w:val="18"/>
                <w:szCs w:val="18"/>
              </w:rPr>
              <w:t xml:space="preserve"> Alle actieve back-ups van contractklanten overzichtelijk monitoren. Het dashboard toont minimaal Success, Error, Warning en Uncategorized per klant. Ontbrekende e-mails worden ook gedetecteerd. Support moet snel zien welke back-up onderzoek vraagt. Onderzoeksvraag: hoe brengen we de meldingen samen in één klantoverzicht?</w:t>
            </w:r>
          </w:p>
          <w:p w14:paraId="747F193D" w14:textId="77777777" w:rsidR="00AE6F6A" w:rsidRDefault="00AE6F6A" w:rsidP="00474ABB">
            <w:pPr>
              <w:pStyle w:val="Normal"/>
              <w:keepNext/>
              <w:keepLines/>
              <w:spacing w:after="80" w:line="240" w:lineRule="auto"/>
            </w:pPr>
            <w:r>
              <w:rPr>
                <w:rFonts w:ascii="Open Sans" w:hAnsi="Open Sans" w:cs="Open Sans"/>
                <w:b/>
                <w:bCs/>
                <w:sz w:val="18"/>
                <w:szCs w:val="18"/>
              </w:rPr>
              <w:t>Deliverable:</w:t>
            </w:r>
            <w:r>
              <w:rPr>
                <w:rFonts w:ascii="Open Sans" w:hAnsi="Open Sans" w:cs="Open Sans"/>
                <w:sz w:val="18"/>
                <w:szCs w:val="18"/>
              </w:rPr>
              <w:t xml:space="preserve"> Een werkend CheckCentral-dashboard met gekoppelde checks, ingestelde tijdsvensters en een overzicht per klant van Success, Error, Warning en Uncategorized.</w:t>
            </w:r>
          </w:p>
          <w:p w14:paraId="4AF82163" w14:textId="789E7B81" w:rsidR="00AE6F6A" w:rsidRDefault="00AE6F6A" w:rsidP="00474ABB">
            <w:pPr>
              <w:pStyle w:val="Normal"/>
              <w:keepNext/>
              <w:keepLines/>
              <w:spacing w:after="80" w:line="240" w:lineRule="auto"/>
            </w:pPr>
            <w:r>
              <w:rPr>
                <w:rFonts w:ascii="Open Sans" w:hAnsi="Open Sans" w:cs="Open Sans"/>
                <w:b/>
                <w:bCs/>
                <w:sz w:val="18"/>
                <w:szCs w:val="18"/>
              </w:rPr>
              <w:t>Samenhang en afronding:</w:t>
            </w:r>
            <w:r>
              <w:rPr>
                <w:rFonts w:ascii="Open Sans" w:hAnsi="Open Sans" w:cs="Open Sans"/>
                <w:sz w:val="18"/>
                <w:szCs w:val="18"/>
              </w:rPr>
              <w:t xml:space="preserve"> De uitrol volgt het beoordeelde ontwerp. </w:t>
            </w:r>
            <w:r w:rsidR="00E05762" w:rsidRPr="00E05762">
              <w:rPr>
                <w:rFonts w:ascii="Open Sans" w:hAnsi="Open Sans" w:cs="Open Sans"/>
                <w:sz w:val="18"/>
                <w:szCs w:val="18"/>
              </w:rPr>
              <w:t>Elke groep checks wordt meteen getest in fase 3.3</w:t>
            </w:r>
            <w:r>
              <w:rPr>
                <w:rFonts w:ascii="Open Sans" w:hAnsi="Open Sans" w:cs="Open Sans"/>
                <w:sz w:val="18"/>
                <w:szCs w:val="18"/>
              </w:rPr>
              <w:t>. Configuratiekeuzes worden vastgelegd voor de handleiding. Autotask wordt alleen gekoppeld als dashboard, testen en overdracht klaar zijn en er tijd overblijft.</w:t>
            </w:r>
          </w:p>
          <w:p w14:paraId="2C259FEB" w14:textId="77777777" w:rsidR="00AE6F6A" w:rsidRDefault="00AE6F6A" w:rsidP="00474ABB">
            <w:pPr>
              <w:pStyle w:val="Normal"/>
              <w:keepNext/>
              <w:keepLines/>
              <w:spacing w:after="0" w:line="240" w:lineRule="auto"/>
            </w:pPr>
            <w:r>
              <w:rPr>
                <w:rFonts w:ascii="Open Sans" w:hAnsi="Open Sans" w:cs="Open Sans"/>
                <w:b/>
                <w:bCs/>
                <w:sz w:val="18"/>
                <w:szCs w:val="18"/>
              </w:rPr>
              <w:t>Stappen:</w:t>
            </w:r>
            <w:r>
              <w:rPr>
                <w:rFonts w:ascii="Open Sans" w:hAnsi="Open Sans" w:cs="Open Sans"/>
                <w:sz w:val="18"/>
                <w:szCs w:val="18"/>
              </w:rPr>
              <w:t xml:space="preserve"> </w:t>
            </w:r>
          </w:p>
          <w:p w14:paraId="3A74C2C1" w14:textId="617250EC" w:rsidR="00AF6DEF" w:rsidRPr="00A44EB4" w:rsidRDefault="00AF6DEF" w:rsidP="00ED1881">
            <w:pPr>
              <w:pStyle w:val="Lijstalinea"/>
              <w:keepNext/>
              <w:numPr>
                <w:ilvl w:val="0"/>
                <w:numId w:val="4"/>
              </w:numPr>
              <w:suppressAutoHyphens w:val="0"/>
              <w:spacing w:after="0" w:line="240" w:lineRule="auto"/>
              <w:rPr>
                <w:kern w:val="2"/>
                <w:sz w:val="24"/>
                <w:szCs w:val="24"/>
                <w:lang w:eastAsia="ja-JP"/>
                <w14:ligatures w14:val="standardContextual"/>
              </w:rPr>
            </w:pPr>
            <w:r w:rsidRPr="00A44EB4">
              <w:rPr>
                <w:rFonts w:ascii="Open Sans" w:hAnsi="Open Sans" w:cs="Open Sans"/>
                <w:sz w:val="18"/>
                <w:szCs w:val="18"/>
              </w:rPr>
              <w:t>De Enterprise-proefperiode van 60 dagen activeren en start- en einddatum vastleggen. De prijsbeoordeling en abonnementskeuze vóór afloop plannen.</w:t>
            </w:r>
          </w:p>
          <w:p w14:paraId="2C602B6C" w14:textId="1691DBC3" w:rsidR="006F76B6" w:rsidRPr="0058385C" w:rsidRDefault="006F76B6" w:rsidP="00ED1881">
            <w:pPr>
              <w:pStyle w:val="ListParagraph"/>
              <w:keepNext/>
              <w:keepLines/>
              <w:numPr>
                <w:ilvl w:val="0"/>
                <w:numId w:val="4"/>
              </w:numPr>
              <w:spacing w:after="0" w:line="240" w:lineRule="auto"/>
              <w:rPr>
                <w:rFonts w:asciiTheme="minorHAnsi" w:hAnsiTheme="minorHAnsi" w:cstheme="minorBidi"/>
              </w:rPr>
            </w:pPr>
            <w:r>
              <w:rPr>
                <w:rFonts w:ascii="Open Sans" w:hAnsi="Open Sans" w:cs="Open Sans"/>
                <w:sz w:val="18"/>
                <w:szCs w:val="18"/>
              </w:rPr>
              <w:t>Stap 1 — N-able Cove</w:t>
            </w:r>
            <w:r w:rsidR="0058385C">
              <w:rPr>
                <w:rFonts w:ascii="Open Sans" w:hAnsi="Open Sans" w:cs="Open Sans"/>
                <w:sz w:val="18"/>
                <w:szCs w:val="18"/>
              </w:rPr>
              <w:t xml:space="preserve">: </w:t>
            </w:r>
            <w:r>
              <w:rPr>
                <w:rFonts w:ascii="Open Sans" w:hAnsi="Open Sans" w:cs="Open Sans"/>
                <w:sz w:val="18"/>
                <w:szCs w:val="18"/>
              </w:rPr>
              <w:t>60 checks toevoegen en configureren.</w:t>
            </w:r>
          </w:p>
          <w:p w14:paraId="006EA8C1" w14:textId="674CB2A1" w:rsidR="006F76B6" w:rsidRPr="006A50E6" w:rsidRDefault="006F76B6" w:rsidP="00ED1881">
            <w:pPr>
              <w:pStyle w:val="ListParagraph"/>
              <w:keepNext/>
              <w:keepLines/>
              <w:numPr>
                <w:ilvl w:val="0"/>
                <w:numId w:val="4"/>
              </w:numPr>
              <w:spacing w:after="0" w:line="240" w:lineRule="auto"/>
              <w:rPr>
                <w:rFonts w:asciiTheme="minorHAnsi" w:hAnsiTheme="minorHAnsi" w:cstheme="minorBidi"/>
              </w:rPr>
            </w:pPr>
            <w:r>
              <w:rPr>
                <w:rFonts w:ascii="Open Sans" w:hAnsi="Open Sans" w:cs="Open Sans"/>
                <w:sz w:val="18"/>
                <w:szCs w:val="18"/>
              </w:rPr>
              <w:t xml:space="preserve">Stap 2 — </w:t>
            </w:r>
            <w:r w:rsidR="00300674" w:rsidRPr="00300674">
              <w:rPr>
                <w:rFonts w:ascii="Open Sans" w:hAnsi="Open Sans" w:cs="Open Sans"/>
                <w:sz w:val="18"/>
                <w:szCs w:val="18"/>
              </w:rPr>
              <w:t>De overige back-ups toevoegen en de benodigde matchingregels instellen:</w:t>
            </w:r>
            <w:r>
              <w:rPr>
                <w:rFonts w:ascii="Open Sans" w:hAnsi="Open Sans" w:cs="Open Sans"/>
                <w:sz w:val="18"/>
                <w:szCs w:val="18"/>
              </w:rPr>
              <w:t xml:space="preserve"> BackupAssist (33), Veeam (12), AvePoint (11), Iperius (8), Synology (6), Acronis (4) en Nakivo (2).</w:t>
            </w:r>
          </w:p>
          <w:p w14:paraId="304C9169" w14:textId="6E74755A" w:rsidR="006F76B6" w:rsidRPr="00567BD4" w:rsidRDefault="006F76B6" w:rsidP="00ED1881">
            <w:pPr>
              <w:pStyle w:val="ListParagraph"/>
              <w:keepNext/>
              <w:keepLines/>
              <w:numPr>
                <w:ilvl w:val="0"/>
                <w:numId w:val="4"/>
              </w:numPr>
              <w:spacing w:after="0" w:line="240" w:lineRule="auto"/>
              <w:rPr>
                <w:rFonts w:asciiTheme="minorHAnsi" w:hAnsiTheme="minorHAnsi" w:cstheme="minorBidi"/>
              </w:rPr>
            </w:pPr>
            <w:r>
              <w:rPr>
                <w:rFonts w:ascii="Open Sans" w:hAnsi="Open Sans" w:cs="Open Sans"/>
                <w:sz w:val="18"/>
                <w:szCs w:val="18"/>
              </w:rPr>
              <w:t xml:space="preserve">Stap 3 — </w:t>
            </w:r>
            <w:r w:rsidR="00567BD4">
              <w:rPr>
                <w:rFonts w:ascii="Open Sans" w:hAnsi="Open Sans" w:cs="Open Sans"/>
                <w:sz w:val="18"/>
                <w:szCs w:val="18"/>
              </w:rPr>
              <w:t>Per</w:t>
            </w:r>
            <w:r>
              <w:rPr>
                <w:rFonts w:ascii="Open Sans" w:hAnsi="Open Sans" w:cs="Open Sans"/>
                <w:sz w:val="18"/>
                <w:szCs w:val="18"/>
              </w:rPr>
              <w:t xml:space="preserve"> check het verwachte tijdsvenster instellen</w:t>
            </w:r>
            <w:r w:rsidR="00567BD4">
              <w:rPr>
                <w:rFonts w:ascii="Open Sans" w:hAnsi="Open Sans" w:cs="Open Sans"/>
                <w:sz w:val="18"/>
                <w:szCs w:val="18"/>
              </w:rPr>
              <w:t xml:space="preserve"> om</w:t>
            </w:r>
            <w:r>
              <w:rPr>
                <w:rFonts w:ascii="Open Sans" w:hAnsi="Open Sans" w:cs="Open Sans"/>
                <w:sz w:val="18"/>
                <w:szCs w:val="18"/>
              </w:rPr>
              <w:t xml:space="preserve"> ontbrekende e-mails </w:t>
            </w:r>
            <w:r w:rsidR="00567BD4">
              <w:rPr>
                <w:rFonts w:ascii="Open Sans" w:hAnsi="Open Sans" w:cs="Open Sans"/>
                <w:sz w:val="18"/>
                <w:szCs w:val="18"/>
              </w:rPr>
              <w:t>te signaleren</w:t>
            </w:r>
            <w:r>
              <w:rPr>
                <w:rFonts w:ascii="Open Sans" w:hAnsi="Open Sans" w:cs="Open Sans"/>
                <w:sz w:val="18"/>
                <w:szCs w:val="18"/>
              </w:rPr>
              <w:t>.</w:t>
            </w:r>
          </w:p>
          <w:p w14:paraId="047343D0" w14:textId="65C3A763" w:rsidR="00AE6F6A" w:rsidRPr="00A44EB4" w:rsidRDefault="009B4B87" w:rsidP="00ED1881">
            <w:pPr>
              <w:pStyle w:val="Lijstalinea"/>
              <w:keepNext/>
              <w:numPr>
                <w:ilvl w:val="0"/>
                <w:numId w:val="4"/>
              </w:numPr>
              <w:suppressAutoHyphens w:val="0"/>
              <w:spacing w:after="0" w:line="240" w:lineRule="auto"/>
              <w:rPr>
                <w:kern w:val="2"/>
                <w:sz w:val="24"/>
                <w:szCs w:val="24"/>
                <w:lang w:eastAsia="ja-JP"/>
                <w14:ligatures w14:val="standardContextual"/>
              </w:rPr>
            </w:pPr>
            <w:r w:rsidRPr="00A44EB4">
              <w:rPr>
                <w:rFonts w:ascii="Open Sans" w:hAnsi="Open Sans" w:cs="Open Sans"/>
                <w:sz w:val="18"/>
                <w:szCs w:val="18"/>
              </w:rPr>
              <w:t>Stap 4 — Indien tijd overblijft: Autotask koppelen voor automatische ticketcreatie.</w:t>
            </w:r>
          </w:p>
        </w:tc>
        <w:tc>
          <w:tcPr>
            <w:tcW w:w="2686" w:type="dxa"/>
            <w:tcBorders>
              <w:top w:val="nil"/>
              <w:left w:val="nil"/>
              <w:bottom w:val="single" w:sz="8" w:space="0" w:color="000000"/>
              <w:right w:val="single" w:sz="8" w:space="0" w:color="000000"/>
            </w:tcBorders>
            <w:tcMar>
              <w:top w:w="0" w:type="dxa"/>
              <w:left w:w="108" w:type="dxa"/>
              <w:bottom w:w="0" w:type="dxa"/>
              <w:right w:w="108" w:type="dxa"/>
            </w:tcMar>
          </w:tcPr>
          <w:p w14:paraId="54FD394C" w14:textId="77777777" w:rsidR="00AE6F6A" w:rsidRDefault="00AE6F6A">
            <w:pPr>
              <w:pStyle w:val="Normal"/>
              <w:keepNext/>
              <w:keepLines/>
              <w:spacing w:after="80"/>
            </w:pPr>
            <w:r>
              <w:rPr>
                <w:rFonts w:ascii="Open Sans" w:hAnsi="Open Sans" w:cs="Open Sans"/>
                <w:b/>
                <w:bCs/>
                <w:sz w:val="18"/>
                <w:szCs w:val="18"/>
              </w:rPr>
              <w:t>Mijlpaal:</w:t>
            </w:r>
            <w:r>
              <w:rPr>
                <w:rFonts w:ascii="Open Sans" w:hAnsi="Open Sans" w:cs="Open Sans"/>
                <w:sz w:val="18"/>
                <w:szCs w:val="18"/>
              </w:rPr>
              <w:t xml:space="preserve"> Eind december (N-able Cove gereed begin december; overige back-ups via e-mail gereed vóór de kerstvakantie, zodat de volledige parallelle monitoring vanaf 21 december 2026 kan starten).</w:t>
            </w:r>
          </w:p>
        </w:tc>
      </w:tr>
      <w:tr w:rsidR="00AE6F6A" w14:paraId="033CD679" w14:textId="77777777">
        <w:tc>
          <w:tcPr>
            <w:tcW w:w="0" w:type="auto"/>
            <w:vMerge/>
            <w:tcBorders>
              <w:top w:val="nil"/>
              <w:left w:val="single" w:sz="8" w:space="0" w:color="000000"/>
              <w:bottom w:val="single" w:sz="4" w:space="0" w:color="auto"/>
              <w:right w:val="single" w:sz="8" w:space="0" w:color="000000"/>
            </w:tcBorders>
            <w:vAlign w:val="center"/>
          </w:tcPr>
          <w:p w14:paraId="41F65AEF" w14:textId="77777777" w:rsidR="00AE6F6A" w:rsidRDefault="00AE6F6A">
            <w:pPr>
              <w:spacing w:after="0" w:line="278" w:lineRule="auto"/>
              <w:rPr>
                <w:rFonts w:ascii="Calibri" w:hAnsi="Calibri" w:cs="Calibri"/>
              </w:rPr>
            </w:pPr>
          </w:p>
        </w:tc>
        <w:tc>
          <w:tcPr>
            <w:tcW w:w="2686" w:type="dxa"/>
            <w:tcBorders>
              <w:top w:val="nil"/>
              <w:left w:val="nil"/>
              <w:bottom w:val="single" w:sz="8" w:space="0" w:color="000000"/>
              <w:right w:val="single" w:sz="8" w:space="0" w:color="000000"/>
            </w:tcBorders>
            <w:tcMar>
              <w:top w:w="0" w:type="dxa"/>
              <w:left w:w="108" w:type="dxa"/>
              <w:bottom w:w="0" w:type="dxa"/>
              <w:right w:w="108" w:type="dxa"/>
            </w:tcMar>
          </w:tcPr>
          <w:p w14:paraId="230B4AAF" w14:textId="77777777" w:rsidR="00AE6F6A" w:rsidRDefault="00AE6F6A">
            <w:pPr>
              <w:pStyle w:val="Normal"/>
              <w:keepNext/>
              <w:keepLines/>
              <w:spacing w:after="80"/>
            </w:pPr>
            <w:r>
              <w:rPr>
                <w:rFonts w:ascii="Open Sans" w:hAnsi="Open Sans" w:cs="Open Sans"/>
                <w:b/>
                <w:bCs/>
                <w:sz w:val="18"/>
                <w:szCs w:val="18"/>
              </w:rPr>
              <w:t>Betrokkenen:</w:t>
            </w:r>
            <w:r>
              <w:rPr>
                <w:rFonts w:ascii="Open Sans" w:hAnsi="Open Sans" w:cs="Open Sans"/>
                <w:sz w:val="18"/>
                <w:szCs w:val="18"/>
              </w:rPr>
              <w:t xml:space="preserve"> Werkplekcoach (Edwin Vanspauwen) en support engineers van Lipa ICT.</w:t>
            </w:r>
          </w:p>
        </w:tc>
      </w:tr>
      <w:tr w:rsidR="00AE6F6A" w14:paraId="725989EE" w14:textId="77777777">
        <w:tc>
          <w:tcPr>
            <w:tcW w:w="0" w:type="auto"/>
            <w:vMerge/>
            <w:tcBorders>
              <w:top w:val="nil"/>
              <w:left w:val="single" w:sz="8" w:space="0" w:color="000000"/>
              <w:bottom w:val="single" w:sz="4" w:space="0" w:color="auto"/>
              <w:right w:val="single" w:sz="8" w:space="0" w:color="000000"/>
            </w:tcBorders>
            <w:vAlign w:val="center"/>
          </w:tcPr>
          <w:p w14:paraId="4FFC8A97" w14:textId="77777777" w:rsidR="00AE6F6A" w:rsidRDefault="00AE6F6A">
            <w:pPr>
              <w:spacing w:after="0" w:line="278" w:lineRule="auto"/>
              <w:rPr>
                <w:rFonts w:ascii="Calibri" w:hAnsi="Calibri" w:cs="Calibri"/>
              </w:rPr>
            </w:pPr>
          </w:p>
        </w:tc>
        <w:tc>
          <w:tcPr>
            <w:tcW w:w="2686" w:type="dxa"/>
            <w:tcBorders>
              <w:top w:val="nil"/>
              <w:left w:val="nil"/>
              <w:bottom w:val="single" w:sz="8" w:space="0" w:color="000000"/>
              <w:right w:val="single" w:sz="8" w:space="0" w:color="000000"/>
            </w:tcBorders>
            <w:tcMar>
              <w:top w:w="0" w:type="dxa"/>
              <w:left w:w="108" w:type="dxa"/>
              <w:bottom w:w="0" w:type="dxa"/>
              <w:right w:w="108" w:type="dxa"/>
            </w:tcMar>
          </w:tcPr>
          <w:p w14:paraId="265DAA43" w14:textId="77777777" w:rsidR="00AE6F6A" w:rsidRDefault="00AE6F6A">
            <w:pPr>
              <w:pStyle w:val="Normal"/>
              <w:keepLines/>
              <w:spacing w:after="80"/>
            </w:pPr>
            <w:r>
              <w:rPr>
                <w:rFonts w:ascii="Open Sans" w:hAnsi="Open Sans" w:cs="Open Sans"/>
                <w:b/>
                <w:bCs/>
                <w:sz w:val="18"/>
                <w:szCs w:val="18"/>
              </w:rPr>
              <w:t>Onderzoeksmethode:</w:t>
            </w:r>
            <w:r>
              <w:rPr>
                <w:rFonts w:ascii="Open Sans" w:hAnsi="Open Sans" w:cs="Open Sans"/>
                <w:sz w:val="18"/>
                <w:szCs w:val="18"/>
              </w:rPr>
              <w:t xml:space="preserve"> Observatie: controleren hoe CheckCentral de binnenkomende meldingen verwerkt en afwijkingen noteren.</w:t>
            </w:r>
          </w:p>
        </w:tc>
      </w:tr>
    </w:tbl>
    <w:p w14:paraId="1ECA9A43" w14:textId="1D8255CD" w:rsidR="00A23F59" w:rsidRDefault="00A23F59">
      <w:pPr>
        <w:pStyle w:val="Normal"/>
        <w:spacing w:after="120"/>
        <w:rPr>
          <w:sz w:val="4"/>
          <w:szCs w:val="4"/>
        </w:rPr>
      </w:pPr>
    </w:p>
    <w:p w14:paraId="2C224AA1" w14:textId="77777777" w:rsidR="00A23F59" w:rsidRDefault="00A23F59">
      <w:pPr>
        <w:spacing w:after="0" w:line="240" w:lineRule="auto"/>
        <w:rPr>
          <w:rFonts w:ascii="Calibri" w:hAnsi="Calibri" w:cs="Calibri"/>
          <w:kern w:val="2"/>
          <w:sz w:val="4"/>
          <w:szCs w:val="4"/>
          <w:lang w:eastAsia="ja-JP"/>
          <w14:ligatures w14:val="standardContextual"/>
        </w:rPr>
      </w:pPr>
      <w:r>
        <w:rPr>
          <w:sz w:val="4"/>
          <w:szCs w:val="4"/>
        </w:rPr>
        <w:br w:type="page"/>
      </w:r>
    </w:p>
    <w:tbl>
      <w:tblPr>
        <w:tblW w:w="906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7078"/>
        <w:gridCol w:w="1982"/>
      </w:tblGrid>
      <w:tr w:rsidR="00DC039C" w14:paraId="6FBAE677" w14:textId="77777777">
        <w:tc>
          <w:tcPr>
            <w:tcW w:w="9060" w:type="dxa"/>
            <w:gridSpan w:val="2"/>
            <w:tcBorders>
              <w:top w:val="nil"/>
              <w:left w:val="single" w:sz="8" w:space="0" w:color="000000"/>
              <w:bottom w:val="single" w:sz="8" w:space="0" w:color="000000"/>
              <w:right w:val="single" w:sz="8" w:space="0" w:color="000000"/>
            </w:tcBorders>
            <w:shd w:val="clear" w:color="auto" w:fill="838383"/>
            <w:tcMar>
              <w:top w:w="0" w:type="dxa"/>
              <w:left w:w="108" w:type="dxa"/>
              <w:bottom w:w="0" w:type="dxa"/>
              <w:right w:w="108" w:type="dxa"/>
            </w:tcMar>
          </w:tcPr>
          <w:p w14:paraId="4277245D" w14:textId="0443368E" w:rsidR="00DC039C" w:rsidRPr="00474ABB" w:rsidRDefault="00076E42">
            <w:pPr>
              <w:pStyle w:val="Normal"/>
              <w:keepNext/>
              <w:keepLines/>
              <w:spacing w:after="80"/>
              <w:rPr>
                <w:sz w:val="21"/>
                <w:szCs w:val="21"/>
              </w:rPr>
            </w:pPr>
            <w:r w:rsidRPr="00474ABB">
              <w:rPr>
                <w:rFonts w:ascii="Open Sans" w:hAnsi="Open Sans" w:cs="Open Sans"/>
                <w:b/>
                <w:bCs/>
                <w:color w:val="FFFFFF"/>
                <w:sz w:val="21"/>
                <w:szCs w:val="21"/>
              </w:rPr>
              <w:lastRenderedPageBreak/>
              <w:t>FASE: 3.3 BOUWEN – TESTEN</w:t>
            </w:r>
          </w:p>
        </w:tc>
      </w:tr>
      <w:tr w:rsidR="00DC039C" w14:paraId="722FCE47" w14:textId="77777777" w:rsidTr="00A91432">
        <w:trPr>
          <w:trHeight w:val="300"/>
        </w:trPr>
        <w:tc>
          <w:tcPr>
            <w:tcW w:w="7078" w:type="dxa"/>
            <w:vMerge w:val="restart"/>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70284589" w14:textId="77777777" w:rsidR="00DC039C" w:rsidRDefault="00DC039C" w:rsidP="00EB2ACF">
            <w:pPr>
              <w:pStyle w:val="Normal"/>
              <w:keepNext/>
              <w:keepLines/>
              <w:spacing w:after="0" w:line="240" w:lineRule="auto"/>
            </w:pPr>
            <w:r>
              <w:rPr>
                <w:rFonts w:ascii="Open Sans" w:hAnsi="Open Sans" w:cs="Open Sans"/>
                <w:b/>
                <w:bCs/>
                <w:sz w:val="18"/>
                <w:szCs w:val="18"/>
              </w:rPr>
              <w:t>Activiteit(en):</w:t>
            </w:r>
            <w:r>
              <w:rPr>
                <w:rFonts w:ascii="Open Sans" w:hAnsi="Open Sans" w:cs="Open Sans"/>
                <w:sz w:val="18"/>
                <w:szCs w:val="18"/>
              </w:rPr>
              <w:t xml:space="preserve"> Controleren of de checks en de detectie van ontbrekende e-mails werken.</w:t>
            </w:r>
          </w:p>
          <w:p w14:paraId="54007E99" w14:textId="77777777" w:rsidR="00DC039C" w:rsidRDefault="00DC039C" w:rsidP="00EB2ACF">
            <w:pPr>
              <w:pStyle w:val="Normal"/>
              <w:keepNext/>
              <w:keepLines/>
              <w:spacing w:after="0" w:line="240" w:lineRule="auto"/>
            </w:pPr>
            <w:r>
              <w:rPr>
                <w:rFonts w:ascii="Open Sans" w:hAnsi="Open Sans" w:cs="Open Sans"/>
                <w:b/>
                <w:bCs/>
                <w:sz w:val="18"/>
                <w:szCs w:val="18"/>
              </w:rPr>
              <w:t>Doel:</w:t>
            </w:r>
            <w:r>
              <w:rPr>
                <w:rFonts w:ascii="Open Sans" w:hAnsi="Open Sans" w:cs="Open Sans"/>
                <w:sz w:val="18"/>
                <w:szCs w:val="18"/>
              </w:rPr>
              <w:t xml:space="preserve"> Controleren of statussen en klantgroepering correct zijn. Ongecategoriseerde en ontbrekende meldingen moeten zichtbaar blijven. Onderzoeksvraag: geeft het dashboard support een correct en duidelijk klantoverzicht?</w:t>
            </w:r>
          </w:p>
          <w:p w14:paraId="320587BA" w14:textId="77777777" w:rsidR="00DC039C" w:rsidRDefault="00DC039C" w:rsidP="00EB2ACF">
            <w:pPr>
              <w:pStyle w:val="Normal"/>
              <w:keepNext/>
              <w:keepLines/>
              <w:spacing w:after="0" w:line="240" w:lineRule="auto"/>
            </w:pPr>
            <w:r>
              <w:rPr>
                <w:rFonts w:ascii="Open Sans" w:hAnsi="Open Sans" w:cs="Open Sans"/>
                <w:b/>
                <w:bCs/>
                <w:sz w:val="18"/>
                <w:szCs w:val="18"/>
              </w:rPr>
              <w:t>Deliverable:</w:t>
            </w:r>
            <w:r>
              <w:rPr>
                <w:rFonts w:ascii="Open Sans" w:hAnsi="Open Sans" w:cs="Open Sans"/>
                <w:sz w:val="18"/>
                <w:szCs w:val="18"/>
              </w:rPr>
              <w:t xml:space="preserve"> Een testrapport en definitieve instellingen. Minimale vereisten: Success, Error, Warning en Uncategorized zijn zichtbaar. Meldingen staan bij de juiste klant en categorie. Een supportcollega kan een back-upfout terugvinden. Ontbrekende meldingen worden na het tijdsvenster gesignaleerd.</w:t>
            </w:r>
          </w:p>
          <w:p w14:paraId="1934C3BD" w14:textId="77777777" w:rsidR="00DC039C" w:rsidRDefault="00DC039C" w:rsidP="00EB2ACF">
            <w:pPr>
              <w:pStyle w:val="Normal"/>
              <w:keepNext/>
              <w:keepLines/>
              <w:spacing w:after="0" w:line="240" w:lineRule="auto"/>
            </w:pPr>
            <w:r>
              <w:rPr>
                <w:rFonts w:ascii="Open Sans" w:hAnsi="Open Sans" w:cs="Open Sans"/>
                <w:b/>
                <w:bCs/>
                <w:sz w:val="18"/>
                <w:szCs w:val="18"/>
              </w:rPr>
              <w:t>Samenhang en afronding:</w:t>
            </w:r>
            <w:r>
              <w:rPr>
                <w:rFonts w:ascii="Open Sans" w:hAnsi="Open Sans" w:cs="Open Sans"/>
                <w:sz w:val="18"/>
                <w:szCs w:val="18"/>
              </w:rPr>
              <w:t xml:space="preserve"> De tests volgen het ontwerp en de dashboardvereisten. Verwachte en werkelijke resultaten worden vastgelegd. Bij fouten worden ontwerp of instellingen aangepast en opnieuw getest. De werkplekcoach beoordeelt het resultaat vóór overdracht. Resterende beperkingen worden genoteerd.</w:t>
            </w:r>
          </w:p>
          <w:p w14:paraId="1845E2FC" w14:textId="77777777" w:rsidR="00DC039C" w:rsidRDefault="00DC039C" w:rsidP="00EB2ACF">
            <w:pPr>
              <w:pStyle w:val="Normal"/>
              <w:keepNext/>
              <w:keepLines/>
              <w:spacing w:after="0" w:line="240" w:lineRule="auto"/>
            </w:pPr>
            <w:r>
              <w:rPr>
                <w:rFonts w:ascii="Open Sans" w:hAnsi="Open Sans" w:cs="Open Sans"/>
                <w:b/>
                <w:bCs/>
                <w:sz w:val="18"/>
                <w:szCs w:val="18"/>
              </w:rPr>
              <w:t>Stappen:</w:t>
            </w:r>
            <w:r>
              <w:rPr>
                <w:rFonts w:ascii="Open Sans" w:hAnsi="Open Sans" w:cs="Open Sans"/>
                <w:sz w:val="18"/>
                <w:szCs w:val="18"/>
              </w:rPr>
              <w:t xml:space="preserve"> </w:t>
            </w:r>
          </w:p>
          <w:p w14:paraId="4C218F4D" w14:textId="11727533" w:rsidR="006F76B6" w:rsidRPr="00182ABA" w:rsidRDefault="00182ABA" w:rsidP="00ED1881">
            <w:pPr>
              <w:pStyle w:val="ListParagraph"/>
              <w:keepNext/>
              <w:keepLines/>
              <w:numPr>
                <w:ilvl w:val="0"/>
                <w:numId w:val="3"/>
              </w:numPr>
              <w:spacing w:after="0" w:line="240" w:lineRule="auto"/>
              <w:rPr>
                <w:rFonts w:asciiTheme="minorHAnsi" w:hAnsiTheme="minorHAnsi" w:cstheme="minorBidi"/>
              </w:rPr>
            </w:pPr>
            <w:r>
              <w:rPr>
                <w:rFonts w:ascii="Open Sans" w:hAnsi="Open Sans" w:cs="Open Sans"/>
                <w:sz w:val="18"/>
                <w:szCs w:val="18"/>
              </w:rPr>
              <w:t>Success, Warning, Error en Uncategorized testen en de klantgroepering controleren.</w:t>
            </w:r>
          </w:p>
          <w:p w14:paraId="3E8347D4" w14:textId="352A307F" w:rsidR="006F76B6" w:rsidRPr="00AD0F2B" w:rsidRDefault="00AD0F2B" w:rsidP="00ED1881">
            <w:pPr>
              <w:pStyle w:val="ListParagraph"/>
              <w:keepNext/>
              <w:keepLines/>
              <w:numPr>
                <w:ilvl w:val="0"/>
                <w:numId w:val="3"/>
              </w:numPr>
              <w:spacing w:after="0" w:line="240" w:lineRule="auto"/>
              <w:rPr>
                <w:rFonts w:asciiTheme="minorHAnsi" w:hAnsiTheme="minorHAnsi" w:cstheme="minorBidi"/>
              </w:rPr>
            </w:pPr>
            <w:r>
              <w:rPr>
                <w:rFonts w:ascii="Open Sans" w:hAnsi="Open Sans" w:cs="Open Sans"/>
                <w:sz w:val="18"/>
                <w:szCs w:val="18"/>
              </w:rPr>
              <w:t>Controleren</w:t>
            </w:r>
            <w:r w:rsidR="006F76B6">
              <w:rPr>
                <w:rFonts w:ascii="Open Sans" w:hAnsi="Open Sans" w:cs="Open Sans"/>
                <w:sz w:val="18"/>
                <w:szCs w:val="18"/>
              </w:rPr>
              <w:t xml:space="preserve"> of een alarm </w:t>
            </w:r>
            <w:r>
              <w:rPr>
                <w:rFonts w:ascii="Open Sans" w:hAnsi="Open Sans" w:cs="Open Sans"/>
                <w:sz w:val="18"/>
                <w:szCs w:val="18"/>
              </w:rPr>
              <w:t>volgt</w:t>
            </w:r>
            <w:r w:rsidR="006F76B6">
              <w:rPr>
                <w:rFonts w:ascii="Open Sans" w:hAnsi="Open Sans" w:cs="Open Sans"/>
                <w:sz w:val="18"/>
                <w:szCs w:val="18"/>
              </w:rPr>
              <w:t xml:space="preserve"> wanneer een verwachte e-mail niet </w:t>
            </w:r>
            <w:r>
              <w:rPr>
                <w:rFonts w:ascii="Open Sans" w:hAnsi="Open Sans" w:cs="Open Sans"/>
                <w:sz w:val="18"/>
                <w:szCs w:val="18"/>
              </w:rPr>
              <w:t>op tijd</w:t>
            </w:r>
            <w:r w:rsidR="006F76B6">
              <w:rPr>
                <w:rFonts w:ascii="Open Sans" w:hAnsi="Open Sans" w:cs="Open Sans"/>
                <w:sz w:val="18"/>
                <w:szCs w:val="18"/>
              </w:rPr>
              <w:t xml:space="preserve"> aankomt.</w:t>
            </w:r>
          </w:p>
          <w:p w14:paraId="4D675519" w14:textId="66F888F0" w:rsidR="006F76B6" w:rsidRPr="00CA0F7E" w:rsidRDefault="00CA0F7E" w:rsidP="00ED1881">
            <w:pPr>
              <w:pStyle w:val="ListParagraph"/>
              <w:keepNext/>
              <w:keepLines/>
              <w:numPr>
                <w:ilvl w:val="0"/>
                <w:numId w:val="3"/>
              </w:numPr>
              <w:spacing w:after="0" w:line="240" w:lineRule="auto"/>
              <w:rPr>
                <w:rFonts w:asciiTheme="minorHAnsi" w:hAnsiTheme="minorHAnsi" w:cstheme="minorBidi"/>
              </w:rPr>
            </w:pPr>
            <w:r>
              <w:rPr>
                <w:rFonts w:ascii="Open Sans" w:hAnsi="Open Sans" w:cs="Open Sans"/>
                <w:sz w:val="18"/>
                <w:szCs w:val="18"/>
              </w:rPr>
              <w:t>Een supportcollega het klantoverzicht laten testen en de feedback vastleggen.</w:t>
            </w:r>
          </w:p>
          <w:p w14:paraId="10388C0F" w14:textId="0F1B4A9E" w:rsidR="006F76B6" w:rsidRPr="00A25AB0" w:rsidRDefault="006F76B6" w:rsidP="00ED1881">
            <w:pPr>
              <w:pStyle w:val="ListParagraph"/>
              <w:keepNext/>
              <w:keepLines/>
              <w:numPr>
                <w:ilvl w:val="0"/>
                <w:numId w:val="3"/>
              </w:numPr>
              <w:spacing w:after="0" w:line="240" w:lineRule="auto"/>
              <w:rPr>
                <w:rFonts w:asciiTheme="minorHAnsi" w:hAnsiTheme="minorHAnsi" w:cstheme="minorBidi"/>
              </w:rPr>
            </w:pPr>
            <w:r>
              <w:rPr>
                <w:rFonts w:ascii="Open Sans" w:hAnsi="Open Sans" w:cs="Open Sans"/>
                <w:sz w:val="18"/>
                <w:szCs w:val="18"/>
              </w:rPr>
              <w:t xml:space="preserve">Elke </w:t>
            </w:r>
            <w:r w:rsidR="00A25AB0">
              <w:rPr>
                <w:rFonts w:ascii="Open Sans" w:hAnsi="Open Sans" w:cs="Open Sans"/>
                <w:sz w:val="18"/>
                <w:szCs w:val="18"/>
              </w:rPr>
              <w:t xml:space="preserve">ingestelde </w:t>
            </w:r>
            <w:r>
              <w:rPr>
                <w:rFonts w:ascii="Open Sans" w:hAnsi="Open Sans" w:cs="Open Sans"/>
                <w:sz w:val="18"/>
                <w:szCs w:val="18"/>
              </w:rPr>
              <w:t xml:space="preserve">groep checks </w:t>
            </w:r>
            <w:r w:rsidR="00A25AB0">
              <w:rPr>
                <w:rFonts w:ascii="Open Sans" w:hAnsi="Open Sans" w:cs="Open Sans"/>
                <w:sz w:val="18"/>
                <w:szCs w:val="18"/>
              </w:rPr>
              <w:t xml:space="preserve">meteen </w:t>
            </w:r>
            <w:r>
              <w:rPr>
                <w:rFonts w:ascii="Open Sans" w:hAnsi="Open Sans" w:cs="Open Sans"/>
                <w:sz w:val="18"/>
                <w:szCs w:val="18"/>
              </w:rPr>
              <w:t>testen</w:t>
            </w:r>
            <w:r w:rsidR="00A25AB0">
              <w:rPr>
                <w:rFonts w:ascii="Open Sans" w:hAnsi="Open Sans" w:cs="Open Sans"/>
                <w:sz w:val="18"/>
                <w:szCs w:val="18"/>
              </w:rPr>
              <w:t>.</w:t>
            </w:r>
            <w:r>
              <w:rPr>
                <w:rFonts w:ascii="Open Sans" w:hAnsi="Open Sans" w:cs="Open Sans"/>
                <w:sz w:val="18"/>
                <w:szCs w:val="18"/>
              </w:rPr>
              <w:t xml:space="preserve"> Vanaf 21 december 2026 minstens twee weken naast de huidige controle monitoren</w:t>
            </w:r>
            <w:r w:rsidR="00A25AB0">
              <w:rPr>
                <w:rFonts w:ascii="Open Sans" w:hAnsi="Open Sans" w:cs="Open Sans"/>
                <w:sz w:val="18"/>
                <w:szCs w:val="18"/>
              </w:rPr>
              <w:t>, inclusief</w:t>
            </w:r>
            <w:r>
              <w:rPr>
                <w:rFonts w:ascii="Open Sans" w:hAnsi="Open Sans" w:cs="Open Sans"/>
                <w:sz w:val="18"/>
                <w:szCs w:val="18"/>
              </w:rPr>
              <w:t xml:space="preserve"> wekelijkse back-ups.</w:t>
            </w:r>
          </w:p>
          <w:p w14:paraId="6461C51C" w14:textId="48247C73" w:rsidR="00DC039C" w:rsidRPr="003F63FC" w:rsidRDefault="003F63FC" w:rsidP="00ED1881">
            <w:pPr>
              <w:pStyle w:val="Lijstalinea"/>
              <w:keepNext/>
              <w:numPr>
                <w:ilvl w:val="0"/>
                <w:numId w:val="3"/>
              </w:numPr>
              <w:suppressAutoHyphens w:val="0"/>
              <w:spacing w:after="0" w:line="240" w:lineRule="auto"/>
              <w:rPr>
                <w:kern w:val="2"/>
                <w:lang w:eastAsia="ja-JP"/>
                <w14:ligatures w14:val="standardContextual"/>
              </w:rPr>
            </w:pPr>
            <w:r>
              <w:rPr>
                <w:rFonts w:ascii="Open Sans" w:hAnsi="Open Sans" w:cs="Open Sans"/>
                <w:sz w:val="18"/>
                <w:szCs w:val="18"/>
              </w:rPr>
              <w:t>Matchingregels en tijdsvensters bijsturen. Van 4–10 januari 2027 buffer voorzien voor hertests en deze afstemmen met overdracht en prijsadvies.</w:t>
            </w:r>
          </w:p>
        </w:tc>
        <w:tc>
          <w:tcPr>
            <w:tcW w:w="1982" w:type="dxa"/>
            <w:tcBorders>
              <w:top w:val="nil"/>
              <w:left w:val="nil"/>
              <w:bottom w:val="single" w:sz="8" w:space="0" w:color="000000"/>
              <w:right w:val="single" w:sz="8" w:space="0" w:color="000000"/>
            </w:tcBorders>
            <w:tcMar>
              <w:top w:w="0" w:type="dxa"/>
              <w:left w:w="108" w:type="dxa"/>
              <w:bottom w:w="0" w:type="dxa"/>
              <w:right w:w="108" w:type="dxa"/>
            </w:tcMar>
          </w:tcPr>
          <w:p w14:paraId="15D39CB7" w14:textId="77777777" w:rsidR="00DC039C" w:rsidRDefault="00DC039C" w:rsidP="00EB2ACF">
            <w:pPr>
              <w:pStyle w:val="Normal"/>
              <w:keepNext/>
              <w:keepLines/>
              <w:spacing w:after="0"/>
            </w:pPr>
            <w:r>
              <w:rPr>
                <w:rFonts w:ascii="Open Sans" w:hAnsi="Open Sans" w:cs="Open Sans"/>
                <w:b/>
                <w:bCs/>
                <w:sz w:val="18"/>
                <w:szCs w:val="18"/>
              </w:rPr>
              <w:t>Mijlpaal:</w:t>
            </w:r>
            <w:r>
              <w:rPr>
                <w:rFonts w:ascii="Open Sans" w:hAnsi="Open Sans" w:cs="Open Sans"/>
                <w:sz w:val="18"/>
                <w:szCs w:val="18"/>
              </w:rPr>
              <w:t xml:space="preserve"> Begin januari (uiterlijk 10 januari 2027).</w:t>
            </w:r>
          </w:p>
        </w:tc>
      </w:tr>
      <w:tr w:rsidR="00DC039C" w14:paraId="65A3358A" w14:textId="77777777" w:rsidTr="00A91432">
        <w:tc>
          <w:tcPr>
            <w:tcW w:w="7078" w:type="dxa"/>
            <w:vMerge/>
            <w:tcBorders>
              <w:top w:val="nil"/>
              <w:left w:val="single" w:sz="8" w:space="0" w:color="000000"/>
              <w:bottom w:val="single" w:sz="4" w:space="0" w:color="auto"/>
              <w:right w:val="single" w:sz="8" w:space="0" w:color="000000"/>
            </w:tcBorders>
            <w:vAlign w:val="center"/>
          </w:tcPr>
          <w:p w14:paraId="2F0963AB" w14:textId="77777777" w:rsidR="00DC039C" w:rsidRDefault="00DC039C">
            <w:pPr>
              <w:spacing w:after="0" w:line="278" w:lineRule="auto"/>
              <w:rPr>
                <w:rFonts w:ascii="Calibri" w:hAnsi="Calibri" w:cs="Calibri"/>
              </w:rPr>
            </w:pPr>
          </w:p>
        </w:tc>
        <w:tc>
          <w:tcPr>
            <w:tcW w:w="1982" w:type="dxa"/>
            <w:tcBorders>
              <w:top w:val="nil"/>
              <w:left w:val="nil"/>
              <w:bottom w:val="single" w:sz="8" w:space="0" w:color="000000"/>
              <w:right w:val="single" w:sz="8" w:space="0" w:color="000000"/>
            </w:tcBorders>
            <w:tcMar>
              <w:top w:w="0" w:type="dxa"/>
              <w:left w:w="108" w:type="dxa"/>
              <w:bottom w:w="0" w:type="dxa"/>
              <w:right w:w="108" w:type="dxa"/>
            </w:tcMar>
          </w:tcPr>
          <w:p w14:paraId="164163ED" w14:textId="77777777" w:rsidR="00DC039C" w:rsidRDefault="00DC039C">
            <w:pPr>
              <w:pStyle w:val="Normal"/>
              <w:keepNext/>
              <w:keepLines/>
              <w:spacing w:after="80"/>
            </w:pPr>
            <w:r>
              <w:rPr>
                <w:rFonts w:ascii="Open Sans" w:hAnsi="Open Sans" w:cs="Open Sans"/>
                <w:b/>
                <w:bCs/>
                <w:sz w:val="18"/>
                <w:szCs w:val="18"/>
              </w:rPr>
              <w:t>Betrokkenen:</w:t>
            </w:r>
            <w:r>
              <w:rPr>
                <w:rFonts w:ascii="Open Sans" w:hAnsi="Open Sans" w:cs="Open Sans"/>
                <w:sz w:val="18"/>
                <w:szCs w:val="18"/>
              </w:rPr>
              <w:t xml:space="preserve"> Support engineers van Lipa ICT, werkplekcoach (Edwin Vanspauwen) en PXL-coach (Klaas Thys).</w:t>
            </w:r>
          </w:p>
        </w:tc>
      </w:tr>
      <w:tr w:rsidR="00DC039C" w14:paraId="48A21F54" w14:textId="77777777" w:rsidTr="00A91432">
        <w:tc>
          <w:tcPr>
            <w:tcW w:w="7078" w:type="dxa"/>
            <w:vMerge/>
            <w:tcBorders>
              <w:top w:val="nil"/>
              <w:left w:val="single" w:sz="8" w:space="0" w:color="000000"/>
              <w:bottom w:val="single" w:sz="4" w:space="0" w:color="auto"/>
              <w:right w:val="single" w:sz="8" w:space="0" w:color="000000"/>
            </w:tcBorders>
            <w:vAlign w:val="center"/>
          </w:tcPr>
          <w:p w14:paraId="4149E30C" w14:textId="77777777" w:rsidR="00DC039C" w:rsidRDefault="00DC039C">
            <w:pPr>
              <w:spacing w:after="0" w:line="278" w:lineRule="auto"/>
              <w:rPr>
                <w:rFonts w:ascii="Calibri" w:hAnsi="Calibri" w:cs="Calibri"/>
              </w:rPr>
            </w:pPr>
          </w:p>
        </w:tc>
        <w:tc>
          <w:tcPr>
            <w:tcW w:w="1982" w:type="dxa"/>
            <w:tcBorders>
              <w:top w:val="nil"/>
              <w:left w:val="nil"/>
              <w:bottom w:val="single" w:sz="8" w:space="0" w:color="000000"/>
              <w:right w:val="single" w:sz="8" w:space="0" w:color="000000"/>
            </w:tcBorders>
            <w:tcMar>
              <w:top w:w="0" w:type="dxa"/>
              <w:left w:w="108" w:type="dxa"/>
              <w:bottom w:w="0" w:type="dxa"/>
              <w:right w:w="108" w:type="dxa"/>
            </w:tcMar>
          </w:tcPr>
          <w:p w14:paraId="4A981D20" w14:textId="77777777" w:rsidR="00DC039C" w:rsidRDefault="00DC039C">
            <w:pPr>
              <w:pStyle w:val="Normal"/>
              <w:keepLines/>
              <w:spacing w:after="80"/>
            </w:pPr>
            <w:r>
              <w:rPr>
                <w:rFonts w:ascii="Open Sans" w:hAnsi="Open Sans" w:cs="Open Sans"/>
                <w:b/>
                <w:bCs/>
                <w:sz w:val="18"/>
                <w:szCs w:val="18"/>
              </w:rPr>
              <w:t>Onderzoeksmethode:</w:t>
            </w:r>
            <w:r>
              <w:rPr>
                <w:rFonts w:ascii="Open Sans" w:hAnsi="Open Sans" w:cs="Open Sans"/>
                <w:sz w:val="18"/>
                <w:szCs w:val="18"/>
              </w:rPr>
              <w:t xml:space="preserve"> Observatie: met testmeldingen controleren of de statussen, het klantoverzicht en ontbrekende meldingen correct worden weergegeven. Vergelijking: de resultaten vergelijken met de huidige controle.</w:t>
            </w:r>
          </w:p>
        </w:tc>
      </w:tr>
    </w:tbl>
    <w:p w14:paraId="19298F24" w14:textId="6901DE0F" w:rsidR="00A23F59" w:rsidRDefault="00A23F59">
      <w:pPr>
        <w:pStyle w:val="Normal"/>
        <w:spacing w:after="120"/>
        <w:rPr>
          <w:sz w:val="4"/>
          <w:szCs w:val="4"/>
        </w:rPr>
      </w:pPr>
    </w:p>
    <w:p w14:paraId="67B98256" w14:textId="77777777" w:rsidR="00EB2ACF" w:rsidRDefault="00EB2ACF">
      <w:pPr>
        <w:pStyle w:val="Normal"/>
        <w:spacing w:after="120"/>
        <w:rPr>
          <w:sz w:val="4"/>
          <w:szCs w:val="4"/>
        </w:rPr>
      </w:pPr>
    </w:p>
    <w:tbl>
      <w:tblPr>
        <w:tblW w:w="906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7083"/>
        <w:gridCol w:w="1977"/>
      </w:tblGrid>
      <w:tr w:rsidR="00223702" w14:paraId="360A1497" w14:textId="77777777" w:rsidTr="00A91432">
        <w:tc>
          <w:tcPr>
            <w:tcW w:w="7083" w:type="dxa"/>
            <w:tcBorders>
              <w:top w:val="nil"/>
              <w:left w:val="single" w:sz="4" w:space="0" w:color="auto"/>
              <w:bottom w:val="single" w:sz="4" w:space="0" w:color="auto"/>
              <w:right w:val="single" w:sz="4" w:space="0" w:color="auto"/>
            </w:tcBorders>
            <w:shd w:val="clear" w:color="auto" w:fill="838383"/>
            <w:tcMar>
              <w:top w:w="0" w:type="dxa"/>
              <w:left w:w="108" w:type="dxa"/>
              <w:bottom w:w="0" w:type="dxa"/>
              <w:right w:w="108" w:type="dxa"/>
            </w:tcMar>
          </w:tcPr>
          <w:p w14:paraId="4B29F904" w14:textId="2488DB7A" w:rsidR="00223702" w:rsidRPr="00474ABB" w:rsidRDefault="00076E42">
            <w:pPr>
              <w:pStyle w:val="Normal"/>
              <w:keepNext/>
              <w:keepLines/>
              <w:spacing w:after="80"/>
            </w:pPr>
            <w:r w:rsidRPr="00474ABB">
              <w:rPr>
                <w:rFonts w:ascii="Open Sans" w:hAnsi="Open Sans" w:cs="Open Sans"/>
                <w:b/>
                <w:bCs/>
                <w:color w:val="FFFFFF"/>
              </w:rPr>
              <w:t>FASE: 3.4 BOUWEN – DOCUMENTATIE EN MAINTENANCE</w:t>
            </w:r>
          </w:p>
        </w:tc>
        <w:tc>
          <w:tcPr>
            <w:tcW w:w="1977" w:type="dxa"/>
            <w:tcBorders>
              <w:top w:val="nil"/>
              <w:left w:val="nil"/>
              <w:bottom w:val="single" w:sz="8" w:space="0" w:color="000000"/>
              <w:right w:val="single" w:sz="8" w:space="0" w:color="000000"/>
            </w:tcBorders>
            <w:shd w:val="clear" w:color="auto" w:fill="838383"/>
            <w:tcMar>
              <w:top w:w="0" w:type="dxa"/>
              <w:left w:w="108" w:type="dxa"/>
              <w:bottom w:w="0" w:type="dxa"/>
              <w:right w:w="108" w:type="dxa"/>
            </w:tcMar>
          </w:tcPr>
          <w:p w14:paraId="2442E9A5" w14:textId="77777777" w:rsidR="00223702" w:rsidRDefault="00223702">
            <w:pPr>
              <w:pStyle w:val="Normal"/>
              <w:spacing w:after="80"/>
            </w:pPr>
          </w:p>
        </w:tc>
      </w:tr>
      <w:tr w:rsidR="00223702" w14:paraId="1D265E0A" w14:textId="77777777" w:rsidTr="00A91432">
        <w:tc>
          <w:tcPr>
            <w:tcW w:w="7083" w:type="dxa"/>
            <w:vMerge w:val="restart"/>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tcPr>
          <w:p w14:paraId="3BC4C0CB" w14:textId="77777777" w:rsidR="00223702" w:rsidRDefault="00223702" w:rsidP="00EB2ACF">
            <w:pPr>
              <w:pStyle w:val="Normal"/>
              <w:keepNext/>
              <w:keepLines/>
              <w:spacing w:after="0" w:line="240" w:lineRule="auto"/>
            </w:pPr>
            <w:r>
              <w:rPr>
                <w:rFonts w:ascii="Open Sans" w:hAnsi="Open Sans" w:cs="Open Sans"/>
                <w:b/>
                <w:bCs/>
                <w:sz w:val="18"/>
                <w:szCs w:val="18"/>
              </w:rPr>
              <w:t>Activiteit(en):</w:t>
            </w:r>
            <w:r>
              <w:rPr>
                <w:rFonts w:ascii="Open Sans" w:hAnsi="Open Sans" w:cs="Open Sans"/>
                <w:sz w:val="18"/>
                <w:szCs w:val="18"/>
              </w:rPr>
              <w:t xml:space="preserve"> Een beheerhandleiding opstellen, de oplossing overdragen en licentieadvies formuleren.</w:t>
            </w:r>
          </w:p>
          <w:p w14:paraId="062500B8" w14:textId="77777777" w:rsidR="00223702" w:rsidRDefault="00223702" w:rsidP="00EB2ACF">
            <w:pPr>
              <w:pStyle w:val="Normal"/>
              <w:keepNext/>
              <w:keepLines/>
              <w:spacing w:after="0" w:line="240" w:lineRule="auto"/>
            </w:pPr>
            <w:r>
              <w:rPr>
                <w:rFonts w:ascii="Open Sans" w:hAnsi="Open Sans" w:cs="Open Sans"/>
                <w:b/>
                <w:bCs/>
                <w:sz w:val="18"/>
                <w:szCs w:val="18"/>
              </w:rPr>
              <w:t>Doel:</w:t>
            </w:r>
            <w:r>
              <w:rPr>
                <w:rFonts w:ascii="Open Sans" w:hAnsi="Open Sans" w:cs="Open Sans"/>
                <w:sz w:val="18"/>
                <w:szCs w:val="18"/>
              </w:rPr>
              <w:t xml:space="preserve"> Support kan het dashboard zelfstandig gebruiken en onderhouden. Alleen support krijgt beheerdersrechten. Het prijsadvies ondersteunt de abonnementskeuze. Onderzoeksvraag: welke handleiding en welk abonnement zijn nodig na de proefperiode?</w:t>
            </w:r>
          </w:p>
          <w:p w14:paraId="54994592" w14:textId="77777777" w:rsidR="00223702" w:rsidRDefault="00223702" w:rsidP="00EB2ACF">
            <w:pPr>
              <w:pStyle w:val="Normal"/>
              <w:keepNext/>
              <w:keepLines/>
              <w:spacing w:after="0" w:line="240" w:lineRule="auto"/>
            </w:pPr>
            <w:r>
              <w:rPr>
                <w:rFonts w:ascii="Open Sans" w:hAnsi="Open Sans" w:cs="Open Sans"/>
                <w:b/>
                <w:bCs/>
                <w:sz w:val="18"/>
                <w:szCs w:val="18"/>
              </w:rPr>
              <w:t>Deliverable:</w:t>
            </w:r>
            <w:r>
              <w:rPr>
                <w:rFonts w:ascii="Open Sans" w:hAnsi="Open Sans" w:cs="Open Sans"/>
                <w:sz w:val="18"/>
                <w:szCs w:val="18"/>
              </w:rPr>
              <w:t xml:space="preserve"> Een beheerhandleiding, overdracht en prijsinschatting met abonnementsvoorstel. Het prijsdocument bevat het aantal checks, de buffer, kosten en voorwaarden. Een offerte of bevestiging wordt toegevoegd indien beschikbaar. Een contract of factuur volgt alleen bij afsluiting van het abonnement.</w:t>
            </w:r>
          </w:p>
          <w:p w14:paraId="170ECAC2" w14:textId="77777777" w:rsidR="00223702" w:rsidRDefault="00223702" w:rsidP="00EB2ACF">
            <w:pPr>
              <w:pStyle w:val="Normal"/>
              <w:keepNext/>
              <w:keepLines/>
              <w:spacing w:after="0" w:line="240" w:lineRule="auto"/>
            </w:pPr>
            <w:r>
              <w:rPr>
                <w:rFonts w:ascii="Open Sans" w:hAnsi="Open Sans" w:cs="Open Sans"/>
                <w:b/>
                <w:bCs/>
                <w:sz w:val="18"/>
                <w:szCs w:val="18"/>
              </w:rPr>
              <w:t>Samenhang en afronding:</w:t>
            </w:r>
            <w:r>
              <w:rPr>
                <w:rFonts w:ascii="Open Sans" w:hAnsi="Open Sans" w:cs="Open Sans"/>
                <w:sz w:val="18"/>
                <w:szCs w:val="18"/>
              </w:rPr>
              <w:t xml:space="preserve"> De handleiding wordt tijdens de implementatie geschreven en na de tests bijgewerkt. Een supportcollega test de beheertaken. Feedback wordt verwerkt en de werkplekcoach beoordeelt het prijsvoorstel. De abonnementskeuze gebeurt vóór afloop van de proefperiode. Aankoop is geen voorwaarde voor het prijsadvies.</w:t>
            </w:r>
          </w:p>
          <w:p w14:paraId="2D852A5A" w14:textId="77777777" w:rsidR="00223702" w:rsidRDefault="00223702" w:rsidP="00EB2ACF">
            <w:pPr>
              <w:pStyle w:val="Normal"/>
              <w:keepNext/>
              <w:keepLines/>
              <w:spacing w:after="0" w:line="240" w:lineRule="auto"/>
            </w:pPr>
            <w:r>
              <w:rPr>
                <w:rFonts w:ascii="Open Sans" w:hAnsi="Open Sans" w:cs="Open Sans"/>
                <w:b/>
                <w:bCs/>
                <w:sz w:val="18"/>
                <w:szCs w:val="18"/>
              </w:rPr>
              <w:t>Stappen:</w:t>
            </w:r>
            <w:r>
              <w:rPr>
                <w:rFonts w:ascii="Open Sans" w:hAnsi="Open Sans" w:cs="Open Sans"/>
                <w:sz w:val="18"/>
                <w:szCs w:val="18"/>
              </w:rPr>
              <w:t xml:space="preserve"> </w:t>
            </w:r>
          </w:p>
          <w:p w14:paraId="68B6892C" w14:textId="2D308189" w:rsidR="006F76B6" w:rsidRPr="00D915EB" w:rsidRDefault="006F76B6" w:rsidP="00ED1881">
            <w:pPr>
              <w:pStyle w:val="ListParagraph"/>
              <w:keepNext/>
              <w:keepLines/>
              <w:numPr>
                <w:ilvl w:val="0"/>
                <w:numId w:val="7"/>
              </w:numPr>
              <w:spacing w:after="0" w:line="240" w:lineRule="auto"/>
              <w:rPr>
                <w:rFonts w:asciiTheme="minorHAnsi" w:hAnsiTheme="minorHAnsi" w:cstheme="minorBidi"/>
              </w:rPr>
            </w:pPr>
            <w:r>
              <w:rPr>
                <w:rFonts w:ascii="Open Sans" w:hAnsi="Open Sans" w:cs="Open Sans"/>
                <w:sz w:val="18"/>
                <w:szCs w:val="18"/>
              </w:rPr>
              <w:t xml:space="preserve">Een handleiding schrijven </w:t>
            </w:r>
            <w:r w:rsidR="00D915EB">
              <w:rPr>
                <w:rFonts w:ascii="Open Sans" w:hAnsi="Open Sans" w:cs="Open Sans"/>
                <w:sz w:val="18"/>
                <w:szCs w:val="18"/>
              </w:rPr>
              <w:t>voor dashboardgebruik</w:t>
            </w:r>
            <w:r>
              <w:rPr>
                <w:rFonts w:ascii="Open Sans" w:hAnsi="Open Sans" w:cs="Open Sans"/>
                <w:sz w:val="18"/>
                <w:szCs w:val="18"/>
              </w:rPr>
              <w:t xml:space="preserve"> en het toevoegen van back-</w:t>
            </w:r>
            <w:r w:rsidR="00D915EB">
              <w:rPr>
                <w:rFonts w:ascii="Open Sans" w:hAnsi="Open Sans" w:cs="Open Sans"/>
                <w:sz w:val="18"/>
                <w:szCs w:val="18"/>
              </w:rPr>
              <w:t>ups en matchingregels</w:t>
            </w:r>
            <w:r>
              <w:rPr>
                <w:rFonts w:ascii="Open Sans" w:hAnsi="Open Sans" w:cs="Open Sans"/>
                <w:sz w:val="18"/>
                <w:szCs w:val="18"/>
              </w:rPr>
              <w:t>.</w:t>
            </w:r>
          </w:p>
          <w:p w14:paraId="3DB94BF4" w14:textId="7C279054" w:rsidR="006F76B6" w:rsidRPr="00531D86" w:rsidRDefault="00531D86" w:rsidP="00ED1881">
            <w:pPr>
              <w:pStyle w:val="ListParagraph"/>
              <w:keepNext/>
              <w:keepLines/>
              <w:numPr>
                <w:ilvl w:val="0"/>
                <w:numId w:val="7"/>
              </w:numPr>
              <w:spacing w:after="0" w:line="240" w:lineRule="auto"/>
              <w:rPr>
                <w:rFonts w:asciiTheme="minorHAnsi" w:hAnsiTheme="minorHAnsi" w:cstheme="minorBidi"/>
              </w:rPr>
            </w:pPr>
            <w:r>
              <w:rPr>
                <w:rFonts w:ascii="Open Sans" w:hAnsi="Open Sans" w:cs="Open Sans"/>
                <w:sz w:val="18"/>
                <w:szCs w:val="18"/>
              </w:rPr>
              <w:t>Een</w:t>
            </w:r>
            <w:r w:rsidR="006F76B6">
              <w:rPr>
                <w:rFonts w:ascii="Open Sans" w:hAnsi="Open Sans" w:cs="Open Sans"/>
                <w:sz w:val="18"/>
                <w:szCs w:val="18"/>
              </w:rPr>
              <w:t xml:space="preserve"> supportcollega </w:t>
            </w:r>
            <w:r>
              <w:rPr>
                <w:rFonts w:ascii="Open Sans" w:hAnsi="Open Sans" w:cs="Open Sans"/>
                <w:sz w:val="18"/>
                <w:szCs w:val="18"/>
              </w:rPr>
              <w:t xml:space="preserve">de handleiding </w:t>
            </w:r>
            <w:r w:rsidR="006F76B6">
              <w:rPr>
                <w:rFonts w:ascii="Open Sans" w:hAnsi="Open Sans" w:cs="Open Sans"/>
                <w:sz w:val="18"/>
                <w:szCs w:val="18"/>
              </w:rPr>
              <w:t>laten testen en feedback verwerken.</w:t>
            </w:r>
          </w:p>
          <w:p w14:paraId="08A3A9DC" w14:textId="5D5223EC" w:rsidR="006F76B6" w:rsidRPr="005810ED" w:rsidRDefault="005810ED" w:rsidP="00ED1881">
            <w:pPr>
              <w:pStyle w:val="ListParagraph"/>
              <w:keepNext/>
              <w:keepLines/>
              <w:numPr>
                <w:ilvl w:val="0"/>
                <w:numId w:val="7"/>
              </w:numPr>
              <w:spacing w:after="0" w:line="240" w:lineRule="auto"/>
              <w:rPr>
                <w:rFonts w:asciiTheme="minorHAnsi" w:hAnsiTheme="minorHAnsi" w:cstheme="minorBidi"/>
              </w:rPr>
            </w:pPr>
            <w:r>
              <w:rPr>
                <w:rFonts w:ascii="Open Sans" w:hAnsi="Open Sans" w:cs="Open Sans"/>
                <w:sz w:val="18"/>
                <w:szCs w:val="18"/>
              </w:rPr>
              <w:t>Het supportteam een korte uitleg en demo geven.</w:t>
            </w:r>
          </w:p>
          <w:p w14:paraId="2EEA1AB2" w14:textId="77777777" w:rsidR="00300674" w:rsidRPr="00300674" w:rsidRDefault="00300674" w:rsidP="00ED1881">
            <w:pPr>
              <w:pStyle w:val="ListParagraph"/>
              <w:keepNext/>
              <w:keepLines/>
              <w:numPr>
                <w:ilvl w:val="0"/>
                <w:numId w:val="7"/>
              </w:numPr>
              <w:spacing w:after="0" w:line="240" w:lineRule="auto"/>
            </w:pPr>
            <w:r w:rsidRPr="00300674">
              <w:rPr>
                <w:rFonts w:ascii="Open Sans" w:hAnsi="Open Sans" w:cs="Open Sans"/>
                <w:sz w:val="18"/>
                <w:szCs w:val="18"/>
              </w:rPr>
              <w:t xml:space="preserve">Een prijsinschatting met buffer maken op basis van het definitieve aantal checks. De actuele prijs en abonnementsvoorwaarden worden vóór afloop van de proefperiode gecontroleerd en besproken. </w:t>
            </w:r>
            <w:r w:rsidR="006F76B6">
              <w:rPr>
                <w:rFonts w:ascii="Open Sans" w:hAnsi="Open Sans" w:cs="Open Sans"/>
                <w:sz w:val="18"/>
                <w:szCs w:val="18"/>
              </w:rPr>
              <w:t>($70 per maand voor 140 checks; $140 met buffer</w:t>
            </w:r>
            <w:r w:rsidR="0014771E">
              <w:rPr>
                <w:rFonts w:ascii="Open Sans" w:hAnsi="Open Sans" w:cs="Open Sans"/>
                <w:sz w:val="18"/>
                <w:szCs w:val="18"/>
              </w:rPr>
              <w:t xml:space="preserve">). </w:t>
            </w:r>
          </w:p>
          <w:p w14:paraId="73997EE6" w14:textId="3663D4DE" w:rsidR="00223702" w:rsidRPr="00B75D3A" w:rsidRDefault="00B75D3A" w:rsidP="00ED1881">
            <w:pPr>
              <w:pStyle w:val="ListParagraph"/>
              <w:keepNext/>
              <w:keepLines/>
              <w:numPr>
                <w:ilvl w:val="0"/>
                <w:numId w:val="7"/>
              </w:numPr>
              <w:spacing w:after="0" w:line="240" w:lineRule="auto"/>
            </w:pPr>
            <w:r>
              <w:rPr>
                <w:rFonts w:ascii="Open Sans" w:hAnsi="Open Sans" w:cs="Open Sans"/>
                <w:sz w:val="18"/>
                <w:szCs w:val="18"/>
              </w:rPr>
              <w:t>Overdracht en prijsvoorstel met de werkplekcoach beoordelen en beslissingen vastleggen.</w:t>
            </w:r>
          </w:p>
        </w:tc>
        <w:tc>
          <w:tcPr>
            <w:tcW w:w="1977" w:type="dxa"/>
            <w:tcBorders>
              <w:top w:val="nil"/>
              <w:left w:val="nil"/>
              <w:bottom w:val="single" w:sz="8" w:space="0" w:color="000000"/>
              <w:right w:val="single" w:sz="8" w:space="0" w:color="000000"/>
            </w:tcBorders>
            <w:tcMar>
              <w:top w:w="0" w:type="dxa"/>
              <w:left w:w="108" w:type="dxa"/>
              <w:bottom w:w="0" w:type="dxa"/>
              <w:right w:w="108" w:type="dxa"/>
            </w:tcMar>
          </w:tcPr>
          <w:p w14:paraId="62A63404" w14:textId="77777777" w:rsidR="00223702" w:rsidRDefault="00223702">
            <w:pPr>
              <w:pStyle w:val="Normal"/>
              <w:keepNext/>
              <w:keepLines/>
              <w:spacing w:after="80"/>
            </w:pPr>
            <w:r>
              <w:rPr>
                <w:rFonts w:ascii="Open Sans" w:hAnsi="Open Sans" w:cs="Open Sans"/>
                <w:b/>
                <w:bCs/>
                <w:sz w:val="18"/>
                <w:szCs w:val="18"/>
              </w:rPr>
              <w:t>Mijlpaal:</w:t>
            </w:r>
            <w:r>
              <w:rPr>
                <w:rFonts w:ascii="Open Sans" w:hAnsi="Open Sans" w:cs="Open Sans"/>
                <w:sz w:val="18"/>
                <w:szCs w:val="18"/>
              </w:rPr>
              <w:t xml:space="preserve"> 10 januari 2027 (oplevering van het werkplekresultaat).</w:t>
            </w:r>
          </w:p>
        </w:tc>
      </w:tr>
      <w:tr w:rsidR="00223702" w14:paraId="7BC4BA50" w14:textId="77777777" w:rsidTr="00A91432">
        <w:tc>
          <w:tcPr>
            <w:tcW w:w="7083" w:type="dxa"/>
            <w:vMerge/>
            <w:tcBorders>
              <w:top w:val="outset" w:sz="6" w:space="0" w:color="auto"/>
              <w:left w:val="outset" w:sz="6" w:space="0" w:color="auto"/>
              <w:bottom w:val="outset" w:sz="6" w:space="0" w:color="auto"/>
              <w:right w:val="outset" w:sz="6" w:space="0" w:color="auto"/>
            </w:tcBorders>
            <w:vAlign w:val="center"/>
          </w:tcPr>
          <w:p w14:paraId="63F25E47" w14:textId="77777777" w:rsidR="00223702" w:rsidRDefault="00223702">
            <w:pPr>
              <w:spacing w:after="0" w:line="278" w:lineRule="auto"/>
              <w:rPr>
                <w:rFonts w:ascii="Calibri" w:hAnsi="Calibri" w:cs="Calibri"/>
              </w:rPr>
            </w:pPr>
          </w:p>
        </w:tc>
        <w:tc>
          <w:tcPr>
            <w:tcW w:w="1977" w:type="dxa"/>
            <w:tcBorders>
              <w:top w:val="nil"/>
              <w:left w:val="nil"/>
              <w:bottom w:val="single" w:sz="8" w:space="0" w:color="000000"/>
              <w:right w:val="single" w:sz="8" w:space="0" w:color="000000"/>
            </w:tcBorders>
            <w:tcMar>
              <w:top w:w="0" w:type="dxa"/>
              <w:left w:w="108" w:type="dxa"/>
              <w:bottom w:w="0" w:type="dxa"/>
              <w:right w:w="108" w:type="dxa"/>
            </w:tcMar>
          </w:tcPr>
          <w:p w14:paraId="6417AFEB" w14:textId="77777777" w:rsidR="00223702" w:rsidRDefault="00223702">
            <w:pPr>
              <w:pStyle w:val="Normal"/>
              <w:keepNext/>
              <w:keepLines/>
              <w:spacing w:after="80"/>
            </w:pPr>
            <w:r>
              <w:rPr>
                <w:rFonts w:ascii="Open Sans" w:hAnsi="Open Sans" w:cs="Open Sans"/>
                <w:b/>
                <w:bCs/>
                <w:sz w:val="18"/>
                <w:szCs w:val="18"/>
              </w:rPr>
              <w:t>Betrokkenen:</w:t>
            </w:r>
            <w:r>
              <w:rPr>
                <w:rFonts w:ascii="Open Sans" w:hAnsi="Open Sans" w:cs="Open Sans"/>
                <w:sz w:val="18"/>
                <w:szCs w:val="18"/>
              </w:rPr>
              <w:t xml:space="preserve"> Support engineers van Lipa ICT en werkplekcoach (Edwin Vanspauwen).</w:t>
            </w:r>
          </w:p>
        </w:tc>
      </w:tr>
      <w:tr w:rsidR="00223702" w14:paraId="0EC3EC58" w14:textId="77777777" w:rsidTr="00A91432">
        <w:tc>
          <w:tcPr>
            <w:tcW w:w="7083" w:type="dxa"/>
            <w:vMerge/>
            <w:tcBorders>
              <w:top w:val="outset" w:sz="6" w:space="0" w:color="auto"/>
              <w:left w:val="outset" w:sz="6" w:space="0" w:color="auto"/>
              <w:bottom w:val="outset" w:sz="6" w:space="0" w:color="auto"/>
              <w:right w:val="outset" w:sz="6" w:space="0" w:color="auto"/>
            </w:tcBorders>
            <w:vAlign w:val="center"/>
          </w:tcPr>
          <w:p w14:paraId="452C7723" w14:textId="77777777" w:rsidR="00223702" w:rsidRDefault="00223702">
            <w:pPr>
              <w:spacing w:after="0" w:line="278" w:lineRule="auto"/>
              <w:rPr>
                <w:rFonts w:ascii="Calibri" w:hAnsi="Calibri" w:cs="Calibri"/>
              </w:rPr>
            </w:pPr>
          </w:p>
        </w:tc>
        <w:tc>
          <w:tcPr>
            <w:tcW w:w="1977" w:type="dxa"/>
            <w:tcBorders>
              <w:top w:val="nil"/>
              <w:left w:val="nil"/>
              <w:bottom w:val="single" w:sz="8" w:space="0" w:color="000000"/>
              <w:right w:val="single" w:sz="8" w:space="0" w:color="000000"/>
            </w:tcBorders>
            <w:tcMar>
              <w:top w:w="0" w:type="dxa"/>
              <w:left w:w="108" w:type="dxa"/>
              <w:bottom w:w="0" w:type="dxa"/>
              <w:right w:w="108" w:type="dxa"/>
            </w:tcMar>
          </w:tcPr>
          <w:p w14:paraId="55E35F18" w14:textId="77777777" w:rsidR="00223702" w:rsidRDefault="00223702">
            <w:pPr>
              <w:pStyle w:val="Normal"/>
              <w:keepLines/>
              <w:spacing w:after="80"/>
            </w:pPr>
            <w:r>
              <w:rPr>
                <w:rFonts w:ascii="Open Sans" w:hAnsi="Open Sans" w:cs="Open Sans"/>
                <w:b/>
                <w:bCs/>
                <w:sz w:val="18"/>
                <w:szCs w:val="18"/>
              </w:rPr>
              <w:t>Onderzoeksmethode:</w:t>
            </w:r>
            <w:r>
              <w:rPr>
                <w:rFonts w:ascii="Open Sans" w:hAnsi="Open Sans" w:cs="Open Sans"/>
                <w:sz w:val="18"/>
                <w:szCs w:val="18"/>
              </w:rPr>
              <w:t xml:space="preserve"> Observatie: een collega de handleiding laten gebruiken. Interview: vragen wat duidelijk is en wat beter kan. Vergelijking: prijzen en abonnementsvoorwaarden vergelijken.</w:t>
            </w:r>
          </w:p>
        </w:tc>
      </w:tr>
    </w:tbl>
    <w:p w14:paraId="0A5DB899" w14:textId="2BB1BECE" w:rsidR="00AA4C18" w:rsidRDefault="00AA4C18">
      <w:pPr>
        <w:pStyle w:val="Normal"/>
        <w:spacing w:after="120"/>
        <w:rPr>
          <w:sz w:val="4"/>
          <w:szCs w:val="4"/>
        </w:rPr>
      </w:pPr>
    </w:p>
    <w:tbl>
      <w:tblPr>
        <w:tblW w:w="906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6374"/>
        <w:gridCol w:w="2686"/>
      </w:tblGrid>
      <w:tr w:rsidR="00A23F59" w14:paraId="37984800" w14:textId="77777777">
        <w:trPr>
          <w:trHeight w:val="514"/>
        </w:trPr>
        <w:tc>
          <w:tcPr>
            <w:tcW w:w="6374" w:type="dxa"/>
            <w:tcBorders>
              <w:top w:val="outset" w:sz="6" w:space="0" w:color="auto"/>
              <w:left w:val="outset" w:sz="6" w:space="0" w:color="auto"/>
              <w:bottom w:val="outset" w:sz="6" w:space="0" w:color="auto"/>
              <w:right w:val="outset" w:sz="6" w:space="0" w:color="auto"/>
            </w:tcBorders>
            <w:shd w:val="clear" w:color="auto" w:fill="838383"/>
            <w:tcMar>
              <w:top w:w="0" w:type="dxa"/>
              <w:left w:w="108" w:type="dxa"/>
              <w:bottom w:w="0" w:type="dxa"/>
              <w:right w:w="108" w:type="dxa"/>
            </w:tcMar>
          </w:tcPr>
          <w:p w14:paraId="6A7D32F6" w14:textId="4E704AE0" w:rsidR="00A23F59" w:rsidRPr="00474ABB" w:rsidRDefault="00EB2464">
            <w:pPr>
              <w:pStyle w:val="Normal"/>
              <w:keepNext/>
              <w:keepLines/>
              <w:spacing w:after="80"/>
              <w:rPr>
                <w:rFonts w:ascii="Open Sans" w:hAnsi="Open Sans" w:cs="Open Sans"/>
              </w:rPr>
            </w:pPr>
            <w:r w:rsidRPr="00474ABB">
              <w:rPr>
                <w:rFonts w:ascii="Open Sans" w:hAnsi="Open Sans" w:cs="Open Sans"/>
                <w:b/>
                <w:bCs/>
                <w:color w:val="FFFFFF"/>
              </w:rPr>
              <w:lastRenderedPageBreak/>
              <w:t>FASE: 4. RAPPORTEREN &amp; FASE: 5. REFLECTEREN</w:t>
            </w:r>
          </w:p>
        </w:tc>
        <w:tc>
          <w:tcPr>
            <w:tcW w:w="2686" w:type="dxa"/>
            <w:tcBorders>
              <w:top w:val="nil"/>
              <w:left w:val="nil"/>
              <w:bottom w:val="single" w:sz="8" w:space="0" w:color="000000"/>
              <w:right w:val="single" w:sz="8" w:space="0" w:color="000000"/>
            </w:tcBorders>
            <w:shd w:val="clear" w:color="auto" w:fill="838383"/>
            <w:tcMar>
              <w:top w:w="0" w:type="dxa"/>
              <w:left w:w="108" w:type="dxa"/>
              <w:bottom w:w="0" w:type="dxa"/>
              <w:right w:w="108" w:type="dxa"/>
            </w:tcMar>
          </w:tcPr>
          <w:p w14:paraId="6018EF11" w14:textId="77777777" w:rsidR="00A23F59" w:rsidRDefault="00A23F59">
            <w:pPr>
              <w:pStyle w:val="Normal"/>
              <w:spacing w:after="80"/>
            </w:pPr>
          </w:p>
        </w:tc>
      </w:tr>
      <w:tr w:rsidR="00A23F59" w14:paraId="4DC9DD5C" w14:textId="77777777">
        <w:trPr>
          <w:trHeight w:val="514"/>
        </w:trPr>
        <w:tc>
          <w:tcPr>
            <w:tcW w:w="6374" w:type="dxa"/>
            <w:vMerge w:val="restart"/>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tcPr>
          <w:p w14:paraId="680F0642" w14:textId="77777777" w:rsidR="00A23F59" w:rsidRDefault="00A23F59" w:rsidP="00A91432">
            <w:pPr>
              <w:pStyle w:val="Normal"/>
              <w:keepNext/>
              <w:keepLines/>
              <w:spacing w:after="80" w:line="240" w:lineRule="auto"/>
            </w:pPr>
            <w:r>
              <w:rPr>
                <w:rFonts w:ascii="Open Sans" w:hAnsi="Open Sans" w:cs="Open Sans"/>
                <w:b/>
                <w:bCs/>
                <w:sz w:val="18"/>
                <w:szCs w:val="18"/>
              </w:rPr>
              <w:t>Activiteit(en):</w:t>
            </w:r>
            <w:r>
              <w:rPr>
                <w:rFonts w:ascii="Open Sans" w:hAnsi="Open Sans" w:cs="Open Sans"/>
                <w:sz w:val="18"/>
                <w:szCs w:val="18"/>
              </w:rPr>
              <w:t xml:space="preserve"> Het eindrapport en de persoonlijke reflectie schrijven en de jurypresentatie voorbereiden.</w:t>
            </w:r>
          </w:p>
          <w:p w14:paraId="236FFF26" w14:textId="77777777" w:rsidR="00A23F59" w:rsidRDefault="00A23F59" w:rsidP="00A91432">
            <w:pPr>
              <w:pStyle w:val="Normal"/>
              <w:keepNext/>
              <w:keepLines/>
              <w:spacing w:after="80" w:line="240" w:lineRule="auto"/>
            </w:pPr>
            <w:r>
              <w:rPr>
                <w:rFonts w:ascii="Open Sans" w:hAnsi="Open Sans" w:cs="Open Sans"/>
                <w:b/>
                <w:bCs/>
                <w:sz w:val="18"/>
                <w:szCs w:val="18"/>
              </w:rPr>
              <w:t>Doel:</w:t>
            </w:r>
            <w:r>
              <w:rPr>
                <w:rFonts w:ascii="Open Sans" w:hAnsi="Open Sans" w:cs="Open Sans"/>
                <w:sz w:val="18"/>
                <w:szCs w:val="18"/>
              </w:rPr>
              <w:t xml:space="preserve"> Bevindingen, keuzes en resultaten bundelen voor PXL. Centrale onderzoeksvraag: hoe biedt CheckCentral support een duidelijk klantoverzicht voor back-upopvolging? De reflectie beschrijft het projectverloop en de geleerde lessen.</w:t>
            </w:r>
          </w:p>
          <w:p w14:paraId="1A9C213C" w14:textId="77777777" w:rsidR="00A23F59" w:rsidRDefault="00A23F59" w:rsidP="00A91432">
            <w:pPr>
              <w:pStyle w:val="Normal"/>
              <w:keepNext/>
              <w:keepLines/>
              <w:spacing w:after="80" w:line="240" w:lineRule="auto"/>
            </w:pPr>
            <w:r>
              <w:rPr>
                <w:rFonts w:ascii="Open Sans" w:hAnsi="Open Sans" w:cs="Open Sans"/>
                <w:b/>
                <w:bCs/>
                <w:sz w:val="18"/>
                <w:szCs w:val="18"/>
              </w:rPr>
              <w:t>Deliverable:</w:t>
            </w:r>
            <w:r>
              <w:rPr>
                <w:rFonts w:ascii="Open Sans" w:hAnsi="Open Sans" w:cs="Open Sans"/>
                <w:sz w:val="18"/>
                <w:szCs w:val="18"/>
              </w:rPr>
              <w:t xml:space="preserve"> Een ingediend eindrapport, een reflectieverslag en presentatieslides met een demo.</w:t>
            </w:r>
          </w:p>
          <w:p w14:paraId="72B3B8C3" w14:textId="77777777" w:rsidR="00A23F59" w:rsidRDefault="00A23F59" w:rsidP="00A91432">
            <w:pPr>
              <w:pStyle w:val="Normal"/>
              <w:keepNext/>
              <w:keepLines/>
              <w:spacing w:after="80" w:line="240" w:lineRule="auto"/>
            </w:pPr>
            <w:r>
              <w:rPr>
                <w:rFonts w:ascii="Open Sans" w:hAnsi="Open Sans" w:cs="Open Sans"/>
                <w:b/>
                <w:bCs/>
                <w:sz w:val="18"/>
                <w:szCs w:val="18"/>
              </w:rPr>
              <w:t>Samenhang en afronding:</w:t>
            </w:r>
            <w:r>
              <w:rPr>
                <w:rFonts w:ascii="Open Sans" w:hAnsi="Open Sans" w:cs="Open Sans"/>
                <w:sz w:val="18"/>
                <w:szCs w:val="18"/>
              </w:rPr>
              <w:t xml:space="preserve"> Het rapport wordt vanaf de onderzoeksfase opgebouwd. Conclusies volgen uit test- en overdrachtsresultaten. Beide coaches lezen het concept na. Daarna worden rapport en reflectie afgerond en de presentatie en demo geoefend.</w:t>
            </w:r>
          </w:p>
          <w:p w14:paraId="73C3F2FE" w14:textId="77777777" w:rsidR="00A23F59" w:rsidRDefault="00A23F59" w:rsidP="00A91432">
            <w:pPr>
              <w:pStyle w:val="Normal"/>
              <w:keepNext/>
              <w:keepLines/>
              <w:spacing w:after="80" w:line="240" w:lineRule="auto"/>
            </w:pPr>
            <w:r>
              <w:rPr>
                <w:rFonts w:ascii="Open Sans" w:hAnsi="Open Sans" w:cs="Open Sans"/>
                <w:b/>
                <w:bCs/>
                <w:sz w:val="18"/>
                <w:szCs w:val="18"/>
              </w:rPr>
              <w:t>Stappen:</w:t>
            </w:r>
            <w:r>
              <w:rPr>
                <w:rFonts w:ascii="Open Sans" w:hAnsi="Open Sans" w:cs="Open Sans"/>
                <w:sz w:val="18"/>
                <w:szCs w:val="18"/>
              </w:rPr>
              <w:t xml:space="preserve"> </w:t>
            </w:r>
          </w:p>
          <w:p w14:paraId="3F4DF8AE" w14:textId="683ED627" w:rsidR="006F76B6" w:rsidRPr="00441956" w:rsidRDefault="006F76B6" w:rsidP="00ED1881">
            <w:pPr>
              <w:pStyle w:val="ListParagraph"/>
              <w:keepNext/>
              <w:keepLines/>
              <w:numPr>
                <w:ilvl w:val="0"/>
                <w:numId w:val="5"/>
              </w:numPr>
              <w:spacing w:after="0" w:line="240" w:lineRule="auto"/>
              <w:rPr>
                <w:rFonts w:asciiTheme="minorHAnsi" w:hAnsiTheme="minorHAnsi" w:cstheme="minorBidi"/>
              </w:rPr>
            </w:pPr>
            <w:r>
              <w:rPr>
                <w:rFonts w:ascii="Open Sans" w:hAnsi="Open Sans" w:cs="Open Sans"/>
                <w:sz w:val="18"/>
                <w:szCs w:val="18"/>
              </w:rPr>
              <w:t>Het eindrapport schrijven met probleemstelling, aanpak, keuzes, testresultaten en conclusie.</w:t>
            </w:r>
          </w:p>
          <w:p w14:paraId="2D49EF2C" w14:textId="55E8F3A8" w:rsidR="006F76B6" w:rsidRPr="00515845" w:rsidRDefault="00515845" w:rsidP="00ED1881">
            <w:pPr>
              <w:pStyle w:val="ListParagraph"/>
              <w:keepNext/>
              <w:keepLines/>
              <w:numPr>
                <w:ilvl w:val="0"/>
                <w:numId w:val="5"/>
              </w:numPr>
              <w:spacing w:after="0" w:line="240" w:lineRule="auto"/>
              <w:rPr>
                <w:rFonts w:asciiTheme="minorHAnsi" w:hAnsiTheme="minorHAnsi" w:cstheme="minorBidi"/>
              </w:rPr>
            </w:pPr>
            <w:r>
              <w:rPr>
                <w:rFonts w:ascii="Open Sans" w:hAnsi="Open Sans" w:cs="Open Sans"/>
                <w:sz w:val="18"/>
                <w:szCs w:val="18"/>
              </w:rPr>
              <w:t>Beide coaches het conceptrapport laten nalezen, inclusief de anonimisering van klantnamen.</w:t>
            </w:r>
          </w:p>
          <w:p w14:paraId="08693B29" w14:textId="353E9D0E" w:rsidR="006F76B6" w:rsidRPr="006F2205" w:rsidRDefault="006F76B6" w:rsidP="00ED1881">
            <w:pPr>
              <w:pStyle w:val="ListParagraph"/>
              <w:keepNext/>
              <w:keepLines/>
              <w:numPr>
                <w:ilvl w:val="0"/>
                <w:numId w:val="5"/>
              </w:numPr>
              <w:spacing w:after="0" w:line="240" w:lineRule="auto"/>
              <w:rPr>
                <w:rFonts w:asciiTheme="minorHAnsi" w:hAnsiTheme="minorHAnsi" w:cstheme="minorBidi"/>
              </w:rPr>
            </w:pPr>
            <w:r>
              <w:rPr>
                <w:rFonts w:ascii="Open Sans" w:hAnsi="Open Sans" w:cs="Open Sans"/>
                <w:sz w:val="18"/>
                <w:szCs w:val="18"/>
              </w:rPr>
              <w:t>De persoonlijke reflectie schrijven</w:t>
            </w:r>
            <w:r w:rsidR="006F2205">
              <w:rPr>
                <w:rFonts w:ascii="Open Sans" w:hAnsi="Open Sans" w:cs="Open Sans"/>
                <w:sz w:val="18"/>
                <w:szCs w:val="18"/>
              </w:rPr>
              <w:t xml:space="preserve"> over het projectverloop</w:t>
            </w:r>
            <w:r>
              <w:rPr>
                <w:rFonts w:ascii="Open Sans" w:hAnsi="Open Sans" w:cs="Open Sans"/>
                <w:sz w:val="18"/>
                <w:szCs w:val="18"/>
              </w:rPr>
              <w:t xml:space="preserve"> en </w:t>
            </w:r>
            <w:r w:rsidR="006F2205">
              <w:rPr>
                <w:rFonts w:ascii="Open Sans" w:hAnsi="Open Sans" w:cs="Open Sans"/>
                <w:sz w:val="18"/>
                <w:szCs w:val="18"/>
              </w:rPr>
              <w:t>verbeterpunten.</w:t>
            </w:r>
          </w:p>
          <w:p w14:paraId="480F5502" w14:textId="4F015096" w:rsidR="006F76B6" w:rsidRPr="00477706" w:rsidRDefault="006F76B6" w:rsidP="00ED1881">
            <w:pPr>
              <w:pStyle w:val="ListParagraph"/>
              <w:keepNext/>
              <w:keepLines/>
              <w:numPr>
                <w:ilvl w:val="0"/>
                <w:numId w:val="5"/>
              </w:numPr>
              <w:spacing w:after="0" w:line="240" w:lineRule="auto"/>
              <w:rPr>
                <w:rFonts w:asciiTheme="minorHAnsi" w:hAnsiTheme="minorHAnsi" w:cstheme="minorBidi"/>
              </w:rPr>
            </w:pPr>
            <w:r>
              <w:rPr>
                <w:rFonts w:ascii="Open Sans" w:hAnsi="Open Sans" w:cs="Open Sans"/>
                <w:sz w:val="18"/>
                <w:szCs w:val="18"/>
              </w:rPr>
              <w:t xml:space="preserve">Presentatieslides maken en de </w:t>
            </w:r>
            <w:r w:rsidR="00477706">
              <w:rPr>
                <w:rFonts w:ascii="Open Sans" w:hAnsi="Open Sans" w:cs="Open Sans"/>
                <w:sz w:val="18"/>
                <w:szCs w:val="18"/>
              </w:rPr>
              <w:t>jurydemo</w:t>
            </w:r>
            <w:r>
              <w:rPr>
                <w:rFonts w:ascii="Open Sans" w:hAnsi="Open Sans" w:cs="Open Sans"/>
                <w:sz w:val="18"/>
                <w:szCs w:val="18"/>
              </w:rPr>
              <w:t xml:space="preserve"> voorbereiden.</w:t>
            </w:r>
          </w:p>
          <w:p w14:paraId="0F3D01A6" w14:textId="0906024B" w:rsidR="00945BEC" w:rsidRPr="00945BEC" w:rsidRDefault="00A44EB4" w:rsidP="00ED1881">
            <w:pPr>
              <w:pStyle w:val="Lijstalinea"/>
              <w:keepNext/>
              <w:numPr>
                <w:ilvl w:val="0"/>
                <w:numId w:val="5"/>
              </w:numPr>
              <w:suppressAutoHyphens w:val="0"/>
              <w:spacing w:after="0" w:line="240" w:lineRule="auto"/>
              <w:rPr>
                <w:kern w:val="2"/>
                <w:lang w:eastAsia="ja-JP"/>
                <w14:ligatures w14:val="standardContextual"/>
              </w:rPr>
            </w:pPr>
            <w:r w:rsidRPr="00A44EB4">
              <w:rPr>
                <w:rFonts w:ascii="Open Sans" w:hAnsi="Open Sans" w:cs="Open Sans"/>
                <w:sz w:val="18"/>
                <w:szCs w:val="18"/>
              </w:rPr>
              <w:t>Presentatie en demo oefenen, feedback verwerken en de resultaten koppelen aan de onderzoeksvraag.</w:t>
            </w:r>
          </w:p>
        </w:tc>
        <w:tc>
          <w:tcPr>
            <w:tcW w:w="2686" w:type="dxa"/>
            <w:tcBorders>
              <w:top w:val="nil"/>
              <w:left w:val="nil"/>
              <w:bottom w:val="single" w:sz="8" w:space="0" w:color="000000"/>
              <w:right w:val="single" w:sz="8" w:space="0" w:color="000000"/>
            </w:tcBorders>
            <w:tcMar>
              <w:top w:w="0" w:type="dxa"/>
              <w:left w:w="108" w:type="dxa"/>
              <w:bottom w:w="0" w:type="dxa"/>
              <w:right w:w="108" w:type="dxa"/>
            </w:tcMar>
          </w:tcPr>
          <w:p w14:paraId="32750191" w14:textId="77777777" w:rsidR="00A23F59" w:rsidRDefault="00A23F59">
            <w:pPr>
              <w:pStyle w:val="Normal"/>
              <w:keepNext/>
              <w:keepLines/>
              <w:spacing w:after="80"/>
            </w:pPr>
            <w:r>
              <w:rPr>
                <w:rFonts w:ascii="Open Sans" w:hAnsi="Open Sans" w:cs="Open Sans"/>
                <w:b/>
                <w:bCs/>
                <w:sz w:val="18"/>
                <w:szCs w:val="18"/>
              </w:rPr>
              <w:t>Mijlpaal:</w:t>
            </w:r>
            <w:r>
              <w:rPr>
                <w:rFonts w:ascii="Open Sans" w:hAnsi="Open Sans" w:cs="Open Sans"/>
                <w:sz w:val="18"/>
                <w:szCs w:val="18"/>
              </w:rPr>
              <w:t xml:space="preserve"> 17 januari 2027: eindrapport ingediend. Presentatie en juryverdediging: examenperiode januari 2027; exacte datum via Blackboard.</w:t>
            </w:r>
          </w:p>
        </w:tc>
      </w:tr>
      <w:tr w:rsidR="00A23F59" w14:paraId="6869CCA2" w14:textId="77777777">
        <w:trPr>
          <w:trHeight w:val="514"/>
        </w:trPr>
        <w:tc>
          <w:tcPr>
            <w:tcW w:w="0" w:type="auto"/>
            <w:vMerge/>
            <w:tcBorders>
              <w:top w:val="outset" w:sz="6" w:space="0" w:color="auto"/>
              <w:left w:val="outset" w:sz="6" w:space="0" w:color="auto"/>
              <w:bottom w:val="outset" w:sz="6" w:space="0" w:color="auto"/>
              <w:right w:val="outset" w:sz="6" w:space="0" w:color="auto"/>
            </w:tcBorders>
            <w:vAlign w:val="center"/>
          </w:tcPr>
          <w:p w14:paraId="543DE96A" w14:textId="77777777" w:rsidR="00A23F59" w:rsidRDefault="00A23F59">
            <w:pPr>
              <w:spacing w:after="0" w:line="278" w:lineRule="auto"/>
              <w:rPr>
                <w:rFonts w:ascii="Calibri" w:hAnsi="Calibri" w:cs="Calibri"/>
              </w:rPr>
            </w:pPr>
          </w:p>
        </w:tc>
        <w:tc>
          <w:tcPr>
            <w:tcW w:w="2686" w:type="dxa"/>
            <w:tcBorders>
              <w:top w:val="nil"/>
              <w:left w:val="nil"/>
              <w:bottom w:val="single" w:sz="8" w:space="0" w:color="000000"/>
              <w:right w:val="single" w:sz="8" w:space="0" w:color="000000"/>
            </w:tcBorders>
            <w:tcMar>
              <w:top w:w="0" w:type="dxa"/>
              <w:left w:w="108" w:type="dxa"/>
              <w:bottom w:w="0" w:type="dxa"/>
              <w:right w:w="108" w:type="dxa"/>
            </w:tcMar>
          </w:tcPr>
          <w:p w14:paraId="66305CED" w14:textId="77777777" w:rsidR="00A23F59" w:rsidRDefault="00A23F59">
            <w:pPr>
              <w:pStyle w:val="Normal"/>
              <w:keepNext/>
              <w:keepLines/>
              <w:spacing w:after="80"/>
            </w:pPr>
            <w:r>
              <w:rPr>
                <w:rFonts w:ascii="Open Sans" w:hAnsi="Open Sans" w:cs="Open Sans"/>
                <w:b/>
                <w:bCs/>
                <w:sz w:val="18"/>
                <w:szCs w:val="18"/>
              </w:rPr>
              <w:t>Betrokkenen:</w:t>
            </w:r>
            <w:r>
              <w:rPr>
                <w:rFonts w:ascii="Open Sans" w:hAnsi="Open Sans" w:cs="Open Sans"/>
                <w:sz w:val="18"/>
                <w:szCs w:val="18"/>
              </w:rPr>
              <w:t xml:space="preserve"> PXL-coach (Klaas Thys), werkplekcoach (Edwin Vanspauwen) en jury.</w:t>
            </w:r>
          </w:p>
        </w:tc>
      </w:tr>
      <w:tr w:rsidR="00A23F59" w14:paraId="2D8CF497" w14:textId="77777777">
        <w:trPr>
          <w:trHeight w:val="514"/>
        </w:trPr>
        <w:tc>
          <w:tcPr>
            <w:tcW w:w="0" w:type="auto"/>
            <w:vMerge/>
            <w:tcBorders>
              <w:top w:val="outset" w:sz="6" w:space="0" w:color="auto"/>
              <w:left w:val="outset" w:sz="6" w:space="0" w:color="auto"/>
              <w:bottom w:val="outset" w:sz="6" w:space="0" w:color="auto"/>
              <w:right w:val="outset" w:sz="6" w:space="0" w:color="auto"/>
            </w:tcBorders>
            <w:vAlign w:val="center"/>
          </w:tcPr>
          <w:p w14:paraId="3DDC4934" w14:textId="77777777" w:rsidR="00A23F59" w:rsidRDefault="00A23F59">
            <w:pPr>
              <w:spacing w:after="0" w:line="278" w:lineRule="auto"/>
              <w:rPr>
                <w:rFonts w:ascii="Calibri" w:hAnsi="Calibri" w:cs="Calibri"/>
              </w:rPr>
            </w:pPr>
          </w:p>
        </w:tc>
        <w:tc>
          <w:tcPr>
            <w:tcW w:w="2686" w:type="dxa"/>
            <w:tcBorders>
              <w:top w:val="nil"/>
              <w:left w:val="nil"/>
              <w:bottom w:val="single" w:sz="8" w:space="0" w:color="000000"/>
              <w:right w:val="single" w:sz="8" w:space="0" w:color="000000"/>
            </w:tcBorders>
            <w:tcMar>
              <w:top w:w="0" w:type="dxa"/>
              <w:left w:w="108" w:type="dxa"/>
              <w:bottom w:w="0" w:type="dxa"/>
              <w:right w:w="108" w:type="dxa"/>
            </w:tcMar>
          </w:tcPr>
          <w:p w14:paraId="46F12E60" w14:textId="77777777" w:rsidR="00A23F59" w:rsidRDefault="00A23F59">
            <w:pPr>
              <w:pStyle w:val="Normal"/>
              <w:keepLines/>
              <w:spacing w:after="80"/>
            </w:pPr>
            <w:r>
              <w:rPr>
                <w:rFonts w:ascii="Open Sans" w:hAnsi="Open Sans" w:cs="Open Sans"/>
                <w:b/>
                <w:bCs/>
                <w:sz w:val="18"/>
                <w:szCs w:val="18"/>
              </w:rPr>
              <w:t>Onderzoeksmethode:</w:t>
            </w:r>
            <w:r>
              <w:rPr>
                <w:rFonts w:ascii="Open Sans" w:hAnsi="Open Sans" w:cs="Open Sans"/>
                <w:sz w:val="18"/>
                <w:szCs w:val="18"/>
              </w:rPr>
              <w:t xml:space="preserve"> Inventarisatie: bevindingen en resultaten verzamelen voor het rapport. Vergelijking: de resultaten vergelijken met de doelen en de oorspronkelijke planning.</w:t>
            </w:r>
          </w:p>
        </w:tc>
      </w:tr>
    </w:tbl>
    <w:p w14:paraId="2AC0EDE8" w14:textId="65C2D056" w:rsidR="00945BEC" w:rsidRDefault="00945BEC" w:rsidP="00945BEC"/>
    <w:p w14:paraId="1DB0EE24" w14:textId="40B36F40" w:rsidR="00945BEC" w:rsidRDefault="00945BEC" w:rsidP="00945BEC">
      <w:pPr>
        <w:spacing w:after="0" w:line="240" w:lineRule="auto"/>
      </w:pPr>
      <w:r>
        <w:br w:type="page"/>
      </w:r>
    </w:p>
    <w:p w14:paraId="32A78CF2" w14:textId="60D6E3CC" w:rsidR="00945BEC" w:rsidRDefault="00945BEC">
      <w:pPr>
        <w:spacing w:after="0" w:line="240" w:lineRule="auto"/>
        <w:sectPr w:rsidR="00945BEC">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formProt w:val="0"/>
          <w:titlePg/>
          <w:docGrid w:linePitch="360"/>
        </w:sectPr>
      </w:pPr>
    </w:p>
    <w:p w14:paraId="0761E872" w14:textId="64B7FE2B" w:rsidR="006F76B6" w:rsidRDefault="006F76B6" w:rsidP="00895BF2">
      <w:pPr>
        <w:pStyle w:val="Kop1"/>
      </w:pPr>
      <w:r w:rsidRPr="00B7184A">
        <w:lastRenderedPageBreak/>
        <w:t xml:space="preserve"> Visuele voorstelling planning</w:t>
      </w:r>
    </w:p>
    <w:p w14:paraId="5A33C4F9" w14:textId="46840189" w:rsidR="00945BEC" w:rsidRDefault="00817D7C" w:rsidP="00945BEC">
      <w:r>
        <w:rPr>
          <w:noProof/>
        </w:rPr>
        <mc:AlternateContent>
          <mc:Choice Requires="wps">
            <w:drawing>
              <wp:anchor distT="0" distB="0" distL="114300" distR="114300" simplePos="0" relativeHeight="251660288" behindDoc="1" locked="0" layoutInCell="1" allowOverlap="1" wp14:anchorId="513BC115" wp14:editId="180D32FA">
                <wp:simplePos x="0" y="0"/>
                <wp:positionH relativeFrom="column">
                  <wp:posOffset>-207010</wp:posOffset>
                </wp:positionH>
                <wp:positionV relativeFrom="paragraph">
                  <wp:posOffset>4554855</wp:posOffset>
                </wp:positionV>
                <wp:extent cx="10182860" cy="635"/>
                <wp:effectExtent l="0" t="0" r="0" b="0"/>
                <wp:wrapNone/>
                <wp:docPr id="595280384" name="Tekstvak 1"/>
                <wp:cNvGraphicFramePr/>
                <a:graphic xmlns:a="http://schemas.openxmlformats.org/drawingml/2006/main">
                  <a:graphicData uri="http://schemas.microsoft.com/office/word/2010/wordprocessingShape">
                    <wps:wsp>
                      <wps:cNvSpPr txBox="1"/>
                      <wps:spPr>
                        <a:xfrm>
                          <a:off x="0" y="0"/>
                          <a:ext cx="10182860" cy="635"/>
                        </a:xfrm>
                        <a:prstGeom prst="rect">
                          <a:avLst/>
                        </a:prstGeom>
                        <a:solidFill>
                          <a:prstClr val="white"/>
                        </a:solidFill>
                        <a:ln>
                          <a:noFill/>
                        </a:ln>
                      </wps:spPr>
                      <wps:txbx>
                        <w:txbxContent>
                          <w:p w14:paraId="7873E41E" w14:textId="248CC3FE" w:rsidR="00817D7C" w:rsidRPr="00817D7C" w:rsidRDefault="00817D7C" w:rsidP="00817D7C">
                            <w:pPr>
                              <w:pStyle w:val="Bijschrift"/>
                              <w:rPr>
                                <w:noProof/>
                                <w:color w:val="AEAAAA" w:themeColor="background2" w:themeShade="BF"/>
                                <w:sz w:val="14"/>
                                <w:szCs w:val="14"/>
                              </w:rPr>
                            </w:pPr>
                            <w:r w:rsidRPr="00817D7C">
                              <w:rPr>
                                <w:color w:val="AEAAAA" w:themeColor="background2" w:themeShade="BF"/>
                                <w:sz w:val="16"/>
                                <w:szCs w:val="16"/>
                              </w:rPr>
                              <w:t xml:space="preserve">Figuur </w:t>
                            </w:r>
                            <w:r w:rsidRPr="00817D7C">
                              <w:rPr>
                                <w:color w:val="AEAAAA" w:themeColor="background2" w:themeShade="BF"/>
                                <w:sz w:val="16"/>
                                <w:szCs w:val="16"/>
                              </w:rPr>
                              <w:fldChar w:fldCharType="begin"/>
                            </w:r>
                            <w:r w:rsidRPr="00817D7C">
                              <w:rPr>
                                <w:color w:val="AEAAAA" w:themeColor="background2" w:themeShade="BF"/>
                                <w:sz w:val="16"/>
                                <w:szCs w:val="16"/>
                              </w:rPr>
                              <w:instrText xml:space="preserve"> SEQ Figuur \* ARABIC </w:instrText>
                            </w:r>
                            <w:r w:rsidRPr="00817D7C">
                              <w:rPr>
                                <w:color w:val="AEAAAA" w:themeColor="background2" w:themeShade="BF"/>
                                <w:sz w:val="16"/>
                                <w:szCs w:val="16"/>
                              </w:rPr>
                              <w:fldChar w:fldCharType="separate"/>
                            </w:r>
                            <w:r w:rsidR="001735F2">
                              <w:rPr>
                                <w:noProof/>
                                <w:color w:val="AEAAAA" w:themeColor="background2" w:themeShade="BF"/>
                                <w:sz w:val="16"/>
                                <w:szCs w:val="16"/>
                              </w:rPr>
                              <w:t>1</w:t>
                            </w:r>
                            <w:r w:rsidRPr="00817D7C">
                              <w:rPr>
                                <w:color w:val="AEAAAA" w:themeColor="background2" w:themeShade="BF"/>
                                <w:sz w:val="16"/>
                                <w:szCs w:val="16"/>
                              </w:rPr>
                              <w:fldChar w:fldCharType="end"/>
                            </w:r>
                            <w:r w:rsidRPr="00817D7C">
                              <w:rPr>
                                <w:color w:val="AEAAAA" w:themeColor="background2" w:themeShade="BF"/>
                                <w:sz w:val="16"/>
                                <w:szCs w:val="16"/>
                              </w:rPr>
                              <w:t xml:space="preserve"> Gantt-chart van de graduaatsproef: implementatie van CheckCentral voor back-upmonitoring.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3BC115" id="_x0000_t202" coordsize="21600,21600" o:spt="202" path="m,l,21600r21600,l21600,xe">
                <v:stroke joinstyle="miter"/>
                <v:path gradientshapeok="t" o:connecttype="rect"/>
              </v:shapetype>
              <v:shape id="Tekstvak 1" o:spid="_x0000_s1026" type="#_x0000_t202" style="position:absolute;margin-left:-16.3pt;margin-top:358.65pt;width:801.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" stroked="f">
                <v:textbox style="mso-fit-shape-to-text:t" inset="0,0,0,0">
                  <w:txbxContent>
                    <w:p w14:paraId="7873E41E" w14:textId="248CC3FE" w:rsidR="00817D7C" w:rsidRPr="00817D7C" w:rsidRDefault="00817D7C" w:rsidP="00817D7C">
                      <w:pPr>
                        <w:pStyle w:val="Bijschrift"/>
                        <w:rPr>
                          <w:noProof/>
                          <w:color w:val="AEAAAA" w:themeColor="background2" w:themeShade="BF"/>
                          <w:sz w:val="14"/>
                          <w:szCs w:val="14"/>
                        </w:rPr>
                      </w:pPr>
                      <w:r w:rsidRPr="00817D7C">
                        <w:rPr>
                          <w:color w:val="AEAAAA" w:themeColor="background2" w:themeShade="BF"/>
                          <w:sz w:val="16"/>
                          <w:szCs w:val="16"/>
                        </w:rPr>
                        <w:t xml:space="preserve">Figuur </w:t>
                      </w:r>
                      <w:r w:rsidRPr="00817D7C">
                        <w:rPr>
                          <w:color w:val="AEAAAA" w:themeColor="background2" w:themeShade="BF"/>
                          <w:sz w:val="16"/>
                          <w:szCs w:val="16"/>
                        </w:rPr>
                        <w:fldChar w:fldCharType="begin"/>
                      </w:r>
                      <w:r w:rsidRPr="00817D7C">
                        <w:rPr>
                          <w:color w:val="AEAAAA" w:themeColor="background2" w:themeShade="BF"/>
                          <w:sz w:val="16"/>
                          <w:szCs w:val="16"/>
                        </w:rPr>
                        <w:instrText xml:space="preserve"> SEQ Figuur \* ARABIC </w:instrText>
                      </w:r>
                      <w:r w:rsidRPr="00817D7C">
                        <w:rPr>
                          <w:color w:val="AEAAAA" w:themeColor="background2" w:themeShade="BF"/>
                          <w:sz w:val="16"/>
                          <w:szCs w:val="16"/>
                        </w:rPr>
                        <w:fldChar w:fldCharType="separate"/>
                      </w:r>
                      <w:r w:rsidR="001735F2">
                        <w:rPr>
                          <w:noProof/>
                          <w:color w:val="AEAAAA" w:themeColor="background2" w:themeShade="BF"/>
                          <w:sz w:val="16"/>
                          <w:szCs w:val="16"/>
                        </w:rPr>
                        <w:t>1</w:t>
                      </w:r>
                      <w:r w:rsidRPr="00817D7C">
                        <w:rPr>
                          <w:color w:val="AEAAAA" w:themeColor="background2" w:themeShade="BF"/>
                          <w:sz w:val="16"/>
                          <w:szCs w:val="16"/>
                        </w:rPr>
                        <w:fldChar w:fldCharType="end"/>
                      </w:r>
                      <w:r w:rsidRPr="00817D7C">
                        <w:rPr>
                          <w:color w:val="AEAAAA" w:themeColor="background2" w:themeShade="BF"/>
                          <w:sz w:val="16"/>
                          <w:szCs w:val="16"/>
                        </w:rPr>
                        <w:t xml:space="preserve"> Gantt-chart van de graduaatsproef: implementatie van CheckCentral voor back-upmonitoring.</w:t>
                      </w:r>
                    </w:p>
                  </w:txbxContent>
                </v:textbox>
              </v:shape>
            </w:pict>
          </mc:Fallback>
        </mc:AlternateContent>
      </w:r>
      <w:r w:rsidR="003A6DDB">
        <w:rPr>
          <w:noProof/>
        </w:rPr>
        <w:drawing>
          <wp:anchor distT="0" distB="0" distL="114300" distR="114300" simplePos="0" relativeHeight="251659776" behindDoc="1" locked="0" layoutInCell="1" allowOverlap="1" wp14:anchorId="16D2CF1C" wp14:editId="65F08A91">
            <wp:simplePos x="0" y="0"/>
            <wp:positionH relativeFrom="margin">
              <wp:align>center</wp:align>
            </wp:positionH>
            <wp:positionV relativeFrom="margin">
              <wp:align>center</wp:align>
            </wp:positionV>
            <wp:extent cx="10183139" cy="4151937"/>
            <wp:effectExtent l="0" t="0" r="8890" b="1270"/>
            <wp:wrapNone/>
            <wp:docPr id="125681100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1002" name="Graphic 1256811002"/>
                    <pic:cNvPicPr/>
                  </pic:nvPicPr>
                  <pic:blipFill>
                    <a:blip r:embed="rId17">
                      <a:extLst>
                        <a:ext uri="{96DAC541-7B7A-43D3-8B79-37D633B846F1}">
                          <asvg:svgBlip xmlns:asvg="http://schemas.microsoft.com/office/drawing/2016/SVG/main" r:embed="rId18"/>
                        </a:ext>
                      </a:extLst>
                    </a:blip>
                    <a:stretch>
                      <a:fillRect/>
                    </a:stretch>
                  </pic:blipFill>
                  <pic:spPr>
                    <a:xfrm>
                      <a:off x="0" y="0"/>
                      <a:ext cx="10183139" cy="4151937"/>
                    </a:xfrm>
                    <a:prstGeom prst="rect">
                      <a:avLst/>
                    </a:prstGeom>
                  </pic:spPr>
                </pic:pic>
              </a:graphicData>
            </a:graphic>
            <wp14:sizeRelH relativeFrom="margin">
              <wp14:pctWidth>0</wp14:pctWidth>
            </wp14:sizeRelH>
            <wp14:sizeRelV relativeFrom="margin">
              <wp14:pctHeight>0</wp14:pctHeight>
            </wp14:sizeRelV>
          </wp:anchor>
        </w:drawing>
      </w:r>
    </w:p>
    <w:p w14:paraId="366D49B2" w14:textId="77777777" w:rsidR="00945BEC" w:rsidRDefault="00945BEC" w:rsidP="00945BEC"/>
    <w:p w14:paraId="336C5D38" w14:textId="77777777" w:rsidR="00945BEC" w:rsidRDefault="00945BEC" w:rsidP="00945BEC">
      <w:pPr>
        <w:sectPr w:rsidR="00945BEC" w:rsidSect="004A3263">
          <w:pgSz w:w="16838" w:h="11906" w:orient="landscape"/>
          <w:pgMar w:top="720" w:right="720" w:bottom="720" w:left="720" w:header="708" w:footer="708" w:gutter="0"/>
          <w:cols w:space="708"/>
          <w:formProt w:val="0"/>
          <w:titlePg/>
          <w:docGrid w:linePitch="360"/>
        </w:sectPr>
      </w:pPr>
    </w:p>
    <w:p w14:paraId="0AB9D3E3" w14:textId="6CF334EC" w:rsidR="006F76B6" w:rsidRPr="00B7184A" w:rsidRDefault="004849B5" w:rsidP="00D7231C">
      <w:pPr>
        <w:pStyle w:val="Kop1"/>
      </w:pPr>
      <w:r>
        <w:lastRenderedPageBreak/>
        <w:t xml:space="preserve"> </w:t>
      </w:r>
      <w:r w:rsidR="006F76B6" w:rsidRPr="00B7184A">
        <w:t>Goedkeuring werkplek</w:t>
      </w:r>
    </w:p>
    <w:tbl>
      <w:tblPr>
        <w:tblStyle w:val="Tabelraster"/>
        <w:tblW w:w="9062" w:type="dxa"/>
        <w:tblLayout w:type="fixed"/>
        <w:tblLook w:val="04A0" w:firstRow="1" w:lastRow="0" w:firstColumn="1" w:lastColumn="0" w:noHBand="0" w:noVBand="1"/>
      </w:tblPr>
      <w:tblGrid>
        <w:gridCol w:w="9062"/>
      </w:tblGrid>
      <w:tr w:rsidR="00E9361A" w:rsidRPr="00AF46D9" w14:paraId="32E16E9B" w14:textId="77777777">
        <w:tc>
          <w:tcPr>
            <w:tcW w:w="9062" w:type="dxa"/>
          </w:tcPr>
          <w:p w14:paraId="160264F0" w14:textId="77777777" w:rsidR="00E9361A" w:rsidRPr="00AF46D9" w:rsidRDefault="00E9361A">
            <w:pPr>
              <w:rPr>
                <w:rFonts w:ascii="Open Sans" w:hAnsi="Open Sans" w:cs="Open Sans"/>
              </w:rPr>
            </w:pPr>
          </w:p>
          <w:p w14:paraId="74E70AE0" w14:textId="77777777" w:rsidR="00E9361A" w:rsidRPr="00AF46D9" w:rsidRDefault="00E9361A">
            <w:pPr>
              <w:rPr>
                <w:rFonts w:ascii="Open Sans" w:hAnsi="Open Sans" w:cs="Open Sans"/>
              </w:rPr>
            </w:pPr>
          </w:p>
          <w:p w14:paraId="5E991C59" w14:textId="77777777" w:rsidR="00E9361A" w:rsidRPr="00AF46D9" w:rsidRDefault="00E9361A">
            <w:pPr>
              <w:rPr>
                <w:rFonts w:ascii="Open Sans" w:hAnsi="Open Sans" w:cs="Open Sans"/>
              </w:rPr>
            </w:pPr>
          </w:p>
        </w:tc>
      </w:tr>
    </w:tbl>
    <w:p w14:paraId="0D5CF5D8" w14:textId="058D00EA" w:rsidR="006F76B6" w:rsidRPr="00B7184A" w:rsidRDefault="006F76B6" w:rsidP="00B3281C">
      <w:pPr>
        <w:pStyle w:val="Kop1"/>
      </w:pPr>
      <w:r w:rsidRPr="00B7184A">
        <w:t xml:space="preserve"> Voorstel van titel</w:t>
      </w:r>
    </w:p>
    <w:tbl>
      <w:tblPr>
        <w:tblStyle w:val="Tabelraster"/>
        <w:tblW w:w="9060" w:type="dxa"/>
        <w:tblLayout w:type="fixed"/>
        <w:tblLook w:val="06A0" w:firstRow="1" w:lastRow="0" w:firstColumn="1" w:lastColumn="0" w:noHBand="1" w:noVBand="1"/>
      </w:tblPr>
      <w:tblGrid>
        <w:gridCol w:w="9060"/>
      </w:tblGrid>
      <w:tr w:rsidR="00E9361A" w:rsidRPr="00AF46D9" w14:paraId="70753764" w14:textId="77777777">
        <w:trPr>
          <w:trHeight w:val="300"/>
        </w:trPr>
        <w:tc>
          <w:tcPr>
            <w:tcW w:w="9060" w:type="dxa"/>
          </w:tcPr>
          <w:p w14:paraId="182F7A58" w14:textId="7B3C3D73" w:rsidR="00E9361A" w:rsidRPr="00AF46D9" w:rsidRDefault="00FD0A1E" w:rsidP="00C201ED">
            <w:pPr>
              <w:pStyle w:val="Normal"/>
              <w:spacing w:after="0"/>
              <w:rPr>
                <w:rFonts w:ascii="Open Sans" w:eastAsiaTheme="minorEastAsia" w:hAnsi="Open Sans" w:cs="Open Sans"/>
              </w:rPr>
            </w:pPr>
            <w:r>
              <w:rPr>
                <w:rFonts w:ascii="Open Sans" w:hAnsi="Open Sans" w:cs="Open Sans"/>
              </w:rPr>
              <w:t>CheckCentral-back-updashboard</w:t>
            </w:r>
          </w:p>
        </w:tc>
      </w:tr>
    </w:tbl>
    <w:p w14:paraId="5BDAE4B9" w14:textId="77777777" w:rsidR="00E9361A" w:rsidRPr="00AF46D9" w:rsidRDefault="00E9361A">
      <w:pPr>
        <w:rPr>
          <w:rFonts w:ascii="Open Sans" w:hAnsi="Open Sans" w:cs="Open Sans"/>
        </w:rPr>
      </w:pPr>
    </w:p>
    <w:sectPr w:rsidR="00E9361A" w:rsidRPr="00AF46D9" w:rsidSect="00945BEC">
      <w:pgSz w:w="11906" w:h="16838"/>
      <w:pgMar w:top="1417" w:right="1417" w:bottom="1417" w:left="1417" w:header="708" w:footer="70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A127" w14:textId="77777777" w:rsidR="00ED1881" w:rsidRDefault="00ED1881">
      <w:pPr>
        <w:spacing w:after="0" w:line="240" w:lineRule="auto"/>
      </w:pPr>
      <w:r>
        <w:separator/>
      </w:r>
    </w:p>
  </w:endnote>
  <w:endnote w:type="continuationSeparator" w:id="0">
    <w:p w14:paraId="4EC13EF6" w14:textId="77777777" w:rsidR="00ED1881" w:rsidRDefault="00ED1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1"/>
    <w:family w:val="swiss"/>
    <w:pitch w:val="variable"/>
    <w:sig w:usb0="E4002EFF" w:usb1="C000E47F"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 Sans">
    <w:charset w:val="00"/>
    <w:family w:val="swiss"/>
    <w:pitch w:val="variable"/>
    <w:sig w:usb0="E00002EF" w:usb1="4000205B" w:usb2="00000028" w:usb3="00000000" w:csb0="0000019F" w:csb1="00000000"/>
  </w:font>
  <w:font w:name="Tahoma">
    <w:panose1 w:val="020B0604030504040204"/>
    <w:charset w:val="01"/>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12E0" w14:textId="77777777" w:rsidR="00E9361A" w:rsidRDefault="00E9361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0" w:type="dxa"/>
      <w:tblLayout w:type="fixed"/>
      <w:tblLook w:val="06A0" w:firstRow="1" w:lastRow="0" w:firstColumn="1" w:lastColumn="0" w:noHBand="1" w:noVBand="1"/>
    </w:tblPr>
    <w:tblGrid>
      <w:gridCol w:w="3020"/>
      <w:gridCol w:w="3020"/>
      <w:gridCol w:w="3020"/>
    </w:tblGrid>
    <w:tr w:rsidR="00E9361A" w14:paraId="42C971BC" w14:textId="77777777">
      <w:trPr>
        <w:trHeight w:val="300"/>
      </w:trPr>
      <w:tc>
        <w:tcPr>
          <w:tcW w:w="3020" w:type="dxa"/>
        </w:tcPr>
        <w:p w14:paraId="134F9265" w14:textId="77777777" w:rsidR="00E9361A" w:rsidRDefault="00E9361A">
          <w:pPr>
            <w:pStyle w:val="Koptekst"/>
            <w:ind w:left="-115"/>
          </w:pPr>
        </w:p>
      </w:tc>
      <w:tc>
        <w:tcPr>
          <w:tcW w:w="3020" w:type="dxa"/>
        </w:tcPr>
        <w:p w14:paraId="6EAFEF3A" w14:textId="77777777" w:rsidR="00E9361A" w:rsidRDefault="00E9361A">
          <w:pPr>
            <w:pStyle w:val="Koptekst"/>
            <w:jc w:val="center"/>
          </w:pPr>
        </w:p>
      </w:tc>
      <w:tc>
        <w:tcPr>
          <w:tcW w:w="3020" w:type="dxa"/>
        </w:tcPr>
        <w:p w14:paraId="6E79694C" w14:textId="77777777" w:rsidR="00E9361A" w:rsidRDefault="00E9361A">
          <w:pPr>
            <w:pStyle w:val="Koptekst"/>
            <w:ind w:right="-115"/>
            <w:jc w:val="right"/>
          </w:pPr>
        </w:p>
      </w:tc>
    </w:tr>
  </w:tbl>
  <w:p w14:paraId="451D0D24" w14:textId="77777777" w:rsidR="00E9361A" w:rsidRDefault="00E9361A">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3944" w14:textId="77777777" w:rsidR="00E9361A" w:rsidRDefault="00E9361A">
    <w:pPr>
      <w:pStyle w:val="Voettekst"/>
      <w:jc w:val="right"/>
      <w:rPr>
        <w:rFonts w:ascii="Tahoma" w:hAnsi="Tahoma" w:cs="Tahoma"/>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39AF6" w14:textId="77777777" w:rsidR="00ED1881" w:rsidRDefault="00ED1881">
      <w:pPr>
        <w:spacing w:after="0" w:line="240" w:lineRule="auto"/>
      </w:pPr>
      <w:r>
        <w:separator/>
      </w:r>
    </w:p>
  </w:footnote>
  <w:footnote w:type="continuationSeparator" w:id="0">
    <w:p w14:paraId="2F9E3246" w14:textId="77777777" w:rsidR="00ED1881" w:rsidRDefault="00ED1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5BEAA" w14:textId="77777777" w:rsidR="00E9361A" w:rsidRDefault="00E9361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0" w:type="dxa"/>
      <w:tblLayout w:type="fixed"/>
      <w:tblLook w:val="06A0" w:firstRow="1" w:lastRow="0" w:firstColumn="1" w:lastColumn="0" w:noHBand="1" w:noVBand="1"/>
    </w:tblPr>
    <w:tblGrid>
      <w:gridCol w:w="3020"/>
      <w:gridCol w:w="3020"/>
      <w:gridCol w:w="3020"/>
    </w:tblGrid>
    <w:tr w:rsidR="00E9361A" w14:paraId="160A0B97" w14:textId="77777777">
      <w:trPr>
        <w:trHeight w:val="300"/>
      </w:trPr>
      <w:tc>
        <w:tcPr>
          <w:tcW w:w="3020" w:type="dxa"/>
        </w:tcPr>
        <w:p w14:paraId="592CD92B" w14:textId="77777777" w:rsidR="00E9361A" w:rsidRDefault="00E9361A">
          <w:pPr>
            <w:pStyle w:val="Koptekst"/>
            <w:ind w:left="-115"/>
          </w:pPr>
        </w:p>
      </w:tc>
      <w:tc>
        <w:tcPr>
          <w:tcW w:w="3020" w:type="dxa"/>
        </w:tcPr>
        <w:p w14:paraId="28942329" w14:textId="77777777" w:rsidR="00E9361A" w:rsidRDefault="00E9361A">
          <w:pPr>
            <w:pStyle w:val="Koptekst"/>
            <w:jc w:val="center"/>
          </w:pPr>
        </w:p>
      </w:tc>
      <w:tc>
        <w:tcPr>
          <w:tcW w:w="3020" w:type="dxa"/>
        </w:tcPr>
        <w:p w14:paraId="56159BE2" w14:textId="77777777" w:rsidR="00E9361A" w:rsidRDefault="00E9361A">
          <w:pPr>
            <w:pStyle w:val="Koptekst"/>
            <w:ind w:right="-115"/>
            <w:jc w:val="right"/>
          </w:pPr>
        </w:p>
      </w:tc>
    </w:tr>
  </w:tbl>
  <w:p w14:paraId="1A6B5535" w14:textId="77777777" w:rsidR="00E9361A" w:rsidRDefault="00E9361A">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55" w:type="dxa"/>
      <w:tblLayout w:type="fixed"/>
      <w:tblLook w:val="06A0" w:firstRow="1" w:lastRow="0" w:firstColumn="1" w:lastColumn="0" w:noHBand="1" w:noVBand="1"/>
    </w:tblPr>
    <w:tblGrid>
      <w:gridCol w:w="4455"/>
      <w:gridCol w:w="344"/>
      <w:gridCol w:w="4456"/>
    </w:tblGrid>
    <w:tr w:rsidR="00E9361A" w14:paraId="782977E3" w14:textId="77777777">
      <w:trPr>
        <w:trHeight w:val="780"/>
      </w:trPr>
      <w:tc>
        <w:tcPr>
          <w:tcW w:w="4455" w:type="dxa"/>
        </w:tcPr>
        <w:p w14:paraId="10E5531B" w14:textId="77777777" w:rsidR="00E9361A" w:rsidRDefault="00E9361A">
          <w:pPr>
            <w:tabs>
              <w:tab w:val="center" w:pos="4703"/>
              <w:tab w:val="right" w:pos="9406"/>
            </w:tabs>
            <w:spacing w:after="0" w:line="240" w:lineRule="auto"/>
            <w:ind w:left="-115"/>
            <w:rPr>
              <w:rFonts w:ascii="Calibri" w:eastAsia="Calibri" w:hAnsi="Calibri" w:cs="Calibri"/>
              <w:color w:val="000000" w:themeColor="text1"/>
              <w:lang w:val="nl-NL"/>
            </w:rPr>
          </w:pPr>
        </w:p>
      </w:tc>
      <w:tc>
        <w:tcPr>
          <w:tcW w:w="344" w:type="dxa"/>
        </w:tcPr>
        <w:p w14:paraId="48B1E310" w14:textId="77777777" w:rsidR="00E9361A" w:rsidRDefault="00E9361A">
          <w:pPr>
            <w:tabs>
              <w:tab w:val="center" w:pos="4703"/>
              <w:tab w:val="right" w:pos="9406"/>
            </w:tabs>
            <w:spacing w:after="0" w:line="240" w:lineRule="auto"/>
            <w:jc w:val="center"/>
            <w:rPr>
              <w:rFonts w:ascii="Calibri" w:eastAsia="Calibri" w:hAnsi="Calibri" w:cs="Calibri"/>
              <w:color w:val="000000" w:themeColor="text1"/>
              <w:lang w:val="nl-NL"/>
            </w:rPr>
          </w:pPr>
        </w:p>
      </w:tc>
      <w:tc>
        <w:tcPr>
          <w:tcW w:w="4456" w:type="dxa"/>
        </w:tcPr>
        <w:p w14:paraId="6B60B5C0" w14:textId="77777777" w:rsidR="00E9361A" w:rsidRDefault="006F76B6">
          <w:pPr>
            <w:ind w:right="-115"/>
            <w:jc w:val="right"/>
            <w:rPr>
              <w:rFonts w:ascii="Calibri" w:eastAsia="Calibri" w:hAnsi="Calibri" w:cs="Calibri"/>
              <w:color w:val="000000" w:themeColor="text1"/>
              <w:sz w:val="36"/>
              <w:szCs w:val="36"/>
            </w:rPr>
          </w:pPr>
          <w:r>
            <w:rPr>
              <w:noProof/>
            </w:rPr>
            <w:drawing>
              <wp:inline distT="0" distB="0" distL="0" distR="0" wp14:anchorId="266DF436" wp14:editId="633E8918">
                <wp:extent cx="2695575" cy="504825"/>
                <wp:effectExtent l="0" t="0" r="0" b="0"/>
                <wp:docPr id="1667063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1"/>
                        <a:stretch>
                          <a:fillRect/>
                        </a:stretch>
                      </pic:blipFill>
                      <pic:spPr bwMode="auto">
                        <a:xfrm>
                          <a:off x="0" y="0"/>
                          <a:ext cx="2695575" cy="504825"/>
                        </a:xfrm>
                        <a:prstGeom prst="rect">
                          <a:avLst/>
                        </a:prstGeom>
                        <a:noFill/>
                      </pic:spPr>
                    </pic:pic>
                  </a:graphicData>
                </a:graphic>
              </wp:inline>
            </w:drawing>
          </w:r>
        </w:p>
      </w:tc>
    </w:tr>
  </w:tbl>
  <w:p w14:paraId="69E94A74" w14:textId="77777777" w:rsidR="00E9361A" w:rsidRDefault="00E9361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36F1"/>
    <w:multiLevelType w:val="multilevel"/>
    <w:tmpl w:val="096A89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2236D39"/>
    <w:multiLevelType w:val="hybridMultilevel"/>
    <w:tmpl w:val="D0F024F8"/>
    <w:lvl w:ilvl="0" w:tplc="C136B35E">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 w15:restartNumberingAfterBreak="0">
    <w:nsid w:val="3A5D50E4"/>
    <w:multiLevelType w:val="hybridMultilevel"/>
    <w:tmpl w:val="27C61D1A"/>
    <w:lvl w:ilvl="0" w:tplc="C136B35E">
      <w:start w:val="1"/>
      <w:numFmt w:val="bullet"/>
      <w:lvlText w:val=""/>
      <w:lvlJc w:val="left"/>
      <w:pPr>
        <w:ind w:left="336" w:hanging="360"/>
      </w:pPr>
      <w:rPr>
        <w:rFonts w:ascii="Symbol" w:hAnsi="Symbol" w:hint="default"/>
      </w:rPr>
    </w:lvl>
    <w:lvl w:ilvl="1" w:tplc="08130003" w:tentative="1">
      <w:start w:val="1"/>
      <w:numFmt w:val="bullet"/>
      <w:lvlText w:val="o"/>
      <w:lvlJc w:val="left"/>
      <w:pPr>
        <w:ind w:left="1056" w:hanging="360"/>
      </w:pPr>
      <w:rPr>
        <w:rFonts w:ascii="Courier New" w:hAnsi="Courier New" w:cs="Courier New" w:hint="default"/>
      </w:rPr>
    </w:lvl>
    <w:lvl w:ilvl="2" w:tplc="08130005" w:tentative="1">
      <w:start w:val="1"/>
      <w:numFmt w:val="bullet"/>
      <w:lvlText w:val=""/>
      <w:lvlJc w:val="left"/>
      <w:pPr>
        <w:ind w:left="1776" w:hanging="360"/>
      </w:pPr>
      <w:rPr>
        <w:rFonts w:ascii="Wingdings" w:hAnsi="Wingdings" w:hint="default"/>
      </w:rPr>
    </w:lvl>
    <w:lvl w:ilvl="3" w:tplc="08130001" w:tentative="1">
      <w:start w:val="1"/>
      <w:numFmt w:val="bullet"/>
      <w:lvlText w:val=""/>
      <w:lvlJc w:val="left"/>
      <w:pPr>
        <w:ind w:left="2496" w:hanging="360"/>
      </w:pPr>
      <w:rPr>
        <w:rFonts w:ascii="Symbol" w:hAnsi="Symbol" w:hint="default"/>
      </w:rPr>
    </w:lvl>
    <w:lvl w:ilvl="4" w:tplc="08130003" w:tentative="1">
      <w:start w:val="1"/>
      <w:numFmt w:val="bullet"/>
      <w:lvlText w:val="o"/>
      <w:lvlJc w:val="left"/>
      <w:pPr>
        <w:ind w:left="3216" w:hanging="360"/>
      </w:pPr>
      <w:rPr>
        <w:rFonts w:ascii="Courier New" w:hAnsi="Courier New" w:cs="Courier New" w:hint="default"/>
      </w:rPr>
    </w:lvl>
    <w:lvl w:ilvl="5" w:tplc="08130005" w:tentative="1">
      <w:start w:val="1"/>
      <w:numFmt w:val="bullet"/>
      <w:lvlText w:val=""/>
      <w:lvlJc w:val="left"/>
      <w:pPr>
        <w:ind w:left="3936" w:hanging="360"/>
      </w:pPr>
      <w:rPr>
        <w:rFonts w:ascii="Wingdings" w:hAnsi="Wingdings" w:hint="default"/>
      </w:rPr>
    </w:lvl>
    <w:lvl w:ilvl="6" w:tplc="08130001" w:tentative="1">
      <w:start w:val="1"/>
      <w:numFmt w:val="bullet"/>
      <w:lvlText w:val=""/>
      <w:lvlJc w:val="left"/>
      <w:pPr>
        <w:ind w:left="4656" w:hanging="360"/>
      </w:pPr>
      <w:rPr>
        <w:rFonts w:ascii="Symbol" w:hAnsi="Symbol" w:hint="default"/>
      </w:rPr>
    </w:lvl>
    <w:lvl w:ilvl="7" w:tplc="08130003" w:tentative="1">
      <w:start w:val="1"/>
      <w:numFmt w:val="bullet"/>
      <w:lvlText w:val="o"/>
      <w:lvlJc w:val="left"/>
      <w:pPr>
        <w:ind w:left="5376" w:hanging="360"/>
      </w:pPr>
      <w:rPr>
        <w:rFonts w:ascii="Courier New" w:hAnsi="Courier New" w:cs="Courier New" w:hint="default"/>
      </w:rPr>
    </w:lvl>
    <w:lvl w:ilvl="8" w:tplc="08130005" w:tentative="1">
      <w:start w:val="1"/>
      <w:numFmt w:val="bullet"/>
      <w:lvlText w:val=""/>
      <w:lvlJc w:val="left"/>
      <w:pPr>
        <w:ind w:left="6096" w:hanging="360"/>
      </w:pPr>
      <w:rPr>
        <w:rFonts w:ascii="Wingdings" w:hAnsi="Wingdings" w:hint="default"/>
      </w:rPr>
    </w:lvl>
  </w:abstractNum>
  <w:abstractNum w:abstractNumId="3" w15:restartNumberingAfterBreak="0">
    <w:nsid w:val="51AB58E7"/>
    <w:multiLevelType w:val="hybridMultilevel"/>
    <w:tmpl w:val="97900488"/>
    <w:lvl w:ilvl="0" w:tplc="C136B35E">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 w15:restartNumberingAfterBreak="0">
    <w:nsid w:val="5D6D6A92"/>
    <w:multiLevelType w:val="multilevel"/>
    <w:tmpl w:val="D946EF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67D949E1"/>
    <w:multiLevelType w:val="multilevel"/>
    <w:tmpl w:val="39840E4A"/>
    <w:lvl w:ilvl="0">
      <w:start w:val="1"/>
      <w:numFmt w:val="decimal"/>
      <w:pStyle w:val="Kop1"/>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D13476F"/>
    <w:multiLevelType w:val="hybridMultilevel"/>
    <w:tmpl w:val="529C8790"/>
    <w:lvl w:ilvl="0" w:tplc="C136B35E">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num w:numId="1" w16cid:durableId="1534539223">
    <w:abstractNumId w:val="5"/>
  </w:num>
  <w:num w:numId="2" w16cid:durableId="926351665">
    <w:abstractNumId w:val="4"/>
  </w:num>
  <w:num w:numId="3" w16cid:durableId="483663663">
    <w:abstractNumId w:val="1"/>
  </w:num>
  <w:num w:numId="4" w16cid:durableId="307825626">
    <w:abstractNumId w:val="6"/>
  </w:num>
  <w:num w:numId="5" w16cid:durableId="692997577">
    <w:abstractNumId w:val="3"/>
  </w:num>
  <w:num w:numId="6" w16cid:durableId="660887118">
    <w:abstractNumId w:val="2"/>
  </w:num>
  <w:num w:numId="7" w16cid:durableId="103380769">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1A"/>
    <w:rsid w:val="000037FB"/>
    <w:rsid w:val="00014568"/>
    <w:rsid w:val="00020F5E"/>
    <w:rsid w:val="000224E1"/>
    <w:rsid w:val="000255C5"/>
    <w:rsid w:val="00026222"/>
    <w:rsid w:val="00060C24"/>
    <w:rsid w:val="000651A6"/>
    <w:rsid w:val="00065A0A"/>
    <w:rsid w:val="00076E42"/>
    <w:rsid w:val="0008202A"/>
    <w:rsid w:val="000841AC"/>
    <w:rsid w:val="000B0B88"/>
    <w:rsid w:val="000C5FF8"/>
    <w:rsid w:val="000C6302"/>
    <w:rsid w:val="000D30E4"/>
    <w:rsid w:val="000D4A52"/>
    <w:rsid w:val="000E766A"/>
    <w:rsid w:val="000F2559"/>
    <w:rsid w:val="00115669"/>
    <w:rsid w:val="0014506B"/>
    <w:rsid w:val="0014771E"/>
    <w:rsid w:val="001520B8"/>
    <w:rsid w:val="00152DB7"/>
    <w:rsid w:val="00160C94"/>
    <w:rsid w:val="00162813"/>
    <w:rsid w:val="001659AC"/>
    <w:rsid w:val="00170FEF"/>
    <w:rsid w:val="001735F2"/>
    <w:rsid w:val="001814B0"/>
    <w:rsid w:val="00182ABA"/>
    <w:rsid w:val="0018680F"/>
    <w:rsid w:val="00195D7F"/>
    <w:rsid w:val="001B11AB"/>
    <w:rsid w:val="001C435D"/>
    <w:rsid w:val="001C59F1"/>
    <w:rsid w:val="001D5B13"/>
    <w:rsid w:val="001E6350"/>
    <w:rsid w:val="001F5C6F"/>
    <w:rsid w:val="00212104"/>
    <w:rsid w:val="00223702"/>
    <w:rsid w:val="00235010"/>
    <w:rsid w:val="00241244"/>
    <w:rsid w:val="00242CBA"/>
    <w:rsid w:val="0025669E"/>
    <w:rsid w:val="00257308"/>
    <w:rsid w:val="0025741D"/>
    <w:rsid w:val="00264086"/>
    <w:rsid w:val="002743B4"/>
    <w:rsid w:val="00283178"/>
    <w:rsid w:val="00293C0C"/>
    <w:rsid w:val="002A1D4D"/>
    <w:rsid w:val="002A4F0A"/>
    <w:rsid w:val="002A736A"/>
    <w:rsid w:val="002B41DD"/>
    <w:rsid w:val="002B48E8"/>
    <w:rsid w:val="002B74FB"/>
    <w:rsid w:val="002C4AC4"/>
    <w:rsid w:val="002E0D4F"/>
    <w:rsid w:val="002F7494"/>
    <w:rsid w:val="00300674"/>
    <w:rsid w:val="00316AF9"/>
    <w:rsid w:val="00323AB3"/>
    <w:rsid w:val="00333579"/>
    <w:rsid w:val="003373E2"/>
    <w:rsid w:val="003603B6"/>
    <w:rsid w:val="00361103"/>
    <w:rsid w:val="00363615"/>
    <w:rsid w:val="0037004C"/>
    <w:rsid w:val="00375602"/>
    <w:rsid w:val="0038493A"/>
    <w:rsid w:val="00386BD5"/>
    <w:rsid w:val="00397A50"/>
    <w:rsid w:val="003A0373"/>
    <w:rsid w:val="003A3B7D"/>
    <w:rsid w:val="003A6DDB"/>
    <w:rsid w:val="003B1F5D"/>
    <w:rsid w:val="003B3156"/>
    <w:rsid w:val="003C2839"/>
    <w:rsid w:val="003C73B4"/>
    <w:rsid w:val="003D6079"/>
    <w:rsid w:val="003E74CE"/>
    <w:rsid w:val="003F63FC"/>
    <w:rsid w:val="00400EB9"/>
    <w:rsid w:val="00403F7C"/>
    <w:rsid w:val="0040734E"/>
    <w:rsid w:val="00410153"/>
    <w:rsid w:val="0041085B"/>
    <w:rsid w:val="00417C79"/>
    <w:rsid w:val="00424F83"/>
    <w:rsid w:val="00437FAE"/>
    <w:rsid w:val="00441956"/>
    <w:rsid w:val="004532DE"/>
    <w:rsid w:val="004652B9"/>
    <w:rsid w:val="00465E2F"/>
    <w:rsid w:val="0047391B"/>
    <w:rsid w:val="00474ABB"/>
    <w:rsid w:val="00477706"/>
    <w:rsid w:val="004849B5"/>
    <w:rsid w:val="00484DC8"/>
    <w:rsid w:val="004935EE"/>
    <w:rsid w:val="0049669F"/>
    <w:rsid w:val="004A22CB"/>
    <w:rsid w:val="004A3263"/>
    <w:rsid w:val="004B100C"/>
    <w:rsid w:val="004B2615"/>
    <w:rsid w:val="004C069B"/>
    <w:rsid w:val="004C2490"/>
    <w:rsid w:val="004D028A"/>
    <w:rsid w:val="004D78CA"/>
    <w:rsid w:val="004E6179"/>
    <w:rsid w:val="005074F9"/>
    <w:rsid w:val="005126EE"/>
    <w:rsid w:val="00515845"/>
    <w:rsid w:val="00520553"/>
    <w:rsid w:val="00531D86"/>
    <w:rsid w:val="00545EA1"/>
    <w:rsid w:val="00547335"/>
    <w:rsid w:val="00553054"/>
    <w:rsid w:val="00563532"/>
    <w:rsid w:val="00567BD4"/>
    <w:rsid w:val="005810ED"/>
    <w:rsid w:val="00581C14"/>
    <w:rsid w:val="0058385C"/>
    <w:rsid w:val="00596305"/>
    <w:rsid w:val="005A1DEA"/>
    <w:rsid w:val="005A4DD6"/>
    <w:rsid w:val="005C2D03"/>
    <w:rsid w:val="005C528A"/>
    <w:rsid w:val="005D3E15"/>
    <w:rsid w:val="005F1B3C"/>
    <w:rsid w:val="005F374A"/>
    <w:rsid w:val="005F4E16"/>
    <w:rsid w:val="005F5C2B"/>
    <w:rsid w:val="005F775B"/>
    <w:rsid w:val="00601942"/>
    <w:rsid w:val="006055BC"/>
    <w:rsid w:val="006074B3"/>
    <w:rsid w:val="006217AF"/>
    <w:rsid w:val="00624DB1"/>
    <w:rsid w:val="0064016F"/>
    <w:rsid w:val="00650D80"/>
    <w:rsid w:val="00657BAE"/>
    <w:rsid w:val="00662BEB"/>
    <w:rsid w:val="0066706C"/>
    <w:rsid w:val="006750EC"/>
    <w:rsid w:val="006752C8"/>
    <w:rsid w:val="0068594B"/>
    <w:rsid w:val="006A50E6"/>
    <w:rsid w:val="006B58E3"/>
    <w:rsid w:val="006C2AEE"/>
    <w:rsid w:val="006D66A5"/>
    <w:rsid w:val="006D7413"/>
    <w:rsid w:val="006E5BA2"/>
    <w:rsid w:val="006F2205"/>
    <w:rsid w:val="006F76B6"/>
    <w:rsid w:val="00706B59"/>
    <w:rsid w:val="007147DF"/>
    <w:rsid w:val="00723187"/>
    <w:rsid w:val="00731089"/>
    <w:rsid w:val="00755148"/>
    <w:rsid w:val="00761A5B"/>
    <w:rsid w:val="00770369"/>
    <w:rsid w:val="00771D08"/>
    <w:rsid w:val="00780FCA"/>
    <w:rsid w:val="00781549"/>
    <w:rsid w:val="00786B48"/>
    <w:rsid w:val="00790D75"/>
    <w:rsid w:val="00793D3E"/>
    <w:rsid w:val="007A6018"/>
    <w:rsid w:val="007B0442"/>
    <w:rsid w:val="007B305E"/>
    <w:rsid w:val="007B3E2C"/>
    <w:rsid w:val="007E19CF"/>
    <w:rsid w:val="007E7DE8"/>
    <w:rsid w:val="007F152B"/>
    <w:rsid w:val="007F68C8"/>
    <w:rsid w:val="007F78D5"/>
    <w:rsid w:val="00817D7C"/>
    <w:rsid w:val="00834886"/>
    <w:rsid w:val="008351BD"/>
    <w:rsid w:val="00844A72"/>
    <w:rsid w:val="00844F2C"/>
    <w:rsid w:val="00846691"/>
    <w:rsid w:val="00847A66"/>
    <w:rsid w:val="00850E78"/>
    <w:rsid w:val="00870D47"/>
    <w:rsid w:val="00882542"/>
    <w:rsid w:val="00883084"/>
    <w:rsid w:val="008939F1"/>
    <w:rsid w:val="00895BF2"/>
    <w:rsid w:val="008965D1"/>
    <w:rsid w:val="008A274D"/>
    <w:rsid w:val="008A2E7A"/>
    <w:rsid w:val="008A3544"/>
    <w:rsid w:val="008E5A9E"/>
    <w:rsid w:val="008F10A0"/>
    <w:rsid w:val="008F581D"/>
    <w:rsid w:val="00901427"/>
    <w:rsid w:val="00903966"/>
    <w:rsid w:val="00903C9D"/>
    <w:rsid w:val="00903FCF"/>
    <w:rsid w:val="00910B3F"/>
    <w:rsid w:val="00913130"/>
    <w:rsid w:val="00913E68"/>
    <w:rsid w:val="009221B4"/>
    <w:rsid w:val="009262C8"/>
    <w:rsid w:val="00927FC2"/>
    <w:rsid w:val="00945BEC"/>
    <w:rsid w:val="0095517F"/>
    <w:rsid w:val="0097264C"/>
    <w:rsid w:val="00972680"/>
    <w:rsid w:val="00974DEC"/>
    <w:rsid w:val="00984DC1"/>
    <w:rsid w:val="00991401"/>
    <w:rsid w:val="00993C05"/>
    <w:rsid w:val="009A046E"/>
    <w:rsid w:val="009B3612"/>
    <w:rsid w:val="009B4B87"/>
    <w:rsid w:val="009B7209"/>
    <w:rsid w:val="009C58FD"/>
    <w:rsid w:val="009C6B02"/>
    <w:rsid w:val="009C6BF9"/>
    <w:rsid w:val="009E5E92"/>
    <w:rsid w:val="009E77B5"/>
    <w:rsid w:val="009F28C4"/>
    <w:rsid w:val="009F66FD"/>
    <w:rsid w:val="00A0570D"/>
    <w:rsid w:val="00A06738"/>
    <w:rsid w:val="00A23F59"/>
    <w:rsid w:val="00A24E11"/>
    <w:rsid w:val="00A25AB0"/>
    <w:rsid w:val="00A30C36"/>
    <w:rsid w:val="00A351B5"/>
    <w:rsid w:val="00A43D61"/>
    <w:rsid w:val="00A44EB4"/>
    <w:rsid w:val="00A619F3"/>
    <w:rsid w:val="00A625DE"/>
    <w:rsid w:val="00A628C1"/>
    <w:rsid w:val="00A629EF"/>
    <w:rsid w:val="00A84F48"/>
    <w:rsid w:val="00A91432"/>
    <w:rsid w:val="00A946A1"/>
    <w:rsid w:val="00A97694"/>
    <w:rsid w:val="00AA24BE"/>
    <w:rsid w:val="00AA4C18"/>
    <w:rsid w:val="00AA74F5"/>
    <w:rsid w:val="00AB15B8"/>
    <w:rsid w:val="00AD0394"/>
    <w:rsid w:val="00AD0F2B"/>
    <w:rsid w:val="00AE43CA"/>
    <w:rsid w:val="00AE6F6A"/>
    <w:rsid w:val="00AF2091"/>
    <w:rsid w:val="00AF46D9"/>
    <w:rsid w:val="00AF634A"/>
    <w:rsid w:val="00AF6DEF"/>
    <w:rsid w:val="00B05800"/>
    <w:rsid w:val="00B07B49"/>
    <w:rsid w:val="00B100CD"/>
    <w:rsid w:val="00B264D2"/>
    <w:rsid w:val="00B3281C"/>
    <w:rsid w:val="00B341E1"/>
    <w:rsid w:val="00B35B70"/>
    <w:rsid w:val="00B36D5C"/>
    <w:rsid w:val="00B42780"/>
    <w:rsid w:val="00B460BD"/>
    <w:rsid w:val="00B7184A"/>
    <w:rsid w:val="00B71B52"/>
    <w:rsid w:val="00B75D3A"/>
    <w:rsid w:val="00B93DCB"/>
    <w:rsid w:val="00B96C1B"/>
    <w:rsid w:val="00BB1334"/>
    <w:rsid w:val="00BB7EEA"/>
    <w:rsid w:val="00BC24C4"/>
    <w:rsid w:val="00BE52BF"/>
    <w:rsid w:val="00BE5C7D"/>
    <w:rsid w:val="00BF48DC"/>
    <w:rsid w:val="00BF7EF8"/>
    <w:rsid w:val="00C059F3"/>
    <w:rsid w:val="00C201ED"/>
    <w:rsid w:val="00C24F79"/>
    <w:rsid w:val="00C25D05"/>
    <w:rsid w:val="00C26B55"/>
    <w:rsid w:val="00C349DA"/>
    <w:rsid w:val="00C37722"/>
    <w:rsid w:val="00C405D3"/>
    <w:rsid w:val="00C47B0F"/>
    <w:rsid w:val="00C5164B"/>
    <w:rsid w:val="00C56C7B"/>
    <w:rsid w:val="00C61027"/>
    <w:rsid w:val="00C627A9"/>
    <w:rsid w:val="00C67FC5"/>
    <w:rsid w:val="00C76B37"/>
    <w:rsid w:val="00C76F63"/>
    <w:rsid w:val="00C80B49"/>
    <w:rsid w:val="00C960DF"/>
    <w:rsid w:val="00CA0F7E"/>
    <w:rsid w:val="00CA6CE7"/>
    <w:rsid w:val="00CC000A"/>
    <w:rsid w:val="00CD368A"/>
    <w:rsid w:val="00CE1B8D"/>
    <w:rsid w:val="00CF282B"/>
    <w:rsid w:val="00D04954"/>
    <w:rsid w:val="00D10AD3"/>
    <w:rsid w:val="00D12117"/>
    <w:rsid w:val="00D324A2"/>
    <w:rsid w:val="00D46DED"/>
    <w:rsid w:val="00D7231C"/>
    <w:rsid w:val="00D756BB"/>
    <w:rsid w:val="00D811C1"/>
    <w:rsid w:val="00D90B79"/>
    <w:rsid w:val="00D915EB"/>
    <w:rsid w:val="00DB7D9C"/>
    <w:rsid w:val="00DC039C"/>
    <w:rsid w:val="00DC3FA1"/>
    <w:rsid w:val="00DD1458"/>
    <w:rsid w:val="00DD4C74"/>
    <w:rsid w:val="00DD7007"/>
    <w:rsid w:val="00DE3694"/>
    <w:rsid w:val="00DE741B"/>
    <w:rsid w:val="00DF4FB4"/>
    <w:rsid w:val="00DF7739"/>
    <w:rsid w:val="00E0123F"/>
    <w:rsid w:val="00E0521F"/>
    <w:rsid w:val="00E05762"/>
    <w:rsid w:val="00E05BD2"/>
    <w:rsid w:val="00E13806"/>
    <w:rsid w:val="00E17B80"/>
    <w:rsid w:val="00E27154"/>
    <w:rsid w:val="00E30328"/>
    <w:rsid w:val="00E3289B"/>
    <w:rsid w:val="00E42DF9"/>
    <w:rsid w:val="00E4648C"/>
    <w:rsid w:val="00E62DD4"/>
    <w:rsid w:val="00E753D8"/>
    <w:rsid w:val="00E75D88"/>
    <w:rsid w:val="00E8106D"/>
    <w:rsid w:val="00E9361A"/>
    <w:rsid w:val="00EA7346"/>
    <w:rsid w:val="00EA7E8E"/>
    <w:rsid w:val="00EB2464"/>
    <w:rsid w:val="00EB2ACF"/>
    <w:rsid w:val="00ED1881"/>
    <w:rsid w:val="00ED28AF"/>
    <w:rsid w:val="00EE57CB"/>
    <w:rsid w:val="00F016A4"/>
    <w:rsid w:val="00F20481"/>
    <w:rsid w:val="00F22C82"/>
    <w:rsid w:val="00F238BF"/>
    <w:rsid w:val="00F37F51"/>
    <w:rsid w:val="00F4388C"/>
    <w:rsid w:val="00F50BD0"/>
    <w:rsid w:val="00F75CD1"/>
    <w:rsid w:val="00F90997"/>
    <w:rsid w:val="00F938DA"/>
    <w:rsid w:val="00FB17A0"/>
    <w:rsid w:val="00FD0A1E"/>
    <w:rsid w:val="00FD1FBB"/>
    <w:rsid w:val="00FD4042"/>
    <w:rsid w:val="00FD6B63"/>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8E267"/>
  <w15:docId w15:val="{428E91C7-C1BC-493D-8B6C-9A674C44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16AF9"/>
    <w:pPr>
      <w:spacing w:after="200" w:line="276" w:lineRule="auto"/>
    </w:pPr>
  </w:style>
  <w:style w:type="paragraph" w:styleId="Kop1">
    <w:name w:val="heading 1"/>
    <w:basedOn w:val="Standaard"/>
    <w:next w:val="Standaard"/>
    <w:link w:val="Kop1Char"/>
    <w:uiPriority w:val="9"/>
    <w:qFormat/>
    <w:rsid w:val="00500E18"/>
    <w:pPr>
      <w:keepNext/>
      <w:keepLines/>
      <w:numPr>
        <w:numId w:val="1"/>
      </w:numPr>
      <w:spacing w:before="240" w:after="0"/>
      <w:ind w:left="567" w:hanging="567"/>
      <w:outlineLvl w:val="0"/>
    </w:pPr>
    <w:rPr>
      <w:rFonts w:ascii="Calibri" w:eastAsiaTheme="majorEastAsia" w:hAnsi="Calibri" w:cstheme="majorBidi"/>
      <w:b/>
      <w:bCs/>
      <w:color w:val="4E9C25"/>
      <w:sz w:val="28"/>
      <w:szCs w:val="28"/>
    </w:rPr>
  </w:style>
  <w:style w:type="paragraph" w:styleId="Kop2">
    <w:name w:val="heading 2"/>
    <w:basedOn w:val="Standaard"/>
    <w:next w:val="Standaard"/>
    <w:link w:val="Kop2Char"/>
    <w:uiPriority w:val="9"/>
    <w:unhideWhenUsed/>
    <w:qFormat/>
    <w:rsid w:val="00500E18"/>
    <w:pPr>
      <w:keepNext/>
      <w:keepLines/>
      <w:spacing w:before="200" w:after="0"/>
      <w:outlineLvl w:val="1"/>
    </w:pPr>
    <w:rPr>
      <w:rFonts w:eastAsiaTheme="majorEastAsia" w:cstheme="majorBidi"/>
      <w:b/>
      <w:bCs/>
      <w:color w:val="002060"/>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qFormat/>
    <w:rsid w:val="00500E18"/>
    <w:rPr>
      <w:rFonts w:ascii="Calibri" w:eastAsiaTheme="majorEastAsia" w:hAnsi="Calibri" w:cstheme="majorBidi"/>
      <w:b/>
      <w:bCs/>
      <w:color w:val="4E9C25"/>
      <w:sz w:val="28"/>
      <w:szCs w:val="28"/>
    </w:rPr>
  </w:style>
  <w:style w:type="character" w:customStyle="1" w:styleId="Kop2Char">
    <w:name w:val="Kop 2 Char"/>
    <w:basedOn w:val="Standaardalinea-lettertype"/>
    <w:link w:val="Kop2"/>
    <w:uiPriority w:val="9"/>
    <w:qFormat/>
    <w:rsid w:val="00500E18"/>
    <w:rPr>
      <w:rFonts w:eastAsiaTheme="majorEastAsia" w:cstheme="majorBidi"/>
      <w:b/>
      <w:bCs/>
      <w:color w:val="002060"/>
      <w:szCs w:val="26"/>
    </w:rPr>
  </w:style>
  <w:style w:type="character" w:customStyle="1" w:styleId="KoptekstChar">
    <w:name w:val="Koptekst Char"/>
    <w:basedOn w:val="Standaardalinea-lettertype"/>
    <w:link w:val="Koptekst"/>
    <w:uiPriority w:val="99"/>
    <w:qFormat/>
    <w:rsid w:val="00500E18"/>
  </w:style>
  <w:style w:type="character" w:customStyle="1" w:styleId="VoettekstChar">
    <w:name w:val="Voettekst Char"/>
    <w:basedOn w:val="Standaardalinea-lettertype"/>
    <w:link w:val="Voettekst"/>
    <w:uiPriority w:val="99"/>
    <w:qFormat/>
    <w:rsid w:val="00500E18"/>
  </w:style>
  <w:style w:type="character" w:styleId="Verwijzingopmerking">
    <w:name w:val="annotation reference"/>
    <w:basedOn w:val="Standaardalinea-lettertype"/>
    <w:uiPriority w:val="99"/>
    <w:semiHidden/>
    <w:unhideWhenUsed/>
    <w:qFormat/>
    <w:rsid w:val="00B70340"/>
    <w:rPr>
      <w:sz w:val="16"/>
      <w:szCs w:val="16"/>
    </w:rPr>
  </w:style>
  <w:style w:type="character" w:customStyle="1" w:styleId="TekstopmerkingChar">
    <w:name w:val="Tekst opmerking Char"/>
    <w:basedOn w:val="Standaardalinea-lettertype"/>
    <w:link w:val="Tekstopmerking"/>
    <w:uiPriority w:val="99"/>
    <w:qFormat/>
    <w:rsid w:val="00B70340"/>
    <w:rPr>
      <w:sz w:val="20"/>
      <w:szCs w:val="20"/>
    </w:rPr>
  </w:style>
  <w:style w:type="character" w:customStyle="1" w:styleId="OnderwerpvanopmerkingChar">
    <w:name w:val="Onderwerp van opmerking Char"/>
    <w:basedOn w:val="TekstopmerkingChar"/>
    <w:link w:val="Onderwerpvanopmerking"/>
    <w:uiPriority w:val="99"/>
    <w:semiHidden/>
    <w:qFormat/>
    <w:rsid w:val="00B70340"/>
    <w:rPr>
      <w:b/>
      <w:bCs/>
      <w:sz w:val="20"/>
      <w:szCs w:val="20"/>
    </w:rPr>
  </w:style>
  <w:style w:type="character" w:customStyle="1" w:styleId="BallontekstChar">
    <w:name w:val="Ballontekst Char"/>
    <w:basedOn w:val="Standaardalinea-lettertype"/>
    <w:link w:val="Ballontekst"/>
    <w:uiPriority w:val="99"/>
    <w:semiHidden/>
    <w:qFormat/>
    <w:rsid w:val="00B70340"/>
    <w:rPr>
      <w:rFonts w:ascii="Segoe UI" w:hAnsi="Segoe UI" w:cs="Segoe UI"/>
      <w:sz w:val="18"/>
      <w:szCs w:val="18"/>
    </w:rPr>
  </w:style>
  <w:style w:type="character" w:customStyle="1" w:styleId="Bullets">
    <w:name w:val="Bullets"/>
    <w:qFormat/>
    <w:rPr>
      <w:rFonts w:ascii="OpenSymbol" w:eastAsia="OpenSymbol" w:hAnsi="OpenSymbol" w:cs="OpenSymbol"/>
    </w:rPr>
  </w:style>
  <w:style w:type="paragraph" w:customStyle="1" w:styleId="Heading">
    <w:name w:val="Heading"/>
    <w:basedOn w:val="Standaard"/>
    <w:next w:val="Plattetekst"/>
    <w:qFormat/>
    <w:pPr>
      <w:keepNext/>
      <w:spacing w:before="240" w:after="120"/>
    </w:pPr>
    <w:rPr>
      <w:rFonts w:ascii="Liberation Sans" w:eastAsia="Noto Sans CJK SC" w:hAnsi="Liberation Sans" w:cs="Noto Sans Devanagari"/>
      <w:sz w:val="28"/>
      <w:szCs w:val="28"/>
    </w:rPr>
  </w:style>
  <w:style w:type="paragraph" w:styleId="Plattetekst">
    <w:name w:val="Body Text"/>
    <w:basedOn w:val="Standaard"/>
    <w:pPr>
      <w:spacing w:after="140"/>
    </w:pPr>
  </w:style>
  <w:style w:type="paragraph" w:styleId="Lijst">
    <w:name w:val="List"/>
    <w:basedOn w:val="Plattetekst"/>
    <w:rPr>
      <w:rFonts w:cs="Noto Sans Devanagari"/>
    </w:rPr>
  </w:style>
  <w:style w:type="paragraph" w:styleId="Bijschrift">
    <w:name w:val="caption"/>
    <w:basedOn w:val="Standaard"/>
    <w:qFormat/>
    <w:pPr>
      <w:suppressLineNumbers/>
      <w:spacing w:before="120" w:after="120"/>
    </w:pPr>
    <w:rPr>
      <w:rFonts w:cs="Noto Sans Devanagari"/>
      <w:i/>
      <w:iCs/>
      <w:sz w:val="24"/>
      <w:szCs w:val="24"/>
    </w:rPr>
  </w:style>
  <w:style w:type="paragraph" w:customStyle="1" w:styleId="Index">
    <w:name w:val="Index"/>
    <w:basedOn w:val="Standaard"/>
    <w:qFormat/>
    <w:pPr>
      <w:suppressLineNumbers/>
    </w:pPr>
    <w:rPr>
      <w:rFonts w:cs="Noto Sans Devanagari"/>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500E18"/>
    <w:pPr>
      <w:tabs>
        <w:tab w:val="center" w:pos="4703"/>
        <w:tab w:val="right" w:pos="9406"/>
      </w:tabs>
      <w:spacing w:after="0" w:line="240" w:lineRule="auto"/>
    </w:pPr>
  </w:style>
  <w:style w:type="paragraph" w:styleId="Voettekst">
    <w:name w:val="footer"/>
    <w:basedOn w:val="Standaard"/>
    <w:link w:val="VoettekstChar"/>
    <w:uiPriority w:val="99"/>
    <w:unhideWhenUsed/>
    <w:rsid w:val="00500E18"/>
    <w:pPr>
      <w:tabs>
        <w:tab w:val="center" w:pos="4703"/>
        <w:tab w:val="right" w:pos="9406"/>
      </w:tabs>
      <w:spacing w:after="0" w:line="240" w:lineRule="auto"/>
    </w:pPr>
  </w:style>
  <w:style w:type="paragraph" w:styleId="Geenafstand">
    <w:name w:val="No Spacing"/>
    <w:uiPriority w:val="1"/>
    <w:qFormat/>
    <w:rsid w:val="00500E18"/>
  </w:style>
  <w:style w:type="paragraph" w:styleId="Lijstalinea">
    <w:name w:val="List Paragraph"/>
    <w:basedOn w:val="Standaard"/>
    <w:uiPriority w:val="34"/>
    <w:qFormat/>
    <w:rsid w:val="00F0104A"/>
    <w:pPr>
      <w:ind w:left="720"/>
      <w:contextualSpacing/>
    </w:pPr>
  </w:style>
  <w:style w:type="paragraph" w:styleId="Tekstopmerking">
    <w:name w:val="annotation text"/>
    <w:basedOn w:val="Standaard"/>
    <w:link w:val="TekstopmerkingChar"/>
    <w:uiPriority w:val="99"/>
    <w:unhideWhenUsed/>
    <w:rsid w:val="00B70340"/>
    <w:pPr>
      <w:spacing w:line="240" w:lineRule="auto"/>
    </w:pPr>
    <w:rPr>
      <w:sz w:val="20"/>
      <w:szCs w:val="20"/>
    </w:rPr>
  </w:style>
  <w:style w:type="paragraph" w:styleId="Onderwerpvanopmerking">
    <w:name w:val="annotation subject"/>
    <w:basedOn w:val="Tekstopmerking"/>
    <w:next w:val="Tekstopmerking"/>
    <w:link w:val="OnderwerpvanopmerkingChar"/>
    <w:uiPriority w:val="99"/>
    <w:semiHidden/>
    <w:unhideWhenUsed/>
    <w:qFormat/>
    <w:rsid w:val="00B70340"/>
    <w:rPr>
      <w:b/>
      <w:bCs/>
    </w:rPr>
  </w:style>
  <w:style w:type="paragraph" w:styleId="Ballontekst">
    <w:name w:val="Balloon Text"/>
    <w:basedOn w:val="Standaard"/>
    <w:link w:val="BallontekstChar"/>
    <w:uiPriority w:val="99"/>
    <w:semiHidden/>
    <w:unhideWhenUsed/>
    <w:qFormat/>
    <w:rsid w:val="00B70340"/>
    <w:pPr>
      <w:spacing w:after="0" w:line="240" w:lineRule="auto"/>
    </w:pPr>
    <w:rPr>
      <w:rFonts w:ascii="Segoe UI" w:hAnsi="Segoe UI" w:cs="Segoe UI"/>
      <w:sz w:val="18"/>
      <w:szCs w:val="18"/>
    </w:rPr>
  </w:style>
  <w:style w:type="paragraph" w:styleId="Revisie">
    <w:name w:val="Revision"/>
    <w:uiPriority w:val="99"/>
    <w:semiHidden/>
    <w:qFormat/>
    <w:rsid w:val="008E6946"/>
  </w:style>
  <w:style w:type="paragraph" w:customStyle="1" w:styleId="TableContents">
    <w:name w:val="Table Contents"/>
    <w:basedOn w:val="Standaard"/>
    <w:qFormat/>
    <w:pPr>
      <w:widowControl w:val="0"/>
      <w:suppressLineNumbers/>
    </w:pPr>
  </w:style>
  <w:style w:type="paragraph" w:customStyle="1" w:styleId="TableHeading">
    <w:name w:val="Table Heading"/>
    <w:basedOn w:val="TableContents"/>
    <w:qFormat/>
    <w:pPr>
      <w:jc w:val="center"/>
    </w:pPr>
    <w:rPr>
      <w:b/>
      <w:bCs/>
    </w:rPr>
  </w:style>
  <w:style w:type="table" w:styleId="Tabelraster">
    <w:name w:val="Table Grid"/>
    <w:basedOn w:val="Standaardtabel"/>
    <w:uiPriority w:val="59"/>
    <w:rsid w:val="00500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
    <w:name w:val="Normal"/>
    <w:basedOn w:val="Standaard"/>
    <w:pPr>
      <w:suppressAutoHyphens w:val="0"/>
    </w:pPr>
    <w:rPr>
      <w:rFonts w:ascii="Calibri" w:hAnsi="Calibri" w:cs="Calibri"/>
      <w:kern w:val="2"/>
      <w:lang w:eastAsia="ja-JP"/>
      <w14:ligatures w14:val="standardContextual"/>
    </w:rPr>
  </w:style>
  <w:style w:type="paragraph" w:customStyle="1" w:styleId="ListParagraph">
    <w:name w:val="List Paragraph"/>
    <w:basedOn w:val="Standaard"/>
    <w:rsid w:val="00B93DCB"/>
    <w:pPr>
      <w:suppressAutoHyphens w:val="0"/>
      <w:ind w:left="720"/>
    </w:pPr>
    <w:rPr>
      <w:rFonts w:ascii="Calibri" w:hAnsi="Calibri" w:cs="Calibri"/>
      <w:kern w:val="2"/>
      <w:lang w:eastAsia="ja-JP"/>
      <w14:ligatures w14:val="standardContextual"/>
    </w:rPr>
  </w:style>
  <w:style w:type="paragraph" w:styleId="Normaalweb">
    <w:name w:val="Normal (Web)"/>
    <w:basedOn w:val="Standaard"/>
    <w:uiPriority w:val="99"/>
    <w:semiHidden/>
    <w:unhideWhenUsed/>
    <w:rsid w:val="002B74FB"/>
    <w:pPr>
      <w:suppressAutoHyphens w:val="0"/>
      <w:spacing w:before="100" w:beforeAutospacing="1" w:after="100" w:afterAutospacing="1" w:line="240" w:lineRule="auto"/>
    </w:pPr>
    <w:rPr>
      <w:rFonts w:ascii="Times New Roman" w:hAnsi="Times New Roman" w:cs="Times New Roman"/>
      <w:kern w:val="2"/>
      <w:sz w:val="24"/>
      <w:szCs w:val="24"/>
      <w:lang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B0E4A4642ADD4BAFC7450478007DAB" ma:contentTypeVersion="3" ma:contentTypeDescription="Een nieuw document maken." ma:contentTypeScope="" ma:versionID="45f1538cce6b429c54ca17dff5206b20">
  <xsd:schema xmlns:xsd="http://www.w3.org/2001/XMLSchema" xmlns:xs="http://www.w3.org/2001/XMLSchema" xmlns:p="http://schemas.microsoft.com/office/2006/metadata/properties" xmlns:ns2="bdd632eb-5766-4fc1-a285-1f6a4162731d" targetNamespace="http://schemas.microsoft.com/office/2006/metadata/properties" ma:root="true" ma:fieldsID="413366ffa8330861e2eba28a0532e492" ns2:_="">
    <xsd:import namespace="bdd632eb-5766-4fc1-a285-1f6a4162731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632eb-5766-4fc1-a285-1f6a416273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7630D-CCBC-4472-9A7E-F65C74E6309A}">
  <ds:schemaRefs>
    <ds:schemaRef ds:uri="http://schemas.microsoft.com/sharepoint/v3/contenttype/forms"/>
  </ds:schemaRefs>
</ds:datastoreItem>
</file>

<file path=customXml/itemProps2.xml><?xml version="1.0" encoding="utf-8"?>
<ds:datastoreItem xmlns:ds="http://schemas.openxmlformats.org/officeDocument/2006/customXml" ds:itemID="{BB933C81-142B-4D6A-AAB8-208FBA392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d632eb-5766-4fc1-a285-1f6a41627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7193C1-BEB0-4CCC-A0FC-E991890F13D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2D82F9-4D42-4A56-A25C-B6DF3E3F3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1766</Words>
  <Characters>9718</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Cuypers</dc:creator>
  <cp:keywords/>
  <dc:description/>
  <cp:lastModifiedBy>Lore Grymonprez</cp:lastModifiedBy>
  <cp:revision>2</cp:revision>
  <cp:lastPrinted>2026-10-30T10:42:00Z</cp:lastPrinted>
  <dcterms:created xsi:type="dcterms:W3CDTF">2026-10-30T10:43:00Z</dcterms:created>
  <dcterms:modified xsi:type="dcterms:W3CDTF">2026-10-30T10:43:00Z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0x010100D0B0E4A4642ADD4BAFC7450478007DAB</vt:lpwstr>
  </property>
  <property fmtid="{D5CDD505-2E9C-101B-9397-08002B2CF9AE}" pid="4" name="MSIP_Label_f95379a6-efcb-4855-97e0-03c6be785496_ActionId">
    <vt:lpwstr>97860403-3c7e-4254-88f2-7be099f79647</vt:lpwstr>
  </property>
  <property fmtid="{D5CDD505-2E9C-101B-9397-08002B2CF9AE}" pid="5" name="MSIP_Label_f95379a6-efcb-4855-97e0-03c6be785496_Application">
    <vt:lpwstr>Microsoft Azure Information Protection</vt:lpwstr>
  </property>
  <property fmtid="{D5CDD505-2E9C-101B-9397-08002B2CF9AE}" pid="6" name="MSIP_Label_f95379a6-efcb-4855-97e0-03c6be785496_Enabled">
    <vt:lpwstr>True</vt:lpwstr>
  </property>
  <property fmtid="{D5CDD505-2E9C-101B-9397-08002B2CF9AE}" pid="7" name="MSIP_Label_f95379a6-efcb-4855-97e0-03c6be785496_Extended_MSFT_Method">
    <vt:lpwstr>Automatic</vt:lpwstr>
  </property>
  <property fmtid="{D5CDD505-2E9C-101B-9397-08002B2CF9AE}" pid="8" name="MSIP_Label_f95379a6-efcb-4855-97e0-03c6be785496_Name">
    <vt:lpwstr>Publiek</vt:lpwstr>
  </property>
  <property fmtid="{D5CDD505-2E9C-101B-9397-08002B2CF9AE}" pid="9" name="MSIP_Label_f95379a6-efcb-4855-97e0-03c6be785496_Owner">
    <vt:lpwstr>20005842@pxl.be</vt:lpwstr>
  </property>
  <property fmtid="{D5CDD505-2E9C-101B-9397-08002B2CF9AE}" pid="10" name="MSIP_Label_f95379a6-efcb-4855-97e0-03c6be785496_SetDate">
    <vt:lpwstr>2020-01-22T10:37:47.1996113Z</vt:lpwstr>
  </property>
  <property fmtid="{D5CDD505-2E9C-101B-9397-08002B2CF9AE}" pid="11" name="MSIP_Label_f95379a6-efcb-4855-97e0-03c6be785496_SiteId">
    <vt:lpwstr>0bff66c5-45db-46ed-8b81-87959e069b90</vt:lpwstr>
  </property>
  <property fmtid="{D5CDD505-2E9C-101B-9397-08002B2CF9AE}" pid="12" name="MediaServiceImageTags">
    <vt:lpwstr/>
  </property>
  <property fmtid="{D5CDD505-2E9C-101B-9397-08002B2CF9AE}" pid="13" name="Order">
    <vt:r8>1113600</vt:r8>
  </property>
  <property fmtid="{D5CDD505-2E9C-101B-9397-08002B2CF9AE}" pid="14" name="Sensitivity">
    <vt:lpwstr>Publiek</vt:lpwstr>
  </property>
  <property fmtid="{D5CDD505-2E9C-101B-9397-08002B2CF9AE}" pid="15" name="TemplateUrl">
    <vt:lpwstr/>
  </property>
  <property fmtid="{D5CDD505-2E9C-101B-9397-08002B2CF9AE}" pid="16" name="TriggerFlowInfo">
    <vt:lpwstr/>
  </property>
  <property fmtid="{D5CDD505-2E9C-101B-9397-08002B2CF9AE}" pid="17" name="_ExtendedDescription">
    <vt:lpwstr/>
  </property>
  <property fmtid="{D5CDD505-2E9C-101B-9397-08002B2CF9AE}" pid="18" name="xd_ProgID">
    <vt:lpwstr/>
  </property>
  <property fmtid="{D5CDD505-2E9C-101B-9397-08002B2CF9AE}" pid="19" name="xd_Signature">
    <vt:bool>false</vt:bool>
  </property>
</Properties>
</file>