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34" w:rsidRDefault="007C6D07">
      <w:r>
        <w:t xml:space="preserve">Pues la clase de 1 DAM van a aprobar to </w:t>
      </w:r>
      <w:proofErr w:type="spellStart"/>
      <w:r>
        <w:t>toito</w:t>
      </w:r>
      <w:proofErr w:type="spellEnd"/>
      <w:r>
        <w:t xml:space="preserve"> to.</w:t>
      </w:r>
      <w:bookmarkStart w:id="0" w:name="_GoBack"/>
      <w:bookmarkEnd w:id="0"/>
    </w:p>
    <w:sectPr w:rsidR="00107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3F"/>
    <w:rsid w:val="00267D7A"/>
    <w:rsid w:val="00624E0C"/>
    <w:rsid w:val="007C6D07"/>
    <w:rsid w:val="00F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0859"/>
  <w15:chartTrackingRefBased/>
  <w15:docId w15:val="{8BDA9903-D673-44B0-8246-C9E3533B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Lorea Mendieta Lastra</dc:creator>
  <cp:keywords/>
  <dc:description/>
  <cp:lastModifiedBy>Lorea Mendieta Lastra</cp:lastModifiedBy>
  <cp:revision>2</cp:revision>
  <dcterms:created xsi:type="dcterms:W3CDTF">2023-03-09T09:49:00Z</dcterms:created>
  <dcterms:modified xsi:type="dcterms:W3CDTF">2023-03-09T09:49:00Z</dcterms:modified>
</cp:coreProperties>
</file>