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ms-word.commentsExtended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="http://schemas.openxmlformats.org/officeDocument/2006/math">
  <w:body>
    <w:p>
      <w:pPr>
        <w:pStyle w:val="Heading1"/>
      </w:pPr>
      <w:r>
        <w:t>一级标题</w:t>
      </w:r>
    </w:p>
    <w:p>
      <w:pPr>
        <w:pStyle w:val="Heading2"/>
      </w:pPr>
      <w:r>
        <w:t>二级标题</w:t>
      </w:r>
    </w:p>
    <w:p>
      <w:pPr>
        <w:pStyle w:val="Heading3"/>
      </w:pPr>
      <w:r>
        <w:t>三级标题</w:t>
      </w:r>
    </w:p>
    <w:p>
      <w:pPr>
        <w:pStyle w:val="Heading4"/>
      </w:pPr>
      <w:r>
        <w:t>四级标题</w:t>
      </w:r>
    </w:p>
    <w:p>
      <w:pPr>
        <w:pStyle w:val="Heading5"/>
      </w:pPr>
      <w:r>
        <w:t>五级标题</w:t>
      </w:r>
    </w:p>
    <w:p>
      <w:pPr>
        <w:pStyle w:val="Heading6"/>
      </w:pPr>
      <w:r>
        <w:t>六级标题</w:t>
      </w:r>
    </w:p>
    <w:p>
      <w:pPr>
        <w:pStyle w:val="Heading7"/>
      </w:pPr>
      <w:r>
        <w:t>七级标题</w:t>
      </w:r>
    </w:p>
    <w:p>
      <w:pPr>
        <w:pStyle w:val="Heading8"/>
      </w:pPr>
      <w:r>
        <w:t>八级标题</w:t>
      </w:r>
    </w:p>
    <w:p>
      <w:pPr>
        <w:pStyle w:val="Heading9"/>
      </w:pPr>
      <w:r>
        <w:t>九级标题</w:t>
      </w:r>
    </w:p>
    <w:p>
      <w:r>
        <w:rPr>
          <w:b/>
        </w:rPr>
        <w:t>粗体</w:t>
      </w:r>
      <w:r>
        <w:t xml:space="preserve"> </w:t>
      </w:r>
      <w:r>
        <w:rPr>
          <w:i/>
        </w:rPr>
        <w:t>斜体</w:t>
      </w:r>
      <w:r>
        <w:t xml:space="preserve"> </w:t>
      </w:r>
      <w:r>
        <w:rPr>
          <w:strike/>
        </w:rPr>
        <w:t>删除线</w:t>
      </w:r>
      <w:r>
        <w:t xml:space="preserve"> </w:t>
      </w:r>
      <w:r>
        <w:rPr>
          <w:rStyle w:val="CodeChild"/>
        </w:rPr>
        <w:t>代码样式</w:t>
      </w:r>
      <w:r>
        <w:t xml:space="preserve"> </w:t>
      </w:r>
      <w:r>
        <w:rPr>
          <w:rStyle w:val="StrongChild"/>
        </w:rPr>
        <w:t>继承粗体</w:t>
      </w:r>
      <w:r>
        <w:t xml:space="preserve"> </w:t>
      </w:r>
      <w:r>
        <w:rPr>
          <w:rStyle w:val="VisualOnly"/>
        </w:rPr>
        <w:t>非代码样式</w:t>
      </w:r>
    </w:p>
    <w:p>
      <w:pPr>
        <w:pStyle w:val="Quote"/>
      </w:pPr>
      <w:r>
        <w:t>普通引用</w:t>
      </w:r>
    </w:p>
    <w:p>
      <w:pPr>
        <w:pStyle w:val="IntenseQuote"/>
      </w:pPr>
      <w:r>
        <w:t>强调引用</w:t>
      </w:r>
    </w:p>
    <w:p>
      <w:hyperlink r:id="rSafe">
        <w:r>
          <w:t>安全链接</w:t>
        </w:r>
      </w:hyperlink>
      <w:r>
        <w:t xml:space="preserve"> / </w:t>
      </w:r>
      <w:hyperlink r:id="rUnsafe">
        <w:r>
          <w:t>不安全链接</w:t>
        </w:r>
      </w:hyperlink>
    </w:p>
    <w:p>
      <w:r>
        <w:fldChar w:fldCharType="begin"/>
      </w:r>
      <w:r>
        <w:instrText> AUTHOR </w:instrText>
      </w:r>
      <w:r>
        <w:fldChar w:fldCharType="separate"/>
      </w:r>
      <w:r>
        <w:t>缓存字段</w:t>
      </w:r>
      <w:r>
        <w:fldChar w:fldCharType="end"/>
      </w:r>
    </w:p>
    <w:p>
      <w:fldSimple w:instr="TOC \o &quot;1-3&quot;">
        <w:r>
          <w:t>目录缓存</w:t>
        </w:r>
      </w:fldSimple>
    </w:p>
    <w:p>
      <w:ins>
        <w:r>
          <w:t>保留插入</w:t>
        </w:r>
      </w:ins>
      <w:del>
        <w:r>
          <w:delText>删除修订</w:delText>
        </w:r>
      </w:del>
      <w:moveTo>
        <w:r>
          <w:t>保留移动</w:t>
        </w:r>
      </w:moveTo>
    </w:p>
    <w:p>
      <w:pPr>
        <w:numPr>
          <w:ilvl w:val="0"/>
          <w:numId w:val="1"/>
        </w:numPr>
      </w:pPr>
      <w:r>
        <w:t>列表层级1</w:t>
      </w:r>
    </w:p>
    <w:p>
      <w:pPr>
        <w:numPr>
          <w:ilvl w:val="1"/>
          <w:numId w:val="1"/>
        </w:numPr>
      </w:pPr>
      <w:r>
        <w:t>列表层级2</w:t>
      </w:r>
    </w:p>
    <w:p>
      <w:pPr>
        <w:numPr>
          <w:ilvl w:val="2"/>
          <w:numId w:val="1"/>
        </w:numPr>
      </w:pPr>
      <w:r>
        <w:t>列表层级3</w:t>
      </w:r>
    </w:p>
    <w:p>
      <w:pPr>
        <w:numPr>
          <w:ilvl w:val="3"/>
          <w:numId w:val="1"/>
        </w:numPr>
      </w:pPr>
      <w:r>
        <w:t>列表层级4</w:t>
      </w:r>
    </w:p>
    <w:p>
      <w:pPr>
        <w:numPr>
          <w:ilvl w:val="0"/>
          <w:numId w:val="1"/>
        </w:numPr>
      </w:pPr>
      <w:commentRangeStart w:id="25"/>
      <w:r>
        <w:t>列表批注锚点</w:t>
      </w:r>
      <w:commentRangeEnd w:id="25"/>
    </w:p>
    <w:tbl>
      <w:tr>
        <w:trPr>
          <w:tblHeader/>
        </w:trPr>
        <w:tc>
          <w:p>
            <w:r>
              <w:t>表头甲</w:t>
            </w:r>
          </w:p>
        </w:tc>
        <w:tc>
          <w:p>
            <w:r>
              <w:t>表头乙</w:t>
            </w:r>
          </w:p>
        </w:tc>
      </w:tr>
      <w:tr>
        <w:tc>
          <w:p>
            <w:r>
              <w:t>单元格甲</w:t>
            </w:r>
          </w:p>
        </w:tc>
        <w:tc>
          <w:p>
            <w:r>
              <w:t>单元格乙</w:t>
            </w:r>
          </w:p>
        </w:tc>
      </w:tr>
    </w:tbl>
    <w:tbl>
      <w:tr>
        <w:tc>
          <w:p>
            <w:r>
              <w:t>无表头甲</w:t>
            </w:r>
          </w:p>
        </w:tc>
        <w:tc>
          <w:p>
            <w:r>
              <w:t>无表头乙</w:t>
            </w:r>
          </w:p>
        </w:tc>
      </w:tr>
      <w:tr>
        <w:tc>
          <w:p>
            <w:r>
              <w:t>单元格甲</w:t>
            </w:r>
          </w:p>
        </w:tc>
        <w:tc>
          <w:p>
            <w:r>
              <w:t>单元格乙</w:t>
            </w:r>
          </w:p>
        </w:tc>
      </w:tr>
    </w:tbl>
    <w:tbl>
      <w:tr>
        <w:tc>
          <w:tcPr>
            <w:gridSpan w:val="2"/>
          </w:tcPr>
          <w:p>
            <w:r>
              <w:t>合并单元格</w:t>
            </w:r>
          </w:p>
        </w:tc>
        <w:tc>
          <w:p>
            <w:r>
              <w:t>尾格</w:t>
            </w:r>
          </w:p>
        </w:tc>
      </w:tr>
    </w:tbl>
    <w:p>
      <w:r>
        <w:drawing>
          <wp:inline>
            <wp:docPr descr="语义矩阵图片"/>
            <a:graphic>
              <pic:pic>
                <pic:blipFill>
                  <a:blip r:embed="rImage"/>
                </pic:blipFill>
              </pic:pic>
            </a:graphic>
          </wp:inline>
        </w:drawing>
      </w:r>
    </w:p>
    <w:p>
      <w:r>
        <w:drawing>
          <wp:anchor>
            <wp:docPr descr="语义矩阵图片"/>
            <a:graphic>
              <pic:pic>
                <pic:blipFill>
                  <a:blip r:embed="rImage"/>
                </pic:blipFill>
              </pic:pic>
            </a:graphic>
          </wp:anchor>
        </w:drawing>
      </w:r>
    </w:p>
    <w:p>
      <w:r>
        <w:drawing>
          <wps:txbx>
            <w:txbxContent>
              <w:p>
                <w:r>
                  <w:t>文本框一</w:t>
                </w:r>
              </w:p>
              <w:p>
                <w:r>
                  <w:t>文本框二</w:t>
                </w:r>
              </w:p>
            </w:txbxContent>
          </wps:txbx>
        </w:drawing>
      </w:r>
    </w:p>
    <w:p>
      <m:oMath>
        <m:r>
          <m:t>x+y</m:t>
        </m:r>
      </m:oMath>
    </w:p>
    <w:p>
      <w:r>
        <w:t>脚注</w:t>
      </w:r>
      <w:r>
        <w:footnoteReference w:id="2"/>
      </w:r>
      <w:r>
        <w:t>尾注</w:t>
      </w:r>
      <w:r>
        <w:endnoteReference w:id="5"/>
      </w:r>
    </w:p>
    <w:p>
      <w:commentRangeStart w:id="1"/>
      <w:r>
        <w:rPr>
          <w:b/>
        </w:rPr>
        <w:t>中</w:t>
      </w:r>
      <w:r>
        <w:t>😀</w:t>
      </w:r>
      <w:commentRangeEnd w:id="1"/>
      <w:commentRangeStart w:id="2"/>
      <w:r>
        <w:t>é</w:t>
      </w:r>
      <w:commentRangeEnd w:id="2"/>
      <w:commentRangeStart w:id="3"/>
      <w:r>
        <w:t>אב</w:t>
      </w:r>
      <w:commentRangeEnd w:id="3"/>
    </w:p>
    <w:p>
      <w:commentRangeStart w:id="4"/>
      <w:commentRangeStart w:id="5"/>
      <w:r>
        <w:t>AB</w:t>
      </w:r>
      <w:commentRangeEnd w:id="5"/>
      <w:r>
        <w:t>CD</w:t>
      </w:r>
      <w:commentRangeEnd w:id="4"/>
    </w:p>
    <w:p>
      <w:commentRangeStart w:id="10"/>
      <w:r>
        <w:t>线程锚点</w:t>
      </w:r>
      <w:commentRangeEnd w:id="10"/>
    </w:p>
    <w:p>
      <w:commentRangeStart w:id="20"/>
      <w:commentRangeEnd w:id="20"/>
    </w:p>
    <w:p>
      <w:commentRangeStart w:id="21"/>
      <w:r>
        <w:t>跨</w:t>
      </w:r>
    </w:p>
    <w:p>
      <w:r>
        <w:t>段</w:t>
      </w:r>
      <w:commentRangeEnd w:id="21"/>
    </w:p>
    <w:tbl>
      <w:tr>
        <w:tc>
          <w:p>
            <w:commentRangeStart w:id="22"/>
            <w:r>
              <w:t>表格批注</w:t>
            </w:r>
            <w:commentRangeEnd w:id="22"/>
          </w:p>
        </w:tc>
      </w:tr>
    </w:tbl>
    <w:p>
      <w:commentRangeStart w:id="23"/>
      <w:r>
        <w:t>孤儿定义</w:t>
      </w:r>
      <w:commentRangeEnd w:id="23"/>
    </w:p>
    <w:p>
      <w:commentRangeStart w:id="24"/>
      <w:r>
        <w:drawing>
          <wp:inline>
            <wp:docPr descr="语义矩阵图片"/>
            <a:graphic>
              <pic:pic>
                <pic:blipFill>
                  <a:blip r:embed="rImage"/>
                </pic:blipFill>
              </pic:pic>
            </a:graphic>
          </wp:inline>
        </w:drawing>
      </w:r>
      <w:commentRangeEnd w:id="24"/>
    </w:p>
    <w:p>
      <w:commentRangeStart w:id="26"/>
      <w:r>
        <w:t>缺少扩展</w:t>
      </w:r>
      <w:commentRangeEnd w:id="26"/>
    </w:p>
    <w:p>
      <w:commentRangeStart w:id="30"/>
      <w:r>
        <w:t>循环线程</w:t>
      </w:r>
      <w:commentRangeEnd w:id="30"/>
    </w:p>
    <w:sectPr/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甲" w:initials="J" w:date="2024-02-01T00:00:00Z">
    <w:p w14:paraId="AAA00001">
      <w:r>
        <w:t>相邻一</w:t>
      </w:r>
    </w:p>
  </w:comment>
  <w:comment w:id="2" w:author="乙" w:initials="Y" w:date="2024-02-01T00:00:00Z">
    <w:p w14:paraId="AAA00002">
      <w:r>
        <w:t>相邻二</w:t>
      </w:r>
    </w:p>
  </w:comment>
  <w:comment w:id="3" w:author="丙" w:initials="B" w:date="2024-02-01T00:00:00Z">
    <w:p w14:paraId="AAA00003">
      <w:r>
        <w:t>相邻三</w:t>
      </w:r>
    </w:p>
  </w:comment>
  <w:comment w:id="4" w:author="外层" w:initials="O" w:date="2024-02-01T00:00:00Z">
    <w:p w14:paraId="AAA00004">
      <w:r>
        <w:t>外层批注</w:t>
      </w:r>
    </w:p>
  </w:comment>
  <w:comment w:id="5" w:author="内层" w:initials="I" w:date="2024-02-01T00:00:00Z">
    <w:p w14:paraId="AAA00005">
      <w:r>
        <w:t>内层批注</w:t>
      </w:r>
    </w:p>
  </w:comment>
  <w:comment w:id="10" w:author="根作者" w:initials="RA" w:date="2024-02-01T00:00:00Z">
    <w:p w14:paraId="AAA00010">
      <w:r>
        <w:t>根批注</w:t>
      </w:r>
    </w:p>
  </w:comment>
  <w:comment w:id="11" w:author="回复作者" w:initials="RP" w:date="2024-02-01T00:00:00Z">
    <w:p w14:paraId="AAA00011">
      <w:r>
        <w:t>回复正文</w:t>
      </w:r>
    </w:p>
  </w:comment>
  <w:comment w:id="20" w:author="空范围" w:initials="E" w:date="2024-02-01T00:00:00Z">
    <w:p w14:paraId="AAA00020">
      <w:r>
        <w:t>空范围批注</w:t>
      </w:r>
    </w:p>
  </w:comment>
  <w:comment w:id="21" w:author="跨段" w:initials="X" w:date="2024-02-01T00:00:00Z">
    <w:p w14:paraId="AAA00021">
      <w:r>
        <w:t>跨段批注</w:t>
      </w:r>
    </w:p>
  </w:comment>
  <w:comment w:id="22" w:author="表格" w:initials="T" w:date="2024-02-01T00:00:00Z">
    <w:p w14:paraId="AAA00022">
      <w:r>
        <w:t>表格批注</w:t>
      </w:r>
    </w:p>
  </w:comment>
  <w:comment w:id="24" w:author="图片" w:initials="P" w:date="2024-02-01T00:00:00Z">
    <w:p w14:paraId="AAA00024">
      <w:r>
        <w:t>图片批注</w:t>
      </w:r>
    </w:p>
  </w:comment>
  <w:comment w:id="25" w:author="列表" w:initials="L" w:date="2024-02-01T00:00:00Z">
    <w:p w14:paraId="AAA00025">
      <w:r>
        <w:t>列表批注</w:t>
      </w:r>
    </w:p>
  </w:comment>
  <w:comment w:id="26" w:author="无扩展" w:initials="U" w:date="2024-02-01T00:00:00Z">
    <w:p w14:paraId="AAA00026">
      <w:r>
        <w:t>缺少扩展记录</w:t>
      </w:r>
    </w:p>
  </w:comment>
  <w:comment w:id="30" w:author="循环根" w:initials="C0" w:date="2024-02-01T00:00:00Z">
    <w:p w14:paraId="AAA00030">
      <w:r>
        <w:t>循环根批注</w:t>
      </w:r>
    </w:p>
  </w:comment>
  <w:comment w:id="31" w:author="循环回复" w:initials="C1" w:date="2024-02-01T00:00:00Z">
    <w:p w14:paraId="AAA00031">
      <w:r>
        <w:t>循环回复</w:t>
      </w:r>
    </w:p>
  </w:comment>
</w:comments>
</file>

<file path=word/commentsExtended.xml><?xml version="1.0" encoding="utf-8"?>
<w15:commentsEx xmlns:w15="http://schemas.microsoft.com/office/word/2012/wordml">
  <w15:commentEx w15:paraId="AAA00001"/>
  <w15:commentEx w15:paraId="AAA00002"/>
  <w15:commentEx w15:paraId="AAA00003"/>
  <w15:commentEx w15:paraId="AAA00004"/>
  <w15:commentEx w15:paraId="AAA00005"/>
  <w15:commentEx w15:paraId="AAA00020"/>
  <w15:commentEx w15:paraId="AAA00021"/>
  <w15:commentEx w15:paraId="AAA00022"/>
  <w15:commentEx w15:paraId="AAA00024"/>
  <w15:commentEx w15:paraId="AAA00025"/>
  <w15:commentEx w15:paraId="AAA00010" w15:done="1"/>
  <w15:commentEx w15:paraId="AAA00011" w15:paraIdParent="AAA00010"/>
  <w15:commentEx w15:paraId="AAA00030" w15:paraIdParent="AAA00031"/>
  <w15:commentEx w15:paraId="AAA00031" w15:paraIdParent="AAA00030"/>
</w15:commentsEx>
</file>

<file path=word/endnotes.xml><?xml version="1.0" encoding="utf-8"?>
<w:endnotes xmlns:w="http://schemas.openxmlformats.org/wordprocessingml/2006/main">
  <w:endnote w:id="5">
    <w:p>
      <w:r>
        <w:t>尾注正文</w:t>
      </w:r>
    </w:p>
  </w:endnote>
</w:endnotes>
</file>

<file path=word/footnotes.xml><?xml version="1.0" encoding="utf-8"?>
<w:footnotes xmlns:w="http://schemas.openxmlformats.org/wordprocessingml/2006/main">
  <w:footnote w:id="2">
    <w:p>
      <w:r>
        <w:t>脚注正文</w:t>
      </w:r>
    </w:p>
  </w:footnote>
</w:footnotes>
</file>

<file path=word/numbering.xml><?xml version="1.0" encoding="utf-8"?>
<w:numbering xmlns:w="http://schemas.openxmlformats.org/wordprocessingml/2006/main">
  <w:abstractNum w:abstractNumId="1">
    <w:lvl w:ilvl="0">
      <w:numFmt w:val="bullet"/>
    </w:lvl>
    <w:lvl w:ilvl="1">
      <w:numFmt w:val="decimal"/>
    </w:lvl>
    <w:lvl w:ilvl="2">
      <w:numFmt w:val="lowerLetter"/>
    </w:lvl>
    <w:lvl w:ilvl="3">
      <w:numFmt w:val="upperRoman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  <w:style w:type="paragraph" w:styleId="Heading4">
    <w:name w:val="Heading 4"/>
    <w:pPr>
      <w:outlineLvl w:val="3"/>
    </w:pPr>
  </w:style>
  <w:style w:type="paragraph" w:styleId="Heading5">
    <w:name w:val="Heading 5"/>
    <w:pPr>
      <w:outlineLvl w:val="4"/>
    </w:pPr>
  </w:style>
  <w:style w:type="paragraph" w:styleId="Heading6">
    <w:name w:val="Heading 6"/>
    <w:pPr>
      <w:outlineLvl w:val="5"/>
    </w:pPr>
  </w:style>
  <w:style w:type="paragraph" w:styleId="Heading7">
    <w:name w:val="Heading 7"/>
    <w:pPr>
      <w:outlineLvl w:val="6"/>
    </w:pPr>
  </w:style>
  <w:style w:type="paragraph" w:styleId="Heading8">
    <w:name w:val="Heading 8"/>
    <w:pPr>
      <w:outlineLvl w:val="7"/>
    </w:pPr>
  </w:style>
  <w:style w:type="paragraph" w:styleId="Heading9">
    <w:name w:val="Heading 9"/>
    <w:pPr>
      <w:outlineLvl w:val="8"/>
    </w:pPr>
  </w:style>
  <w:style w:type="paragraph" w:styleId="Quote">
    <w:name w:val="Quote"/>
  </w:style>
  <w:style w:type="paragraph" w:styleId="IntenseQuote">
    <w:name w:val="Intense Quote"/>
  </w:style>
  <w:style w:type="character" w:styleId="CodeChar">
    <w:name w:val="Code Char"/>
  </w:style>
  <w:style w:type="character" w:styleId="CodeChild">
    <w:basedOn w:val="CodeChar"/>
  </w:style>
  <w:style w:type="character" w:styleId="StrongBase">
    <w:rPr>
      <w:b/>
    </w:rPr>
  </w:style>
  <w:style w:type="character" w:styleId="StrongChild">
    <w:basedOn w:val="StrongBase"/>
  </w:style>
  <w:style w:type="character" w:styleId="VisualOnly">
    <w:name w:val="Visual Only"/>
    <w:rPr>
      <w:u w:val="single"/>
      <w:color w:val="FF0000"/>
    </w:rPr>
  </w:style>
</w:styles>
</file>

<file path=word/_rels/document.xml.rels><?xml version="1.0" encoding="UTF-8"?>
<Relationships xmlns="http://schemas.openxmlformats.org/package/2006/relationships">
  <Relationship Id="rComments" Type="http://schemas.openxmlformats.org/officeDocument/2006/relationships/comments" Target="comments.xml"/>
  <Relationship Id="rCommentsExtended" Type="http://schemas.microsoft.com/office/2011/relationships/commentsExtended" Target="commentsExtended.xml"/>
  <Relationship Id="rStyles" Type="http://schemas.openxmlformats.org/officeDocument/2006/relationships/styles" Target="styles.xml"/>
  <Relationship Id="rNumbering" Type="http://schemas.openxmlformats.org/officeDocument/2006/relationships/numbering" Target="numbering.xml"/>
  <Relationship Id="rFootnotes" Type="http://schemas.openxmlformats.org/officeDocument/2006/relationships/footnotes" Target="footnotes.xml"/>
  <Relationship Id="rEndnotes" Type="http://schemas.openxmlformats.org/officeDocument/2006/relationships/endnotes" Target="endnotes.xml"/>
  <Relationship Id="rSafe" Type="http://schemas.openxmlformats.org/officeDocument/2006/relationships/hyperlink" Target="https://example.com/safe?q=1" TargetMode="External"/>
  <Relationship Id="rUnsafe" Type="http://schemas.openxmlformats.org/officeDocument/2006/relationships/hyperlink" Target="javascript:alert(1)" TargetMode="External"/>
  <Relationship Id="rImage" Type="http://schemas.openxmlformats.org/officeDocument/2006/relationships/image" Target="media/matrix.png"/>
</Relationships>
</file>