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280" w:rsidRPr="00BB1E97" w:rsidRDefault="00BB1E97" w:rsidP="00BB1E97">
      <w:pPr>
        <w:jc w:val="right"/>
        <w:rPr>
          <w:rFonts w:ascii="Arial" w:hAnsi="Arial" w:cs="Arial"/>
          <w:sz w:val="28"/>
          <w:szCs w:val="28"/>
        </w:rPr>
      </w:pPr>
      <w:proofErr w:type="spellStart"/>
      <w:r w:rsidRPr="00BB1E97">
        <w:rPr>
          <w:rFonts w:ascii="Arial" w:hAnsi="Arial" w:cs="Arial"/>
          <w:sz w:val="28"/>
          <w:szCs w:val="28"/>
        </w:rPr>
        <w:t>Dobre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Lorena</w:t>
      </w:r>
    </w:p>
    <w:p w:rsidR="00BB1E97" w:rsidRPr="00BB1E97" w:rsidRDefault="00BB1E97" w:rsidP="00BB1E97">
      <w:pPr>
        <w:jc w:val="center"/>
        <w:rPr>
          <w:rFonts w:ascii="Arial" w:hAnsi="Arial" w:cs="Arial"/>
          <w:sz w:val="28"/>
          <w:szCs w:val="28"/>
        </w:rPr>
      </w:pPr>
      <w:r w:rsidRPr="00BB1E97">
        <w:rPr>
          <w:rFonts w:ascii="Arial" w:hAnsi="Arial" w:cs="Arial"/>
          <w:sz w:val="28"/>
          <w:szCs w:val="28"/>
        </w:rPr>
        <w:t xml:space="preserve">                  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                     </w:t>
      </w:r>
      <w:r w:rsidRPr="00BB1E97">
        <w:rPr>
          <w:rFonts w:ascii="Arial" w:hAnsi="Arial" w:cs="Arial"/>
          <w:sz w:val="28"/>
          <w:szCs w:val="28"/>
        </w:rPr>
        <w:t>CR 4.S1 B</w:t>
      </w:r>
    </w:p>
    <w:p w:rsidR="00BB1E97" w:rsidRDefault="00BB1E97" w:rsidP="00BB1E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1E97" w:rsidRPr="00BB1E97" w:rsidRDefault="00BB1E97" w:rsidP="00BB1E97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1F1F1F"/>
          <w:kern w:val="36"/>
          <w:sz w:val="36"/>
          <w:szCs w:val="36"/>
        </w:rPr>
      </w:pPr>
      <w:proofErr w:type="spellStart"/>
      <w:r>
        <w:rPr>
          <w:rFonts w:ascii="Arial" w:eastAsia="Times New Roman" w:hAnsi="Arial" w:cs="Arial"/>
          <w:color w:val="1F1F1F"/>
          <w:kern w:val="36"/>
          <w:sz w:val="36"/>
          <w:szCs w:val="36"/>
        </w:rPr>
        <w:t>Proiect</w:t>
      </w:r>
      <w:proofErr w:type="spellEnd"/>
      <w:r>
        <w:rPr>
          <w:rFonts w:ascii="Arial" w:eastAsia="Times New Roman" w:hAnsi="Arial" w:cs="Arial"/>
          <w:color w:val="1F1F1F"/>
          <w:kern w:val="36"/>
          <w:sz w:val="36"/>
          <w:szCs w:val="36"/>
        </w:rPr>
        <w:t xml:space="preserve"> </w:t>
      </w:r>
      <w:proofErr w:type="spellStart"/>
      <w:r>
        <w:rPr>
          <w:rFonts w:ascii="Arial" w:eastAsia="Times New Roman" w:hAnsi="Arial" w:cs="Arial"/>
          <w:color w:val="1F1F1F"/>
          <w:kern w:val="36"/>
          <w:sz w:val="36"/>
          <w:szCs w:val="36"/>
        </w:rPr>
        <w:t>Î</w:t>
      </w:r>
      <w:r w:rsidRPr="00BB1E97">
        <w:rPr>
          <w:rFonts w:ascii="Arial" w:eastAsia="Times New Roman" w:hAnsi="Arial" w:cs="Arial"/>
          <w:color w:val="1F1F1F"/>
          <w:kern w:val="36"/>
          <w:sz w:val="36"/>
          <w:szCs w:val="36"/>
        </w:rPr>
        <w:t>nvățare</w:t>
      </w:r>
      <w:proofErr w:type="spellEnd"/>
      <w:r w:rsidRPr="00BB1E97">
        <w:rPr>
          <w:rFonts w:ascii="Arial" w:eastAsia="Times New Roman" w:hAnsi="Arial" w:cs="Arial"/>
          <w:color w:val="1F1F1F"/>
          <w:kern w:val="36"/>
          <w:sz w:val="36"/>
          <w:szCs w:val="36"/>
        </w:rPr>
        <w:t xml:space="preserve"> </w:t>
      </w:r>
      <w:proofErr w:type="spellStart"/>
      <w:r w:rsidRPr="00BB1E97">
        <w:rPr>
          <w:rFonts w:ascii="Arial" w:eastAsia="Times New Roman" w:hAnsi="Arial" w:cs="Arial"/>
          <w:color w:val="1F1F1F"/>
          <w:kern w:val="36"/>
          <w:sz w:val="36"/>
          <w:szCs w:val="36"/>
        </w:rPr>
        <w:t>automată</w:t>
      </w:r>
      <w:proofErr w:type="spellEnd"/>
    </w:p>
    <w:p w:rsidR="00BB1E97" w:rsidRDefault="00BB1E97" w:rsidP="00BB1E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1E97" w:rsidRDefault="00BB1E97" w:rsidP="00BB1E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Titlul</w:t>
      </w:r>
      <w:proofErr w:type="spellEnd"/>
      <w:r w:rsidRPr="00BB1E97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proiectului</w:t>
      </w:r>
      <w:proofErr w:type="spellEnd"/>
    </w:p>
    <w:p w:rsidR="00BB1E97" w:rsidRPr="00C322D8" w:rsidRDefault="00BB1E97" w:rsidP="00BB1E9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</w:t>
      </w:r>
      <w:proofErr w:type="spellStart"/>
      <w:r w:rsidR="00C322D8" w:rsidRPr="00C322D8">
        <w:rPr>
          <w:rFonts w:ascii="Arial" w:hAnsi="Arial" w:cs="Arial"/>
          <w:b/>
          <w:sz w:val="28"/>
          <w:szCs w:val="28"/>
        </w:rPr>
        <w:t>Predicția</w:t>
      </w:r>
      <w:proofErr w:type="spellEnd"/>
      <w:r w:rsidR="00C322D8" w:rsidRPr="00C322D8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b/>
          <w:sz w:val="28"/>
          <w:szCs w:val="28"/>
        </w:rPr>
        <w:t>pierderii</w:t>
      </w:r>
      <w:proofErr w:type="spellEnd"/>
      <w:r w:rsidR="00C322D8" w:rsidRPr="00C322D8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b/>
          <w:sz w:val="28"/>
          <w:szCs w:val="28"/>
        </w:rPr>
        <w:t>clienților</w:t>
      </w:r>
      <w:proofErr w:type="spellEnd"/>
    </w:p>
    <w:p w:rsidR="00BB1E97" w:rsidRPr="00BB1E97" w:rsidRDefault="00BB1E97" w:rsidP="00BB1E97">
      <w:pPr>
        <w:rPr>
          <w:rFonts w:ascii="Arial" w:hAnsi="Arial" w:cs="Arial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</w:t>
      </w:r>
      <w:r w:rsidRPr="00BB1E97">
        <w:rPr>
          <w:rFonts w:ascii="Arial" w:hAnsi="Arial" w:cs="Arial"/>
          <w:b/>
          <w:sz w:val="28"/>
          <w:szCs w:val="28"/>
        </w:rPr>
        <w:t>Dataset</w:t>
      </w:r>
    </w:p>
    <w:p w:rsidR="00BB1E97" w:rsidRPr="00BB1E97" w:rsidRDefault="00BB1E97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sz w:val="28"/>
          <w:szCs w:val="28"/>
        </w:rPr>
        <w:t>Pentru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proiect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voi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folosi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datasetul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r w:rsidRPr="00BB1E97">
        <w:rPr>
          <w:rFonts w:ascii="Arial" w:hAnsi="Arial" w:cs="Arial"/>
          <w:b/>
          <w:bCs/>
          <w:sz w:val="28"/>
          <w:szCs w:val="28"/>
        </w:rPr>
        <w:t>Telco Customer Churn</w:t>
      </w:r>
      <w:r w:rsidRPr="00BB1E97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BB1E97">
        <w:rPr>
          <w:rFonts w:ascii="Arial" w:hAnsi="Arial" w:cs="Arial"/>
          <w:sz w:val="28"/>
          <w:szCs w:val="28"/>
        </w:rPr>
        <w:t>pe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Kaggle</w:t>
      </w:r>
      <w:proofErr w:type="spellEnd"/>
      <w:r w:rsidRPr="00BB1E97">
        <w:rPr>
          <w:rFonts w:ascii="Arial" w:hAnsi="Arial" w:cs="Arial"/>
          <w:sz w:val="28"/>
          <w:szCs w:val="28"/>
        </w:rPr>
        <w:t>.</w:t>
      </w:r>
    </w:p>
    <w:p w:rsidR="00BB1E97" w:rsidRDefault="00F722C0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="00BB1E97" w:rsidRPr="00BB1E97">
        <w:rPr>
          <w:rFonts w:ascii="Arial" w:hAnsi="Arial" w:cs="Arial"/>
          <w:sz w:val="28"/>
          <w:szCs w:val="28"/>
        </w:rPr>
        <w:t>Link dataset</w:t>
      </w:r>
      <w:proofErr w:type="gramStart"/>
      <w:r w:rsidR="00BB1E97" w:rsidRPr="00BB1E97">
        <w:rPr>
          <w:rFonts w:ascii="Arial" w:hAnsi="Arial" w:cs="Arial"/>
          <w:sz w:val="28"/>
          <w:szCs w:val="28"/>
        </w:rPr>
        <w:t>:</w:t>
      </w:r>
      <w:proofErr w:type="gramEnd"/>
      <w:r w:rsidR="00BB1E97" w:rsidRPr="00BB1E97">
        <w:rPr>
          <w:rFonts w:ascii="Arial" w:hAnsi="Arial" w:cs="Arial"/>
          <w:sz w:val="28"/>
          <w:szCs w:val="28"/>
        </w:rPr>
        <w:br/>
      </w:r>
      <w:hyperlink r:id="rId5" w:history="1">
        <w:r w:rsidRPr="00F722C0">
          <w:rPr>
            <w:rStyle w:val="Hyperlink"/>
            <w:rFonts w:ascii="Arial" w:hAnsi="Arial" w:cs="Arial"/>
            <w:sz w:val="28"/>
            <w:szCs w:val="28"/>
          </w:rPr>
          <w:t>https://www.kaggle.com/datasets/blastchar/telco-customer-churn</w:t>
        </w:r>
      </w:hyperlink>
    </w:p>
    <w:p w:rsidR="00C322D8" w:rsidRPr="00C322D8" w:rsidRDefault="00C322D8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proofErr w:type="spellStart"/>
      <w:r w:rsidRPr="00C322D8">
        <w:rPr>
          <w:rFonts w:ascii="Arial" w:hAnsi="Arial" w:cs="Arial"/>
          <w:sz w:val="28"/>
          <w:szCs w:val="28"/>
        </w:rPr>
        <w:t>Datasetul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conține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r w:rsidRPr="00C322D8">
        <w:rPr>
          <w:rStyle w:val="Strong"/>
          <w:rFonts w:ascii="Arial" w:hAnsi="Arial" w:cs="Arial"/>
          <w:sz w:val="28"/>
          <w:szCs w:val="28"/>
        </w:rPr>
        <w:t xml:space="preserve">7043 de </w:t>
      </w:r>
      <w:proofErr w:type="spellStart"/>
      <w:r w:rsidRPr="00C322D8">
        <w:rPr>
          <w:rStyle w:val="Strong"/>
          <w:rFonts w:ascii="Arial" w:hAnsi="Arial" w:cs="Arial"/>
          <w:sz w:val="28"/>
          <w:szCs w:val="28"/>
        </w:rPr>
        <w:t>exemple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322D8">
        <w:rPr>
          <w:rFonts w:ascii="Arial" w:hAnsi="Arial" w:cs="Arial"/>
          <w:sz w:val="28"/>
          <w:szCs w:val="28"/>
        </w:rPr>
        <w:t>fiecare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exemplu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reprezentând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322D8">
        <w:rPr>
          <w:rFonts w:ascii="Arial" w:hAnsi="Arial" w:cs="Arial"/>
          <w:sz w:val="28"/>
          <w:szCs w:val="28"/>
        </w:rPr>
        <w:t>un</w:t>
      </w:r>
      <w:proofErr w:type="gramEnd"/>
      <w:r w:rsidRPr="00C322D8">
        <w:rPr>
          <w:rFonts w:ascii="Arial" w:hAnsi="Arial" w:cs="Arial"/>
          <w:sz w:val="28"/>
          <w:szCs w:val="28"/>
        </w:rPr>
        <w:t xml:space="preserve"> client al </w:t>
      </w:r>
      <w:proofErr w:type="spellStart"/>
      <w:r w:rsidRPr="00C322D8">
        <w:rPr>
          <w:rFonts w:ascii="Arial" w:hAnsi="Arial" w:cs="Arial"/>
          <w:sz w:val="28"/>
          <w:szCs w:val="28"/>
        </w:rPr>
        <w:t>unei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companii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322D8">
        <w:rPr>
          <w:rFonts w:ascii="Arial" w:hAnsi="Arial" w:cs="Arial"/>
          <w:sz w:val="28"/>
          <w:szCs w:val="28"/>
        </w:rPr>
        <w:t>telecomunicații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C322D8">
        <w:rPr>
          <w:rFonts w:ascii="Arial" w:hAnsi="Arial" w:cs="Arial"/>
          <w:sz w:val="28"/>
          <w:szCs w:val="28"/>
        </w:rPr>
        <w:t>Datasetul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are </w:t>
      </w:r>
      <w:r w:rsidRPr="00C322D8">
        <w:rPr>
          <w:rStyle w:val="Strong"/>
          <w:rFonts w:ascii="Arial" w:hAnsi="Arial" w:cs="Arial"/>
          <w:sz w:val="28"/>
          <w:szCs w:val="28"/>
        </w:rPr>
        <w:t xml:space="preserve">21 de </w:t>
      </w:r>
      <w:proofErr w:type="spellStart"/>
      <w:r w:rsidRPr="00C322D8">
        <w:rPr>
          <w:rStyle w:val="Strong"/>
          <w:rFonts w:ascii="Arial" w:hAnsi="Arial" w:cs="Arial"/>
          <w:sz w:val="28"/>
          <w:szCs w:val="28"/>
        </w:rPr>
        <w:t>coloane</w:t>
      </w:r>
      <w:proofErr w:type="spellEnd"/>
      <w:r w:rsidRPr="00C322D8">
        <w:rPr>
          <w:rStyle w:val="Strong"/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Style w:val="Strong"/>
          <w:rFonts w:ascii="Arial" w:hAnsi="Arial" w:cs="Arial"/>
          <w:sz w:val="28"/>
          <w:szCs w:val="28"/>
        </w:rPr>
        <w:t>în</w:t>
      </w:r>
      <w:proofErr w:type="spellEnd"/>
      <w:r w:rsidRPr="00C322D8">
        <w:rPr>
          <w:rStyle w:val="Strong"/>
          <w:rFonts w:ascii="Arial" w:hAnsi="Arial" w:cs="Arial"/>
          <w:sz w:val="28"/>
          <w:szCs w:val="28"/>
        </w:rPr>
        <w:t xml:space="preserve"> total</w:t>
      </w:r>
      <w:r w:rsidRPr="00C322D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C322D8">
        <w:rPr>
          <w:rFonts w:ascii="Arial" w:hAnsi="Arial" w:cs="Arial"/>
          <w:sz w:val="28"/>
          <w:szCs w:val="28"/>
        </w:rPr>
        <w:t>Pentru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realizarea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predicției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vor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fi </w:t>
      </w:r>
      <w:proofErr w:type="spellStart"/>
      <w:r w:rsidRPr="00C322D8">
        <w:rPr>
          <w:rFonts w:ascii="Arial" w:hAnsi="Arial" w:cs="Arial"/>
          <w:sz w:val="28"/>
          <w:szCs w:val="28"/>
        </w:rPr>
        <w:t>utilizate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r w:rsidRPr="00C322D8">
        <w:rPr>
          <w:rStyle w:val="Strong"/>
          <w:rFonts w:ascii="Arial" w:hAnsi="Arial" w:cs="Arial"/>
          <w:sz w:val="28"/>
          <w:szCs w:val="28"/>
        </w:rPr>
        <w:t xml:space="preserve">19 </w:t>
      </w:r>
      <w:proofErr w:type="spellStart"/>
      <w:r w:rsidRPr="00C322D8">
        <w:rPr>
          <w:rStyle w:val="Strong"/>
          <w:rFonts w:ascii="Arial" w:hAnsi="Arial" w:cs="Arial"/>
          <w:sz w:val="28"/>
          <w:szCs w:val="28"/>
        </w:rPr>
        <w:t>caracteristici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322D8">
        <w:rPr>
          <w:rFonts w:ascii="Arial" w:hAnsi="Arial" w:cs="Arial"/>
          <w:sz w:val="28"/>
          <w:szCs w:val="28"/>
        </w:rPr>
        <w:t>deoarece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Style w:val="HTMLCode"/>
          <w:rFonts w:ascii="Arial" w:eastAsiaTheme="majorEastAsia" w:hAnsi="Arial" w:cs="Arial"/>
          <w:sz w:val="28"/>
          <w:szCs w:val="28"/>
        </w:rPr>
        <w:t>customerID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reprezintă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doar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identificatorul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clientului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322D8">
        <w:rPr>
          <w:rFonts w:ascii="Arial" w:hAnsi="Arial" w:cs="Arial"/>
          <w:sz w:val="28"/>
          <w:szCs w:val="28"/>
        </w:rPr>
        <w:t>iar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r w:rsidRPr="00C322D8">
        <w:rPr>
          <w:rStyle w:val="HTMLCode"/>
          <w:rFonts w:ascii="Arial" w:eastAsiaTheme="majorEastAsia" w:hAnsi="Arial" w:cs="Arial"/>
          <w:sz w:val="28"/>
          <w:szCs w:val="28"/>
        </w:rPr>
        <w:t>Churn</w:t>
      </w:r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C322D8">
        <w:rPr>
          <w:rFonts w:ascii="Arial" w:hAnsi="Arial" w:cs="Arial"/>
          <w:sz w:val="28"/>
          <w:szCs w:val="28"/>
        </w:rPr>
        <w:t>este</w:t>
      </w:r>
      <w:proofErr w:type="spellEnd"/>
      <w:proofErr w:type="gram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variabila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țintă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pe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care </w:t>
      </w:r>
      <w:proofErr w:type="spellStart"/>
      <w:r w:rsidRPr="00C322D8">
        <w:rPr>
          <w:rFonts w:ascii="Arial" w:hAnsi="Arial" w:cs="Arial"/>
          <w:sz w:val="28"/>
          <w:szCs w:val="28"/>
        </w:rPr>
        <w:t>dorim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să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C322D8">
        <w:rPr>
          <w:rFonts w:ascii="Arial" w:hAnsi="Arial" w:cs="Arial"/>
          <w:sz w:val="28"/>
          <w:szCs w:val="28"/>
        </w:rPr>
        <w:t>prezicem</w:t>
      </w:r>
      <w:proofErr w:type="spellEnd"/>
      <w:r w:rsidRPr="00C322D8">
        <w:rPr>
          <w:rFonts w:ascii="Arial" w:hAnsi="Arial" w:cs="Arial"/>
          <w:sz w:val="28"/>
          <w:szCs w:val="28"/>
        </w:rPr>
        <w:t>.</w:t>
      </w:r>
    </w:p>
    <w:p w:rsidR="003D4EFE" w:rsidRPr="003D4EFE" w:rsidRDefault="003D4EFE" w:rsidP="003D4E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C322D8">
        <w:rPr>
          <w:rFonts w:ascii="Arial" w:eastAsia="Times New Roman" w:hAnsi="Arial" w:cs="Arial"/>
          <w:b/>
          <w:sz w:val="28"/>
          <w:szCs w:val="28"/>
        </w:rPr>
        <w:t xml:space="preserve">         </w:t>
      </w:r>
      <w:proofErr w:type="spellStart"/>
      <w:r w:rsidRPr="003D4EFE">
        <w:rPr>
          <w:rFonts w:ascii="Arial" w:eastAsia="Times New Roman" w:hAnsi="Arial" w:cs="Arial"/>
          <w:b/>
          <w:sz w:val="28"/>
          <w:szCs w:val="28"/>
        </w:rPr>
        <w:t>Caracteristicile</w:t>
      </w:r>
      <w:proofErr w:type="spellEnd"/>
      <w:r w:rsidRPr="003D4EFE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b/>
          <w:sz w:val="28"/>
          <w:szCs w:val="28"/>
        </w:rPr>
        <w:t>datasetului</w:t>
      </w:r>
      <w:proofErr w:type="spellEnd"/>
      <w:r w:rsidRPr="003D4EFE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b/>
          <w:sz w:val="28"/>
          <w:szCs w:val="28"/>
        </w:rPr>
        <w:t>sunt</w:t>
      </w:r>
      <w:proofErr w:type="spellEnd"/>
      <w:r w:rsidRPr="003D4EFE">
        <w:rPr>
          <w:rFonts w:ascii="Arial" w:eastAsia="Times New Roman" w:hAnsi="Arial" w:cs="Arial"/>
          <w:b/>
          <w:sz w:val="28"/>
          <w:szCs w:val="28"/>
        </w:rPr>
        <w:t>: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customerID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identificatorul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clientului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gender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genul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clientului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SeniorCitizen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persoana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este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senior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Partner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persoana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partener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Dependents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persoane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în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întreținere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tenure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numărul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luni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când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persoana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este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client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PhoneService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telefonie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MultipleLines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mai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multe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linii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telefonice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InternetService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tipul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serviciului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internet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OnlineSecurity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securitate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online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OnlineBackup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backup online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lastRenderedPageBreak/>
        <w:t>DeviceProtection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protecție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dispozitivelor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TechSupport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suport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tehnic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StreamingTV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folosește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streaming TV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StreamingMovies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folosește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streaming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pentru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filme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Contract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tipul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contractului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PaperlessBilling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folosește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facturarea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electronică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PaymentMethod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metoda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plată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MonthlyCharges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costul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lunar al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serviciilor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TotalCharges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costul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total al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serviciilor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Churn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un client a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renunțat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sau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nu la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serviciile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companiei</w:t>
      </w:r>
      <w:proofErr w:type="spellEnd"/>
    </w:p>
    <w:p w:rsidR="00BB1E97" w:rsidRDefault="00BB1E97" w:rsidP="003D4EFE">
      <w:pPr>
        <w:rPr>
          <w:rFonts w:ascii="Arial" w:hAnsi="Arial" w:cs="Arial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Descrierea</w:t>
      </w:r>
      <w:proofErr w:type="spellEnd"/>
      <w:r w:rsidRPr="00BB1E97">
        <w:rPr>
          <w:rFonts w:ascii="Arial" w:hAnsi="Arial" w:cs="Arial"/>
          <w:b/>
          <w:sz w:val="28"/>
          <w:szCs w:val="28"/>
        </w:rPr>
        <w:t xml:space="preserve"> task-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ului</w:t>
      </w:r>
      <w:proofErr w:type="spellEnd"/>
    </w:p>
    <w:p w:rsidR="00BB1E97" w:rsidRPr="00C322D8" w:rsidRDefault="00BB1E97" w:rsidP="00C322D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Scopul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proiectului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C322D8" w:rsidRPr="00C322D8">
        <w:rPr>
          <w:rFonts w:ascii="Arial" w:hAnsi="Arial" w:cs="Arial"/>
          <w:sz w:val="28"/>
          <w:szCs w:val="28"/>
        </w:rPr>
        <w:t>este</w:t>
      </w:r>
      <w:proofErr w:type="spellEnd"/>
      <w:proofErr w:type="gram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analizez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datele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despre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clienții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unei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companii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telecomunicații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și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construiesc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modele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de machine learning care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poată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prezice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dacă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un client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va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renunța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sau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nu la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serviciile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companiei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În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prima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etapă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voi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realiza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o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analiză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exploratorie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a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datelor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pentru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a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observa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C322D8" w:rsidRPr="00C322D8">
        <w:rPr>
          <w:rFonts w:ascii="Arial" w:hAnsi="Arial" w:cs="Arial"/>
          <w:sz w:val="28"/>
          <w:szCs w:val="28"/>
        </w:rPr>
        <w:t>ce</w:t>
      </w:r>
      <w:proofErr w:type="spellEnd"/>
      <w:proofErr w:type="gram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caracteristici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pot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avea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legătură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cu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abandonul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clienților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de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exemplu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tipul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contractului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vechimea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serviciile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folosite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sau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costurile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lunare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Apoi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voi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antrena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și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compara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mai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mulți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algoritmi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clasificare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folosind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diferite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metrici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evaluare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pentru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gramStart"/>
      <w:r w:rsidR="00C322D8" w:rsidRPr="00C322D8">
        <w:rPr>
          <w:rFonts w:ascii="Arial" w:hAnsi="Arial" w:cs="Arial"/>
          <w:sz w:val="28"/>
          <w:szCs w:val="28"/>
        </w:rPr>
        <w:t>a</w:t>
      </w:r>
      <w:proofErr w:type="gram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identifica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modelul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care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oferă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cele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mai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bune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rezultate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>.</w:t>
      </w:r>
    </w:p>
    <w:p w:rsidR="00BB1E97" w:rsidRPr="00BB1E97" w:rsidRDefault="00BB1E97" w:rsidP="00BB1E97">
      <w:pPr>
        <w:rPr>
          <w:rFonts w:ascii="Arial" w:hAnsi="Arial" w:cs="Arial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Resurse</w:t>
      </w:r>
      <w:proofErr w:type="spellEnd"/>
    </w:p>
    <w:p w:rsidR="00BB1E97" w:rsidRDefault="00BB1E97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sz w:val="28"/>
          <w:szCs w:val="28"/>
        </w:rPr>
        <w:t>Datasetul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B1E97">
        <w:rPr>
          <w:rFonts w:ascii="Arial" w:hAnsi="Arial" w:cs="Arial"/>
          <w:sz w:val="28"/>
          <w:szCs w:val="28"/>
        </w:rPr>
        <w:t>este</w:t>
      </w:r>
      <w:proofErr w:type="spellEnd"/>
      <w:proofErr w:type="gram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disponibil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pe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Kaggle</w:t>
      </w:r>
      <w:proofErr w:type="spellEnd"/>
      <w:r w:rsidRPr="00BB1E97">
        <w:rPr>
          <w:rFonts w:ascii="Arial" w:hAnsi="Arial" w:cs="Arial"/>
          <w:sz w:val="28"/>
          <w:szCs w:val="28"/>
        </w:rPr>
        <w:t>:</w:t>
      </w:r>
    </w:p>
    <w:p w:rsidR="00F722C0" w:rsidRPr="00BB1E97" w:rsidRDefault="003C62B7" w:rsidP="00BB1E97">
      <w:pPr>
        <w:rPr>
          <w:rFonts w:ascii="Arial" w:hAnsi="Arial" w:cs="Arial"/>
          <w:sz w:val="28"/>
          <w:szCs w:val="28"/>
        </w:rPr>
      </w:pPr>
      <w:hyperlink r:id="rId6" w:history="1">
        <w:r w:rsidR="00F722C0" w:rsidRPr="00F722C0">
          <w:rPr>
            <w:rStyle w:val="Hyperlink"/>
            <w:rFonts w:ascii="Arial" w:hAnsi="Arial" w:cs="Arial"/>
            <w:sz w:val="28"/>
            <w:szCs w:val="28"/>
          </w:rPr>
          <w:t>https://www.kaggle.com/datasets/blastchar/telco-customer-churn</w:t>
        </w:r>
      </w:hyperlink>
    </w:p>
    <w:p w:rsidR="00BB1E97" w:rsidRDefault="00BB1E97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Pr="00BB1E97">
        <w:rPr>
          <w:rFonts w:ascii="Arial" w:hAnsi="Arial" w:cs="Arial"/>
          <w:sz w:val="28"/>
          <w:szCs w:val="28"/>
        </w:rPr>
        <w:t xml:space="preserve">Nu </w:t>
      </w:r>
      <w:proofErr w:type="spellStart"/>
      <w:proofErr w:type="gramStart"/>
      <w:r w:rsidRPr="00BB1E97">
        <w:rPr>
          <w:rFonts w:ascii="Arial" w:hAnsi="Arial" w:cs="Arial"/>
          <w:sz w:val="28"/>
          <w:szCs w:val="28"/>
        </w:rPr>
        <w:t>este</w:t>
      </w:r>
      <w:proofErr w:type="spellEnd"/>
      <w:proofErr w:type="gram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vorba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despre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BB1E97">
        <w:rPr>
          <w:rFonts w:ascii="Arial" w:hAnsi="Arial" w:cs="Arial"/>
          <w:sz w:val="28"/>
          <w:szCs w:val="28"/>
        </w:rPr>
        <w:t>competiție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Kaggle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, ci </w:t>
      </w:r>
      <w:proofErr w:type="spellStart"/>
      <w:r w:rsidRPr="00BB1E97">
        <w:rPr>
          <w:rFonts w:ascii="Arial" w:hAnsi="Arial" w:cs="Arial"/>
          <w:sz w:val="28"/>
          <w:szCs w:val="28"/>
        </w:rPr>
        <w:t>despre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un dataset public </w:t>
      </w:r>
      <w:proofErr w:type="spellStart"/>
      <w:r w:rsidRPr="00BB1E97">
        <w:rPr>
          <w:rFonts w:ascii="Arial" w:hAnsi="Arial" w:cs="Arial"/>
          <w:sz w:val="28"/>
          <w:szCs w:val="28"/>
        </w:rPr>
        <w:t>pe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baza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căruia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voi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realiza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analiza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și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modelele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de machine learning.</w:t>
      </w:r>
    </w:p>
    <w:p w:rsidR="007855D2" w:rsidRDefault="007855D2" w:rsidP="00BB1E97">
      <w:pPr>
        <w:rPr>
          <w:rFonts w:ascii="Arial" w:hAnsi="Arial" w:cs="Arial"/>
          <w:sz w:val="28"/>
          <w:szCs w:val="28"/>
        </w:rPr>
      </w:pPr>
    </w:p>
    <w:p w:rsidR="007855D2" w:rsidRDefault="007855D2" w:rsidP="00156300">
      <w:pPr>
        <w:pStyle w:val="Heading1"/>
        <w:jc w:val="center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lastRenderedPageBreak/>
        <w:t>Analiza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exploratorie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datelor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(EDA)</w:t>
      </w:r>
    </w:p>
    <w:p w:rsidR="00156300" w:rsidRPr="00156300" w:rsidRDefault="00156300" w:rsidP="00156300">
      <w:pPr>
        <w:pStyle w:val="Heading1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7855D2" w:rsidRPr="00156300" w:rsidRDefault="00156300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Descrierea</w:t>
      </w:r>
      <w:proofErr w:type="spellEnd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analizei</w:t>
      </w:r>
      <w:proofErr w:type="spellEnd"/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Analiza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exploratorie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datelor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(EDA)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realizată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înțelege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structura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datasetului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identifica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principalele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asociate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abandonul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Datasetul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conține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7.043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înregistrări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21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coloane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dintre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19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reprezintă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intrare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iar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Churn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este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variabila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țintă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urma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verificării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datelor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nu au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identificate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înregistrări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duplicate. Au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descoperite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11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valori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lipsă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coloana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TotalCharges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toate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corespunzând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tenure = 0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Tratarea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acestora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va</w:t>
      </w:r>
      <w:proofErr w:type="spellEnd"/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fi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realizată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etapa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preprocesare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7855D2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        </w:t>
      </w:r>
      <w:proofErr w:type="spellStart"/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>Analiza</w:t>
      </w:r>
      <w:proofErr w:type="spellEnd"/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>variabilei</w:t>
      </w:r>
      <w:proofErr w:type="spellEnd"/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Churn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 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Din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totalul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7.043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, 5.174 (73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,46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%) au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rămas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la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companie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iar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1.869 (26,54%) au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renunțat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la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servicii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A35394" w:rsidRPr="00156300" w:rsidRDefault="00A35394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7BE50431" wp14:editId="3AB19977">
            <wp:extent cx="6175802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5376" cy="341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2CE" w:rsidRPr="00156300" w:rsidRDefault="00156300" w:rsidP="003F62C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lastRenderedPageBreak/>
        <w:t xml:space="preserve">          </w:t>
      </w:r>
      <w:r w:rsidR="003F62CE" w:rsidRPr="003F62CE">
        <w:rPr>
          <w:rFonts w:ascii="Arial" w:eastAsia="Times New Roman" w:hAnsi="Arial" w:cs="Arial"/>
          <w:sz w:val="28"/>
          <w:szCs w:val="28"/>
        </w:rPr>
        <w:t xml:space="preserve">Se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observă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că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majoritatea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clienților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nu au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renunțat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la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servicii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.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Cele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două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clase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sunt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dezechilibrate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, aspect care </w:t>
      </w:r>
      <w:proofErr w:type="spellStart"/>
      <w:proofErr w:type="gramStart"/>
      <w:r w:rsidR="003F62CE" w:rsidRPr="003F62CE">
        <w:rPr>
          <w:rFonts w:ascii="Arial" w:eastAsia="Times New Roman" w:hAnsi="Arial" w:cs="Arial"/>
          <w:sz w:val="28"/>
          <w:szCs w:val="28"/>
        </w:rPr>
        <w:t>va</w:t>
      </w:r>
      <w:proofErr w:type="spellEnd"/>
      <w:proofErr w:type="gram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trebui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luat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în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considerare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la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evaluarea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modelelor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clasificare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>.</w:t>
      </w:r>
    </w:p>
    <w:p w:rsidR="007855D2" w:rsidRPr="00156300" w:rsidRDefault="00156300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Analiza</w:t>
      </w:r>
      <w:proofErr w:type="spellEnd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caracteristicilor</w:t>
      </w:r>
      <w:proofErr w:type="spellEnd"/>
    </w:p>
    <w:p w:rsidR="003F62CE" w:rsidRPr="003F62CE" w:rsidRDefault="00156300" w:rsidP="003F62C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În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continuare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au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fost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analizate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caracteristicile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clienților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pentru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gramStart"/>
      <w:r w:rsidR="003F62CE" w:rsidRPr="003F62CE">
        <w:rPr>
          <w:rFonts w:ascii="Arial" w:eastAsia="Times New Roman" w:hAnsi="Arial" w:cs="Arial"/>
          <w:sz w:val="28"/>
          <w:szCs w:val="28"/>
        </w:rPr>
        <w:t>a</w:t>
      </w:r>
      <w:proofErr w:type="gram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identifica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posibile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relații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cu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abandonul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.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Pentru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caracteristicile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categorice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au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fost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calculate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ratele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de abandon,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iar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pentru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cele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numerice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au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fost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analizate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statistici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descriptive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și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distribuții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>.</w:t>
      </w:r>
    </w:p>
    <w:p w:rsidR="007855D2" w:rsidRPr="00156300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Tipul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contractului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contract lunar au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mare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 (42</w:t>
      </w:r>
      <w:proofErr w:type="gramStart"/>
      <w:r w:rsidRPr="00156300">
        <w:rPr>
          <w:rFonts w:ascii="Arial" w:hAnsi="Arial" w:cs="Arial"/>
          <w:color w:val="000000" w:themeColor="text1"/>
          <w:sz w:val="28"/>
          <w:szCs w:val="28"/>
        </w:rPr>
        <w:t>,71</w:t>
      </w:r>
      <w:proofErr w:type="gram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%),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comparativ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11,27%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contractele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un an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2,83%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cele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doi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ani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A35394" w:rsidRPr="00156300" w:rsidRDefault="00A35394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0D68F12E" wp14:editId="07C28AAB">
            <wp:extent cx="5943600" cy="31800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D2" w:rsidRPr="00156300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Vechimea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Rata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abandonului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scade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odată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vechimea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, de la 52,94%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0–6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luni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la 9,51%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49–72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luni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A35394" w:rsidRPr="00156300" w:rsidRDefault="00A35394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C4B15F" wp14:editId="406D7E05">
            <wp:extent cx="5802630" cy="268867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484" cy="270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D2" w:rsidRPr="00156300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Costurile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lunare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au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plecat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aveau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un cost lunar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mediu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74</w:t>
      </w:r>
      <w:proofErr w:type="gramStart"/>
      <w:r w:rsidRPr="00156300">
        <w:rPr>
          <w:rFonts w:ascii="Arial" w:hAnsi="Arial" w:cs="Arial"/>
          <w:color w:val="000000" w:themeColor="text1"/>
          <w:sz w:val="28"/>
          <w:szCs w:val="28"/>
        </w:rPr>
        <w:t>,44</w:t>
      </w:r>
      <w:proofErr w:type="gram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față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61,27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au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rămas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mare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 (37</w:t>
      </w:r>
      <w:proofErr w:type="gramStart"/>
      <w:r w:rsidRPr="00156300">
        <w:rPr>
          <w:rFonts w:ascii="Arial" w:hAnsi="Arial" w:cs="Arial"/>
          <w:color w:val="000000" w:themeColor="text1"/>
          <w:sz w:val="28"/>
          <w:szCs w:val="28"/>
        </w:rPr>
        <w:t>,95</w:t>
      </w:r>
      <w:proofErr w:type="gram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%) a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observată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intervalul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cost 70–89,99.</w:t>
      </w:r>
    </w:p>
    <w:p w:rsidR="007855D2" w:rsidRPr="00156300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Serviciul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de internet: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fibră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optică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prezintă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o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 de 41,89%,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comparativ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18,96%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DSL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7,40%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fără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internet.</w:t>
      </w:r>
    </w:p>
    <w:p w:rsidR="00A35394" w:rsidRPr="00156300" w:rsidRDefault="00A35394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2B8B9EB2" wp14:editId="44E64DD8">
            <wp:extent cx="5943600" cy="29838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D2" w:rsidRPr="00156300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lastRenderedPageBreak/>
        <w:t>Metoda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plată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ridicată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 (45</w:t>
      </w:r>
      <w:proofErr w:type="gramStart"/>
      <w:r w:rsidRPr="00156300">
        <w:rPr>
          <w:rFonts w:ascii="Arial" w:hAnsi="Arial" w:cs="Arial"/>
          <w:color w:val="000000" w:themeColor="text1"/>
          <w:sz w:val="28"/>
          <w:szCs w:val="28"/>
        </w:rPr>
        <w:t>,29</w:t>
      </w:r>
      <w:proofErr w:type="gram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%)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este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asociată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metodei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Electronic check,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timp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metodele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plată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automate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prezintă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rate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reduse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Serviciile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suplimentare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utilizează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OnlineSecurity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sau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TechSupport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prezintă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rate de abandon de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aproximativ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15%,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comparativ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aproximativ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42%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nu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beneficiază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serviciile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respective,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rândul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internet.</w:t>
      </w:r>
    </w:p>
    <w:p w:rsidR="007855D2" w:rsidRPr="00156300" w:rsidRDefault="00156300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Analiza</w:t>
      </w:r>
      <w:proofErr w:type="spellEnd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combinată</w:t>
      </w:r>
      <w:proofErr w:type="spellEnd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a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caracteristicilor</w:t>
      </w:r>
      <w:proofErr w:type="spellEnd"/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realizată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o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analiză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combinată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Contract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InternetService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utilizând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heatmap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ridicată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abandon, de 54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,61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%,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identificată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cu contract lunar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internet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prin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fibră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optică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schimb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contracte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doi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ani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prezintă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rate de abandon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considerabil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indiferent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tipul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conexiunii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3F62CE" w:rsidRPr="00156300" w:rsidRDefault="003F62CE" w:rsidP="007855D2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248881A2" wp14:editId="246B7328">
            <wp:extent cx="5943600" cy="31419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2CE" w:rsidRPr="00156300" w:rsidRDefault="003F62CE" w:rsidP="007855D2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</w:p>
    <w:p w:rsidR="007855D2" w:rsidRPr="00156300" w:rsidRDefault="00156300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      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Concluzii</w:t>
      </w:r>
      <w:proofErr w:type="spellEnd"/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Analiza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exploratorie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evidențiat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asocieri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importante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între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abandonul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precum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tipul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contractului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vechimea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costurile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lunare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serviciul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internet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metoda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plată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Rezultatele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sugerează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aceste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pot fi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relevante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construirea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modelelor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clasificare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Relațiile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observate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sunt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statistice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nu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demonstrează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cauzalitatea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</w:t>
      </w:r>
      <w:bookmarkStart w:id="0" w:name="_GoBack"/>
      <w:bookmarkEnd w:id="0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În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etapa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următoare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fi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realizate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preprocesarea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datelor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implementarea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primilor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algoritmi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predicția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abandonului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7855D2" w:rsidP="00BB1E97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BB1E97" w:rsidRPr="00BB1E97" w:rsidRDefault="00BB1E97" w:rsidP="00BB1E97">
      <w:pPr>
        <w:jc w:val="right"/>
        <w:rPr>
          <w:rFonts w:ascii="Arial" w:hAnsi="Arial" w:cs="Arial"/>
          <w:sz w:val="28"/>
          <w:szCs w:val="28"/>
        </w:rPr>
      </w:pPr>
    </w:p>
    <w:sectPr w:rsidR="00BB1E97" w:rsidRPr="00BB1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D12A9D"/>
    <w:multiLevelType w:val="multilevel"/>
    <w:tmpl w:val="F3E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F62DF"/>
    <w:multiLevelType w:val="multilevel"/>
    <w:tmpl w:val="B0E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E97"/>
    <w:rsid w:val="000B7621"/>
    <w:rsid w:val="00156300"/>
    <w:rsid w:val="00204280"/>
    <w:rsid w:val="003C62B7"/>
    <w:rsid w:val="003D4EFE"/>
    <w:rsid w:val="003F62CE"/>
    <w:rsid w:val="00444383"/>
    <w:rsid w:val="00617C67"/>
    <w:rsid w:val="007855D2"/>
    <w:rsid w:val="00A35394"/>
    <w:rsid w:val="00BB1E97"/>
    <w:rsid w:val="00C322D8"/>
    <w:rsid w:val="00F7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5B989-9162-4D69-BC28-DA246A68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1E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B1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1E97"/>
    <w:rPr>
      <w:b/>
      <w:bCs/>
    </w:rPr>
  </w:style>
  <w:style w:type="character" w:styleId="Hyperlink">
    <w:name w:val="Hyperlink"/>
    <w:basedOn w:val="DefaultParagraphFont"/>
    <w:uiPriority w:val="99"/>
    <w:unhideWhenUsed/>
    <w:rsid w:val="00BB1E9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D4E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blastchar/telco-customer-chur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kaggle.com/datasets/blastchar/telco-customer-chur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7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2026-10-04T12:34:00Z</dcterms:created>
  <dcterms:modified xsi:type="dcterms:W3CDTF">2026-10-18T17:04:00Z</dcterms:modified>
</cp:coreProperties>
</file>