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C031E" w14:textId="77777777" w:rsidR="00D779E8" w:rsidRDefault="00D779E8"/>
    <w:p w14:paraId="2150621A" w14:textId="77777777" w:rsidR="00D779E8" w:rsidRDefault="00000000">
      <w:pPr>
        <w:spacing w:before="80" w:after="80"/>
        <w:jc w:val="center"/>
      </w:pPr>
      <w:r>
        <w:rPr>
          <w:b/>
          <w:bCs/>
          <w:sz w:val="28"/>
          <w:szCs w:val="28"/>
        </w:rPr>
        <w:t>RESUMEN EJECUTIVO</w:t>
      </w:r>
    </w:p>
    <w:p w14:paraId="23D04EDF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CONTRATO DE LICENCIA DE USO DE SOFTWARE</w:t>
      </w:r>
    </w:p>
    <w:p w14:paraId="096E892C" w14:textId="77777777" w:rsidR="00D779E8" w:rsidRDefault="00000000">
      <w:pPr>
        <w:spacing w:before="80" w:after="80"/>
        <w:jc w:val="center"/>
      </w:pPr>
      <w:r>
        <w:rPr>
          <w:b/>
          <w:bCs/>
        </w:rPr>
        <w:t>SISTEMA DE APOYO ACADÉMICO CON RECOMENDACIÓN DE CURSOS</w:t>
      </w:r>
    </w:p>
    <w:p w14:paraId="70910D63" w14:textId="77777777" w:rsidR="00D779E8" w:rsidRDefault="00000000">
      <w:pPr>
        <w:spacing w:before="80" w:after="80"/>
        <w:jc w:val="center"/>
      </w:pPr>
      <w:r>
        <w:rPr>
          <w:b/>
          <w:bCs/>
        </w:rPr>
        <w:t>SARC – Versión 1.0.0</w:t>
      </w:r>
    </w:p>
    <w:p w14:paraId="07BB75D8" w14:textId="77777777" w:rsidR="00D779E8" w:rsidRDefault="00D779E8">
      <w:pPr>
        <w:spacing w:before="120" w:after="120"/>
      </w:pPr>
    </w:p>
    <w:p w14:paraId="3DA4A215" w14:textId="77777777" w:rsidR="00D779E8" w:rsidRDefault="00000000">
      <w:pPr>
        <w:spacing w:before="80" w:after="80"/>
        <w:jc w:val="center"/>
      </w:pPr>
      <w:r>
        <w:t>Entre:</w:t>
      </w:r>
    </w:p>
    <w:p w14:paraId="6FEAC576" w14:textId="77777777" w:rsidR="00D779E8" w:rsidRDefault="00D779E8">
      <w:pPr>
        <w:spacing w:before="60"/>
      </w:pPr>
    </w:p>
    <w:p w14:paraId="1CA624CC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LORENA ROA RIVERA</w:t>
      </w:r>
    </w:p>
    <w:p w14:paraId="2CDE735D" w14:textId="77777777" w:rsidR="00D779E8" w:rsidRDefault="00000000">
      <w:pPr>
        <w:spacing w:before="80" w:after="80"/>
        <w:jc w:val="center"/>
      </w:pPr>
      <w:r>
        <w:rPr>
          <w:i/>
          <w:iCs/>
        </w:rPr>
        <w:t>— Desarrolladora —</w:t>
      </w:r>
    </w:p>
    <w:p w14:paraId="6CFC74AC" w14:textId="77777777" w:rsidR="00D779E8" w:rsidRDefault="00D779E8">
      <w:pPr>
        <w:spacing w:before="60" w:after="60"/>
      </w:pPr>
    </w:p>
    <w:p w14:paraId="2C14EC09" w14:textId="77777777" w:rsidR="00D779E8" w:rsidRDefault="00000000">
      <w:pPr>
        <w:spacing w:before="80" w:after="80"/>
        <w:jc w:val="center"/>
      </w:pPr>
      <w:r>
        <w:t>Y</w:t>
      </w:r>
    </w:p>
    <w:p w14:paraId="39AFF15B" w14:textId="77777777" w:rsidR="00D779E8" w:rsidRDefault="00D779E8">
      <w:pPr>
        <w:spacing w:before="60"/>
      </w:pPr>
    </w:p>
    <w:p w14:paraId="2DCB12F7" w14:textId="77777777" w:rsidR="00D779E8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Corporación Universitaria de Sabaneta - UNISABANETA</w:t>
      </w:r>
    </w:p>
    <w:p w14:paraId="62A35E94" w14:textId="77777777" w:rsidR="00D779E8" w:rsidRDefault="00000000">
      <w:pPr>
        <w:spacing w:before="80" w:after="80"/>
        <w:jc w:val="center"/>
      </w:pPr>
      <w:r>
        <w:rPr>
          <w:i/>
          <w:iCs/>
        </w:rPr>
        <w:t>— Institución Universitaria —</w:t>
      </w:r>
    </w:p>
    <w:p w14:paraId="30702D3B" w14:textId="77777777" w:rsidR="00D779E8" w:rsidRDefault="00D779E8">
      <w:pPr>
        <w:spacing w:before="120" w:after="120"/>
      </w:pPr>
    </w:p>
    <w:p w14:paraId="5A8405A0" w14:textId="77777777" w:rsidR="00D779E8" w:rsidRDefault="00000000">
      <w:pPr>
        <w:spacing w:before="80" w:after="80"/>
        <w:jc w:val="center"/>
      </w:pPr>
      <w:r>
        <w:t xml:space="preserve">Sabaneta, Antioquia, Colombia — </w:t>
      </w:r>
      <w:proofErr w:type="gramStart"/>
      <w:r>
        <w:t>Abril</w:t>
      </w:r>
      <w:proofErr w:type="gramEnd"/>
      <w:r>
        <w:t xml:space="preserve"> de 2026</w:t>
      </w:r>
    </w:p>
    <w:p w14:paraId="15D8B91F" w14:textId="77777777" w:rsidR="00D779E8" w:rsidRDefault="00D779E8">
      <w:pPr>
        <w:spacing w:before="80" w:after="80"/>
      </w:pPr>
    </w:p>
    <w:p w14:paraId="35FEB266" w14:textId="77777777" w:rsidR="00D779E8" w:rsidRDefault="00D779E8">
      <w:pPr>
        <w:spacing w:before="80" w:after="80"/>
      </w:pPr>
    </w:p>
    <w:p w14:paraId="070EB2F9" w14:textId="77777777" w:rsidR="00D779E8" w:rsidRDefault="00000000">
      <w:pPr>
        <w:spacing w:before="280" w:after="120"/>
        <w:jc w:val="center"/>
      </w:pPr>
      <w:r>
        <w:rPr>
          <w:b/>
          <w:bCs/>
        </w:rPr>
        <w:t>PREÁMBULO</w:t>
      </w:r>
    </w:p>
    <w:p w14:paraId="59F4AB9C" w14:textId="77777777" w:rsidR="00D779E8" w:rsidRDefault="00000000">
      <w:pPr>
        <w:spacing w:before="80" w:after="80" w:line="280" w:lineRule="auto"/>
        <w:jc w:val="both"/>
      </w:pPr>
      <w:r>
        <w:t>El presente resumen ejecutivo sintetiza los términos y condiciones esenciales del Contrato de Licencia de Uso de Software SARC, versión 1.0.0, suscrito entre LORENA ROA RIVERA como Licenciante y la CORPORACIÓN UNIVERSITARIA DE SABANETA – UNISABANETA como Licenciataria. Este documento no sustituye el contrato completo, sino que facilita su comprensión y consulta rápida por parte de las partes.</w:t>
      </w:r>
    </w:p>
    <w:p w14:paraId="1A685F82" w14:textId="77777777" w:rsidR="00D779E8" w:rsidRDefault="00D779E8">
      <w:pPr>
        <w:spacing w:before="60" w:after="60"/>
      </w:pPr>
    </w:p>
    <w:p w14:paraId="3124BDEB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PRIMERA — IDENTIFICACIÓN DE LAS PARTES</w:t>
      </w:r>
    </w:p>
    <w:p w14:paraId="6996A2FB" w14:textId="77777777" w:rsidR="00D779E8" w:rsidRDefault="00000000">
      <w:pPr>
        <w:spacing w:before="160" w:after="60"/>
      </w:pPr>
      <w:r>
        <w:rPr>
          <w:b/>
          <w:bCs/>
        </w:rPr>
        <w:t>1.1. La Desarrolladora (Licenciante)</w:t>
      </w:r>
    </w:p>
    <w:p w14:paraId="52F76361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Nombre completo: </w:t>
      </w:r>
      <w:r>
        <w:t>Lorena Roa Rivera</w:t>
      </w:r>
    </w:p>
    <w:p w14:paraId="77AC652A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Rol contractual: </w:t>
      </w:r>
      <w:r>
        <w:t>Autora y titular exclusiva de los derechos sobre el software SARC</w:t>
      </w:r>
    </w:p>
    <w:p w14:paraId="2BB1EFC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Documento de identidad: </w:t>
      </w:r>
      <w:r>
        <w:t xml:space="preserve">C.C. </w:t>
      </w:r>
      <w:proofErr w:type="spellStart"/>
      <w:r>
        <w:t>N.°</w:t>
      </w:r>
      <w:proofErr w:type="spellEnd"/>
      <w:r>
        <w:t xml:space="preserve"> 1034916196</w:t>
      </w:r>
    </w:p>
    <w:p w14:paraId="6449428B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Domicilio: </w:t>
      </w:r>
      <w:r>
        <w:t>Itagüí, Antioquia, Colombia</w:t>
      </w:r>
    </w:p>
    <w:p w14:paraId="698ABBBD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Correo de contacto: </w:t>
      </w:r>
      <w:r>
        <w:t>lorena.roa.196@unisabaneta.edu.co</w:t>
      </w:r>
    </w:p>
    <w:p w14:paraId="0A513B6C" w14:textId="77777777" w:rsidR="00D779E8" w:rsidRDefault="00D779E8">
      <w:pPr>
        <w:spacing w:before="80" w:after="40"/>
      </w:pPr>
    </w:p>
    <w:p w14:paraId="69615814" w14:textId="77777777" w:rsidR="00D779E8" w:rsidRDefault="00000000">
      <w:pPr>
        <w:spacing w:before="160" w:after="60"/>
      </w:pPr>
      <w:r>
        <w:rPr>
          <w:b/>
          <w:bCs/>
        </w:rPr>
        <w:t>1.2. La Institución (Licenciataria)</w:t>
      </w:r>
    </w:p>
    <w:p w14:paraId="567CD9C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Razón social: </w:t>
      </w:r>
      <w:r>
        <w:t>Corporación Universitaria de Sabaneta – UNISABANETA</w:t>
      </w:r>
    </w:p>
    <w:p w14:paraId="0EBC3B7B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lastRenderedPageBreak/>
        <w:t xml:space="preserve">NIT: </w:t>
      </w:r>
      <w:r>
        <w:t>900.253.021-5</w:t>
      </w:r>
    </w:p>
    <w:p w14:paraId="6642A563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Representante legal: </w:t>
      </w:r>
      <w:r>
        <w:t>Rector(a) o delegado(a) institucional debidamente autorizado(a)</w:t>
      </w:r>
    </w:p>
    <w:p w14:paraId="25CFC0A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Domicilio: </w:t>
      </w:r>
      <w:r>
        <w:t>Sabaneta, Antioquia, Colombia</w:t>
      </w:r>
    </w:p>
    <w:p w14:paraId="2E1E798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Correo institucional: </w:t>
      </w:r>
      <w:r>
        <w:t>contacto@unisabaneta.edu.co</w:t>
      </w:r>
    </w:p>
    <w:p w14:paraId="6229B025" w14:textId="77777777" w:rsidR="00D779E8" w:rsidRDefault="00D779E8">
      <w:pPr>
        <w:spacing w:before="60" w:after="60"/>
      </w:pPr>
    </w:p>
    <w:p w14:paraId="745775CC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SEGUNDA — OBJETO Y SOFTWARE LICENCIADO</w:t>
      </w:r>
    </w:p>
    <w:p w14:paraId="5A4F04B3" w14:textId="77777777" w:rsidR="00D779E8" w:rsidRDefault="00000000">
      <w:pPr>
        <w:spacing w:before="80" w:after="80" w:line="280" w:lineRule="auto"/>
        <w:jc w:val="both"/>
      </w:pPr>
      <w:r>
        <w:t xml:space="preserve">Se otorga una licencia de uso propietaria, no exclusiva, intransferible e institucional sobre el </w:t>
      </w:r>
      <w:r>
        <w:rPr>
          <w:b/>
          <w:bCs/>
        </w:rPr>
        <w:t>Sistema de Apoyo Académico con Recomendación de Cursos (SARC) — versión 1.0.0</w:t>
      </w:r>
      <w:r>
        <w:t xml:space="preserve">, aplicación web desarrollada en HTML5, CSS3 y JavaScript puro, bajo una arquitectura frontend modular por vistas y módulos compartidos, con </w:t>
      </w:r>
      <w:proofErr w:type="spellStart"/>
      <w:r>
        <w:t>Firebase</w:t>
      </w:r>
      <w:proofErr w:type="spellEnd"/>
      <w:r>
        <w:t xml:space="preserve"> como plataforma de base de datos y servicio de autenticación. El presente contrato </w:t>
      </w:r>
      <w:r>
        <w:rPr>
          <w:b/>
          <w:bCs/>
        </w:rPr>
        <w:t>no implica cesión</w:t>
      </w:r>
      <w:r>
        <w:t xml:space="preserve"> de derechos de propiedad intelectual. El código fuente permanece bajo titularidad exclusiva de LA DESARROLLADORA.</w:t>
      </w:r>
    </w:p>
    <w:p w14:paraId="24742EF4" w14:textId="77777777" w:rsidR="00D779E8" w:rsidRDefault="00D779E8">
      <w:pPr>
        <w:spacing w:before="60" w:after="60"/>
      </w:pPr>
    </w:p>
    <w:p w14:paraId="183A1E03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TERCERA — CONDICIONES CLAVE DE LA LICENCIA</w:t>
      </w:r>
    </w:p>
    <w:p w14:paraId="089E04A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Tipo de licencia: </w:t>
      </w:r>
      <w:r>
        <w:t>Propietaria — no exclusiva — intransferible — institucional.</w:t>
      </w:r>
    </w:p>
    <w:p w14:paraId="3124360F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Vigencia: </w:t>
      </w:r>
      <w:r>
        <w:t>Dos (2) años desde la suscripción, renovable por adenda escrita con preaviso mínimo de treinta (30) días.</w:t>
      </w:r>
    </w:p>
    <w:p w14:paraId="553A9F4F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>Territorio: Uso institucional de UNISABANETA. El acceso remoto está permitido únicamente para usuarios autorizados por la institución.</w:t>
      </w:r>
      <w:r/>
    </w:p>
    <w:p w14:paraId="44FE8CF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>Usuarios autorizados: Estudiantes activos en la versión implementada. Roles administrativos o docentes quedan sujetos a ampliaciones futuras del sistema.</w:t>
      </w:r>
      <w:r/>
    </w:p>
    <w:p w14:paraId="7471BAF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Contraprestación: </w:t>
      </w:r>
      <w:r>
        <w:t>Gratuita durante la vigencia del presente contrato.</w:t>
      </w:r>
    </w:p>
    <w:p w14:paraId="4A1E5F29" w14:textId="77777777" w:rsidR="00D779E8" w:rsidRDefault="00D779E8">
      <w:pPr>
        <w:spacing w:before="80" w:after="40"/>
      </w:pPr>
    </w:p>
    <w:p w14:paraId="0A358209" w14:textId="77777777" w:rsidR="00D779E8" w:rsidRDefault="00000000">
      <w:pPr>
        <w:spacing w:before="160" w:after="60"/>
      </w:pPr>
      <w:r>
        <w:rPr>
          <w:b/>
          <w:bCs/>
        </w:rPr>
        <w:t>Prohibiciones expresas:</w:t>
      </w:r>
    </w:p>
    <w:p w14:paraId="41CA5A74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Sublicenciar, ceder o transferir la licencia a terceros.</w:t>
      </w:r>
    </w:p>
    <w:p w14:paraId="0AFCDD0D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Descompilar, modificar o realizar ingeniería inversa del SARC.</w:t>
      </w:r>
    </w:p>
    <w:p w14:paraId="21B8E516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Integrar el SARC con sistemas externos sin autorización escrita previa de LA DESARROLLADORA.</w:t>
      </w:r>
    </w:p>
    <w:p w14:paraId="4D393AA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Utilizar el sistema con fines distintos a los académicos e institucionales de UNISABANETA.</w:t>
      </w:r>
    </w:p>
    <w:p w14:paraId="278C2BAE" w14:textId="77777777" w:rsidR="00D779E8" w:rsidRDefault="00D779E8">
      <w:pPr>
        <w:spacing w:before="60" w:after="60"/>
      </w:pPr>
    </w:p>
    <w:p w14:paraId="47747439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CUARTA — GARANTÍA Y ACUERDO DE NIVEL DE SERVICIO (SLA)</w:t>
      </w:r>
    </w:p>
    <w:p w14:paraId="599B898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Período de garantía: </w:t>
      </w:r>
      <w:r>
        <w:t>Seis (6) meses desde la entrega formal del sistema.</w:t>
      </w:r>
    </w:p>
    <w:p w14:paraId="3EF792DA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Alcance: </w:t>
      </w:r>
      <w:r>
        <w:t>Corrección de fallas atribuibles a la implementación original, sin costo adicional.</w:t>
      </w:r>
    </w:p>
    <w:p w14:paraId="3AC97F60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Canal de soporte: </w:t>
      </w:r>
      <w:r>
        <w:t>Correo electrónico institucional, en días hábiles de lunes a viernes.</w:t>
      </w:r>
    </w:p>
    <w:p w14:paraId="5F2858F8" w14:textId="77777777" w:rsidR="00D779E8" w:rsidRDefault="00D779E8">
      <w:pPr>
        <w:spacing w:before="80" w:after="40"/>
      </w:pPr>
    </w:p>
    <w:p w14:paraId="045E49E1" w14:textId="77777777" w:rsidR="003A4807" w:rsidRDefault="003A4807">
      <w:pPr>
        <w:spacing w:before="160" w:after="60"/>
        <w:rPr>
          <w:b/>
          <w:bCs/>
        </w:rPr>
      </w:pPr>
    </w:p>
    <w:p w14:paraId="29EA0CCB" w14:textId="542757C0" w:rsidR="00D779E8" w:rsidRDefault="00000000">
      <w:pPr>
        <w:spacing w:before="160" w:after="60"/>
      </w:pPr>
      <w:r>
        <w:rPr>
          <w:b/>
          <w:bCs/>
        </w:rPr>
        <w:lastRenderedPageBreak/>
        <w:t>Niveles de criticidad y tiempos de atención:</w:t>
      </w:r>
    </w:p>
    <w:p w14:paraId="12F99467" w14:textId="77777777" w:rsidR="00D779E8" w:rsidRDefault="00D779E8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640"/>
        <w:gridCol w:w="2480"/>
        <w:gridCol w:w="1900"/>
        <w:gridCol w:w="1900"/>
      </w:tblGrid>
      <w:tr w:rsidR="00D779E8" w14:paraId="362794B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EDFEE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15CE4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Criticidad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56FD8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 de Incidente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08338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40404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6B556" w14:textId="77777777" w:rsidR="00D779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D779E8" w14:paraId="7B8316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0D63F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ALTA (P1)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A7F758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Crítica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8B740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Sistema inaccesible / falla total de autenticación </w:t>
            </w:r>
            <w:proofErr w:type="spellStart"/>
            <w:r>
              <w:rPr>
                <w:color w:val="000000"/>
                <w:sz w:val="18"/>
                <w:szCs w:val="18"/>
              </w:rPr>
              <w:t>Firebase</w:t>
            </w:r>
            <w:proofErr w:type="spellEnd"/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AC24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 día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C0830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5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779E8" w14:paraId="345B77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3FEFA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MEDIA (P2)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9BE85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Moderada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EDE56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Funcionalidad principal bloqueada (inscripción, progreso, reportes)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48A59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2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C2A9C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10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D779E8" w14:paraId="5E09D7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5272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BAJA (P3)</w:t>
            </w:r>
          </w:p>
        </w:tc>
        <w:tc>
          <w:tcPr>
            <w:tcW w:w="16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BCB67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Leve</w:t>
            </w:r>
          </w:p>
        </w:tc>
        <w:tc>
          <w:tcPr>
            <w:tcW w:w="2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6E5CA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Error parcial de visualización / consulta de uso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A5924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3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A7CFE" w14:textId="77777777" w:rsidR="00D779E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15 días </w:t>
            </w:r>
            <w:proofErr w:type="spellStart"/>
            <w:r>
              <w:rPr>
                <w:color w:val="000000"/>
                <w:sz w:val="18"/>
                <w:szCs w:val="18"/>
              </w:rPr>
              <w:t>háb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3AA19CD8" w14:textId="77777777" w:rsidR="00D779E8" w:rsidRDefault="00D779E8">
      <w:pPr>
        <w:spacing w:before="80" w:after="40"/>
      </w:pPr>
    </w:p>
    <w:p w14:paraId="650AD924" w14:textId="77777777" w:rsidR="00D779E8" w:rsidRDefault="00000000">
      <w:pPr>
        <w:spacing w:before="80" w:after="80" w:line="280" w:lineRule="auto"/>
        <w:jc w:val="both"/>
      </w:pPr>
      <w:r>
        <w:t xml:space="preserve">Los tiempos del SLA podrán ajustarse cuando la corrección dependa de la disponibilidad de servicios externos, incluyendo </w:t>
      </w:r>
      <w:proofErr w:type="spellStart"/>
      <w:r>
        <w:t>Firebase</w:t>
      </w:r>
      <w:proofErr w:type="spellEnd"/>
      <w:r>
        <w:t>, infraestructura institucional, entrega de credenciales o acceso a registros técnicos por parte de LA INSTITUCIÓN.</w:t>
      </w:r>
    </w:p>
    <w:p w14:paraId="6C392FA3" w14:textId="77777777" w:rsidR="00D779E8" w:rsidRDefault="00D779E8">
      <w:pPr>
        <w:spacing w:before="60" w:after="60"/>
      </w:pPr>
    </w:p>
    <w:p w14:paraId="68E58031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QUINTA — PROPIEDAD INTELECTUAL Y CONFIDENCIALIDAD</w:t>
      </w:r>
    </w:p>
    <w:p w14:paraId="4773BAEE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LA DESARROLLADORA conserva la titularidad exclusiva del SARC: código fuente, arquitectura, algoritmos, diseños y documentación técnica. Marco legal: Ley 23/1982, Decisión Andina 351/1993, Ley 44/1993, Ley 1341/2009.</w:t>
      </w:r>
    </w:p>
    <w:p w14:paraId="3DD72237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Los datos académicos generados durante la vigencia son propiedad exclusiva de LA INSTITUCIÓN. LA DESARROLLADORA los elimina al término del contrato.</w:t>
      </w:r>
    </w:p>
    <w:p w14:paraId="01486516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Ambas partes quedan obligadas a mantener confidencialidad por tres (3) años posteriores a la terminación, independientemente de la causal.</w:t>
      </w:r>
    </w:p>
    <w:p w14:paraId="515AACF2" w14:textId="77777777" w:rsidR="00D779E8" w:rsidRDefault="00D779E8">
      <w:pPr>
        <w:spacing w:before="60" w:after="60"/>
      </w:pPr>
    </w:p>
    <w:p w14:paraId="1EA9A359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SEXTA — OBLIGACIONES PRINCIPALES DE CADA PARTE</w:t>
      </w:r>
    </w:p>
    <w:p w14:paraId="6CEC4DB1" w14:textId="77777777" w:rsidR="00D779E8" w:rsidRDefault="00000000">
      <w:pPr>
        <w:spacing w:before="160" w:after="60"/>
      </w:pPr>
      <w:r>
        <w:rPr>
          <w:b/>
          <w:bCs/>
        </w:rPr>
        <w:t>6.1. Desarrolladora (Licenciante):</w:t>
      </w:r>
    </w:p>
    <w:p w14:paraId="406D80A1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Entregar el SARC en condiciones óptimas con documentación técnica completa (SRS IEEE 830).</w:t>
      </w:r>
    </w:p>
    <w:p w14:paraId="43EC67BF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Prestar soporte técnico conforme al SLA pactado durante el período de garantía.</w:t>
      </w:r>
    </w:p>
    <w:p w14:paraId="5F54DA42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Documentar vulnerabilidades conocidas y notificar las detectadas con posterioridad a la entrega.</w:t>
      </w:r>
    </w:p>
    <w:p w14:paraId="554607F1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Orientar técnicamente en la selección de infraestructura y mantener confidencialidad sobre datos institucionales y de estudiantes.</w:t>
      </w:r>
    </w:p>
    <w:p w14:paraId="7AAB8CF4" w14:textId="77777777" w:rsidR="00D779E8" w:rsidRDefault="00D779E8">
      <w:pPr>
        <w:spacing w:before="60" w:after="40"/>
      </w:pPr>
    </w:p>
    <w:p w14:paraId="224B55C4" w14:textId="77777777" w:rsidR="00D779E8" w:rsidRDefault="00000000">
      <w:pPr>
        <w:spacing w:before="160" w:after="60"/>
      </w:pPr>
      <w:r>
        <w:rPr>
          <w:b/>
          <w:bCs/>
        </w:rPr>
        <w:t>6.2. Institución (Licenciataria):</w:t>
      </w:r>
    </w:p>
    <w:p w14:paraId="3F26140C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Garantizar la infraestructura tecnológica mínima según las especificaciones entregadas.</w:t>
      </w:r>
    </w:p>
    <w:p w14:paraId="32DBF404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Designar un responsable técnico institucional como punto de contacto permanente.</w:t>
      </w:r>
    </w:p>
    <w:p w14:paraId="3B2D0742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Reportar incidentes formalmente y abstenerse de modificar el sistema sin autorización.</w:t>
      </w:r>
    </w:p>
    <w:p w14:paraId="497C459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Cumplir la Ley 1581/2012 en el tratamiento de datos personales de los estudiantes.</w:t>
      </w:r>
    </w:p>
    <w:p w14:paraId="3F86B129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Facilitar acceso e información oportuna a LA DESARROLLADORA para el cumplimiento del SLA.</w:t>
      </w:r>
    </w:p>
    <w:p w14:paraId="2D473CAD" w14:textId="77777777" w:rsidR="00D779E8" w:rsidRDefault="00D779E8">
      <w:pPr>
        <w:spacing w:before="60" w:after="60"/>
      </w:pPr>
    </w:p>
    <w:p w14:paraId="20EF76F7" w14:textId="77777777" w:rsidR="00D779E8" w:rsidRDefault="00000000">
      <w:pPr>
        <w:spacing w:before="280" w:after="120"/>
        <w:jc w:val="center"/>
      </w:pPr>
      <w:r>
        <w:rPr>
          <w:b/>
          <w:bCs/>
        </w:rPr>
        <w:lastRenderedPageBreak/>
        <w:t>CLÁUSULA SÉPTIMA — CONDICIONES ECONÓMICAS Y PROYECCIÓN COMERCIAL</w:t>
      </w:r>
    </w:p>
    <w:p w14:paraId="1DB3AB76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Licencia vigente: </w:t>
      </w:r>
      <w:r>
        <w:t>Gratuita — sin contraprestación económica durante la vigencia pactada.</w:t>
      </w:r>
    </w:p>
    <w:p w14:paraId="10C59D8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Infraestructura: </w:t>
      </w:r>
      <w:r>
        <w:t xml:space="preserve">A cargo íntegro de LA INSTITUCIÓN, incluyendo los costos derivados de los servicios de </w:t>
      </w:r>
      <w:proofErr w:type="spellStart"/>
      <w:r>
        <w:t>Firebase</w:t>
      </w:r>
      <w:proofErr w:type="spellEnd"/>
      <w:r>
        <w:t xml:space="preserve"> (base de datos y autenticación), hosting, conectividad y copias de seguridad.</w:t>
      </w:r>
    </w:p>
    <w:p w14:paraId="0838AE05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Servicios futuros: </w:t>
      </w:r>
      <w:r>
        <w:t>Soporte adicional y mantenimiento evolutivo vencido el período de garantía estarán sujetos a acuerdo separado entre las partes, con las condiciones económicas y técnicas que en ese momento se pacten.</w:t>
      </w:r>
    </w:p>
    <w:p w14:paraId="017899DC" w14:textId="77777777" w:rsidR="00D779E8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Proyección comercial: </w:t>
      </w:r>
      <w:r>
        <w:t xml:space="preserve">El SARC podrá ser objeto de tasación técnica y licenciamiento comercial al vencimiento del contrato. Los acuerdos futuros podrán contemplar, entre otros, el número de usuarios, nuevas funcionalidades, costos de </w:t>
      </w:r>
      <w:proofErr w:type="spellStart"/>
      <w:r>
        <w:t>Firebase</w:t>
      </w:r>
      <w:proofErr w:type="spellEnd"/>
      <w:r>
        <w:t xml:space="preserve"> y reconocimiento económico a favor de LA DESARROLLADORA.</w:t>
      </w:r>
    </w:p>
    <w:p w14:paraId="0AB34E90" w14:textId="77777777" w:rsidR="00D779E8" w:rsidRDefault="00D779E8">
      <w:pPr>
        <w:spacing w:before="60" w:after="60"/>
      </w:pPr>
    </w:p>
    <w:p w14:paraId="1BD9A24A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OCTAVA — TERMINACIÓN Y EFECTOS</w:t>
      </w:r>
    </w:p>
    <w:p w14:paraId="0733A3CD" w14:textId="77777777" w:rsidR="00D779E8" w:rsidRDefault="00000000">
      <w:pPr>
        <w:spacing w:before="160" w:after="60"/>
      </w:pPr>
      <w:r>
        <w:rPr>
          <w:b/>
          <w:bCs/>
        </w:rPr>
        <w:t>8.1. Causales principales:</w:t>
      </w:r>
    </w:p>
    <w:p w14:paraId="631FA010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Mutuo acuerdo con preaviso mínimo de treinta (30) días calendario.</w:t>
      </w:r>
    </w:p>
    <w:p w14:paraId="4F4C6AED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Vencimiento del término pactado sin renovación expresa.</w:t>
      </w:r>
    </w:p>
    <w:p w14:paraId="41AEF7D7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Incumplimiento grave con plazo de quince (15) días hábiles para subsanar.</w:t>
      </w:r>
    </w:p>
    <w:p w14:paraId="7066C29A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Violación de derechos de propiedad intelectual o uso comercial no autorizado.</w:t>
      </w:r>
    </w:p>
    <w:p w14:paraId="3144836F" w14:textId="77777777" w:rsidR="00D779E8" w:rsidRDefault="00D779E8">
      <w:pPr>
        <w:spacing w:before="60" w:after="40"/>
      </w:pPr>
    </w:p>
    <w:p w14:paraId="2C730BF9" w14:textId="77777777" w:rsidR="00D779E8" w:rsidRDefault="00000000">
      <w:pPr>
        <w:spacing w:before="160" w:after="60"/>
      </w:pPr>
      <w:r>
        <w:rPr>
          <w:b/>
          <w:bCs/>
        </w:rPr>
        <w:t>8.2. Efectos al terminar:</w:t>
      </w:r>
    </w:p>
    <w:p w14:paraId="549F105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 xml:space="preserve">Cese inmediato del uso del SARC y </w:t>
      </w:r>
      <w:proofErr w:type="spellStart"/>
      <w:r>
        <w:t>deshabilitación</w:t>
      </w:r>
      <w:proofErr w:type="spellEnd"/>
      <w:r>
        <w:t xml:space="preserve"> de todos los accesos en un plazo máximo de cinco (5) días hábiles.</w:t>
      </w:r>
    </w:p>
    <w:p w14:paraId="7542E558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Eliminación certificada del software mediante comunicación escrita en un plazo no mayor a quince (15) días hábiles.</w:t>
      </w:r>
    </w:p>
    <w:p w14:paraId="226557F5" w14:textId="77777777" w:rsidR="00D779E8" w:rsidRDefault="00000000">
      <w:pPr>
        <w:pStyle w:val="Prrafodelista"/>
        <w:numPr>
          <w:ilvl w:val="0"/>
          <w:numId w:val="2"/>
        </w:numPr>
        <w:spacing w:before="40" w:after="40" w:line="260" w:lineRule="auto"/>
        <w:jc w:val="both"/>
      </w:pPr>
      <w:r>
        <w:t>Exportación previa de datos académicos a solicitud formal de LA INSTITUCIÓN, antes de la desinstalación definitiva.</w:t>
      </w:r>
    </w:p>
    <w:p w14:paraId="24EC1691" w14:textId="77777777" w:rsidR="00D779E8" w:rsidRDefault="00D779E8">
      <w:pPr>
        <w:spacing w:before="60" w:after="60"/>
      </w:pPr>
    </w:p>
    <w:p w14:paraId="102A73DF" w14:textId="77777777" w:rsidR="00D779E8" w:rsidRDefault="00000000">
      <w:pPr>
        <w:spacing w:before="280" w:after="120"/>
        <w:jc w:val="center"/>
      </w:pPr>
      <w:r>
        <w:rPr>
          <w:b/>
          <w:bCs/>
        </w:rPr>
        <w:t>CLÁUSULA NOVENA — LEY APLICABLE Y RESOLUCIÓN DE CONTROVERSIAS</w:t>
      </w:r>
    </w:p>
    <w:p w14:paraId="47ABF885" w14:textId="77777777" w:rsidR="00D779E8" w:rsidRDefault="00000000">
      <w:pPr>
        <w:spacing w:before="80" w:after="80" w:line="280" w:lineRule="auto"/>
        <w:jc w:val="both"/>
      </w:pPr>
      <w:r>
        <w:t>El presente contrato se rige por las leyes de la República de Colombia. Las controversias se resolverán mediante el siguiente procedimiento escalonado: (1) negociación directa en un plazo de treinta (30) días calendario; (2) mediación ante la Cámara de Comercio de Medellín; (3) jurisdicción ordinaria del Circuito Judicial de Sabaneta, Antioquia, a cuya competencia las partes se someten expresamente.</w:t>
      </w:r>
    </w:p>
    <w:p w14:paraId="2B69DD3C" w14:textId="77777777" w:rsidR="00D779E8" w:rsidRDefault="00D779E8">
      <w:pPr>
        <w:spacing w:before="60" w:after="60"/>
      </w:pPr>
    </w:p>
    <w:p w14:paraId="5ED76A20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29608441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019D9081" w14:textId="77777777" w:rsidR="003A4807" w:rsidRDefault="003A4807">
      <w:pPr>
        <w:spacing w:before="280" w:after="120"/>
        <w:jc w:val="center"/>
        <w:rPr>
          <w:b/>
          <w:bCs/>
        </w:rPr>
      </w:pPr>
    </w:p>
    <w:p w14:paraId="17591540" w14:textId="76BE67B5" w:rsidR="00D779E8" w:rsidRDefault="00000000">
      <w:pPr>
        <w:spacing w:before="280" w:after="120"/>
        <w:jc w:val="center"/>
      </w:pPr>
      <w:r>
        <w:rPr>
          <w:b/>
          <w:bCs/>
        </w:rPr>
        <w:lastRenderedPageBreak/>
        <w:t>FIRMA Y PERFECCIONAMIENTO DEL CONTRATO</w:t>
      </w:r>
    </w:p>
    <w:p w14:paraId="4F90F28B" w14:textId="77777777" w:rsidR="00D779E8" w:rsidRDefault="00000000">
      <w:pPr>
        <w:spacing w:before="80" w:after="80" w:line="280" w:lineRule="auto"/>
        <w:jc w:val="both"/>
      </w:pPr>
      <w:r>
        <w:t xml:space="preserve">En constancia de lo anterior, las partes suscriben el presente Resumen Ejecutivo del Contrato de Licencia de Uso de Software, en la ciudad de Sabaneta, Antioquia, a los ___ días del mes de _______________ </w:t>
      </w:r>
      <w:proofErr w:type="spellStart"/>
      <w:r>
        <w:t>de</w:t>
      </w:r>
      <w:proofErr w:type="spellEnd"/>
      <w:r>
        <w:t xml:space="preserve"> dos mil veintiséis (2026).</w:t>
      </w:r>
    </w:p>
    <w:p w14:paraId="06B5A47A" w14:textId="77777777" w:rsidR="00D779E8" w:rsidRDefault="00D779E8">
      <w:pPr>
        <w:spacing w:before="120" w:after="60"/>
      </w:pPr>
    </w:p>
    <w:p w14:paraId="017397F8" w14:textId="77777777" w:rsidR="00D779E8" w:rsidRDefault="00000000">
      <w:pPr>
        <w:tabs>
          <w:tab w:val="left" w:pos="5040"/>
        </w:tabs>
        <w:spacing w:before="100" w:after="80"/>
      </w:pPr>
      <w:r>
        <w:rPr>
          <w:b/>
          <w:bCs/>
        </w:rPr>
        <w:t>LA DESARROLLADORA (LICENCIANTE)</w:t>
      </w:r>
      <w:r>
        <w:tab/>
      </w:r>
      <w:r>
        <w:tab/>
      </w:r>
      <w:r>
        <w:tab/>
      </w:r>
      <w:r>
        <w:rPr>
          <w:b/>
          <w:bCs/>
        </w:rPr>
        <w:t>LA INSTITUCIÓN (LICENCIATARIO)</w:t>
      </w:r>
    </w:p>
    <w:p w14:paraId="4A99A8AF" w14:textId="77777777" w:rsidR="00D779E8" w:rsidRDefault="00000000">
      <w:pPr>
        <w:tabs>
          <w:tab w:val="left" w:pos="5040"/>
        </w:tabs>
        <w:spacing w:before="60" w:after="40"/>
      </w:pPr>
      <w:r>
        <w:t>___________________________________</w:t>
      </w:r>
      <w:r>
        <w:tab/>
        <w:t>___________________________________</w:t>
      </w:r>
    </w:p>
    <w:p w14:paraId="03E92622" w14:textId="77777777" w:rsidR="00D779E8" w:rsidRDefault="00000000">
      <w:pPr>
        <w:tabs>
          <w:tab w:val="left" w:pos="5040"/>
        </w:tabs>
        <w:spacing w:before="40" w:after="40"/>
      </w:pPr>
      <w:r>
        <w:t>Lorena Roa Rivera</w:t>
      </w:r>
      <w:r>
        <w:tab/>
        <w:t xml:space="preserve">Representante Legal / </w:t>
      </w:r>
      <w:proofErr w:type="gramStart"/>
      <w:r>
        <w:t>Delegado</w:t>
      </w:r>
      <w:proofErr w:type="gramEnd"/>
      <w:r>
        <w:t xml:space="preserve"> Autorizado</w:t>
      </w:r>
    </w:p>
    <w:p w14:paraId="22689C27" w14:textId="77777777" w:rsidR="00D779E8" w:rsidRDefault="00000000">
      <w:pPr>
        <w:tabs>
          <w:tab w:val="left" w:pos="5040"/>
        </w:tabs>
        <w:spacing w:before="40" w:after="40"/>
      </w:pPr>
      <w:r>
        <w:t>Autora del Proyecto SARC</w:t>
      </w:r>
      <w:r>
        <w:tab/>
        <w:t>Corporación Universitaria de Sabaneta – UNISABANETA</w:t>
      </w:r>
    </w:p>
    <w:p w14:paraId="223B47AE" w14:textId="77777777" w:rsidR="00D779E8" w:rsidRDefault="00000000">
      <w:pPr>
        <w:tabs>
          <w:tab w:val="left" w:pos="5040"/>
        </w:tabs>
        <w:spacing w:before="40" w:after="40"/>
      </w:pPr>
      <w:r>
        <w:t xml:space="preserve">C.C. </w:t>
      </w:r>
      <w:proofErr w:type="spellStart"/>
      <w:r>
        <w:t>N.°</w:t>
      </w:r>
      <w:proofErr w:type="spellEnd"/>
      <w:r>
        <w:t xml:space="preserve"> 1034916196</w:t>
      </w:r>
      <w:r>
        <w:tab/>
        <w:t>Nombre: ______________________________</w:t>
      </w:r>
    </w:p>
    <w:p w14:paraId="5739AAF0" w14:textId="77777777" w:rsidR="00D779E8" w:rsidRDefault="00000000">
      <w:pPr>
        <w:tabs>
          <w:tab w:val="left" w:pos="5040"/>
        </w:tabs>
        <w:spacing w:before="40" w:after="40"/>
      </w:pPr>
      <w:r>
        <w:t>Ingeniería Informática – UNISABANETA</w:t>
      </w:r>
      <w:r>
        <w:tab/>
        <w:t>C.C. / NIT: ___________________________</w:t>
      </w:r>
    </w:p>
    <w:p w14:paraId="5A5F9306" w14:textId="77777777" w:rsidR="00D779E8" w:rsidRDefault="00000000">
      <w:pPr>
        <w:tabs>
          <w:tab w:val="left" w:pos="5040"/>
        </w:tabs>
        <w:spacing w:before="40" w:after="80"/>
      </w:pPr>
      <w:r>
        <w:tab/>
        <w:t>Cargo: ________________________________</w:t>
      </w:r>
    </w:p>
    <w:p w14:paraId="1F984538" w14:textId="77777777" w:rsidR="00D779E8" w:rsidRDefault="00D779E8">
      <w:pPr>
        <w:spacing w:before="60" w:after="60"/>
      </w:pPr>
    </w:p>
    <w:p w14:paraId="2FA4285F" w14:textId="77777777" w:rsidR="00D779E8" w:rsidRDefault="00000000">
      <w:pPr>
        <w:spacing w:before="80" w:after="80"/>
        <w:jc w:val="center"/>
      </w:pPr>
      <w:r>
        <w:rPr>
          <w:i/>
          <w:iCs/>
        </w:rPr>
        <w:t>Este resumen ejecutivo complementa el Contrato de Licencia completo suscrito entre las partes y no lo sustituye en ningún caso.</w:t>
      </w:r>
    </w:p>
    <w:sectPr w:rsidR="00D779E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F6776" w14:textId="77777777" w:rsidR="00DD2DC3" w:rsidRDefault="00DD2DC3">
      <w:r>
        <w:separator/>
      </w:r>
    </w:p>
  </w:endnote>
  <w:endnote w:type="continuationSeparator" w:id="0">
    <w:p w14:paraId="3D9B4E44" w14:textId="77777777" w:rsidR="00DD2DC3" w:rsidRDefault="00DD2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98BE9" w14:textId="77777777" w:rsidR="00D779E8" w:rsidRDefault="00000000">
    <w:pPr>
      <w:pBdr>
        <w:top w:val="single" w:sz="2" w:space="1" w:color="000000"/>
      </w:pBdr>
      <w:jc w:val="center"/>
    </w:pPr>
    <w:r>
      <w:rPr>
        <w:sz w:val="18"/>
        <w:szCs w:val="18"/>
      </w:rPr>
      <w:t xml:space="preserve">SARC v1.0.0 — Resumen Ejecutivo de Licencia     Pág.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A480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5C2AC" w14:textId="77777777" w:rsidR="00DD2DC3" w:rsidRDefault="00DD2DC3">
      <w:r>
        <w:separator/>
      </w:r>
    </w:p>
  </w:footnote>
  <w:footnote w:type="continuationSeparator" w:id="0">
    <w:p w14:paraId="0299BF44" w14:textId="77777777" w:rsidR="00DD2DC3" w:rsidRDefault="00DD2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54D43"/>
    <w:multiLevelType w:val="hybridMultilevel"/>
    <w:tmpl w:val="92FE9E32"/>
    <w:lvl w:ilvl="0" w:tplc="8DA202EA">
      <w:start w:val="1"/>
      <w:numFmt w:val="bullet"/>
      <w:lvlText w:val="●"/>
      <w:lvlJc w:val="left"/>
      <w:pPr>
        <w:ind w:left="720" w:hanging="360"/>
      </w:pPr>
    </w:lvl>
    <w:lvl w:ilvl="1" w:tplc="42FC2B5A">
      <w:start w:val="1"/>
      <w:numFmt w:val="bullet"/>
      <w:lvlText w:val="○"/>
      <w:lvlJc w:val="left"/>
      <w:pPr>
        <w:ind w:left="1440" w:hanging="360"/>
      </w:pPr>
    </w:lvl>
    <w:lvl w:ilvl="2" w:tplc="664CF280">
      <w:start w:val="1"/>
      <w:numFmt w:val="bullet"/>
      <w:lvlText w:val="■"/>
      <w:lvlJc w:val="left"/>
      <w:pPr>
        <w:ind w:left="2160" w:hanging="360"/>
      </w:pPr>
    </w:lvl>
    <w:lvl w:ilvl="3" w:tplc="C03AF708">
      <w:start w:val="1"/>
      <w:numFmt w:val="bullet"/>
      <w:lvlText w:val="●"/>
      <w:lvlJc w:val="left"/>
      <w:pPr>
        <w:ind w:left="2880" w:hanging="360"/>
      </w:pPr>
    </w:lvl>
    <w:lvl w:ilvl="4" w:tplc="AA8409EC">
      <w:start w:val="1"/>
      <w:numFmt w:val="bullet"/>
      <w:lvlText w:val="○"/>
      <w:lvlJc w:val="left"/>
      <w:pPr>
        <w:ind w:left="3600" w:hanging="360"/>
      </w:pPr>
    </w:lvl>
    <w:lvl w:ilvl="5" w:tplc="080CFECA">
      <w:start w:val="1"/>
      <w:numFmt w:val="bullet"/>
      <w:lvlText w:val="■"/>
      <w:lvlJc w:val="left"/>
      <w:pPr>
        <w:ind w:left="4320" w:hanging="360"/>
      </w:pPr>
    </w:lvl>
    <w:lvl w:ilvl="6" w:tplc="3B86E618">
      <w:start w:val="1"/>
      <w:numFmt w:val="bullet"/>
      <w:lvlText w:val="●"/>
      <w:lvlJc w:val="left"/>
      <w:pPr>
        <w:ind w:left="5040" w:hanging="360"/>
      </w:pPr>
    </w:lvl>
    <w:lvl w:ilvl="7" w:tplc="BA445232">
      <w:start w:val="1"/>
      <w:numFmt w:val="bullet"/>
      <w:lvlText w:val="●"/>
      <w:lvlJc w:val="left"/>
      <w:pPr>
        <w:ind w:left="5760" w:hanging="360"/>
      </w:pPr>
    </w:lvl>
    <w:lvl w:ilvl="8" w:tplc="D27672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305AD2"/>
    <w:multiLevelType w:val="hybridMultilevel"/>
    <w:tmpl w:val="DE585D98"/>
    <w:lvl w:ilvl="0" w:tplc="10BE8CC4">
      <w:start w:val="1"/>
      <w:numFmt w:val="bullet"/>
      <w:lvlText w:val="-"/>
      <w:lvlJc w:val="left"/>
      <w:pPr>
        <w:ind w:left="720" w:hanging="360"/>
      </w:pPr>
    </w:lvl>
    <w:lvl w:ilvl="1" w:tplc="BC10588C">
      <w:numFmt w:val="decimal"/>
      <w:lvlText w:val=""/>
      <w:lvlJc w:val="left"/>
    </w:lvl>
    <w:lvl w:ilvl="2" w:tplc="8B269548">
      <w:numFmt w:val="decimal"/>
      <w:lvlText w:val=""/>
      <w:lvlJc w:val="left"/>
    </w:lvl>
    <w:lvl w:ilvl="3" w:tplc="81F4CE44">
      <w:numFmt w:val="decimal"/>
      <w:lvlText w:val=""/>
      <w:lvlJc w:val="left"/>
    </w:lvl>
    <w:lvl w:ilvl="4" w:tplc="C3FC388C">
      <w:numFmt w:val="decimal"/>
      <w:lvlText w:val=""/>
      <w:lvlJc w:val="left"/>
    </w:lvl>
    <w:lvl w:ilvl="5" w:tplc="CC5C7858">
      <w:numFmt w:val="decimal"/>
      <w:lvlText w:val=""/>
      <w:lvlJc w:val="left"/>
    </w:lvl>
    <w:lvl w:ilvl="6" w:tplc="2D1C04BA">
      <w:numFmt w:val="decimal"/>
      <w:lvlText w:val=""/>
      <w:lvlJc w:val="left"/>
    </w:lvl>
    <w:lvl w:ilvl="7" w:tplc="CCFED3E6">
      <w:numFmt w:val="decimal"/>
      <w:lvlText w:val=""/>
      <w:lvlJc w:val="left"/>
    </w:lvl>
    <w:lvl w:ilvl="8" w:tplc="9A44AB2E">
      <w:numFmt w:val="decimal"/>
      <w:lvlText w:val=""/>
      <w:lvlJc w:val="left"/>
    </w:lvl>
  </w:abstractNum>
  <w:num w:numId="1" w16cid:durableId="2118015394">
    <w:abstractNumId w:val="0"/>
    <w:lvlOverride w:ilvl="0">
      <w:startOverride w:val="1"/>
    </w:lvlOverride>
  </w:num>
  <w:num w:numId="2" w16cid:durableId="6608129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E8"/>
    <w:rsid w:val="003A4807"/>
    <w:rsid w:val="00D779E8"/>
    <w:rsid w:val="00DD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C5F5E"/>
  <w15:docId w15:val="{322880BA-AFCD-46EB-88D4-CBDF9664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1272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Lorena Roa Rivera</cp:lastModifiedBy>
  <cp:revision>2</cp:revision>
  <dcterms:created xsi:type="dcterms:W3CDTF">2026-05-02T17:25:00Z</dcterms:created>
  <dcterms:modified xsi:type="dcterms:W3CDTF">2026-05-02T17:33:00Z</dcterms:modified>
</cp:coreProperties>
</file>